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FF730" w14:textId="56765D0B" w:rsidR="00BF78F5" w:rsidRPr="00B54D7F" w:rsidRDefault="007155B6" w:rsidP="00DC5095">
      <w:pPr>
        <w:jc w:val="right"/>
        <w:rPr>
          <w:noProof/>
        </w:rPr>
      </w:pPr>
      <w:bookmarkStart w:id="0" w:name="_Toc61444352"/>
      <w:bookmarkStart w:id="1" w:name="_Toc61444438"/>
      <w:bookmarkStart w:id="2" w:name="_Toc70596900"/>
      <w:bookmarkStart w:id="3" w:name="_Toc72159678"/>
      <w:bookmarkStart w:id="4" w:name="_Toc73544056"/>
      <w:bookmarkStart w:id="5" w:name="_Toc76129917"/>
      <w:bookmarkStart w:id="6" w:name="_Toc99115326"/>
      <w:bookmarkStart w:id="7" w:name="_Toc99630131"/>
      <w:r w:rsidRPr="00B54D7F">
        <w:rPr>
          <w:noProof/>
        </w:rPr>
        <w:t>ПРОЕКТ</w:t>
      </w:r>
      <w:r w:rsidR="0091226E" w:rsidRPr="00B54D7F">
        <w:rPr>
          <w:noProof/>
        </w:rPr>
        <w:cr/>
        <w:t xml:space="preserve"> </w:t>
      </w:r>
      <w:r w:rsidR="0091226E" w:rsidRPr="00B54D7F">
        <w:rPr>
          <w:noProof/>
        </w:rPr>
        <w:cr/>
        <w:t xml:space="preserve"> </w:t>
      </w:r>
      <w:r w:rsidR="0091226E" w:rsidRPr="00B54D7F">
        <w:rPr>
          <w:noProof/>
        </w:rPr>
        <w:cr/>
      </w:r>
      <w:r w:rsidR="00F0164A">
        <w:rPr>
          <w:b/>
          <w:noProof/>
        </w:rPr>
        <w:pict w14:anchorId="23245608">
          <v:rect id="_x0000_s1026" style="position:absolute;left:0;text-align:left;margin-left:-34.65pt;margin-top:-31.2pt;width:518.25pt;height:790.15pt;z-index:251660288;mso-position-horizontal-relative:text;mso-position-vertical-relative:text" filled="f" strokeweight="1.5pt"/>
        </w:pict>
      </w:r>
      <w:bookmarkEnd w:id="0"/>
      <w:bookmarkEnd w:id="1"/>
      <w:bookmarkEnd w:id="2"/>
      <w:bookmarkEnd w:id="3"/>
      <w:bookmarkEnd w:id="4"/>
      <w:bookmarkEnd w:id="5"/>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7145"/>
      </w:tblGrid>
      <w:tr w:rsidR="006A3FE1" w:rsidRPr="006A3FE1" w14:paraId="74272AC1" w14:textId="77777777" w:rsidTr="002D7138">
        <w:trPr>
          <w:trHeight w:val="597"/>
        </w:trPr>
        <w:tc>
          <w:tcPr>
            <w:tcW w:w="1521" w:type="dxa"/>
            <w:tcBorders>
              <w:top w:val="nil"/>
              <w:left w:val="nil"/>
              <w:bottom w:val="nil"/>
              <w:right w:val="nil"/>
            </w:tcBorders>
          </w:tcPr>
          <w:p w14:paraId="605D1B0B" w14:textId="77777777" w:rsidR="006A3FE1" w:rsidRPr="006A3FE1" w:rsidRDefault="00F0164A" w:rsidP="006A3FE1">
            <w:pPr>
              <w:suppressAutoHyphens/>
              <w:spacing w:line="360" w:lineRule="auto"/>
              <w:ind w:left="-240"/>
              <w:contextualSpacing/>
              <w:jc w:val="center"/>
              <w:rPr>
                <w:rFonts w:eastAsia="Calibri"/>
                <w:lang w:val="de-DE" w:eastAsia="en-US" w:bidi="fa-IR"/>
              </w:rPr>
            </w:pPr>
            <w:r>
              <w:rPr>
                <w:rFonts w:eastAsia="Calibri"/>
                <w:lang w:val="de-DE" w:eastAsia="en-US" w:bidi="fa-IR"/>
              </w:rPr>
            </w:r>
            <w:r>
              <w:rPr>
                <w:rFonts w:eastAsia="Calibri"/>
                <w:lang w:val="de-DE" w:eastAsia="en-US" w:bidi="fa-IR"/>
              </w:rPr>
              <w:pict w14:anchorId="64A31B59">
                <v:group id="_x0000_s1033" editas="canvas" style="width:54.15pt;height:45pt;mso-position-horizontal-relative:char;mso-position-vertical-relative:line" coordorigin="-5" coordsize="1197,10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5;width:1197;height:1080" o:preferrelative="f">
                    <v:fill o:detectmouseclick="t"/>
                    <v:path o:extrusionok="t" o:connecttype="none"/>
                    <o:lock v:ext="edit" text="t"/>
                  </v:shape>
                  <v:shape id="_x0000_s1035" style="position:absolute;left:-5;width:1026;height:1080" coordsize="187,187" path="m59,26hdc52,10,52,10,52,10,22,25,1,56,,91v17,,17,,17,c18,63,35,38,59,26xm96,24v,8,,8,,8c117,33,136,44,146,61v7,-4,7,-4,7,-4c141,38,120,25,96,24xm94,94v37,22,37,22,37,22c131,116,131,116,131,116v8,6,8,6,8,6c139,122,139,122,139,122v,,,,,c139,121,139,121,139,121v4,-5,6,-11,7,-18c155,103,155,103,155,103v-5,30,-30,53,-61,53c94,156,94,156,94,156v,-9,,-9,,-9c100,147,105,146,110,144v1,,2,,3,c113,143,113,143,113,143v,,,,,c114,143,114,143,115,143v-7,-16,-7,-16,-7,-16c105,128,103,129,101,129v-1,,-1,,-2,c99,129,98,129,98,130v-6,,-13,-1,-19,-3c67,121,59,110,58,98v-18,,-18,,-18,c41,107,44,115,49,123v-7,4,-7,4,-7,4c35,118,32,106,32,94,32,75,40,58,54,46,67,61,67,61,67,61v7,-5,15,-9,24,-9c91,17,91,17,91,17v1,,2,,3,c122,17,146,32,159,55v15,-9,15,-9,15,-9c158,19,128,,94,,80,,68,3,56,8v8,15,8,15,8,15c65,23,68,22,70,21v2,7,2,7,2,7c44,37,24,63,24,94v,1,,1,,2c,96,,96,,96v1,29,15,55,36,71c51,148,51,148,51,148v12,10,26,15,43,15c129,163,158,137,162,103v7,,7,,7,c165,141,133,170,94,170v-16,,-31,-5,-43,-13c40,170,40,170,40,170v15,11,34,17,54,17c145,187,187,145,187,94hal94,94hdxm155,62v,,,,,c155,62,155,62,155,62xe" fillcolor="#3f486e" stroked="f">
                    <v:path arrowok="t"/>
                    <o:lock v:ext="edit" verticies="t"/>
                  </v:shape>
                  <w10:wrap type="none"/>
                  <w10:anchorlock/>
                </v:group>
              </w:pict>
            </w:r>
          </w:p>
        </w:tc>
        <w:tc>
          <w:tcPr>
            <w:tcW w:w="7145" w:type="dxa"/>
            <w:tcBorders>
              <w:top w:val="nil"/>
              <w:left w:val="nil"/>
              <w:bottom w:val="nil"/>
              <w:right w:val="nil"/>
            </w:tcBorders>
            <w:vAlign w:val="center"/>
          </w:tcPr>
          <w:p w14:paraId="6EE35C8B" w14:textId="77777777" w:rsidR="006A3FE1" w:rsidRPr="006A3FE1" w:rsidRDefault="006A3FE1" w:rsidP="006A3FE1">
            <w:pPr>
              <w:suppressAutoHyphens/>
              <w:spacing w:line="100" w:lineRule="atLeast"/>
              <w:ind w:left="-240"/>
              <w:contextualSpacing/>
              <w:jc w:val="center"/>
              <w:rPr>
                <w:rFonts w:eastAsia="Calibri"/>
                <w:b/>
                <w:kern w:val="1"/>
                <w:sz w:val="32"/>
                <w:szCs w:val="32"/>
                <w:lang w:val="de-DE" w:eastAsia="fa-IR" w:bidi="fa-IR"/>
              </w:rPr>
            </w:pPr>
            <w:r w:rsidRPr="006A3FE1">
              <w:rPr>
                <w:rFonts w:eastAsia="Calibri"/>
                <w:b/>
                <w:kern w:val="1"/>
                <w:sz w:val="32"/>
                <w:szCs w:val="32"/>
                <w:lang w:val="de-DE" w:eastAsia="fa-IR" w:bidi="fa-IR"/>
              </w:rPr>
              <w:t>Общество с ограниченной ответственностью</w:t>
            </w:r>
          </w:p>
          <w:p w14:paraId="236241C0" w14:textId="77777777" w:rsidR="006A3FE1" w:rsidRPr="006A3FE1" w:rsidRDefault="006A3FE1" w:rsidP="006A3FE1">
            <w:pPr>
              <w:suppressAutoHyphens/>
              <w:spacing w:line="100" w:lineRule="atLeast"/>
              <w:ind w:left="-240"/>
              <w:contextualSpacing/>
              <w:jc w:val="center"/>
              <w:rPr>
                <w:rFonts w:eastAsia="Calibri"/>
                <w:b/>
                <w:kern w:val="1"/>
                <w:sz w:val="32"/>
                <w:szCs w:val="32"/>
                <w:lang w:val="de-DE" w:eastAsia="fa-IR" w:bidi="fa-IR"/>
              </w:rPr>
            </w:pPr>
            <w:r w:rsidRPr="006A3FE1">
              <w:rPr>
                <w:rFonts w:eastAsia="Calibri"/>
                <w:b/>
                <w:kern w:val="1"/>
                <w:sz w:val="32"/>
                <w:szCs w:val="32"/>
                <w:lang w:val="de-DE" w:eastAsia="fa-IR" w:bidi="fa-IR"/>
              </w:rPr>
              <w:t>Научно-внедренческий центр</w:t>
            </w:r>
          </w:p>
          <w:p w14:paraId="0B8122F8" w14:textId="77777777" w:rsidR="006A3FE1" w:rsidRPr="006A3FE1" w:rsidRDefault="006A3FE1" w:rsidP="006A3FE1">
            <w:pPr>
              <w:suppressAutoHyphens/>
              <w:spacing w:line="100" w:lineRule="atLeast"/>
              <w:ind w:left="-240"/>
              <w:contextualSpacing/>
              <w:jc w:val="center"/>
              <w:rPr>
                <w:rFonts w:eastAsia="Calibri"/>
                <w:lang w:val="de-DE" w:eastAsia="en-US" w:bidi="fa-IR"/>
              </w:rPr>
            </w:pPr>
            <w:r w:rsidRPr="006A3FE1">
              <w:rPr>
                <w:rFonts w:eastAsia="Calibri"/>
                <w:b/>
                <w:kern w:val="1"/>
                <w:sz w:val="32"/>
                <w:szCs w:val="32"/>
                <w:lang w:val="de-DE" w:eastAsia="fa-IR" w:bidi="fa-IR"/>
              </w:rPr>
              <w:t>«ИНТЕГРАЦИОННЫЕ ТЕХНОЛОГИИ»</w:t>
            </w:r>
          </w:p>
        </w:tc>
      </w:tr>
    </w:tbl>
    <w:p w14:paraId="1DA023D4" w14:textId="77777777" w:rsidR="006A3FE1" w:rsidRPr="006A3FE1" w:rsidRDefault="006A3FE1" w:rsidP="006A3FE1">
      <w:pPr>
        <w:pBdr>
          <w:bottom w:val="single" w:sz="12" w:space="1" w:color="auto"/>
        </w:pBdr>
        <w:suppressAutoHyphens/>
        <w:spacing w:line="100" w:lineRule="atLeast"/>
        <w:jc w:val="center"/>
        <w:rPr>
          <w:rFonts w:eastAsia="Calibri"/>
          <w:sz w:val="22"/>
          <w:szCs w:val="20"/>
          <w:lang w:val="de-DE" w:eastAsia="en-US" w:bidi="fa-IR"/>
        </w:rPr>
      </w:pPr>
      <w:r w:rsidRPr="006A3FE1">
        <w:rPr>
          <w:rFonts w:eastAsia="Calibri"/>
          <w:sz w:val="22"/>
          <w:szCs w:val="20"/>
          <w:lang w:val="de-DE" w:eastAsia="en-US" w:bidi="fa-IR"/>
        </w:rPr>
        <w:t xml:space="preserve">305029, г. Курск, ул. К. Маркса, 66 Б, </w:t>
      </w:r>
    </w:p>
    <w:p w14:paraId="238B3D48" w14:textId="77777777" w:rsidR="006A3FE1" w:rsidRPr="006A3FE1" w:rsidRDefault="006A3FE1" w:rsidP="006A3FE1">
      <w:pPr>
        <w:pBdr>
          <w:bottom w:val="single" w:sz="12" w:space="1" w:color="auto"/>
        </w:pBdr>
        <w:suppressAutoHyphens/>
        <w:spacing w:line="100" w:lineRule="atLeast"/>
        <w:jc w:val="center"/>
        <w:rPr>
          <w:rFonts w:eastAsia="Calibri"/>
          <w:sz w:val="22"/>
          <w:szCs w:val="20"/>
          <w:lang w:val="de-DE" w:eastAsia="en-US" w:bidi="fa-IR"/>
        </w:rPr>
      </w:pPr>
      <w:r w:rsidRPr="006A3FE1">
        <w:rPr>
          <w:rFonts w:eastAsia="Calibri"/>
          <w:sz w:val="22"/>
          <w:szCs w:val="20"/>
          <w:lang w:val="de-DE" w:eastAsia="en-US" w:bidi="fa-IR"/>
        </w:rPr>
        <w:t>Тел. (4712) 58-45-22; E-mail: info@terplan.pro, www.terplan.pro</w:t>
      </w:r>
    </w:p>
    <w:p w14:paraId="2FBAAEA7" w14:textId="77777777" w:rsidR="006A3FE1" w:rsidRPr="006A3FE1" w:rsidRDefault="006A3FE1" w:rsidP="006A3FE1">
      <w:pPr>
        <w:pBdr>
          <w:bottom w:val="single" w:sz="12" w:space="1" w:color="auto"/>
        </w:pBdr>
        <w:suppressAutoHyphens/>
        <w:spacing w:line="100" w:lineRule="atLeast"/>
        <w:jc w:val="center"/>
        <w:rPr>
          <w:rFonts w:eastAsia="Calibri"/>
          <w:sz w:val="22"/>
          <w:szCs w:val="20"/>
          <w:lang w:val="de-DE" w:eastAsia="en-US" w:bidi="fa-IR"/>
        </w:rPr>
      </w:pPr>
      <w:r w:rsidRPr="006A3FE1">
        <w:rPr>
          <w:rFonts w:eastAsia="Calibri"/>
          <w:sz w:val="22"/>
          <w:szCs w:val="20"/>
          <w:lang w:val="de-DE" w:eastAsia="en-US" w:bidi="fa-IR"/>
        </w:rPr>
        <w:t>ОКПО 70481484, ОГРН 1045001851894, ИНН/КПП 5008036537/463201001</w:t>
      </w:r>
    </w:p>
    <w:p w14:paraId="006BCFFC" w14:textId="40195733" w:rsidR="00BF78F5" w:rsidRPr="00B54D7F" w:rsidRDefault="00BF78F5" w:rsidP="006A3FE1">
      <w:pPr>
        <w:jc w:val="center"/>
        <w:rPr>
          <w:b/>
          <w:sz w:val="28"/>
          <w:szCs w:val="28"/>
        </w:rPr>
      </w:pPr>
    </w:p>
    <w:p w14:paraId="4316A693" w14:textId="77777777" w:rsidR="00BF78F5" w:rsidRPr="00B54D7F" w:rsidRDefault="00BF78F5" w:rsidP="0038409E">
      <w:pPr>
        <w:shd w:val="clear" w:color="auto" w:fill="FFFFFF"/>
        <w:jc w:val="center"/>
        <w:rPr>
          <w:b/>
          <w:sz w:val="28"/>
          <w:szCs w:val="28"/>
        </w:rPr>
      </w:pPr>
    </w:p>
    <w:p w14:paraId="57013FCD" w14:textId="1D1A56E9" w:rsidR="00BF78F5" w:rsidRDefault="00BF78F5" w:rsidP="0038409E">
      <w:pPr>
        <w:shd w:val="clear" w:color="auto" w:fill="FFFFFF"/>
        <w:jc w:val="center"/>
        <w:rPr>
          <w:b/>
          <w:sz w:val="28"/>
          <w:szCs w:val="28"/>
        </w:rPr>
      </w:pPr>
    </w:p>
    <w:p w14:paraId="1684DD3F" w14:textId="25C37340" w:rsidR="006A3FE1" w:rsidRDefault="006A3FE1" w:rsidP="0038409E">
      <w:pPr>
        <w:shd w:val="clear" w:color="auto" w:fill="FFFFFF"/>
        <w:jc w:val="center"/>
        <w:rPr>
          <w:b/>
          <w:sz w:val="28"/>
          <w:szCs w:val="28"/>
        </w:rPr>
      </w:pPr>
    </w:p>
    <w:p w14:paraId="5629328B" w14:textId="77777777" w:rsidR="006A3FE1" w:rsidRPr="00B54D7F" w:rsidRDefault="006A3FE1" w:rsidP="0038409E">
      <w:pPr>
        <w:shd w:val="clear" w:color="auto" w:fill="FFFFFF"/>
        <w:jc w:val="center"/>
        <w:rPr>
          <w:b/>
          <w:sz w:val="28"/>
          <w:szCs w:val="28"/>
        </w:rPr>
      </w:pPr>
    </w:p>
    <w:p w14:paraId="65F97E14" w14:textId="77777777" w:rsidR="00BF78F5" w:rsidRPr="00B54D7F" w:rsidRDefault="00BF78F5" w:rsidP="0038409E">
      <w:pPr>
        <w:shd w:val="clear" w:color="auto" w:fill="FFFFFF"/>
        <w:jc w:val="center"/>
        <w:rPr>
          <w:b/>
          <w:sz w:val="28"/>
          <w:szCs w:val="28"/>
        </w:rPr>
      </w:pPr>
    </w:p>
    <w:p w14:paraId="2F66A09B" w14:textId="77777777" w:rsidR="00BF78F5" w:rsidRPr="00B54D7F" w:rsidRDefault="00BF78F5" w:rsidP="0038409E">
      <w:pPr>
        <w:shd w:val="clear" w:color="auto" w:fill="FFFFFF"/>
        <w:jc w:val="center"/>
        <w:rPr>
          <w:b/>
          <w:sz w:val="28"/>
          <w:szCs w:val="28"/>
        </w:rPr>
      </w:pPr>
    </w:p>
    <w:p w14:paraId="0F2C1DE6" w14:textId="77777777" w:rsidR="00BF78F5" w:rsidRPr="00B54D7F" w:rsidRDefault="00BF78F5" w:rsidP="0038409E">
      <w:pPr>
        <w:shd w:val="clear" w:color="auto" w:fill="FFFFFF"/>
        <w:jc w:val="center"/>
        <w:rPr>
          <w:b/>
          <w:sz w:val="28"/>
          <w:szCs w:val="28"/>
        </w:rPr>
      </w:pPr>
    </w:p>
    <w:p w14:paraId="2A83ADE3" w14:textId="77777777" w:rsidR="00BF78F5" w:rsidRPr="00B54D7F" w:rsidRDefault="00BF78F5" w:rsidP="0038409E">
      <w:pPr>
        <w:shd w:val="clear" w:color="auto" w:fill="FFFFFF"/>
        <w:jc w:val="center"/>
        <w:rPr>
          <w:b/>
          <w:sz w:val="28"/>
          <w:szCs w:val="28"/>
        </w:rPr>
      </w:pPr>
    </w:p>
    <w:p w14:paraId="18B2B32F" w14:textId="77777777" w:rsidR="00BF78F5" w:rsidRPr="00B54D7F" w:rsidRDefault="00BF78F5" w:rsidP="0038409E">
      <w:pPr>
        <w:shd w:val="clear" w:color="auto" w:fill="FFFFFF"/>
        <w:jc w:val="center"/>
        <w:rPr>
          <w:b/>
          <w:sz w:val="28"/>
          <w:szCs w:val="28"/>
        </w:rPr>
      </w:pPr>
    </w:p>
    <w:p w14:paraId="1A90E420" w14:textId="77777777" w:rsidR="00BF78F5" w:rsidRPr="00B54D7F" w:rsidRDefault="00BF78F5" w:rsidP="0038409E">
      <w:pPr>
        <w:shd w:val="clear" w:color="auto" w:fill="FFFFFF"/>
        <w:jc w:val="center"/>
        <w:rPr>
          <w:b/>
          <w:sz w:val="28"/>
          <w:szCs w:val="28"/>
        </w:rPr>
      </w:pPr>
    </w:p>
    <w:p w14:paraId="438C4F21" w14:textId="77777777" w:rsidR="002E54DA" w:rsidRPr="00B54D7F" w:rsidRDefault="002E54DA" w:rsidP="002E54DA">
      <w:pPr>
        <w:jc w:val="center"/>
        <w:rPr>
          <w:b/>
          <w:sz w:val="28"/>
          <w:szCs w:val="28"/>
        </w:rPr>
      </w:pPr>
      <w:r w:rsidRPr="00B54D7F">
        <w:rPr>
          <w:b/>
          <w:sz w:val="28"/>
          <w:szCs w:val="28"/>
        </w:rPr>
        <w:t>ВНЕСЕНИЕ ИЗМЕНЕНИЙ</w:t>
      </w:r>
    </w:p>
    <w:p w14:paraId="78C484F8" w14:textId="77777777" w:rsidR="00BF78F5" w:rsidRPr="00B54D7F" w:rsidRDefault="002E54DA" w:rsidP="002E54DA">
      <w:pPr>
        <w:jc w:val="center"/>
        <w:rPr>
          <w:b/>
          <w:sz w:val="28"/>
          <w:szCs w:val="28"/>
        </w:rPr>
      </w:pPr>
      <w:r w:rsidRPr="00B54D7F">
        <w:rPr>
          <w:b/>
          <w:sz w:val="28"/>
          <w:szCs w:val="28"/>
        </w:rPr>
        <w:t xml:space="preserve">В </w:t>
      </w:r>
      <w:r w:rsidR="00BF78F5" w:rsidRPr="00B54D7F">
        <w:rPr>
          <w:b/>
          <w:sz w:val="28"/>
          <w:szCs w:val="28"/>
        </w:rPr>
        <w:t>ПРАВИЛА ЗЕМЛЕПОЛЬЗОВАНИЯ И ЗАСТРОЙКИ</w:t>
      </w:r>
    </w:p>
    <w:p w14:paraId="262E1216" w14:textId="77777777" w:rsidR="00BF78F5" w:rsidRPr="00B54D7F" w:rsidRDefault="00BF78F5" w:rsidP="0038409E">
      <w:pPr>
        <w:jc w:val="center"/>
        <w:rPr>
          <w:b/>
          <w:sz w:val="28"/>
          <w:szCs w:val="28"/>
        </w:rPr>
      </w:pPr>
      <w:r w:rsidRPr="00B54D7F">
        <w:rPr>
          <w:b/>
          <w:sz w:val="28"/>
          <w:szCs w:val="28"/>
        </w:rPr>
        <w:t>МУНИЦИПАЛЬНОГО ОБРАЗОВАНИЯ</w:t>
      </w:r>
    </w:p>
    <w:p w14:paraId="5078905C" w14:textId="30D5495D" w:rsidR="00BF78F5" w:rsidRPr="00B54D7F" w:rsidRDefault="00216C47" w:rsidP="0038409E">
      <w:pPr>
        <w:jc w:val="center"/>
        <w:rPr>
          <w:b/>
          <w:sz w:val="28"/>
          <w:szCs w:val="28"/>
        </w:rPr>
      </w:pPr>
      <w:r>
        <w:rPr>
          <w:b/>
          <w:sz w:val="28"/>
          <w:szCs w:val="28"/>
        </w:rPr>
        <w:t xml:space="preserve">ЧЕРЕМУШКИНСКОЕ </w:t>
      </w:r>
      <w:r w:rsidR="00830539" w:rsidRPr="00B54D7F">
        <w:rPr>
          <w:b/>
          <w:sz w:val="28"/>
          <w:szCs w:val="28"/>
        </w:rPr>
        <w:t>СЕЛЬСКОЕ</w:t>
      </w:r>
      <w:r w:rsidR="00024C59" w:rsidRPr="00B54D7F">
        <w:rPr>
          <w:b/>
          <w:sz w:val="28"/>
          <w:szCs w:val="28"/>
        </w:rPr>
        <w:t xml:space="preserve"> ПОСЕЛЕНИЕ</w:t>
      </w:r>
    </w:p>
    <w:p w14:paraId="3C47065E" w14:textId="2186BBC0" w:rsidR="00BF78F5" w:rsidRPr="00B54D7F" w:rsidRDefault="00216C47" w:rsidP="0038409E">
      <w:pPr>
        <w:jc w:val="center"/>
        <w:rPr>
          <w:b/>
          <w:sz w:val="28"/>
          <w:szCs w:val="28"/>
        </w:rPr>
      </w:pPr>
      <w:r>
        <w:rPr>
          <w:b/>
          <w:sz w:val="28"/>
          <w:szCs w:val="28"/>
        </w:rPr>
        <w:t>ИНЗЕНСКОГО</w:t>
      </w:r>
      <w:r w:rsidR="0028594D" w:rsidRPr="00B54D7F">
        <w:rPr>
          <w:b/>
          <w:sz w:val="28"/>
          <w:szCs w:val="28"/>
        </w:rPr>
        <w:t xml:space="preserve"> РАЙОНА</w:t>
      </w:r>
      <w:r w:rsidR="00BF78F5" w:rsidRPr="00B54D7F">
        <w:rPr>
          <w:b/>
          <w:sz w:val="28"/>
          <w:szCs w:val="28"/>
        </w:rPr>
        <w:t xml:space="preserve"> </w:t>
      </w:r>
      <w:r w:rsidR="002C692E" w:rsidRPr="00B54D7F">
        <w:rPr>
          <w:b/>
          <w:sz w:val="28"/>
          <w:szCs w:val="28"/>
        </w:rPr>
        <w:t>УЛЬЯНОВСКОЙ</w:t>
      </w:r>
      <w:r w:rsidR="00BF78F5" w:rsidRPr="00B54D7F">
        <w:rPr>
          <w:b/>
          <w:sz w:val="28"/>
          <w:szCs w:val="28"/>
        </w:rPr>
        <w:t xml:space="preserve"> ОБЛАСТИ</w:t>
      </w:r>
    </w:p>
    <w:p w14:paraId="0BCC2209" w14:textId="77777777" w:rsidR="00BF78F5" w:rsidRPr="00B54D7F" w:rsidRDefault="00BF78F5" w:rsidP="0038409E">
      <w:pPr>
        <w:shd w:val="clear" w:color="auto" w:fill="FFFFFF"/>
        <w:jc w:val="center"/>
        <w:rPr>
          <w:b/>
          <w:sz w:val="28"/>
          <w:szCs w:val="28"/>
        </w:rPr>
      </w:pPr>
    </w:p>
    <w:p w14:paraId="31427D9A" w14:textId="77777777" w:rsidR="00BF78F5" w:rsidRPr="00B54D7F" w:rsidRDefault="00BF78F5" w:rsidP="0038409E">
      <w:pPr>
        <w:tabs>
          <w:tab w:val="left" w:pos="0"/>
        </w:tabs>
        <w:jc w:val="both"/>
        <w:rPr>
          <w:rFonts w:eastAsia="Calibri"/>
          <w:sz w:val="28"/>
          <w:szCs w:val="28"/>
          <w:lang w:eastAsia="en-US"/>
        </w:rPr>
      </w:pPr>
    </w:p>
    <w:p w14:paraId="5ED9379D" w14:textId="77777777" w:rsidR="00BF78F5" w:rsidRPr="00B54D7F" w:rsidRDefault="00BF78F5" w:rsidP="0038409E">
      <w:pPr>
        <w:tabs>
          <w:tab w:val="left" w:pos="0"/>
        </w:tabs>
        <w:jc w:val="both"/>
        <w:rPr>
          <w:rFonts w:eastAsia="Calibri"/>
          <w:sz w:val="28"/>
          <w:szCs w:val="28"/>
          <w:lang w:eastAsia="en-US"/>
        </w:rPr>
      </w:pPr>
    </w:p>
    <w:p w14:paraId="4E37647E" w14:textId="77777777" w:rsidR="00BF78F5" w:rsidRPr="00B54D7F" w:rsidRDefault="00BF78F5" w:rsidP="0038409E">
      <w:pPr>
        <w:tabs>
          <w:tab w:val="left" w:pos="0"/>
        </w:tabs>
        <w:jc w:val="both"/>
        <w:rPr>
          <w:rFonts w:eastAsia="Calibri"/>
          <w:sz w:val="28"/>
          <w:szCs w:val="28"/>
          <w:lang w:eastAsia="en-US"/>
        </w:rPr>
      </w:pPr>
    </w:p>
    <w:p w14:paraId="3E17032D" w14:textId="77777777" w:rsidR="00BF78F5" w:rsidRPr="00B54D7F" w:rsidRDefault="00BF78F5" w:rsidP="0038409E">
      <w:pPr>
        <w:tabs>
          <w:tab w:val="left" w:pos="0"/>
        </w:tabs>
        <w:jc w:val="both"/>
        <w:rPr>
          <w:rFonts w:eastAsia="Calibri"/>
          <w:sz w:val="28"/>
          <w:szCs w:val="28"/>
          <w:lang w:eastAsia="en-US"/>
        </w:rPr>
      </w:pPr>
    </w:p>
    <w:p w14:paraId="13E1A12E" w14:textId="77777777" w:rsidR="00BF78F5" w:rsidRPr="00B54D7F" w:rsidRDefault="00BF78F5" w:rsidP="0038409E">
      <w:pPr>
        <w:tabs>
          <w:tab w:val="left" w:pos="0"/>
        </w:tabs>
        <w:jc w:val="both"/>
        <w:rPr>
          <w:rFonts w:eastAsia="Calibri"/>
          <w:sz w:val="28"/>
          <w:szCs w:val="28"/>
          <w:lang w:eastAsia="en-US"/>
        </w:rPr>
      </w:pPr>
    </w:p>
    <w:p w14:paraId="51F10E4B" w14:textId="77777777" w:rsidR="00BF78F5" w:rsidRPr="00B54D7F" w:rsidRDefault="00BF78F5" w:rsidP="0038409E">
      <w:pPr>
        <w:tabs>
          <w:tab w:val="left" w:pos="0"/>
        </w:tabs>
        <w:jc w:val="both"/>
        <w:rPr>
          <w:rFonts w:eastAsia="Calibri"/>
          <w:sz w:val="28"/>
          <w:szCs w:val="28"/>
          <w:lang w:eastAsia="en-US"/>
        </w:rPr>
      </w:pPr>
    </w:p>
    <w:p w14:paraId="27BE3002" w14:textId="77777777" w:rsidR="00BF78F5" w:rsidRPr="00B54D7F" w:rsidRDefault="00BF78F5" w:rsidP="0038409E">
      <w:pPr>
        <w:tabs>
          <w:tab w:val="left" w:pos="0"/>
        </w:tabs>
        <w:jc w:val="both"/>
        <w:rPr>
          <w:rFonts w:eastAsia="Calibri"/>
          <w:sz w:val="28"/>
          <w:szCs w:val="28"/>
          <w:lang w:eastAsia="en-US"/>
        </w:rPr>
      </w:pPr>
    </w:p>
    <w:p w14:paraId="4644919F" w14:textId="77777777" w:rsidR="00BF78F5" w:rsidRPr="00B54D7F" w:rsidRDefault="00BF78F5" w:rsidP="0038409E">
      <w:pPr>
        <w:tabs>
          <w:tab w:val="left" w:pos="0"/>
        </w:tabs>
        <w:jc w:val="both"/>
        <w:rPr>
          <w:rFonts w:eastAsia="Calibri"/>
          <w:sz w:val="28"/>
          <w:szCs w:val="28"/>
          <w:lang w:eastAsia="en-US"/>
        </w:rPr>
      </w:pPr>
    </w:p>
    <w:p w14:paraId="4F9352E2" w14:textId="77777777" w:rsidR="00BF78F5" w:rsidRPr="00B54D7F" w:rsidRDefault="00BF78F5" w:rsidP="0038409E">
      <w:pPr>
        <w:tabs>
          <w:tab w:val="left" w:pos="0"/>
        </w:tabs>
        <w:jc w:val="both"/>
        <w:rPr>
          <w:rFonts w:eastAsia="Calibri"/>
          <w:sz w:val="28"/>
          <w:szCs w:val="28"/>
          <w:lang w:eastAsia="en-US"/>
        </w:rPr>
      </w:pPr>
    </w:p>
    <w:p w14:paraId="61DF84F0" w14:textId="77777777" w:rsidR="00BF78F5" w:rsidRPr="00B54D7F" w:rsidRDefault="00BF78F5" w:rsidP="0038409E">
      <w:pPr>
        <w:tabs>
          <w:tab w:val="left" w:pos="0"/>
        </w:tabs>
        <w:jc w:val="both"/>
        <w:rPr>
          <w:rFonts w:eastAsia="Calibri"/>
          <w:sz w:val="28"/>
          <w:szCs w:val="28"/>
          <w:lang w:eastAsia="en-US"/>
        </w:rPr>
      </w:pPr>
    </w:p>
    <w:p w14:paraId="469E956B" w14:textId="77777777" w:rsidR="00BF78F5" w:rsidRPr="00B54D7F" w:rsidRDefault="00BF78F5" w:rsidP="0038409E">
      <w:pPr>
        <w:tabs>
          <w:tab w:val="left" w:pos="0"/>
        </w:tabs>
        <w:jc w:val="both"/>
        <w:rPr>
          <w:rFonts w:eastAsia="Calibri"/>
          <w:sz w:val="28"/>
          <w:szCs w:val="28"/>
          <w:lang w:eastAsia="en-US"/>
        </w:rPr>
      </w:pPr>
    </w:p>
    <w:p w14:paraId="26523A2D" w14:textId="77777777" w:rsidR="00BF78F5" w:rsidRPr="00B54D7F" w:rsidRDefault="00BF78F5" w:rsidP="0038409E">
      <w:pPr>
        <w:tabs>
          <w:tab w:val="left" w:pos="0"/>
        </w:tabs>
        <w:jc w:val="both"/>
        <w:rPr>
          <w:rFonts w:eastAsia="Calibri"/>
          <w:sz w:val="28"/>
          <w:szCs w:val="28"/>
          <w:lang w:eastAsia="en-US"/>
        </w:rPr>
      </w:pPr>
    </w:p>
    <w:p w14:paraId="3B8E9CC6" w14:textId="6E2F067C" w:rsidR="00BF78F5" w:rsidRPr="00B54D7F" w:rsidRDefault="00BF78F5" w:rsidP="0038409E">
      <w:pPr>
        <w:tabs>
          <w:tab w:val="left" w:pos="0"/>
        </w:tabs>
        <w:jc w:val="both"/>
        <w:rPr>
          <w:rFonts w:eastAsia="Calibri"/>
          <w:sz w:val="28"/>
          <w:szCs w:val="28"/>
          <w:lang w:eastAsia="en-US"/>
        </w:rPr>
      </w:pPr>
    </w:p>
    <w:p w14:paraId="1D18C0EE" w14:textId="59AE23EE" w:rsidR="00AC5155" w:rsidRPr="00B54D7F" w:rsidRDefault="00AC5155" w:rsidP="0038409E">
      <w:pPr>
        <w:tabs>
          <w:tab w:val="left" w:pos="0"/>
        </w:tabs>
        <w:jc w:val="both"/>
        <w:rPr>
          <w:rFonts w:eastAsia="Calibri"/>
          <w:sz w:val="28"/>
          <w:szCs w:val="28"/>
          <w:lang w:eastAsia="en-US"/>
        </w:rPr>
      </w:pPr>
    </w:p>
    <w:p w14:paraId="08A54784" w14:textId="77777777" w:rsidR="00AC5155" w:rsidRPr="00B54D7F" w:rsidRDefault="00AC5155" w:rsidP="0038409E">
      <w:pPr>
        <w:tabs>
          <w:tab w:val="left" w:pos="0"/>
        </w:tabs>
        <w:jc w:val="both"/>
        <w:rPr>
          <w:rFonts w:eastAsia="Calibri"/>
          <w:sz w:val="28"/>
          <w:szCs w:val="28"/>
          <w:lang w:eastAsia="en-US"/>
        </w:rPr>
      </w:pPr>
    </w:p>
    <w:p w14:paraId="69213C42" w14:textId="77777777" w:rsidR="00BF78F5" w:rsidRPr="00B54D7F" w:rsidRDefault="00BF78F5" w:rsidP="0038409E">
      <w:pPr>
        <w:tabs>
          <w:tab w:val="left" w:pos="0"/>
        </w:tabs>
        <w:jc w:val="both"/>
        <w:rPr>
          <w:rFonts w:eastAsia="Calibri"/>
          <w:sz w:val="28"/>
          <w:szCs w:val="28"/>
          <w:lang w:eastAsia="en-US"/>
        </w:rPr>
      </w:pPr>
    </w:p>
    <w:p w14:paraId="3B119222" w14:textId="77777777" w:rsidR="00BF78F5" w:rsidRPr="00B54D7F" w:rsidRDefault="00BF78F5" w:rsidP="0038409E">
      <w:pPr>
        <w:tabs>
          <w:tab w:val="left" w:pos="0"/>
        </w:tabs>
        <w:jc w:val="both"/>
        <w:rPr>
          <w:rFonts w:eastAsia="Calibri"/>
          <w:sz w:val="28"/>
          <w:szCs w:val="28"/>
          <w:lang w:eastAsia="en-US"/>
        </w:rPr>
      </w:pPr>
    </w:p>
    <w:p w14:paraId="2C1FFA3E" w14:textId="7FB3292A" w:rsidR="00BF78F5" w:rsidRPr="00B54D7F" w:rsidRDefault="00BF325D" w:rsidP="0038409E">
      <w:pPr>
        <w:tabs>
          <w:tab w:val="left" w:pos="0"/>
        </w:tabs>
        <w:jc w:val="center"/>
        <w:rPr>
          <w:sz w:val="28"/>
          <w:szCs w:val="28"/>
        </w:rPr>
      </w:pPr>
      <w:r w:rsidRPr="00B54D7F">
        <w:rPr>
          <w:sz w:val="28"/>
          <w:szCs w:val="28"/>
        </w:rPr>
        <w:t>202</w:t>
      </w:r>
      <w:r w:rsidR="007155B6" w:rsidRPr="00B54D7F">
        <w:rPr>
          <w:sz w:val="28"/>
          <w:szCs w:val="28"/>
        </w:rPr>
        <w:t>5</w:t>
      </w:r>
      <w:r w:rsidR="00BF78F5" w:rsidRPr="00B54D7F">
        <w:rPr>
          <w:sz w:val="28"/>
          <w:szCs w:val="28"/>
        </w:rPr>
        <w:t xml:space="preserve"> год</w:t>
      </w:r>
    </w:p>
    <w:p w14:paraId="61CFF8D5" w14:textId="77777777" w:rsidR="00BF78F5" w:rsidRPr="00B54D7F" w:rsidRDefault="00BF78F5" w:rsidP="00BF78F5">
      <w:pPr>
        <w:tabs>
          <w:tab w:val="left" w:pos="0"/>
        </w:tabs>
        <w:jc w:val="center"/>
        <w:rPr>
          <w:sz w:val="26"/>
          <w:szCs w:val="26"/>
        </w:rPr>
      </w:pPr>
    </w:p>
    <w:p w14:paraId="0289FB31" w14:textId="77777777" w:rsidR="00BF78F5" w:rsidRPr="00B54D7F" w:rsidRDefault="00BF78F5" w:rsidP="00BF78F5">
      <w:pPr>
        <w:tabs>
          <w:tab w:val="left" w:pos="0"/>
        </w:tabs>
        <w:jc w:val="center"/>
        <w:rPr>
          <w:sz w:val="26"/>
          <w:szCs w:val="26"/>
        </w:rPr>
        <w:sectPr w:rsidR="00BF78F5" w:rsidRPr="00B54D7F" w:rsidSect="00696E44">
          <w:headerReference w:type="default" r:id="rId8"/>
          <w:pgSz w:w="11906" w:h="16838"/>
          <w:pgMar w:top="1134" w:right="907" w:bottom="851" w:left="1758" w:header="709" w:footer="709" w:gutter="0"/>
          <w:pgNumType w:start="1"/>
          <w:cols w:space="708"/>
          <w:titlePg/>
          <w:docGrid w:linePitch="381"/>
        </w:sectPr>
      </w:pPr>
    </w:p>
    <w:p w14:paraId="60D83036" w14:textId="107BEB2F" w:rsidR="00BF325D" w:rsidRPr="00B54D7F" w:rsidRDefault="00F0164A" w:rsidP="006A3FE1">
      <w:pPr>
        <w:ind w:left="-709"/>
        <w:jc w:val="center"/>
        <w:rPr>
          <w:color w:val="000000" w:themeColor="text1"/>
          <w:sz w:val="28"/>
          <w:szCs w:val="28"/>
        </w:rPr>
      </w:pPr>
      <w:r>
        <w:rPr>
          <w:noProof/>
          <w:sz w:val="28"/>
          <w:szCs w:val="28"/>
          <w:highlight w:val="red"/>
        </w:rPr>
        <w:lastRenderedPageBreak/>
        <w:pict w14:anchorId="44052355">
          <v:rect id="_x0000_s1027" style="position:absolute;left:0;text-align:left;margin-left:-33.15pt;margin-top:-26.7pt;width:523.8pt;height:778.5pt;z-index:251658240" filled="f" strokeweight="1.5pt"/>
        </w:pict>
      </w:r>
    </w:p>
    <w:p w14:paraId="60BE7862" w14:textId="77777777" w:rsidR="00BF325D" w:rsidRPr="00B54D7F" w:rsidRDefault="00BF325D" w:rsidP="00BF325D">
      <w:pPr>
        <w:jc w:val="center"/>
        <w:rPr>
          <w:color w:val="000000" w:themeColor="text1"/>
          <w:sz w:val="28"/>
          <w:szCs w:val="28"/>
        </w:rPr>
      </w:pPr>
    </w:p>
    <w:tbl>
      <w:tblPr>
        <w:tblW w:w="9747" w:type="dxa"/>
        <w:tblLook w:val="04A0" w:firstRow="1" w:lastRow="0" w:firstColumn="1" w:lastColumn="0" w:noHBand="0" w:noVBand="1"/>
      </w:tblPr>
      <w:tblGrid>
        <w:gridCol w:w="3368"/>
        <w:gridCol w:w="6379"/>
      </w:tblGrid>
      <w:tr w:rsidR="006A3FE1" w:rsidRPr="00F7314C" w14:paraId="45B1C6D3" w14:textId="77777777" w:rsidTr="002D7138">
        <w:tc>
          <w:tcPr>
            <w:tcW w:w="3368" w:type="dxa"/>
          </w:tcPr>
          <w:p w14:paraId="4A7122F9" w14:textId="77777777" w:rsidR="006A3FE1" w:rsidRPr="006A3FE1" w:rsidRDefault="006A3FE1" w:rsidP="002D7138">
            <w:pPr>
              <w:suppressAutoHyphens/>
              <w:contextualSpacing/>
              <w:rPr>
                <w:color w:val="000000"/>
              </w:rPr>
            </w:pPr>
            <w:r w:rsidRPr="006A3FE1">
              <w:rPr>
                <w:color w:val="000000"/>
              </w:rPr>
              <w:t>Заказчик</w:t>
            </w:r>
          </w:p>
        </w:tc>
        <w:tc>
          <w:tcPr>
            <w:tcW w:w="6379" w:type="dxa"/>
          </w:tcPr>
          <w:p w14:paraId="715785B8" w14:textId="02EC6E0A" w:rsidR="006A3FE1" w:rsidRPr="006A3FE1" w:rsidRDefault="006A3FE1" w:rsidP="002D7138">
            <w:pPr>
              <w:suppressAutoHyphens/>
              <w:contextualSpacing/>
              <w:rPr>
                <w:color w:val="000000"/>
              </w:rPr>
            </w:pPr>
            <w:r w:rsidRPr="006A3FE1">
              <w:rPr>
                <w:color w:val="000000"/>
              </w:rPr>
              <w:t>Министерство имущественных отношений, градостроительной деятельности и цифрового развития Ульяновской области</w:t>
            </w:r>
          </w:p>
        </w:tc>
      </w:tr>
      <w:tr w:rsidR="006A3FE1" w:rsidRPr="00F7314C" w14:paraId="1AB84AA6" w14:textId="77777777" w:rsidTr="002D7138">
        <w:tc>
          <w:tcPr>
            <w:tcW w:w="3368" w:type="dxa"/>
          </w:tcPr>
          <w:p w14:paraId="5025648B" w14:textId="77777777" w:rsidR="006A3FE1" w:rsidRPr="006A3FE1" w:rsidRDefault="006A3FE1" w:rsidP="002D7138">
            <w:pPr>
              <w:suppressAutoHyphens/>
              <w:contextualSpacing/>
              <w:rPr>
                <w:color w:val="000000"/>
              </w:rPr>
            </w:pPr>
          </w:p>
        </w:tc>
        <w:tc>
          <w:tcPr>
            <w:tcW w:w="6379" w:type="dxa"/>
          </w:tcPr>
          <w:p w14:paraId="458F04CF" w14:textId="77777777" w:rsidR="006A3FE1" w:rsidRPr="006A3FE1" w:rsidRDefault="006A3FE1" w:rsidP="002D7138">
            <w:pPr>
              <w:suppressAutoHyphens/>
              <w:contextualSpacing/>
              <w:rPr>
                <w:color w:val="000000"/>
              </w:rPr>
            </w:pPr>
          </w:p>
        </w:tc>
      </w:tr>
      <w:tr w:rsidR="006A3FE1" w:rsidRPr="00F7314C" w14:paraId="0A1AE68A" w14:textId="77777777" w:rsidTr="002D7138">
        <w:tc>
          <w:tcPr>
            <w:tcW w:w="3368" w:type="dxa"/>
          </w:tcPr>
          <w:p w14:paraId="2B1486CA" w14:textId="77777777" w:rsidR="006A3FE1" w:rsidRPr="006A3FE1" w:rsidRDefault="006A3FE1" w:rsidP="002D7138">
            <w:pPr>
              <w:suppressAutoHyphens/>
              <w:contextualSpacing/>
              <w:rPr>
                <w:color w:val="000000"/>
              </w:rPr>
            </w:pPr>
            <w:r w:rsidRPr="006A3FE1">
              <w:rPr>
                <w:color w:val="000000"/>
              </w:rPr>
              <w:t>Исполнитель</w:t>
            </w:r>
          </w:p>
        </w:tc>
        <w:tc>
          <w:tcPr>
            <w:tcW w:w="6379" w:type="dxa"/>
          </w:tcPr>
          <w:p w14:paraId="4D83CDF8" w14:textId="77777777" w:rsidR="006A3FE1" w:rsidRPr="006A3FE1" w:rsidRDefault="006A3FE1" w:rsidP="002D7138">
            <w:pPr>
              <w:suppressAutoHyphens/>
              <w:ind w:left="-59"/>
              <w:contextualSpacing/>
            </w:pPr>
            <w:r w:rsidRPr="006A3FE1">
              <w:t>ООО НВЦ «Интеграционные технологии»</w:t>
            </w:r>
          </w:p>
          <w:p w14:paraId="54819416" w14:textId="77777777" w:rsidR="006A3FE1" w:rsidRPr="006A3FE1" w:rsidRDefault="006A3FE1" w:rsidP="002D7138">
            <w:pPr>
              <w:suppressAutoHyphens/>
              <w:contextualSpacing/>
              <w:rPr>
                <w:color w:val="000000"/>
              </w:rPr>
            </w:pPr>
          </w:p>
        </w:tc>
      </w:tr>
    </w:tbl>
    <w:p w14:paraId="02596122" w14:textId="4FF6CF07" w:rsidR="00BF325D" w:rsidRPr="00B54D7F" w:rsidRDefault="00BF325D" w:rsidP="00BF325D">
      <w:pPr>
        <w:ind w:left="4111"/>
        <w:jc w:val="right"/>
        <w:rPr>
          <w:iCs/>
          <w:color w:val="000000" w:themeColor="text1"/>
          <w:sz w:val="28"/>
          <w:szCs w:val="28"/>
        </w:rPr>
      </w:pPr>
    </w:p>
    <w:p w14:paraId="39F013B1" w14:textId="77777777" w:rsidR="00BF325D" w:rsidRPr="00B54D7F" w:rsidRDefault="00BF325D" w:rsidP="00BF325D">
      <w:pPr>
        <w:jc w:val="right"/>
        <w:rPr>
          <w:color w:val="000000" w:themeColor="text1"/>
          <w:sz w:val="28"/>
          <w:szCs w:val="28"/>
        </w:rPr>
      </w:pPr>
    </w:p>
    <w:p w14:paraId="4A304BF0" w14:textId="77777777" w:rsidR="00BF78F5" w:rsidRPr="00B54D7F" w:rsidRDefault="00BF78F5" w:rsidP="0038409E">
      <w:pPr>
        <w:ind w:left="7797"/>
        <w:rPr>
          <w:b/>
          <w:color w:val="000000" w:themeColor="text1"/>
          <w:sz w:val="28"/>
          <w:szCs w:val="28"/>
        </w:rPr>
      </w:pPr>
    </w:p>
    <w:p w14:paraId="39DE107A" w14:textId="5B91B3B9" w:rsidR="00CD4658" w:rsidRDefault="00CD4658" w:rsidP="0038409E">
      <w:pPr>
        <w:ind w:left="7797"/>
        <w:rPr>
          <w:b/>
          <w:color w:val="000000" w:themeColor="text1"/>
          <w:sz w:val="28"/>
          <w:szCs w:val="28"/>
        </w:rPr>
      </w:pPr>
    </w:p>
    <w:p w14:paraId="7FA8B6AA" w14:textId="77777777" w:rsidR="008E3C7B" w:rsidRPr="00B54D7F" w:rsidRDefault="008E3C7B" w:rsidP="0038409E">
      <w:pPr>
        <w:ind w:left="7797"/>
        <w:rPr>
          <w:b/>
          <w:color w:val="000000" w:themeColor="text1"/>
          <w:sz w:val="28"/>
          <w:szCs w:val="28"/>
        </w:rPr>
      </w:pPr>
    </w:p>
    <w:p w14:paraId="172AED71" w14:textId="77777777" w:rsidR="00CD4658" w:rsidRPr="00B54D7F" w:rsidRDefault="00CD4658" w:rsidP="0038409E">
      <w:pPr>
        <w:ind w:left="7797"/>
        <w:rPr>
          <w:sz w:val="28"/>
          <w:szCs w:val="28"/>
        </w:rPr>
      </w:pPr>
    </w:p>
    <w:p w14:paraId="35ECE1C2" w14:textId="5B1B1EC3" w:rsidR="00AC5155" w:rsidRPr="00B54D7F" w:rsidRDefault="00AC5155" w:rsidP="0038409E">
      <w:pPr>
        <w:ind w:right="-2"/>
        <w:rPr>
          <w:sz w:val="28"/>
          <w:szCs w:val="28"/>
        </w:rPr>
      </w:pPr>
    </w:p>
    <w:p w14:paraId="0B3741A1" w14:textId="77777777" w:rsidR="00BF78F5" w:rsidRPr="00B54D7F" w:rsidRDefault="00BF78F5" w:rsidP="0038409E">
      <w:pPr>
        <w:ind w:right="-2"/>
        <w:rPr>
          <w:sz w:val="28"/>
          <w:szCs w:val="28"/>
        </w:rPr>
      </w:pPr>
    </w:p>
    <w:p w14:paraId="61DD80EC" w14:textId="77777777" w:rsidR="00BF78F5" w:rsidRPr="00B54D7F" w:rsidRDefault="00BF78F5" w:rsidP="0038409E">
      <w:pPr>
        <w:jc w:val="both"/>
        <w:rPr>
          <w:rFonts w:eastAsia="Calibri"/>
          <w:sz w:val="28"/>
          <w:szCs w:val="28"/>
        </w:rPr>
      </w:pPr>
    </w:p>
    <w:p w14:paraId="09A7C9DC" w14:textId="77777777" w:rsidR="00BF78F5" w:rsidRPr="00B54D7F" w:rsidRDefault="00BF78F5" w:rsidP="0038409E">
      <w:pPr>
        <w:jc w:val="both"/>
        <w:rPr>
          <w:rFonts w:eastAsia="Calibri"/>
          <w:sz w:val="28"/>
          <w:szCs w:val="28"/>
        </w:rPr>
      </w:pPr>
    </w:p>
    <w:p w14:paraId="04F7B486" w14:textId="77777777" w:rsidR="002E54DA" w:rsidRPr="00B54D7F" w:rsidRDefault="002E54DA" w:rsidP="002E54DA">
      <w:pPr>
        <w:jc w:val="center"/>
        <w:rPr>
          <w:b/>
          <w:sz w:val="28"/>
        </w:rPr>
      </w:pPr>
      <w:r w:rsidRPr="00B54D7F">
        <w:rPr>
          <w:b/>
          <w:sz w:val="28"/>
        </w:rPr>
        <w:t>ВНЕСЕНИЕ ИЗМЕНЕНИЙ</w:t>
      </w:r>
    </w:p>
    <w:p w14:paraId="2DD5239D" w14:textId="77777777" w:rsidR="00BF78F5" w:rsidRPr="00B54D7F" w:rsidRDefault="002E54DA" w:rsidP="002E54DA">
      <w:pPr>
        <w:jc w:val="center"/>
        <w:rPr>
          <w:b/>
          <w:sz w:val="28"/>
        </w:rPr>
      </w:pPr>
      <w:r w:rsidRPr="00B54D7F">
        <w:rPr>
          <w:b/>
          <w:sz w:val="28"/>
        </w:rPr>
        <w:t xml:space="preserve"> В</w:t>
      </w:r>
      <w:r w:rsidRPr="00B54D7F">
        <w:rPr>
          <w:b/>
          <w:sz w:val="32"/>
          <w:szCs w:val="28"/>
        </w:rPr>
        <w:t xml:space="preserve"> </w:t>
      </w:r>
      <w:r w:rsidR="00BF78F5" w:rsidRPr="00B54D7F">
        <w:rPr>
          <w:b/>
          <w:sz w:val="28"/>
        </w:rPr>
        <w:t xml:space="preserve">ПРАВИЛА ЗЕМЛЕПОЛЬЗОВАНИЯ И ЗАСТРОЙКИ </w:t>
      </w:r>
    </w:p>
    <w:p w14:paraId="64C41AF2" w14:textId="77777777" w:rsidR="00BF78F5" w:rsidRPr="00B54D7F" w:rsidRDefault="00BF78F5" w:rsidP="0038409E">
      <w:pPr>
        <w:jc w:val="center"/>
        <w:rPr>
          <w:b/>
          <w:sz w:val="28"/>
        </w:rPr>
      </w:pPr>
      <w:r w:rsidRPr="00B54D7F">
        <w:rPr>
          <w:b/>
          <w:sz w:val="28"/>
        </w:rPr>
        <w:t xml:space="preserve">МУНИЦИПАЛЬНОГО ОБРАЗОВАНИЯ </w:t>
      </w:r>
    </w:p>
    <w:p w14:paraId="524A98BE" w14:textId="7F1505FE" w:rsidR="00BF78F5" w:rsidRPr="00B54D7F" w:rsidRDefault="00216C47" w:rsidP="0038409E">
      <w:pPr>
        <w:jc w:val="center"/>
        <w:rPr>
          <w:b/>
          <w:sz w:val="28"/>
        </w:rPr>
      </w:pPr>
      <w:r>
        <w:rPr>
          <w:b/>
          <w:sz w:val="28"/>
        </w:rPr>
        <w:t>ЧЕРЕМУШКИНСКОЕ</w:t>
      </w:r>
      <w:r w:rsidR="00830539" w:rsidRPr="00B54D7F">
        <w:rPr>
          <w:b/>
          <w:sz w:val="28"/>
        </w:rPr>
        <w:t xml:space="preserve"> СЕЛЬСКОЕ</w:t>
      </w:r>
      <w:r w:rsidR="002C692E" w:rsidRPr="00B54D7F">
        <w:rPr>
          <w:b/>
          <w:sz w:val="28"/>
        </w:rPr>
        <w:t xml:space="preserve"> ПОСЕЛЕНИЕ</w:t>
      </w:r>
    </w:p>
    <w:p w14:paraId="12D2A145" w14:textId="2CF3D3B0" w:rsidR="00BF78F5" w:rsidRPr="00B54D7F" w:rsidRDefault="00216C47" w:rsidP="0038409E">
      <w:pPr>
        <w:jc w:val="center"/>
        <w:rPr>
          <w:b/>
          <w:sz w:val="32"/>
          <w:szCs w:val="28"/>
        </w:rPr>
      </w:pPr>
      <w:r>
        <w:rPr>
          <w:b/>
          <w:sz w:val="28"/>
          <w:szCs w:val="28"/>
        </w:rPr>
        <w:t>ИНЗЕНСКОГО</w:t>
      </w:r>
      <w:r w:rsidR="00736872" w:rsidRPr="00B54D7F">
        <w:rPr>
          <w:b/>
          <w:sz w:val="28"/>
        </w:rPr>
        <w:t xml:space="preserve"> РАЙОНА</w:t>
      </w:r>
      <w:r w:rsidR="00BF78F5" w:rsidRPr="00B54D7F">
        <w:rPr>
          <w:b/>
          <w:sz w:val="28"/>
        </w:rPr>
        <w:t xml:space="preserve"> </w:t>
      </w:r>
      <w:r w:rsidR="002C692E" w:rsidRPr="00B54D7F">
        <w:rPr>
          <w:b/>
          <w:sz w:val="28"/>
        </w:rPr>
        <w:t>УЛЬЯНОВСКОЙ</w:t>
      </w:r>
      <w:r w:rsidR="00BF78F5" w:rsidRPr="00B54D7F">
        <w:rPr>
          <w:b/>
          <w:sz w:val="28"/>
        </w:rPr>
        <w:t xml:space="preserve"> ОБЛАСТИ</w:t>
      </w:r>
    </w:p>
    <w:p w14:paraId="35818B4A" w14:textId="77777777" w:rsidR="00BF78F5" w:rsidRPr="00B54D7F" w:rsidRDefault="00BF78F5" w:rsidP="0038409E">
      <w:pPr>
        <w:jc w:val="both"/>
        <w:rPr>
          <w:rFonts w:eastAsia="Calibri"/>
          <w:sz w:val="28"/>
          <w:szCs w:val="28"/>
        </w:rPr>
      </w:pPr>
    </w:p>
    <w:p w14:paraId="45C96AB4" w14:textId="40971161" w:rsidR="00BF78F5" w:rsidRDefault="00BF78F5" w:rsidP="0038409E">
      <w:pPr>
        <w:jc w:val="both"/>
        <w:rPr>
          <w:sz w:val="28"/>
          <w:szCs w:val="28"/>
        </w:rPr>
      </w:pPr>
    </w:p>
    <w:p w14:paraId="7E829851" w14:textId="6A90225E" w:rsidR="008E3C7B" w:rsidRDefault="008E3C7B" w:rsidP="0038409E">
      <w:pPr>
        <w:jc w:val="both"/>
        <w:rPr>
          <w:sz w:val="28"/>
          <w:szCs w:val="28"/>
        </w:rPr>
      </w:pPr>
    </w:p>
    <w:p w14:paraId="3683657D" w14:textId="69D9311E" w:rsidR="008E3C7B" w:rsidRDefault="008E3C7B" w:rsidP="0038409E">
      <w:pPr>
        <w:jc w:val="both"/>
        <w:rPr>
          <w:sz w:val="28"/>
          <w:szCs w:val="28"/>
        </w:rPr>
      </w:pPr>
    </w:p>
    <w:p w14:paraId="4C3E3B64" w14:textId="028C7C28" w:rsidR="008E3C7B" w:rsidRDefault="008E3C7B" w:rsidP="0038409E">
      <w:pPr>
        <w:jc w:val="both"/>
        <w:rPr>
          <w:sz w:val="28"/>
          <w:szCs w:val="28"/>
        </w:rPr>
      </w:pPr>
    </w:p>
    <w:p w14:paraId="6283B77D" w14:textId="405390C7" w:rsidR="008E3C7B" w:rsidRDefault="008E3C7B" w:rsidP="0038409E">
      <w:pPr>
        <w:jc w:val="both"/>
        <w:rPr>
          <w:sz w:val="28"/>
          <w:szCs w:val="28"/>
        </w:rPr>
      </w:pPr>
    </w:p>
    <w:p w14:paraId="60E5F77C" w14:textId="77777777" w:rsidR="008E3C7B" w:rsidRPr="00B54D7F" w:rsidRDefault="008E3C7B" w:rsidP="0038409E">
      <w:pPr>
        <w:jc w:val="both"/>
        <w:rPr>
          <w:sz w:val="28"/>
          <w:szCs w:val="28"/>
        </w:rPr>
      </w:pPr>
    </w:p>
    <w:p w14:paraId="5B0F468B" w14:textId="77777777" w:rsidR="00BF78F5" w:rsidRPr="00B54D7F" w:rsidRDefault="00BF78F5" w:rsidP="0038409E">
      <w:pPr>
        <w:jc w:val="both"/>
        <w:rPr>
          <w:sz w:val="28"/>
          <w:szCs w:val="28"/>
        </w:rPr>
      </w:pPr>
    </w:p>
    <w:p w14:paraId="76E6F4A0" w14:textId="32BBEF42" w:rsidR="00BF325D" w:rsidRPr="00B54D7F" w:rsidRDefault="008E3C7B" w:rsidP="00BF325D">
      <w:pPr>
        <w:ind w:right="-1"/>
        <w:jc w:val="both"/>
        <w:rPr>
          <w:color w:val="000000" w:themeColor="text1"/>
          <w:sz w:val="28"/>
          <w:szCs w:val="28"/>
        </w:rPr>
      </w:pPr>
      <w:r>
        <w:rPr>
          <w:color w:val="000000" w:themeColor="text1"/>
          <w:sz w:val="28"/>
          <w:szCs w:val="28"/>
        </w:rPr>
        <w:t>Директор</w:t>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t>Назин О.С</w:t>
      </w:r>
      <w:r w:rsidR="00BF325D" w:rsidRPr="00B54D7F">
        <w:rPr>
          <w:color w:val="000000" w:themeColor="text1"/>
          <w:sz w:val="28"/>
          <w:szCs w:val="28"/>
        </w:rPr>
        <w:t>.</w:t>
      </w:r>
    </w:p>
    <w:p w14:paraId="15439617" w14:textId="77777777" w:rsidR="00BF325D" w:rsidRPr="00B54D7F" w:rsidRDefault="00BF325D" w:rsidP="00BF325D">
      <w:pPr>
        <w:ind w:right="-1"/>
        <w:jc w:val="both"/>
        <w:rPr>
          <w:color w:val="000000" w:themeColor="text1"/>
          <w:sz w:val="28"/>
          <w:szCs w:val="28"/>
        </w:rPr>
      </w:pPr>
    </w:p>
    <w:p w14:paraId="563D40B9" w14:textId="6671495C" w:rsidR="00BF325D" w:rsidRPr="00B54D7F" w:rsidRDefault="00BF325D" w:rsidP="008E3C7B">
      <w:pPr>
        <w:jc w:val="both"/>
        <w:rPr>
          <w:color w:val="000000" w:themeColor="text1"/>
          <w:sz w:val="28"/>
          <w:szCs w:val="28"/>
        </w:rPr>
      </w:pPr>
      <w:r w:rsidRPr="00B54D7F">
        <w:rPr>
          <w:color w:val="000000" w:themeColor="text1"/>
          <w:sz w:val="28"/>
          <w:szCs w:val="28"/>
        </w:rPr>
        <w:t xml:space="preserve">Главный </w:t>
      </w:r>
      <w:r w:rsidR="008E3C7B">
        <w:rPr>
          <w:color w:val="000000" w:themeColor="text1"/>
          <w:sz w:val="28"/>
          <w:szCs w:val="28"/>
        </w:rPr>
        <w:t>архитектор проекта</w:t>
      </w:r>
      <w:r w:rsidR="008E3C7B">
        <w:rPr>
          <w:color w:val="000000" w:themeColor="text1"/>
          <w:sz w:val="28"/>
          <w:szCs w:val="28"/>
        </w:rPr>
        <w:tab/>
      </w:r>
      <w:r w:rsidR="008E3C7B">
        <w:rPr>
          <w:color w:val="000000" w:themeColor="text1"/>
          <w:sz w:val="28"/>
          <w:szCs w:val="28"/>
        </w:rPr>
        <w:tab/>
      </w:r>
      <w:r w:rsidR="008E3C7B">
        <w:rPr>
          <w:color w:val="000000" w:themeColor="text1"/>
          <w:sz w:val="28"/>
          <w:szCs w:val="28"/>
        </w:rPr>
        <w:tab/>
      </w:r>
      <w:r w:rsidR="008E3C7B">
        <w:rPr>
          <w:color w:val="000000" w:themeColor="text1"/>
          <w:sz w:val="28"/>
          <w:szCs w:val="28"/>
        </w:rPr>
        <w:tab/>
      </w:r>
      <w:r w:rsidR="008E3C7B">
        <w:rPr>
          <w:color w:val="000000" w:themeColor="text1"/>
          <w:sz w:val="28"/>
          <w:szCs w:val="28"/>
        </w:rPr>
        <w:tab/>
      </w:r>
      <w:r w:rsidR="008E3C7B" w:rsidRPr="008E3C7B">
        <w:rPr>
          <w:sz w:val="28"/>
          <w:szCs w:val="28"/>
        </w:rPr>
        <w:t>Сабельников А.Н</w:t>
      </w:r>
      <w:r w:rsidRPr="00B54D7F">
        <w:rPr>
          <w:sz w:val="28"/>
          <w:szCs w:val="28"/>
        </w:rPr>
        <w:t>.</w:t>
      </w:r>
    </w:p>
    <w:p w14:paraId="4731705D" w14:textId="77777777" w:rsidR="00BF78F5" w:rsidRPr="00B54D7F" w:rsidRDefault="00BF78F5" w:rsidP="0038409E">
      <w:pPr>
        <w:jc w:val="center"/>
        <w:rPr>
          <w:b/>
          <w:sz w:val="28"/>
          <w:szCs w:val="28"/>
        </w:rPr>
      </w:pPr>
    </w:p>
    <w:p w14:paraId="4EB088E9" w14:textId="77777777" w:rsidR="00BF78F5" w:rsidRPr="00B54D7F" w:rsidRDefault="00BF78F5" w:rsidP="0038409E">
      <w:pPr>
        <w:jc w:val="center"/>
        <w:rPr>
          <w:b/>
          <w:sz w:val="28"/>
          <w:szCs w:val="28"/>
        </w:rPr>
      </w:pPr>
    </w:p>
    <w:p w14:paraId="6581266A" w14:textId="77777777" w:rsidR="00BF78F5" w:rsidRPr="00B54D7F" w:rsidRDefault="00BF78F5" w:rsidP="0038409E">
      <w:pPr>
        <w:jc w:val="center"/>
        <w:rPr>
          <w:b/>
          <w:sz w:val="28"/>
          <w:szCs w:val="28"/>
        </w:rPr>
      </w:pPr>
    </w:p>
    <w:p w14:paraId="26AB8D32" w14:textId="77777777" w:rsidR="00BF78F5" w:rsidRPr="00B54D7F" w:rsidRDefault="00BF78F5" w:rsidP="0038409E">
      <w:pPr>
        <w:jc w:val="center"/>
        <w:rPr>
          <w:b/>
          <w:sz w:val="28"/>
          <w:szCs w:val="28"/>
        </w:rPr>
      </w:pPr>
    </w:p>
    <w:p w14:paraId="1E548518" w14:textId="77777777" w:rsidR="00BF78F5" w:rsidRPr="00B54D7F" w:rsidRDefault="00BF78F5" w:rsidP="0038409E">
      <w:pPr>
        <w:jc w:val="center"/>
        <w:rPr>
          <w:b/>
          <w:sz w:val="28"/>
          <w:szCs w:val="28"/>
        </w:rPr>
      </w:pPr>
    </w:p>
    <w:p w14:paraId="2B829999" w14:textId="77777777" w:rsidR="008F0A27" w:rsidRPr="00B54D7F" w:rsidRDefault="008F0A27" w:rsidP="0038409E">
      <w:pPr>
        <w:jc w:val="center"/>
        <w:rPr>
          <w:b/>
          <w:sz w:val="28"/>
          <w:szCs w:val="28"/>
        </w:rPr>
      </w:pPr>
    </w:p>
    <w:p w14:paraId="4C4B5F0B" w14:textId="77777777" w:rsidR="008F0A27" w:rsidRPr="00B54D7F" w:rsidRDefault="008F0A27" w:rsidP="0038409E">
      <w:pPr>
        <w:jc w:val="center"/>
        <w:rPr>
          <w:b/>
          <w:sz w:val="28"/>
          <w:szCs w:val="28"/>
        </w:rPr>
      </w:pPr>
    </w:p>
    <w:p w14:paraId="028A0862" w14:textId="651B8F57" w:rsidR="00020913" w:rsidRPr="00B54D7F" w:rsidRDefault="00020913" w:rsidP="0038409E">
      <w:pPr>
        <w:jc w:val="center"/>
        <w:rPr>
          <w:b/>
          <w:sz w:val="28"/>
          <w:szCs w:val="28"/>
        </w:rPr>
      </w:pPr>
    </w:p>
    <w:p w14:paraId="4C12917A" w14:textId="5E772DDD" w:rsidR="00AC5155" w:rsidRPr="00B54D7F" w:rsidRDefault="00AC5155" w:rsidP="0038409E">
      <w:pPr>
        <w:jc w:val="center"/>
        <w:rPr>
          <w:b/>
          <w:sz w:val="28"/>
          <w:szCs w:val="28"/>
        </w:rPr>
      </w:pPr>
    </w:p>
    <w:p w14:paraId="047053D9" w14:textId="62A577B4" w:rsidR="00BF78F5" w:rsidRDefault="00BF325D" w:rsidP="0038409E">
      <w:pPr>
        <w:jc w:val="center"/>
        <w:rPr>
          <w:sz w:val="28"/>
          <w:szCs w:val="28"/>
        </w:rPr>
      </w:pPr>
      <w:r w:rsidRPr="00B54D7F">
        <w:rPr>
          <w:sz w:val="28"/>
          <w:szCs w:val="28"/>
        </w:rPr>
        <w:t>202</w:t>
      </w:r>
      <w:r w:rsidR="007155B6" w:rsidRPr="00B54D7F">
        <w:rPr>
          <w:sz w:val="28"/>
          <w:szCs w:val="28"/>
        </w:rPr>
        <w:t>5</w:t>
      </w:r>
      <w:r w:rsidR="00BF78F5" w:rsidRPr="00B54D7F">
        <w:rPr>
          <w:sz w:val="28"/>
          <w:szCs w:val="28"/>
        </w:rPr>
        <w:t xml:space="preserve"> год</w:t>
      </w:r>
    </w:p>
    <w:p w14:paraId="00EE3280" w14:textId="24D49F30" w:rsidR="008E3C7B" w:rsidRDefault="008E3C7B" w:rsidP="0038409E">
      <w:pPr>
        <w:jc w:val="center"/>
        <w:rPr>
          <w:sz w:val="28"/>
          <w:szCs w:val="28"/>
        </w:rPr>
      </w:pPr>
      <w:r>
        <w:rPr>
          <w:sz w:val="28"/>
          <w:szCs w:val="28"/>
        </w:rPr>
        <w:br w:type="page"/>
      </w:r>
    </w:p>
    <w:p w14:paraId="0BEBC5AA" w14:textId="77777777" w:rsidR="008E3C7B" w:rsidRPr="00B54D7F" w:rsidRDefault="008E3C7B" w:rsidP="0038409E">
      <w:pPr>
        <w:jc w:val="center"/>
        <w:rPr>
          <w:sz w:val="28"/>
          <w:szCs w:val="28"/>
        </w:rPr>
      </w:pPr>
    </w:p>
    <w:sdt>
      <w:sdtPr>
        <w:rPr>
          <w:rFonts w:ascii="Times New Roman" w:hAnsi="Times New Roman"/>
          <w:b w:val="0"/>
          <w:bCs w:val="0"/>
          <w:color w:val="auto"/>
          <w:sz w:val="24"/>
          <w:szCs w:val="24"/>
          <w:lang w:eastAsia="ru-RU"/>
        </w:rPr>
        <w:id w:val="29715867"/>
        <w:docPartObj>
          <w:docPartGallery w:val="Table of Contents"/>
          <w:docPartUnique/>
        </w:docPartObj>
      </w:sdtPr>
      <w:sdtEndPr/>
      <w:sdtContent>
        <w:p w14:paraId="644D60CF" w14:textId="77777777" w:rsidR="0038409E" w:rsidRPr="00196AA6" w:rsidRDefault="0038409E" w:rsidP="00196AA6">
          <w:pPr>
            <w:pStyle w:val="af8"/>
            <w:spacing w:before="0" w:line="240" w:lineRule="auto"/>
            <w:contextualSpacing/>
            <w:jc w:val="both"/>
            <w:rPr>
              <w:rFonts w:ascii="Times New Roman" w:hAnsi="Times New Roman"/>
              <w:b w:val="0"/>
              <w:color w:val="auto"/>
              <w:sz w:val="24"/>
              <w:szCs w:val="24"/>
            </w:rPr>
          </w:pPr>
          <w:r w:rsidRPr="00196AA6">
            <w:rPr>
              <w:rFonts w:ascii="Times New Roman" w:hAnsi="Times New Roman"/>
              <w:b w:val="0"/>
              <w:color w:val="auto"/>
              <w:sz w:val="24"/>
              <w:szCs w:val="24"/>
            </w:rPr>
            <w:t>Оглавление</w:t>
          </w:r>
        </w:p>
        <w:p w14:paraId="301BD7E5" w14:textId="1F4B8451" w:rsidR="00592596" w:rsidRDefault="000B028A">
          <w:pPr>
            <w:pStyle w:val="11"/>
            <w:rPr>
              <w:rFonts w:asciiTheme="minorHAnsi" w:eastAsiaTheme="minorEastAsia" w:hAnsiTheme="minorHAnsi" w:cstheme="minorBidi"/>
              <w:sz w:val="22"/>
              <w:szCs w:val="22"/>
            </w:rPr>
          </w:pPr>
          <w:r w:rsidRPr="00196AA6">
            <w:rPr>
              <w:sz w:val="24"/>
              <w:szCs w:val="24"/>
            </w:rPr>
            <w:fldChar w:fldCharType="begin"/>
          </w:r>
          <w:r w:rsidR="0038409E" w:rsidRPr="00196AA6">
            <w:rPr>
              <w:sz w:val="24"/>
              <w:szCs w:val="24"/>
            </w:rPr>
            <w:instrText xml:space="preserve"> TOC \o "1-3" \h \z \u </w:instrText>
          </w:r>
          <w:r w:rsidRPr="00196AA6">
            <w:rPr>
              <w:sz w:val="24"/>
              <w:szCs w:val="24"/>
            </w:rPr>
            <w:fldChar w:fldCharType="separate"/>
          </w:r>
          <w:hyperlink w:anchor="_Toc227307351" w:history="1">
            <w:r w:rsidR="00592596" w:rsidRPr="00B407B5">
              <w:rPr>
                <w:rStyle w:val="af0"/>
              </w:rPr>
              <w:t>Раздел I. ПОРЯДОК ПРИМЕНЕНИЯ ПРАВИЛ ЗЕМЛЕПОЛЬЗОВАНИЯ И ЗАСТРОЙКИ МУНИЦИПАЛЬНОГО ОБРАЗОВАНИЯ Черемушкинское сельское поселение И ВНЕСЕНИЯ  В НИХ ИЗМЕНЕНИЙ</w:t>
            </w:r>
            <w:r w:rsidR="00592596">
              <w:rPr>
                <w:webHidden/>
              </w:rPr>
              <w:tab/>
            </w:r>
            <w:r w:rsidR="00592596">
              <w:rPr>
                <w:webHidden/>
              </w:rPr>
              <w:fldChar w:fldCharType="begin"/>
            </w:r>
            <w:r w:rsidR="00592596">
              <w:rPr>
                <w:webHidden/>
              </w:rPr>
              <w:instrText xml:space="preserve"> PAGEREF _Toc227307351 \h </w:instrText>
            </w:r>
            <w:r w:rsidR="00592596">
              <w:rPr>
                <w:webHidden/>
              </w:rPr>
            </w:r>
            <w:r w:rsidR="00592596">
              <w:rPr>
                <w:webHidden/>
              </w:rPr>
              <w:fldChar w:fldCharType="separate"/>
            </w:r>
            <w:r w:rsidR="00592596">
              <w:rPr>
                <w:webHidden/>
              </w:rPr>
              <w:t>6</w:t>
            </w:r>
            <w:r w:rsidR="00592596">
              <w:rPr>
                <w:webHidden/>
              </w:rPr>
              <w:fldChar w:fldCharType="end"/>
            </w:r>
          </w:hyperlink>
        </w:p>
        <w:p w14:paraId="373626F0" w14:textId="409A1BA0" w:rsidR="00592596" w:rsidRDefault="00592596">
          <w:pPr>
            <w:pStyle w:val="21"/>
            <w:tabs>
              <w:tab w:val="right" w:leader="dot" w:pos="9345"/>
            </w:tabs>
            <w:rPr>
              <w:rFonts w:asciiTheme="minorHAnsi" w:eastAsiaTheme="minorEastAsia" w:hAnsiTheme="minorHAnsi" w:cstheme="minorBidi"/>
              <w:noProof/>
              <w:sz w:val="22"/>
              <w:szCs w:val="22"/>
            </w:rPr>
          </w:pPr>
          <w:hyperlink w:anchor="_Toc227307352" w:history="1">
            <w:r w:rsidRPr="00B407B5">
              <w:rPr>
                <w:rStyle w:val="af0"/>
                <w:noProof/>
              </w:rPr>
              <w:t>Глава 1. Общие положения</w:t>
            </w:r>
            <w:r>
              <w:rPr>
                <w:noProof/>
                <w:webHidden/>
              </w:rPr>
              <w:tab/>
            </w:r>
            <w:r>
              <w:rPr>
                <w:noProof/>
                <w:webHidden/>
              </w:rPr>
              <w:fldChar w:fldCharType="begin"/>
            </w:r>
            <w:r>
              <w:rPr>
                <w:noProof/>
                <w:webHidden/>
              </w:rPr>
              <w:instrText xml:space="preserve"> PAGEREF _Toc227307352 \h </w:instrText>
            </w:r>
            <w:r>
              <w:rPr>
                <w:noProof/>
                <w:webHidden/>
              </w:rPr>
            </w:r>
            <w:r>
              <w:rPr>
                <w:noProof/>
                <w:webHidden/>
              </w:rPr>
              <w:fldChar w:fldCharType="separate"/>
            </w:r>
            <w:r>
              <w:rPr>
                <w:noProof/>
                <w:webHidden/>
              </w:rPr>
              <w:t>6</w:t>
            </w:r>
            <w:r>
              <w:rPr>
                <w:noProof/>
                <w:webHidden/>
              </w:rPr>
              <w:fldChar w:fldCharType="end"/>
            </w:r>
          </w:hyperlink>
        </w:p>
        <w:p w14:paraId="33808840" w14:textId="3EC431BF"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53" w:history="1">
            <w:r w:rsidRPr="00B407B5">
              <w:rPr>
                <w:rStyle w:val="af0"/>
                <w:noProof/>
              </w:rPr>
              <w:t>1.1 Основные используемые понятия</w:t>
            </w:r>
            <w:r>
              <w:rPr>
                <w:noProof/>
                <w:webHidden/>
              </w:rPr>
              <w:tab/>
            </w:r>
            <w:r>
              <w:rPr>
                <w:noProof/>
                <w:webHidden/>
              </w:rPr>
              <w:fldChar w:fldCharType="begin"/>
            </w:r>
            <w:r>
              <w:rPr>
                <w:noProof/>
                <w:webHidden/>
              </w:rPr>
              <w:instrText xml:space="preserve"> PAGEREF _Toc227307353 \h </w:instrText>
            </w:r>
            <w:r>
              <w:rPr>
                <w:noProof/>
                <w:webHidden/>
              </w:rPr>
            </w:r>
            <w:r>
              <w:rPr>
                <w:noProof/>
                <w:webHidden/>
              </w:rPr>
              <w:fldChar w:fldCharType="separate"/>
            </w:r>
            <w:r>
              <w:rPr>
                <w:noProof/>
                <w:webHidden/>
              </w:rPr>
              <w:t>6</w:t>
            </w:r>
            <w:r>
              <w:rPr>
                <w:noProof/>
                <w:webHidden/>
              </w:rPr>
              <w:fldChar w:fldCharType="end"/>
            </w:r>
          </w:hyperlink>
        </w:p>
        <w:p w14:paraId="64F7C887" w14:textId="1392FACB"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54" w:history="1">
            <w:r w:rsidRPr="00B407B5">
              <w:rPr>
                <w:rStyle w:val="af0"/>
                <w:noProof/>
              </w:rPr>
              <w:t>1.2. Назначение, область применения и содержание настоящих правил</w:t>
            </w:r>
            <w:r>
              <w:rPr>
                <w:noProof/>
                <w:webHidden/>
              </w:rPr>
              <w:tab/>
            </w:r>
            <w:r>
              <w:rPr>
                <w:noProof/>
                <w:webHidden/>
              </w:rPr>
              <w:fldChar w:fldCharType="begin"/>
            </w:r>
            <w:r>
              <w:rPr>
                <w:noProof/>
                <w:webHidden/>
              </w:rPr>
              <w:instrText xml:space="preserve"> PAGEREF _Toc227307354 \h </w:instrText>
            </w:r>
            <w:r>
              <w:rPr>
                <w:noProof/>
                <w:webHidden/>
              </w:rPr>
            </w:r>
            <w:r>
              <w:rPr>
                <w:noProof/>
                <w:webHidden/>
              </w:rPr>
              <w:fldChar w:fldCharType="separate"/>
            </w:r>
            <w:r>
              <w:rPr>
                <w:noProof/>
                <w:webHidden/>
              </w:rPr>
              <w:t>12</w:t>
            </w:r>
            <w:r>
              <w:rPr>
                <w:noProof/>
                <w:webHidden/>
              </w:rPr>
              <w:fldChar w:fldCharType="end"/>
            </w:r>
          </w:hyperlink>
        </w:p>
        <w:p w14:paraId="10D4D59D" w14:textId="269804DA"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55" w:history="1">
            <w:r w:rsidRPr="00B407B5">
              <w:rPr>
                <w:rStyle w:val="af0"/>
                <w:noProof/>
              </w:rPr>
              <w:t>1.3. Ответственность за нарушение настоящих правил</w:t>
            </w:r>
            <w:r>
              <w:rPr>
                <w:noProof/>
                <w:webHidden/>
              </w:rPr>
              <w:tab/>
            </w:r>
            <w:r>
              <w:rPr>
                <w:noProof/>
                <w:webHidden/>
              </w:rPr>
              <w:fldChar w:fldCharType="begin"/>
            </w:r>
            <w:r>
              <w:rPr>
                <w:noProof/>
                <w:webHidden/>
              </w:rPr>
              <w:instrText xml:space="preserve"> PAGEREF _Toc227307355 \h </w:instrText>
            </w:r>
            <w:r>
              <w:rPr>
                <w:noProof/>
                <w:webHidden/>
              </w:rPr>
            </w:r>
            <w:r>
              <w:rPr>
                <w:noProof/>
                <w:webHidden/>
              </w:rPr>
              <w:fldChar w:fldCharType="separate"/>
            </w:r>
            <w:r>
              <w:rPr>
                <w:noProof/>
                <w:webHidden/>
              </w:rPr>
              <w:t>14</w:t>
            </w:r>
            <w:r>
              <w:rPr>
                <w:noProof/>
                <w:webHidden/>
              </w:rPr>
              <w:fldChar w:fldCharType="end"/>
            </w:r>
          </w:hyperlink>
        </w:p>
        <w:p w14:paraId="50139118" w14:textId="717313EE"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56" w:history="1">
            <w:r w:rsidRPr="00B407B5">
              <w:rPr>
                <w:rStyle w:val="af0"/>
                <w:noProof/>
              </w:rPr>
              <w:t>1.4. Общие положения, относящиеся к ранее возникшим правам</w:t>
            </w:r>
            <w:r>
              <w:rPr>
                <w:noProof/>
                <w:webHidden/>
              </w:rPr>
              <w:tab/>
            </w:r>
            <w:r>
              <w:rPr>
                <w:noProof/>
                <w:webHidden/>
              </w:rPr>
              <w:fldChar w:fldCharType="begin"/>
            </w:r>
            <w:r>
              <w:rPr>
                <w:noProof/>
                <w:webHidden/>
              </w:rPr>
              <w:instrText xml:space="preserve"> PAGEREF _Toc227307356 \h </w:instrText>
            </w:r>
            <w:r>
              <w:rPr>
                <w:noProof/>
                <w:webHidden/>
              </w:rPr>
            </w:r>
            <w:r>
              <w:rPr>
                <w:noProof/>
                <w:webHidden/>
              </w:rPr>
              <w:fldChar w:fldCharType="separate"/>
            </w:r>
            <w:r>
              <w:rPr>
                <w:noProof/>
                <w:webHidden/>
              </w:rPr>
              <w:t>14</w:t>
            </w:r>
            <w:r>
              <w:rPr>
                <w:noProof/>
                <w:webHidden/>
              </w:rPr>
              <w:fldChar w:fldCharType="end"/>
            </w:r>
          </w:hyperlink>
        </w:p>
        <w:p w14:paraId="19B2343E" w14:textId="2E3A771F"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57" w:history="1">
            <w:r w:rsidRPr="00B407B5">
              <w:rPr>
                <w:rStyle w:val="af0"/>
                <w:noProof/>
              </w:rPr>
              <w:t>1.5. Перераспределение полномочий в области градостроительной деятельности между органами государственной власти Ульяновской области и органами местного самоуправления муниципальных образований Ульяновской области</w:t>
            </w:r>
            <w:r>
              <w:rPr>
                <w:noProof/>
                <w:webHidden/>
              </w:rPr>
              <w:tab/>
            </w:r>
            <w:r>
              <w:rPr>
                <w:noProof/>
                <w:webHidden/>
              </w:rPr>
              <w:fldChar w:fldCharType="begin"/>
            </w:r>
            <w:r>
              <w:rPr>
                <w:noProof/>
                <w:webHidden/>
              </w:rPr>
              <w:instrText xml:space="preserve"> PAGEREF _Toc227307357 \h </w:instrText>
            </w:r>
            <w:r>
              <w:rPr>
                <w:noProof/>
                <w:webHidden/>
              </w:rPr>
            </w:r>
            <w:r>
              <w:rPr>
                <w:noProof/>
                <w:webHidden/>
              </w:rPr>
              <w:fldChar w:fldCharType="separate"/>
            </w:r>
            <w:r>
              <w:rPr>
                <w:noProof/>
                <w:webHidden/>
              </w:rPr>
              <w:t>15</w:t>
            </w:r>
            <w:r>
              <w:rPr>
                <w:noProof/>
                <w:webHidden/>
              </w:rPr>
              <w:fldChar w:fldCharType="end"/>
            </w:r>
          </w:hyperlink>
        </w:p>
        <w:p w14:paraId="648ADEED" w14:textId="33AE44C4"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58" w:history="1">
            <w:r w:rsidRPr="00B407B5">
              <w:rPr>
                <w:rStyle w:val="af0"/>
                <w:noProof/>
              </w:rPr>
              <w:t>1.6. Комиссия по подготовке проекта правил землепользования  и застройки Черемушкинского сельского поселения</w:t>
            </w:r>
            <w:r>
              <w:rPr>
                <w:noProof/>
                <w:webHidden/>
              </w:rPr>
              <w:tab/>
            </w:r>
            <w:r>
              <w:rPr>
                <w:noProof/>
                <w:webHidden/>
              </w:rPr>
              <w:fldChar w:fldCharType="begin"/>
            </w:r>
            <w:r>
              <w:rPr>
                <w:noProof/>
                <w:webHidden/>
              </w:rPr>
              <w:instrText xml:space="preserve"> PAGEREF _Toc227307358 \h </w:instrText>
            </w:r>
            <w:r>
              <w:rPr>
                <w:noProof/>
                <w:webHidden/>
              </w:rPr>
            </w:r>
            <w:r>
              <w:rPr>
                <w:noProof/>
                <w:webHidden/>
              </w:rPr>
              <w:fldChar w:fldCharType="separate"/>
            </w:r>
            <w:r>
              <w:rPr>
                <w:noProof/>
                <w:webHidden/>
              </w:rPr>
              <w:t>15</w:t>
            </w:r>
            <w:r>
              <w:rPr>
                <w:noProof/>
                <w:webHidden/>
              </w:rPr>
              <w:fldChar w:fldCharType="end"/>
            </w:r>
          </w:hyperlink>
        </w:p>
        <w:p w14:paraId="3E9710FA" w14:textId="49DCE7F2" w:rsidR="00592596" w:rsidRDefault="00592596">
          <w:pPr>
            <w:pStyle w:val="21"/>
            <w:tabs>
              <w:tab w:val="right" w:leader="dot" w:pos="9345"/>
            </w:tabs>
            <w:rPr>
              <w:rFonts w:asciiTheme="minorHAnsi" w:eastAsiaTheme="minorEastAsia" w:hAnsiTheme="minorHAnsi" w:cstheme="minorBidi"/>
              <w:noProof/>
              <w:sz w:val="22"/>
              <w:szCs w:val="22"/>
            </w:rPr>
          </w:pPr>
          <w:hyperlink w:anchor="_Toc227307359" w:history="1">
            <w:r w:rsidRPr="00B407B5">
              <w:rPr>
                <w:rStyle w:val="af0"/>
                <w:noProof/>
              </w:rPr>
              <w:t>Глава 2. Положение о регулировании землепользования и застройки органами местного самоуправления Черемушкинского сельского поселения</w:t>
            </w:r>
            <w:r>
              <w:rPr>
                <w:noProof/>
                <w:webHidden/>
              </w:rPr>
              <w:tab/>
            </w:r>
            <w:r>
              <w:rPr>
                <w:noProof/>
                <w:webHidden/>
              </w:rPr>
              <w:fldChar w:fldCharType="begin"/>
            </w:r>
            <w:r>
              <w:rPr>
                <w:noProof/>
                <w:webHidden/>
              </w:rPr>
              <w:instrText xml:space="preserve"> PAGEREF _Toc227307359 \h </w:instrText>
            </w:r>
            <w:r>
              <w:rPr>
                <w:noProof/>
                <w:webHidden/>
              </w:rPr>
            </w:r>
            <w:r>
              <w:rPr>
                <w:noProof/>
                <w:webHidden/>
              </w:rPr>
              <w:fldChar w:fldCharType="separate"/>
            </w:r>
            <w:r>
              <w:rPr>
                <w:noProof/>
                <w:webHidden/>
              </w:rPr>
              <w:t>16</w:t>
            </w:r>
            <w:r>
              <w:rPr>
                <w:noProof/>
                <w:webHidden/>
              </w:rPr>
              <w:fldChar w:fldCharType="end"/>
            </w:r>
          </w:hyperlink>
        </w:p>
        <w:p w14:paraId="4473095B" w14:textId="2382EA2A"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60" w:history="1">
            <w:r w:rsidRPr="00B407B5">
              <w:rPr>
                <w:rStyle w:val="af0"/>
                <w:noProof/>
              </w:rPr>
              <w:t>2.1. Землепользование и застройка земельных участков,  на которые распространяется действие градостроительных регламентов</w:t>
            </w:r>
            <w:r>
              <w:rPr>
                <w:noProof/>
                <w:webHidden/>
              </w:rPr>
              <w:tab/>
            </w:r>
            <w:r>
              <w:rPr>
                <w:noProof/>
                <w:webHidden/>
              </w:rPr>
              <w:fldChar w:fldCharType="begin"/>
            </w:r>
            <w:r>
              <w:rPr>
                <w:noProof/>
                <w:webHidden/>
              </w:rPr>
              <w:instrText xml:space="preserve"> PAGEREF _Toc227307360 \h </w:instrText>
            </w:r>
            <w:r>
              <w:rPr>
                <w:noProof/>
                <w:webHidden/>
              </w:rPr>
            </w:r>
            <w:r>
              <w:rPr>
                <w:noProof/>
                <w:webHidden/>
              </w:rPr>
              <w:fldChar w:fldCharType="separate"/>
            </w:r>
            <w:r>
              <w:rPr>
                <w:noProof/>
                <w:webHidden/>
              </w:rPr>
              <w:t>16</w:t>
            </w:r>
            <w:r>
              <w:rPr>
                <w:noProof/>
                <w:webHidden/>
              </w:rPr>
              <w:fldChar w:fldCharType="end"/>
            </w:r>
          </w:hyperlink>
        </w:p>
        <w:p w14:paraId="0C3ACD4A" w14:textId="7F898955"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61" w:history="1">
            <w:r w:rsidRPr="00B407B5">
              <w:rPr>
                <w:rStyle w:val="af0"/>
                <w:noProof/>
              </w:rPr>
              <w:t>2.2.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r>
              <w:rPr>
                <w:noProof/>
                <w:webHidden/>
              </w:rPr>
              <w:tab/>
            </w:r>
            <w:r>
              <w:rPr>
                <w:noProof/>
                <w:webHidden/>
              </w:rPr>
              <w:fldChar w:fldCharType="begin"/>
            </w:r>
            <w:r>
              <w:rPr>
                <w:noProof/>
                <w:webHidden/>
              </w:rPr>
              <w:instrText xml:space="preserve"> PAGEREF _Toc227307361 \h </w:instrText>
            </w:r>
            <w:r>
              <w:rPr>
                <w:noProof/>
                <w:webHidden/>
              </w:rPr>
            </w:r>
            <w:r>
              <w:rPr>
                <w:noProof/>
                <w:webHidden/>
              </w:rPr>
              <w:fldChar w:fldCharType="separate"/>
            </w:r>
            <w:r>
              <w:rPr>
                <w:noProof/>
                <w:webHidden/>
              </w:rPr>
              <w:t>18</w:t>
            </w:r>
            <w:r>
              <w:rPr>
                <w:noProof/>
                <w:webHidden/>
              </w:rPr>
              <w:fldChar w:fldCharType="end"/>
            </w:r>
          </w:hyperlink>
        </w:p>
        <w:p w14:paraId="46E25292" w14:textId="3911D3B2"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62" w:history="1">
            <w:r w:rsidRPr="00B407B5">
              <w:rPr>
                <w:rStyle w:val="af0"/>
                <w:noProof/>
              </w:rPr>
              <w:t>2.3. Предоставление разрешения на отклонение от предельных параметров разрешённого строительства, реконструкции объектов капитального строительства</w:t>
            </w:r>
            <w:r>
              <w:rPr>
                <w:noProof/>
                <w:webHidden/>
              </w:rPr>
              <w:tab/>
            </w:r>
            <w:r>
              <w:rPr>
                <w:noProof/>
                <w:webHidden/>
              </w:rPr>
              <w:fldChar w:fldCharType="begin"/>
            </w:r>
            <w:r>
              <w:rPr>
                <w:noProof/>
                <w:webHidden/>
              </w:rPr>
              <w:instrText xml:space="preserve"> PAGEREF _Toc227307362 \h </w:instrText>
            </w:r>
            <w:r>
              <w:rPr>
                <w:noProof/>
                <w:webHidden/>
              </w:rPr>
            </w:r>
            <w:r>
              <w:rPr>
                <w:noProof/>
                <w:webHidden/>
              </w:rPr>
              <w:fldChar w:fldCharType="separate"/>
            </w:r>
            <w:r>
              <w:rPr>
                <w:noProof/>
                <w:webHidden/>
              </w:rPr>
              <w:t>20</w:t>
            </w:r>
            <w:r>
              <w:rPr>
                <w:noProof/>
                <w:webHidden/>
              </w:rPr>
              <w:fldChar w:fldCharType="end"/>
            </w:r>
          </w:hyperlink>
        </w:p>
        <w:p w14:paraId="738677D6" w14:textId="0AA8F33A" w:rsidR="00592596" w:rsidRDefault="00592596">
          <w:pPr>
            <w:pStyle w:val="21"/>
            <w:tabs>
              <w:tab w:val="right" w:leader="dot" w:pos="9345"/>
            </w:tabs>
            <w:rPr>
              <w:rFonts w:asciiTheme="minorHAnsi" w:eastAsiaTheme="minorEastAsia" w:hAnsiTheme="minorHAnsi" w:cstheme="minorBidi"/>
              <w:noProof/>
              <w:sz w:val="22"/>
              <w:szCs w:val="22"/>
            </w:rPr>
          </w:pPr>
          <w:hyperlink w:anchor="_Toc227307363" w:history="1">
            <w:r w:rsidRPr="00B407B5">
              <w:rPr>
                <w:rStyle w:val="af0"/>
                <w:noProof/>
              </w:rPr>
              <w:t>Глава 3. Положение об изменении видов разрешённого использования земельных участков и объектов капитального строительства физическими и юридическими лицами</w:t>
            </w:r>
            <w:r>
              <w:rPr>
                <w:noProof/>
                <w:webHidden/>
              </w:rPr>
              <w:tab/>
            </w:r>
            <w:r>
              <w:rPr>
                <w:noProof/>
                <w:webHidden/>
              </w:rPr>
              <w:fldChar w:fldCharType="begin"/>
            </w:r>
            <w:r>
              <w:rPr>
                <w:noProof/>
                <w:webHidden/>
              </w:rPr>
              <w:instrText xml:space="preserve"> PAGEREF _Toc227307363 \h </w:instrText>
            </w:r>
            <w:r>
              <w:rPr>
                <w:noProof/>
                <w:webHidden/>
              </w:rPr>
            </w:r>
            <w:r>
              <w:rPr>
                <w:noProof/>
                <w:webHidden/>
              </w:rPr>
              <w:fldChar w:fldCharType="separate"/>
            </w:r>
            <w:r>
              <w:rPr>
                <w:noProof/>
                <w:webHidden/>
              </w:rPr>
              <w:t>22</w:t>
            </w:r>
            <w:r>
              <w:rPr>
                <w:noProof/>
                <w:webHidden/>
              </w:rPr>
              <w:fldChar w:fldCharType="end"/>
            </w:r>
          </w:hyperlink>
        </w:p>
        <w:p w14:paraId="08B053EB" w14:textId="0D8E24C0"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64" w:history="1">
            <w:r w:rsidRPr="00B407B5">
              <w:rPr>
                <w:rStyle w:val="af0"/>
                <w:noProof/>
              </w:rPr>
              <w:t>3.1. Общие положения об изменении видов разрешённого использования земельных участков и объектов капитального строительства физическими и юридическими лицами</w:t>
            </w:r>
            <w:r>
              <w:rPr>
                <w:noProof/>
                <w:webHidden/>
              </w:rPr>
              <w:tab/>
            </w:r>
            <w:r>
              <w:rPr>
                <w:noProof/>
                <w:webHidden/>
              </w:rPr>
              <w:fldChar w:fldCharType="begin"/>
            </w:r>
            <w:r>
              <w:rPr>
                <w:noProof/>
                <w:webHidden/>
              </w:rPr>
              <w:instrText xml:space="preserve"> PAGEREF _Toc227307364 \h </w:instrText>
            </w:r>
            <w:r>
              <w:rPr>
                <w:noProof/>
                <w:webHidden/>
              </w:rPr>
            </w:r>
            <w:r>
              <w:rPr>
                <w:noProof/>
                <w:webHidden/>
              </w:rPr>
              <w:fldChar w:fldCharType="separate"/>
            </w:r>
            <w:r>
              <w:rPr>
                <w:noProof/>
                <w:webHidden/>
              </w:rPr>
              <w:t>22</w:t>
            </w:r>
            <w:r>
              <w:rPr>
                <w:noProof/>
                <w:webHidden/>
              </w:rPr>
              <w:fldChar w:fldCharType="end"/>
            </w:r>
          </w:hyperlink>
        </w:p>
        <w:p w14:paraId="6F90058E" w14:textId="333219EE"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65" w:history="1">
            <w:r w:rsidRPr="00B407B5">
              <w:rPr>
                <w:rStyle w:val="af0"/>
                <w:noProof/>
              </w:rPr>
              <w:t>3.2. Предоставление разрешения на условно разрешённый вид использования земельного участка или объекта капитального строительства</w:t>
            </w:r>
            <w:r>
              <w:rPr>
                <w:noProof/>
                <w:webHidden/>
              </w:rPr>
              <w:tab/>
            </w:r>
            <w:r>
              <w:rPr>
                <w:noProof/>
                <w:webHidden/>
              </w:rPr>
              <w:fldChar w:fldCharType="begin"/>
            </w:r>
            <w:r>
              <w:rPr>
                <w:noProof/>
                <w:webHidden/>
              </w:rPr>
              <w:instrText xml:space="preserve"> PAGEREF _Toc227307365 \h </w:instrText>
            </w:r>
            <w:r>
              <w:rPr>
                <w:noProof/>
                <w:webHidden/>
              </w:rPr>
            </w:r>
            <w:r>
              <w:rPr>
                <w:noProof/>
                <w:webHidden/>
              </w:rPr>
              <w:fldChar w:fldCharType="separate"/>
            </w:r>
            <w:r>
              <w:rPr>
                <w:noProof/>
                <w:webHidden/>
              </w:rPr>
              <w:t>22</w:t>
            </w:r>
            <w:r>
              <w:rPr>
                <w:noProof/>
                <w:webHidden/>
              </w:rPr>
              <w:fldChar w:fldCharType="end"/>
            </w:r>
          </w:hyperlink>
        </w:p>
        <w:p w14:paraId="033218B8" w14:textId="2DAC224E" w:rsidR="00592596" w:rsidRDefault="00592596">
          <w:pPr>
            <w:pStyle w:val="21"/>
            <w:tabs>
              <w:tab w:val="right" w:leader="dot" w:pos="9345"/>
            </w:tabs>
            <w:rPr>
              <w:rFonts w:asciiTheme="minorHAnsi" w:eastAsiaTheme="minorEastAsia" w:hAnsiTheme="minorHAnsi" w:cstheme="minorBidi"/>
              <w:noProof/>
              <w:sz w:val="22"/>
              <w:szCs w:val="22"/>
            </w:rPr>
          </w:pPr>
          <w:hyperlink w:anchor="_Toc227307366" w:history="1">
            <w:r w:rsidRPr="00B407B5">
              <w:rPr>
                <w:rStyle w:val="af0"/>
                <w:noProof/>
              </w:rPr>
              <w:t>Глава 4. Положение о подготовке документации по планировке территории уполномоченным органом местного самоуправления</w:t>
            </w:r>
            <w:r>
              <w:rPr>
                <w:noProof/>
                <w:webHidden/>
              </w:rPr>
              <w:tab/>
            </w:r>
            <w:r>
              <w:rPr>
                <w:noProof/>
                <w:webHidden/>
              </w:rPr>
              <w:fldChar w:fldCharType="begin"/>
            </w:r>
            <w:r>
              <w:rPr>
                <w:noProof/>
                <w:webHidden/>
              </w:rPr>
              <w:instrText xml:space="preserve"> PAGEREF _Toc227307366 \h </w:instrText>
            </w:r>
            <w:r>
              <w:rPr>
                <w:noProof/>
                <w:webHidden/>
              </w:rPr>
            </w:r>
            <w:r>
              <w:rPr>
                <w:noProof/>
                <w:webHidden/>
              </w:rPr>
              <w:fldChar w:fldCharType="separate"/>
            </w:r>
            <w:r>
              <w:rPr>
                <w:noProof/>
                <w:webHidden/>
              </w:rPr>
              <w:t>25</w:t>
            </w:r>
            <w:r>
              <w:rPr>
                <w:noProof/>
                <w:webHidden/>
              </w:rPr>
              <w:fldChar w:fldCharType="end"/>
            </w:r>
          </w:hyperlink>
        </w:p>
        <w:p w14:paraId="33EAEF56" w14:textId="239CEB46"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67" w:history="1">
            <w:r w:rsidRPr="00B407B5">
              <w:rPr>
                <w:rStyle w:val="af0"/>
                <w:noProof/>
              </w:rPr>
              <w:t>4.1. Общие положения о подготовке документации по планировке территории, порядок внесения в неё изменений и её отмены</w:t>
            </w:r>
            <w:r>
              <w:rPr>
                <w:noProof/>
                <w:webHidden/>
              </w:rPr>
              <w:tab/>
            </w:r>
            <w:r>
              <w:rPr>
                <w:noProof/>
                <w:webHidden/>
              </w:rPr>
              <w:fldChar w:fldCharType="begin"/>
            </w:r>
            <w:r>
              <w:rPr>
                <w:noProof/>
                <w:webHidden/>
              </w:rPr>
              <w:instrText xml:space="preserve"> PAGEREF _Toc227307367 \h </w:instrText>
            </w:r>
            <w:r>
              <w:rPr>
                <w:noProof/>
                <w:webHidden/>
              </w:rPr>
            </w:r>
            <w:r>
              <w:rPr>
                <w:noProof/>
                <w:webHidden/>
              </w:rPr>
              <w:fldChar w:fldCharType="separate"/>
            </w:r>
            <w:r>
              <w:rPr>
                <w:noProof/>
                <w:webHidden/>
              </w:rPr>
              <w:t>25</w:t>
            </w:r>
            <w:r>
              <w:rPr>
                <w:noProof/>
                <w:webHidden/>
              </w:rPr>
              <w:fldChar w:fldCharType="end"/>
            </w:r>
          </w:hyperlink>
        </w:p>
        <w:p w14:paraId="56EC7B54" w14:textId="6BAE47FE"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68" w:history="1">
            <w:r w:rsidRPr="00B407B5">
              <w:rPr>
                <w:rStyle w:val="af0"/>
                <w:noProof/>
              </w:rPr>
              <w:t>4.2. Проект планировки территории</w:t>
            </w:r>
            <w:r>
              <w:rPr>
                <w:noProof/>
                <w:webHidden/>
              </w:rPr>
              <w:tab/>
            </w:r>
            <w:r>
              <w:rPr>
                <w:noProof/>
                <w:webHidden/>
              </w:rPr>
              <w:fldChar w:fldCharType="begin"/>
            </w:r>
            <w:r>
              <w:rPr>
                <w:noProof/>
                <w:webHidden/>
              </w:rPr>
              <w:instrText xml:space="preserve"> PAGEREF _Toc227307368 \h </w:instrText>
            </w:r>
            <w:r>
              <w:rPr>
                <w:noProof/>
                <w:webHidden/>
              </w:rPr>
            </w:r>
            <w:r>
              <w:rPr>
                <w:noProof/>
                <w:webHidden/>
              </w:rPr>
              <w:fldChar w:fldCharType="separate"/>
            </w:r>
            <w:r>
              <w:rPr>
                <w:noProof/>
                <w:webHidden/>
              </w:rPr>
              <w:t>28</w:t>
            </w:r>
            <w:r>
              <w:rPr>
                <w:noProof/>
                <w:webHidden/>
              </w:rPr>
              <w:fldChar w:fldCharType="end"/>
            </w:r>
          </w:hyperlink>
        </w:p>
        <w:p w14:paraId="49442220" w14:textId="0FB85BAC"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69" w:history="1">
            <w:r w:rsidRPr="00B407B5">
              <w:rPr>
                <w:rStyle w:val="af0"/>
                <w:noProof/>
              </w:rPr>
              <w:t>4.3. Подготовка проектов межевания территории</w:t>
            </w:r>
            <w:r>
              <w:rPr>
                <w:noProof/>
                <w:webHidden/>
              </w:rPr>
              <w:tab/>
            </w:r>
            <w:r>
              <w:rPr>
                <w:noProof/>
                <w:webHidden/>
              </w:rPr>
              <w:fldChar w:fldCharType="begin"/>
            </w:r>
            <w:r>
              <w:rPr>
                <w:noProof/>
                <w:webHidden/>
              </w:rPr>
              <w:instrText xml:space="preserve"> PAGEREF _Toc227307369 \h </w:instrText>
            </w:r>
            <w:r>
              <w:rPr>
                <w:noProof/>
                <w:webHidden/>
              </w:rPr>
            </w:r>
            <w:r>
              <w:rPr>
                <w:noProof/>
                <w:webHidden/>
              </w:rPr>
              <w:fldChar w:fldCharType="separate"/>
            </w:r>
            <w:r>
              <w:rPr>
                <w:noProof/>
                <w:webHidden/>
              </w:rPr>
              <w:t>30</w:t>
            </w:r>
            <w:r>
              <w:rPr>
                <w:noProof/>
                <w:webHidden/>
              </w:rPr>
              <w:fldChar w:fldCharType="end"/>
            </w:r>
          </w:hyperlink>
        </w:p>
        <w:p w14:paraId="55DE12F2" w14:textId="299A31F7" w:rsidR="00592596" w:rsidRDefault="00592596">
          <w:pPr>
            <w:pStyle w:val="21"/>
            <w:tabs>
              <w:tab w:val="right" w:leader="dot" w:pos="9345"/>
            </w:tabs>
            <w:rPr>
              <w:rFonts w:asciiTheme="minorHAnsi" w:eastAsiaTheme="minorEastAsia" w:hAnsiTheme="minorHAnsi" w:cstheme="minorBidi"/>
              <w:noProof/>
              <w:sz w:val="22"/>
              <w:szCs w:val="22"/>
            </w:rPr>
          </w:pPr>
          <w:hyperlink w:anchor="_Toc227307370" w:history="1">
            <w:r w:rsidRPr="00B407B5">
              <w:rPr>
                <w:rStyle w:val="af0"/>
                <w:noProof/>
              </w:rPr>
              <w:t>Глава 5. Положение о проведении общественных обсуждений или публичных слушаний по вопросам землепользования и застройки</w:t>
            </w:r>
            <w:r>
              <w:rPr>
                <w:noProof/>
                <w:webHidden/>
              </w:rPr>
              <w:tab/>
            </w:r>
            <w:r>
              <w:rPr>
                <w:noProof/>
                <w:webHidden/>
              </w:rPr>
              <w:fldChar w:fldCharType="begin"/>
            </w:r>
            <w:r>
              <w:rPr>
                <w:noProof/>
                <w:webHidden/>
              </w:rPr>
              <w:instrText xml:space="preserve"> PAGEREF _Toc227307370 \h </w:instrText>
            </w:r>
            <w:r>
              <w:rPr>
                <w:noProof/>
                <w:webHidden/>
              </w:rPr>
            </w:r>
            <w:r>
              <w:rPr>
                <w:noProof/>
                <w:webHidden/>
              </w:rPr>
              <w:fldChar w:fldCharType="separate"/>
            </w:r>
            <w:r>
              <w:rPr>
                <w:noProof/>
                <w:webHidden/>
              </w:rPr>
              <w:t>31</w:t>
            </w:r>
            <w:r>
              <w:rPr>
                <w:noProof/>
                <w:webHidden/>
              </w:rPr>
              <w:fldChar w:fldCharType="end"/>
            </w:r>
          </w:hyperlink>
        </w:p>
        <w:p w14:paraId="4389A847" w14:textId="6BAFDA92"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71" w:history="1">
            <w:r w:rsidRPr="00B407B5">
              <w:rPr>
                <w:rStyle w:val="af0"/>
                <w:noProof/>
              </w:rPr>
              <w:t>5.1. Общие положения о порядке проведения общественных обсуждений или публичных слушаний</w:t>
            </w:r>
            <w:r>
              <w:rPr>
                <w:noProof/>
                <w:webHidden/>
              </w:rPr>
              <w:tab/>
            </w:r>
            <w:r>
              <w:rPr>
                <w:noProof/>
                <w:webHidden/>
              </w:rPr>
              <w:fldChar w:fldCharType="begin"/>
            </w:r>
            <w:r>
              <w:rPr>
                <w:noProof/>
                <w:webHidden/>
              </w:rPr>
              <w:instrText xml:space="preserve"> PAGEREF _Toc227307371 \h </w:instrText>
            </w:r>
            <w:r>
              <w:rPr>
                <w:noProof/>
                <w:webHidden/>
              </w:rPr>
            </w:r>
            <w:r>
              <w:rPr>
                <w:noProof/>
                <w:webHidden/>
              </w:rPr>
              <w:fldChar w:fldCharType="separate"/>
            </w:r>
            <w:r>
              <w:rPr>
                <w:noProof/>
                <w:webHidden/>
              </w:rPr>
              <w:t>31</w:t>
            </w:r>
            <w:r>
              <w:rPr>
                <w:noProof/>
                <w:webHidden/>
              </w:rPr>
              <w:fldChar w:fldCharType="end"/>
            </w:r>
          </w:hyperlink>
        </w:p>
        <w:p w14:paraId="130987E2" w14:textId="3FF350EF" w:rsidR="00592596" w:rsidRDefault="00592596">
          <w:pPr>
            <w:pStyle w:val="21"/>
            <w:tabs>
              <w:tab w:val="right" w:leader="dot" w:pos="9345"/>
            </w:tabs>
            <w:rPr>
              <w:rFonts w:asciiTheme="minorHAnsi" w:eastAsiaTheme="minorEastAsia" w:hAnsiTheme="minorHAnsi" w:cstheme="minorBidi"/>
              <w:noProof/>
              <w:sz w:val="22"/>
              <w:szCs w:val="22"/>
            </w:rPr>
          </w:pPr>
          <w:hyperlink w:anchor="_Toc227307372" w:history="1">
            <w:r w:rsidRPr="00B407B5">
              <w:rPr>
                <w:rStyle w:val="af0"/>
                <w:noProof/>
              </w:rPr>
              <w:t>Глава 6. Положение о внесении изменений в настоящие правила</w:t>
            </w:r>
            <w:r>
              <w:rPr>
                <w:noProof/>
                <w:webHidden/>
              </w:rPr>
              <w:tab/>
            </w:r>
            <w:r>
              <w:rPr>
                <w:noProof/>
                <w:webHidden/>
              </w:rPr>
              <w:fldChar w:fldCharType="begin"/>
            </w:r>
            <w:r>
              <w:rPr>
                <w:noProof/>
                <w:webHidden/>
              </w:rPr>
              <w:instrText xml:space="preserve"> PAGEREF _Toc227307372 \h </w:instrText>
            </w:r>
            <w:r>
              <w:rPr>
                <w:noProof/>
                <w:webHidden/>
              </w:rPr>
            </w:r>
            <w:r>
              <w:rPr>
                <w:noProof/>
                <w:webHidden/>
              </w:rPr>
              <w:fldChar w:fldCharType="separate"/>
            </w:r>
            <w:r>
              <w:rPr>
                <w:noProof/>
                <w:webHidden/>
              </w:rPr>
              <w:t>34</w:t>
            </w:r>
            <w:r>
              <w:rPr>
                <w:noProof/>
                <w:webHidden/>
              </w:rPr>
              <w:fldChar w:fldCharType="end"/>
            </w:r>
          </w:hyperlink>
        </w:p>
        <w:p w14:paraId="6FAEA5A4" w14:textId="47FA9747"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73" w:history="1">
            <w:r w:rsidRPr="00B407B5">
              <w:rPr>
                <w:rStyle w:val="af0"/>
                <w:noProof/>
              </w:rPr>
              <w:t>6.1. Основания для внесения изменений в настоящие правила</w:t>
            </w:r>
            <w:r>
              <w:rPr>
                <w:noProof/>
                <w:webHidden/>
              </w:rPr>
              <w:tab/>
            </w:r>
            <w:r>
              <w:rPr>
                <w:noProof/>
                <w:webHidden/>
              </w:rPr>
              <w:fldChar w:fldCharType="begin"/>
            </w:r>
            <w:r>
              <w:rPr>
                <w:noProof/>
                <w:webHidden/>
              </w:rPr>
              <w:instrText xml:space="preserve"> PAGEREF _Toc227307373 \h </w:instrText>
            </w:r>
            <w:r>
              <w:rPr>
                <w:noProof/>
                <w:webHidden/>
              </w:rPr>
            </w:r>
            <w:r>
              <w:rPr>
                <w:noProof/>
                <w:webHidden/>
              </w:rPr>
              <w:fldChar w:fldCharType="separate"/>
            </w:r>
            <w:r>
              <w:rPr>
                <w:noProof/>
                <w:webHidden/>
              </w:rPr>
              <w:t>34</w:t>
            </w:r>
            <w:r>
              <w:rPr>
                <w:noProof/>
                <w:webHidden/>
              </w:rPr>
              <w:fldChar w:fldCharType="end"/>
            </w:r>
          </w:hyperlink>
        </w:p>
        <w:p w14:paraId="1A157BCB" w14:textId="4D426B08"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74" w:history="1">
            <w:r w:rsidRPr="00B407B5">
              <w:rPr>
                <w:rStyle w:val="af0"/>
                <w:noProof/>
              </w:rPr>
              <w:t>6.2. Порядок внесения изменений в настоящие правила</w:t>
            </w:r>
            <w:r>
              <w:rPr>
                <w:noProof/>
                <w:webHidden/>
              </w:rPr>
              <w:tab/>
            </w:r>
            <w:r>
              <w:rPr>
                <w:noProof/>
                <w:webHidden/>
              </w:rPr>
              <w:fldChar w:fldCharType="begin"/>
            </w:r>
            <w:r>
              <w:rPr>
                <w:noProof/>
                <w:webHidden/>
              </w:rPr>
              <w:instrText xml:space="preserve"> PAGEREF _Toc227307374 \h </w:instrText>
            </w:r>
            <w:r>
              <w:rPr>
                <w:noProof/>
                <w:webHidden/>
              </w:rPr>
            </w:r>
            <w:r>
              <w:rPr>
                <w:noProof/>
                <w:webHidden/>
              </w:rPr>
              <w:fldChar w:fldCharType="separate"/>
            </w:r>
            <w:r>
              <w:rPr>
                <w:noProof/>
                <w:webHidden/>
              </w:rPr>
              <w:t>37</w:t>
            </w:r>
            <w:r>
              <w:rPr>
                <w:noProof/>
                <w:webHidden/>
              </w:rPr>
              <w:fldChar w:fldCharType="end"/>
            </w:r>
          </w:hyperlink>
        </w:p>
        <w:p w14:paraId="453ACDEC" w14:textId="0764AA2F"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75" w:history="1">
            <w:r w:rsidRPr="00B407B5">
              <w:rPr>
                <w:rStyle w:val="af0"/>
                <w:noProof/>
              </w:rPr>
              <w:t>6.3. Внесение изменений в настоящие правила в целях размещения объектов федерального значения, объектов регионального значения, объектов местного значения (за исключением линейных объектов)</w:t>
            </w:r>
            <w:r>
              <w:rPr>
                <w:noProof/>
                <w:webHidden/>
              </w:rPr>
              <w:tab/>
            </w:r>
            <w:r>
              <w:rPr>
                <w:noProof/>
                <w:webHidden/>
              </w:rPr>
              <w:fldChar w:fldCharType="begin"/>
            </w:r>
            <w:r>
              <w:rPr>
                <w:noProof/>
                <w:webHidden/>
              </w:rPr>
              <w:instrText xml:space="preserve"> PAGEREF _Toc227307375 \h </w:instrText>
            </w:r>
            <w:r>
              <w:rPr>
                <w:noProof/>
                <w:webHidden/>
              </w:rPr>
            </w:r>
            <w:r>
              <w:rPr>
                <w:noProof/>
                <w:webHidden/>
              </w:rPr>
              <w:fldChar w:fldCharType="separate"/>
            </w:r>
            <w:r>
              <w:rPr>
                <w:noProof/>
                <w:webHidden/>
              </w:rPr>
              <w:t>38</w:t>
            </w:r>
            <w:r>
              <w:rPr>
                <w:noProof/>
                <w:webHidden/>
              </w:rPr>
              <w:fldChar w:fldCharType="end"/>
            </w:r>
          </w:hyperlink>
        </w:p>
        <w:p w14:paraId="7BFAB2E5" w14:textId="4816F0D8" w:rsidR="00592596" w:rsidRDefault="00592596">
          <w:pPr>
            <w:pStyle w:val="21"/>
            <w:tabs>
              <w:tab w:val="right" w:leader="dot" w:pos="9345"/>
            </w:tabs>
            <w:rPr>
              <w:rFonts w:asciiTheme="minorHAnsi" w:eastAsiaTheme="minorEastAsia" w:hAnsiTheme="minorHAnsi" w:cstheme="minorBidi"/>
              <w:noProof/>
              <w:sz w:val="22"/>
              <w:szCs w:val="22"/>
            </w:rPr>
          </w:pPr>
          <w:hyperlink w:anchor="_Toc227307376" w:history="1">
            <w:r w:rsidRPr="00B407B5">
              <w:rPr>
                <w:rStyle w:val="af0"/>
                <w:noProof/>
              </w:rPr>
              <w:t>Глава 7. Положение о регулировании иных вопросов землепользования  и застройки</w:t>
            </w:r>
            <w:r>
              <w:rPr>
                <w:noProof/>
                <w:webHidden/>
              </w:rPr>
              <w:tab/>
            </w:r>
            <w:r>
              <w:rPr>
                <w:noProof/>
                <w:webHidden/>
              </w:rPr>
              <w:fldChar w:fldCharType="begin"/>
            </w:r>
            <w:r>
              <w:rPr>
                <w:noProof/>
                <w:webHidden/>
              </w:rPr>
              <w:instrText xml:space="preserve"> PAGEREF _Toc227307376 \h </w:instrText>
            </w:r>
            <w:r>
              <w:rPr>
                <w:noProof/>
                <w:webHidden/>
              </w:rPr>
            </w:r>
            <w:r>
              <w:rPr>
                <w:noProof/>
                <w:webHidden/>
              </w:rPr>
              <w:fldChar w:fldCharType="separate"/>
            </w:r>
            <w:r>
              <w:rPr>
                <w:noProof/>
                <w:webHidden/>
              </w:rPr>
              <w:t>40</w:t>
            </w:r>
            <w:r>
              <w:rPr>
                <w:noProof/>
                <w:webHidden/>
              </w:rPr>
              <w:fldChar w:fldCharType="end"/>
            </w:r>
          </w:hyperlink>
        </w:p>
        <w:p w14:paraId="5BADE510" w14:textId="204D58A0"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77" w:history="1">
            <w:r w:rsidRPr="00592596">
              <w:rPr>
                <w:rStyle w:val="af0"/>
                <w:bCs/>
                <w:noProof/>
              </w:rPr>
              <w:t>7.1. Градостроительный план земельного участка</w:t>
            </w:r>
            <w:r>
              <w:rPr>
                <w:noProof/>
                <w:webHidden/>
              </w:rPr>
              <w:tab/>
            </w:r>
            <w:r>
              <w:rPr>
                <w:noProof/>
                <w:webHidden/>
              </w:rPr>
              <w:fldChar w:fldCharType="begin"/>
            </w:r>
            <w:r>
              <w:rPr>
                <w:noProof/>
                <w:webHidden/>
              </w:rPr>
              <w:instrText xml:space="preserve"> PAGEREF _Toc227307377 \h </w:instrText>
            </w:r>
            <w:r>
              <w:rPr>
                <w:noProof/>
                <w:webHidden/>
              </w:rPr>
            </w:r>
            <w:r>
              <w:rPr>
                <w:noProof/>
                <w:webHidden/>
              </w:rPr>
              <w:fldChar w:fldCharType="separate"/>
            </w:r>
            <w:r>
              <w:rPr>
                <w:noProof/>
                <w:webHidden/>
              </w:rPr>
              <w:t>40</w:t>
            </w:r>
            <w:r>
              <w:rPr>
                <w:noProof/>
                <w:webHidden/>
              </w:rPr>
              <w:fldChar w:fldCharType="end"/>
            </w:r>
          </w:hyperlink>
        </w:p>
        <w:p w14:paraId="393989FA" w14:textId="0FCCC108"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78" w:history="1">
            <w:r w:rsidRPr="00B407B5">
              <w:rPr>
                <w:rStyle w:val="af0"/>
                <w:noProof/>
              </w:rPr>
              <w:t>7.2. Комплексное развитие территорий</w:t>
            </w:r>
            <w:r>
              <w:rPr>
                <w:noProof/>
                <w:webHidden/>
              </w:rPr>
              <w:tab/>
            </w:r>
            <w:r>
              <w:rPr>
                <w:noProof/>
                <w:webHidden/>
              </w:rPr>
              <w:fldChar w:fldCharType="begin"/>
            </w:r>
            <w:r>
              <w:rPr>
                <w:noProof/>
                <w:webHidden/>
              </w:rPr>
              <w:instrText xml:space="preserve"> PAGEREF _Toc227307378 \h </w:instrText>
            </w:r>
            <w:r>
              <w:rPr>
                <w:noProof/>
                <w:webHidden/>
              </w:rPr>
            </w:r>
            <w:r>
              <w:rPr>
                <w:noProof/>
                <w:webHidden/>
              </w:rPr>
              <w:fldChar w:fldCharType="separate"/>
            </w:r>
            <w:r>
              <w:rPr>
                <w:noProof/>
                <w:webHidden/>
              </w:rPr>
              <w:t>42</w:t>
            </w:r>
            <w:r>
              <w:rPr>
                <w:noProof/>
                <w:webHidden/>
              </w:rPr>
              <w:fldChar w:fldCharType="end"/>
            </w:r>
          </w:hyperlink>
        </w:p>
        <w:p w14:paraId="6F6F1CA0" w14:textId="39DFF6D8"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79" w:history="1">
            <w:r w:rsidRPr="00B407B5">
              <w:rPr>
                <w:rStyle w:val="af0"/>
                <w:noProof/>
              </w:rPr>
              <w:t>7.3. Обеспечение доступности объектов социальной инфраструктуры, объектов жилищного строительства для маломобильных групп населения при осуществлении строительства (реконструкции) таких объектов</w:t>
            </w:r>
            <w:r>
              <w:rPr>
                <w:noProof/>
                <w:webHidden/>
              </w:rPr>
              <w:tab/>
            </w:r>
            <w:r>
              <w:rPr>
                <w:noProof/>
                <w:webHidden/>
              </w:rPr>
              <w:fldChar w:fldCharType="begin"/>
            </w:r>
            <w:r>
              <w:rPr>
                <w:noProof/>
                <w:webHidden/>
              </w:rPr>
              <w:instrText xml:space="preserve"> PAGEREF _Toc227307379 \h </w:instrText>
            </w:r>
            <w:r>
              <w:rPr>
                <w:noProof/>
                <w:webHidden/>
              </w:rPr>
            </w:r>
            <w:r>
              <w:rPr>
                <w:noProof/>
                <w:webHidden/>
              </w:rPr>
              <w:fldChar w:fldCharType="separate"/>
            </w:r>
            <w:r>
              <w:rPr>
                <w:noProof/>
                <w:webHidden/>
              </w:rPr>
              <w:t>45</w:t>
            </w:r>
            <w:r>
              <w:rPr>
                <w:noProof/>
                <w:webHidden/>
              </w:rPr>
              <w:fldChar w:fldCharType="end"/>
            </w:r>
          </w:hyperlink>
        </w:p>
        <w:p w14:paraId="14AA1A0B" w14:textId="71C78CE3" w:rsidR="00592596" w:rsidRDefault="00592596">
          <w:pPr>
            <w:pStyle w:val="11"/>
            <w:rPr>
              <w:rFonts w:asciiTheme="minorHAnsi" w:eastAsiaTheme="minorEastAsia" w:hAnsiTheme="minorHAnsi" w:cstheme="minorBidi"/>
              <w:sz w:val="22"/>
              <w:szCs w:val="22"/>
            </w:rPr>
          </w:pPr>
          <w:hyperlink w:anchor="_Toc227307380" w:history="1">
            <w:r w:rsidRPr="00B407B5">
              <w:rPr>
                <w:rStyle w:val="af0"/>
              </w:rPr>
              <w:t xml:space="preserve">Раздел </w:t>
            </w:r>
            <w:r w:rsidRPr="00B407B5">
              <w:rPr>
                <w:rStyle w:val="af0"/>
                <w:lang w:val="en-US"/>
              </w:rPr>
              <w:t>II</w:t>
            </w:r>
            <w:r w:rsidRPr="00B407B5">
              <w:rPr>
                <w:rStyle w:val="af0"/>
              </w:rPr>
              <w:t>. ГРАДОСТРОИТЕЛЬНОЕ ЗОНИРОВАНИЕ</w:t>
            </w:r>
            <w:r>
              <w:rPr>
                <w:webHidden/>
              </w:rPr>
              <w:tab/>
            </w:r>
            <w:r>
              <w:rPr>
                <w:webHidden/>
              </w:rPr>
              <w:fldChar w:fldCharType="begin"/>
            </w:r>
            <w:r>
              <w:rPr>
                <w:webHidden/>
              </w:rPr>
              <w:instrText xml:space="preserve"> PAGEREF _Toc227307380 \h </w:instrText>
            </w:r>
            <w:r>
              <w:rPr>
                <w:webHidden/>
              </w:rPr>
            </w:r>
            <w:r>
              <w:rPr>
                <w:webHidden/>
              </w:rPr>
              <w:fldChar w:fldCharType="separate"/>
            </w:r>
            <w:r>
              <w:rPr>
                <w:webHidden/>
              </w:rPr>
              <w:t>49</w:t>
            </w:r>
            <w:r>
              <w:rPr>
                <w:webHidden/>
              </w:rPr>
              <w:fldChar w:fldCharType="end"/>
            </w:r>
          </w:hyperlink>
        </w:p>
        <w:p w14:paraId="5CB5CB78" w14:textId="1A08ADB8" w:rsidR="00592596" w:rsidRDefault="00592596">
          <w:pPr>
            <w:pStyle w:val="21"/>
            <w:tabs>
              <w:tab w:val="right" w:leader="dot" w:pos="9345"/>
            </w:tabs>
            <w:rPr>
              <w:rFonts w:asciiTheme="minorHAnsi" w:eastAsiaTheme="minorEastAsia" w:hAnsiTheme="minorHAnsi" w:cstheme="minorBidi"/>
              <w:noProof/>
              <w:sz w:val="22"/>
              <w:szCs w:val="22"/>
            </w:rPr>
          </w:pPr>
          <w:hyperlink w:anchor="_Toc227307381" w:history="1">
            <w:r w:rsidRPr="00B407B5">
              <w:rPr>
                <w:rStyle w:val="af0"/>
                <w:noProof/>
              </w:rPr>
              <w:t>Глава 1. Карта градостроительного зонирования</w:t>
            </w:r>
            <w:r>
              <w:rPr>
                <w:noProof/>
                <w:webHidden/>
              </w:rPr>
              <w:tab/>
            </w:r>
            <w:r>
              <w:rPr>
                <w:noProof/>
                <w:webHidden/>
              </w:rPr>
              <w:fldChar w:fldCharType="begin"/>
            </w:r>
            <w:r>
              <w:rPr>
                <w:noProof/>
                <w:webHidden/>
              </w:rPr>
              <w:instrText xml:space="preserve"> PAGEREF _Toc227307381 \h </w:instrText>
            </w:r>
            <w:r>
              <w:rPr>
                <w:noProof/>
                <w:webHidden/>
              </w:rPr>
            </w:r>
            <w:r>
              <w:rPr>
                <w:noProof/>
                <w:webHidden/>
              </w:rPr>
              <w:fldChar w:fldCharType="separate"/>
            </w:r>
            <w:r>
              <w:rPr>
                <w:noProof/>
                <w:webHidden/>
              </w:rPr>
              <w:t>49</w:t>
            </w:r>
            <w:r>
              <w:rPr>
                <w:noProof/>
                <w:webHidden/>
              </w:rPr>
              <w:fldChar w:fldCharType="end"/>
            </w:r>
          </w:hyperlink>
        </w:p>
        <w:p w14:paraId="454BB2A1" w14:textId="3F58EB99" w:rsidR="00592596" w:rsidRDefault="00592596">
          <w:pPr>
            <w:pStyle w:val="31"/>
            <w:tabs>
              <w:tab w:val="left" w:pos="1100"/>
              <w:tab w:val="right" w:leader="dot" w:pos="9345"/>
            </w:tabs>
            <w:rPr>
              <w:rFonts w:asciiTheme="minorHAnsi" w:eastAsiaTheme="minorEastAsia" w:hAnsiTheme="minorHAnsi" w:cstheme="minorBidi"/>
              <w:noProof/>
              <w:sz w:val="22"/>
              <w:szCs w:val="22"/>
            </w:rPr>
          </w:pPr>
          <w:hyperlink w:anchor="_Toc227307382" w:history="1">
            <w:r w:rsidRPr="00B407B5">
              <w:rPr>
                <w:rStyle w:val="af0"/>
                <w:noProof/>
              </w:rPr>
              <w:t>1.1.</w:t>
            </w:r>
            <w:r>
              <w:rPr>
                <w:rFonts w:asciiTheme="minorHAnsi" w:eastAsiaTheme="minorEastAsia" w:hAnsiTheme="minorHAnsi" w:cstheme="minorBidi"/>
                <w:noProof/>
                <w:sz w:val="22"/>
                <w:szCs w:val="22"/>
              </w:rPr>
              <w:tab/>
            </w:r>
            <w:r w:rsidRPr="00B407B5">
              <w:rPr>
                <w:rStyle w:val="af0"/>
                <w:noProof/>
              </w:rPr>
              <w:t>Состав и содержание карты градостроительного зонирования</w:t>
            </w:r>
            <w:r>
              <w:rPr>
                <w:noProof/>
                <w:webHidden/>
              </w:rPr>
              <w:tab/>
            </w:r>
            <w:r>
              <w:rPr>
                <w:noProof/>
                <w:webHidden/>
              </w:rPr>
              <w:fldChar w:fldCharType="begin"/>
            </w:r>
            <w:r>
              <w:rPr>
                <w:noProof/>
                <w:webHidden/>
              </w:rPr>
              <w:instrText xml:space="preserve"> PAGEREF _Toc227307382 \h </w:instrText>
            </w:r>
            <w:r>
              <w:rPr>
                <w:noProof/>
                <w:webHidden/>
              </w:rPr>
            </w:r>
            <w:r>
              <w:rPr>
                <w:noProof/>
                <w:webHidden/>
              </w:rPr>
              <w:fldChar w:fldCharType="separate"/>
            </w:r>
            <w:r>
              <w:rPr>
                <w:noProof/>
                <w:webHidden/>
              </w:rPr>
              <w:t>49</w:t>
            </w:r>
            <w:r>
              <w:rPr>
                <w:noProof/>
                <w:webHidden/>
              </w:rPr>
              <w:fldChar w:fldCharType="end"/>
            </w:r>
          </w:hyperlink>
        </w:p>
        <w:p w14:paraId="0410A3E2" w14:textId="51C4F04A" w:rsidR="00592596" w:rsidRDefault="00592596">
          <w:pPr>
            <w:pStyle w:val="31"/>
            <w:tabs>
              <w:tab w:val="left" w:pos="1100"/>
              <w:tab w:val="right" w:leader="dot" w:pos="9345"/>
            </w:tabs>
            <w:rPr>
              <w:rFonts w:asciiTheme="minorHAnsi" w:eastAsiaTheme="minorEastAsia" w:hAnsiTheme="minorHAnsi" w:cstheme="minorBidi"/>
              <w:noProof/>
              <w:sz w:val="22"/>
              <w:szCs w:val="22"/>
            </w:rPr>
          </w:pPr>
          <w:hyperlink w:anchor="_Toc227307383" w:history="1">
            <w:r w:rsidRPr="00B407B5">
              <w:rPr>
                <w:rStyle w:val="af0"/>
                <w:noProof/>
              </w:rPr>
              <w:t>1.2.</w:t>
            </w:r>
            <w:r>
              <w:rPr>
                <w:rFonts w:asciiTheme="minorHAnsi" w:eastAsiaTheme="minorEastAsia" w:hAnsiTheme="minorHAnsi" w:cstheme="minorBidi"/>
                <w:noProof/>
                <w:sz w:val="22"/>
                <w:szCs w:val="22"/>
              </w:rPr>
              <w:tab/>
            </w:r>
            <w:r w:rsidRPr="00B407B5">
              <w:rPr>
                <w:rStyle w:val="af0"/>
                <w:noProof/>
              </w:rPr>
              <w:t>Порядок установления территориальных зон</w:t>
            </w:r>
            <w:r>
              <w:rPr>
                <w:noProof/>
                <w:webHidden/>
              </w:rPr>
              <w:tab/>
            </w:r>
            <w:r>
              <w:rPr>
                <w:noProof/>
                <w:webHidden/>
              </w:rPr>
              <w:fldChar w:fldCharType="begin"/>
            </w:r>
            <w:r>
              <w:rPr>
                <w:noProof/>
                <w:webHidden/>
              </w:rPr>
              <w:instrText xml:space="preserve"> PAGEREF _Toc227307383 \h </w:instrText>
            </w:r>
            <w:r>
              <w:rPr>
                <w:noProof/>
                <w:webHidden/>
              </w:rPr>
            </w:r>
            <w:r>
              <w:rPr>
                <w:noProof/>
                <w:webHidden/>
              </w:rPr>
              <w:fldChar w:fldCharType="separate"/>
            </w:r>
            <w:r>
              <w:rPr>
                <w:noProof/>
                <w:webHidden/>
              </w:rPr>
              <w:t>52</w:t>
            </w:r>
            <w:r>
              <w:rPr>
                <w:noProof/>
                <w:webHidden/>
              </w:rPr>
              <w:fldChar w:fldCharType="end"/>
            </w:r>
          </w:hyperlink>
        </w:p>
        <w:p w14:paraId="0D6BBCF8" w14:textId="4D94B688"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84" w:history="1">
            <w:r w:rsidRPr="00B407B5">
              <w:rPr>
                <w:rStyle w:val="af0"/>
                <w:noProof/>
              </w:rPr>
              <w:t>1.3. Перечень территориальных зон, выделенных на карте градостроительного зонирования</w:t>
            </w:r>
            <w:r>
              <w:rPr>
                <w:noProof/>
                <w:webHidden/>
              </w:rPr>
              <w:tab/>
            </w:r>
            <w:r>
              <w:rPr>
                <w:noProof/>
                <w:webHidden/>
              </w:rPr>
              <w:fldChar w:fldCharType="begin"/>
            </w:r>
            <w:r>
              <w:rPr>
                <w:noProof/>
                <w:webHidden/>
              </w:rPr>
              <w:instrText xml:space="preserve"> PAGEREF _Toc227307384 \h </w:instrText>
            </w:r>
            <w:r>
              <w:rPr>
                <w:noProof/>
                <w:webHidden/>
              </w:rPr>
            </w:r>
            <w:r>
              <w:rPr>
                <w:noProof/>
                <w:webHidden/>
              </w:rPr>
              <w:fldChar w:fldCharType="separate"/>
            </w:r>
            <w:r>
              <w:rPr>
                <w:noProof/>
                <w:webHidden/>
              </w:rPr>
              <w:t>53</w:t>
            </w:r>
            <w:r>
              <w:rPr>
                <w:noProof/>
                <w:webHidden/>
              </w:rPr>
              <w:fldChar w:fldCharType="end"/>
            </w:r>
          </w:hyperlink>
        </w:p>
        <w:p w14:paraId="793D1B7B" w14:textId="30BDE617"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85" w:history="1">
            <w:r w:rsidRPr="00B407B5">
              <w:rPr>
                <w:rStyle w:val="af0"/>
                <w:noProof/>
              </w:rPr>
              <w:t>1.4. Перечень зон с особыми условиями использования территорий</w:t>
            </w:r>
            <w:r>
              <w:rPr>
                <w:noProof/>
                <w:webHidden/>
              </w:rPr>
              <w:tab/>
            </w:r>
            <w:r>
              <w:rPr>
                <w:noProof/>
                <w:webHidden/>
              </w:rPr>
              <w:fldChar w:fldCharType="begin"/>
            </w:r>
            <w:r>
              <w:rPr>
                <w:noProof/>
                <w:webHidden/>
              </w:rPr>
              <w:instrText xml:space="preserve"> PAGEREF _Toc227307385 \h </w:instrText>
            </w:r>
            <w:r>
              <w:rPr>
                <w:noProof/>
                <w:webHidden/>
              </w:rPr>
            </w:r>
            <w:r>
              <w:rPr>
                <w:noProof/>
                <w:webHidden/>
              </w:rPr>
              <w:fldChar w:fldCharType="separate"/>
            </w:r>
            <w:r>
              <w:rPr>
                <w:noProof/>
                <w:webHidden/>
              </w:rPr>
              <w:t>53</w:t>
            </w:r>
            <w:r>
              <w:rPr>
                <w:noProof/>
                <w:webHidden/>
              </w:rPr>
              <w:fldChar w:fldCharType="end"/>
            </w:r>
          </w:hyperlink>
        </w:p>
        <w:p w14:paraId="38543006" w14:textId="50F56F0F" w:rsidR="00592596" w:rsidRDefault="00592596">
          <w:pPr>
            <w:pStyle w:val="11"/>
            <w:rPr>
              <w:rFonts w:asciiTheme="minorHAnsi" w:eastAsiaTheme="minorEastAsia" w:hAnsiTheme="minorHAnsi" w:cstheme="minorBidi"/>
              <w:sz w:val="22"/>
              <w:szCs w:val="22"/>
            </w:rPr>
          </w:pPr>
          <w:hyperlink w:anchor="_Toc227307386" w:history="1">
            <w:r w:rsidRPr="00B407B5">
              <w:rPr>
                <w:rStyle w:val="af0"/>
              </w:rPr>
              <w:t xml:space="preserve">Раздел </w:t>
            </w:r>
            <w:r w:rsidRPr="00B407B5">
              <w:rPr>
                <w:rStyle w:val="af0"/>
                <w:lang w:val="en-US"/>
              </w:rPr>
              <w:t>III</w:t>
            </w:r>
            <w:r w:rsidRPr="00B407B5">
              <w:rPr>
                <w:rStyle w:val="af0"/>
              </w:rPr>
              <w:t>. ГРАДОСТРОИТЕЛЬНЫЕ РЕГЛАМЕНТЫ</w:t>
            </w:r>
            <w:r>
              <w:rPr>
                <w:webHidden/>
              </w:rPr>
              <w:tab/>
            </w:r>
            <w:r>
              <w:rPr>
                <w:webHidden/>
              </w:rPr>
              <w:fldChar w:fldCharType="begin"/>
            </w:r>
            <w:r>
              <w:rPr>
                <w:webHidden/>
              </w:rPr>
              <w:instrText xml:space="preserve"> PAGEREF _Toc227307386 \h </w:instrText>
            </w:r>
            <w:r>
              <w:rPr>
                <w:webHidden/>
              </w:rPr>
            </w:r>
            <w:r>
              <w:rPr>
                <w:webHidden/>
              </w:rPr>
              <w:fldChar w:fldCharType="separate"/>
            </w:r>
            <w:r>
              <w:rPr>
                <w:webHidden/>
              </w:rPr>
              <w:t>56</w:t>
            </w:r>
            <w:r>
              <w:rPr>
                <w:webHidden/>
              </w:rPr>
              <w:fldChar w:fldCharType="end"/>
            </w:r>
          </w:hyperlink>
        </w:p>
        <w:p w14:paraId="10C33737" w14:textId="1ECBAF68" w:rsidR="00592596" w:rsidRDefault="00592596">
          <w:pPr>
            <w:pStyle w:val="21"/>
            <w:tabs>
              <w:tab w:val="right" w:leader="dot" w:pos="9345"/>
            </w:tabs>
            <w:rPr>
              <w:rFonts w:asciiTheme="minorHAnsi" w:eastAsiaTheme="minorEastAsia" w:hAnsiTheme="minorHAnsi" w:cstheme="minorBidi"/>
              <w:noProof/>
              <w:sz w:val="22"/>
              <w:szCs w:val="22"/>
            </w:rPr>
          </w:pPr>
          <w:hyperlink w:anchor="_Toc227307387" w:history="1">
            <w:r w:rsidRPr="00B407B5">
              <w:rPr>
                <w:rStyle w:val="af0"/>
                <w:noProof/>
              </w:rPr>
              <w:t>Глава 1. Градостроительные регламенты</w:t>
            </w:r>
            <w:r>
              <w:rPr>
                <w:noProof/>
                <w:webHidden/>
              </w:rPr>
              <w:tab/>
            </w:r>
            <w:r>
              <w:rPr>
                <w:noProof/>
                <w:webHidden/>
              </w:rPr>
              <w:fldChar w:fldCharType="begin"/>
            </w:r>
            <w:r>
              <w:rPr>
                <w:noProof/>
                <w:webHidden/>
              </w:rPr>
              <w:instrText xml:space="preserve"> PAGEREF _Toc227307387 \h </w:instrText>
            </w:r>
            <w:r>
              <w:rPr>
                <w:noProof/>
                <w:webHidden/>
              </w:rPr>
            </w:r>
            <w:r>
              <w:rPr>
                <w:noProof/>
                <w:webHidden/>
              </w:rPr>
              <w:fldChar w:fldCharType="separate"/>
            </w:r>
            <w:r>
              <w:rPr>
                <w:noProof/>
                <w:webHidden/>
              </w:rPr>
              <w:t>56</w:t>
            </w:r>
            <w:r>
              <w:rPr>
                <w:noProof/>
                <w:webHidden/>
              </w:rPr>
              <w:fldChar w:fldCharType="end"/>
            </w:r>
          </w:hyperlink>
        </w:p>
        <w:p w14:paraId="2C29F513" w14:textId="5F6171A9"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88" w:history="1">
            <w:r w:rsidRPr="00B407B5">
              <w:rPr>
                <w:rStyle w:val="af0"/>
                <w:noProof/>
              </w:rPr>
              <w:t>1.1. Градостроительные регламенты. Жилые зоны (Ж)</w:t>
            </w:r>
            <w:r>
              <w:rPr>
                <w:noProof/>
                <w:webHidden/>
              </w:rPr>
              <w:tab/>
            </w:r>
            <w:r>
              <w:rPr>
                <w:noProof/>
                <w:webHidden/>
              </w:rPr>
              <w:fldChar w:fldCharType="begin"/>
            </w:r>
            <w:r>
              <w:rPr>
                <w:noProof/>
                <w:webHidden/>
              </w:rPr>
              <w:instrText xml:space="preserve"> PAGEREF _Toc227307388 \h </w:instrText>
            </w:r>
            <w:r>
              <w:rPr>
                <w:noProof/>
                <w:webHidden/>
              </w:rPr>
            </w:r>
            <w:r>
              <w:rPr>
                <w:noProof/>
                <w:webHidden/>
              </w:rPr>
              <w:fldChar w:fldCharType="separate"/>
            </w:r>
            <w:r>
              <w:rPr>
                <w:noProof/>
                <w:webHidden/>
              </w:rPr>
              <w:t>56</w:t>
            </w:r>
            <w:r>
              <w:rPr>
                <w:noProof/>
                <w:webHidden/>
              </w:rPr>
              <w:fldChar w:fldCharType="end"/>
            </w:r>
          </w:hyperlink>
        </w:p>
        <w:p w14:paraId="60ABA74D" w14:textId="3D75A074"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89" w:history="1">
            <w:r w:rsidRPr="00B407B5">
              <w:rPr>
                <w:rStyle w:val="af0"/>
                <w:noProof/>
              </w:rPr>
              <w:t>1.1.1. Зона застройки индивидуальными жилыми домами (Ж1)</w:t>
            </w:r>
            <w:r>
              <w:rPr>
                <w:noProof/>
                <w:webHidden/>
              </w:rPr>
              <w:tab/>
            </w:r>
            <w:r>
              <w:rPr>
                <w:noProof/>
                <w:webHidden/>
              </w:rPr>
              <w:fldChar w:fldCharType="begin"/>
            </w:r>
            <w:r>
              <w:rPr>
                <w:noProof/>
                <w:webHidden/>
              </w:rPr>
              <w:instrText xml:space="preserve"> PAGEREF _Toc227307389 \h </w:instrText>
            </w:r>
            <w:r>
              <w:rPr>
                <w:noProof/>
                <w:webHidden/>
              </w:rPr>
            </w:r>
            <w:r>
              <w:rPr>
                <w:noProof/>
                <w:webHidden/>
              </w:rPr>
              <w:fldChar w:fldCharType="separate"/>
            </w:r>
            <w:r>
              <w:rPr>
                <w:noProof/>
                <w:webHidden/>
              </w:rPr>
              <w:t>56</w:t>
            </w:r>
            <w:r>
              <w:rPr>
                <w:noProof/>
                <w:webHidden/>
              </w:rPr>
              <w:fldChar w:fldCharType="end"/>
            </w:r>
          </w:hyperlink>
        </w:p>
        <w:p w14:paraId="343E272A" w14:textId="4E148405"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90" w:history="1">
            <w:r w:rsidRPr="00B407B5">
              <w:rPr>
                <w:rStyle w:val="af0"/>
                <w:noProof/>
              </w:rPr>
              <w:t>1.2. Градостроительные регламенты. Общественно-деловые зоны (О)</w:t>
            </w:r>
            <w:r>
              <w:rPr>
                <w:noProof/>
                <w:webHidden/>
              </w:rPr>
              <w:tab/>
            </w:r>
            <w:r>
              <w:rPr>
                <w:noProof/>
                <w:webHidden/>
              </w:rPr>
              <w:fldChar w:fldCharType="begin"/>
            </w:r>
            <w:r>
              <w:rPr>
                <w:noProof/>
                <w:webHidden/>
              </w:rPr>
              <w:instrText xml:space="preserve"> PAGEREF _Toc227307390 \h </w:instrText>
            </w:r>
            <w:r>
              <w:rPr>
                <w:noProof/>
                <w:webHidden/>
              </w:rPr>
            </w:r>
            <w:r>
              <w:rPr>
                <w:noProof/>
                <w:webHidden/>
              </w:rPr>
              <w:fldChar w:fldCharType="separate"/>
            </w:r>
            <w:r>
              <w:rPr>
                <w:noProof/>
                <w:webHidden/>
              </w:rPr>
              <w:t>75</w:t>
            </w:r>
            <w:r>
              <w:rPr>
                <w:noProof/>
                <w:webHidden/>
              </w:rPr>
              <w:fldChar w:fldCharType="end"/>
            </w:r>
          </w:hyperlink>
        </w:p>
        <w:p w14:paraId="4F714934" w14:textId="0A5381F4"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91" w:history="1">
            <w:r w:rsidRPr="00B407B5">
              <w:rPr>
                <w:rStyle w:val="af0"/>
                <w:noProof/>
              </w:rPr>
              <w:t>1.2.1. Зона специализированной общественной застройки (О2)</w:t>
            </w:r>
            <w:r>
              <w:rPr>
                <w:noProof/>
                <w:webHidden/>
              </w:rPr>
              <w:tab/>
            </w:r>
            <w:r>
              <w:rPr>
                <w:noProof/>
                <w:webHidden/>
              </w:rPr>
              <w:fldChar w:fldCharType="begin"/>
            </w:r>
            <w:r>
              <w:rPr>
                <w:noProof/>
                <w:webHidden/>
              </w:rPr>
              <w:instrText xml:space="preserve"> PAGEREF _Toc227307391 \h </w:instrText>
            </w:r>
            <w:r>
              <w:rPr>
                <w:noProof/>
                <w:webHidden/>
              </w:rPr>
            </w:r>
            <w:r>
              <w:rPr>
                <w:noProof/>
                <w:webHidden/>
              </w:rPr>
              <w:fldChar w:fldCharType="separate"/>
            </w:r>
            <w:r>
              <w:rPr>
                <w:noProof/>
                <w:webHidden/>
              </w:rPr>
              <w:t>75</w:t>
            </w:r>
            <w:r>
              <w:rPr>
                <w:noProof/>
                <w:webHidden/>
              </w:rPr>
              <w:fldChar w:fldCharType="end"/>
            </w:r>
          </w:hyperlink>
        </w:p>
        <w:p w14:paraId="48122CA7" w14:textId="2E4128E3"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92" w:history="1">
            <w:r w:rsidRPr="00B407B5">
              <w:rPr>
                <w:rStyle w:val="af0"/>
                <w:noProof/>
              </w:rPr>
              <w:t>1.3. Градостроительные регламенты. Производственные зоны (П)</w:t>
            </w:r>
            <w:r>
              <w:rPr>
                <w:noProof/>
                <w:webHidden/>
              </w:rPr>
              <w:tab/>
            </w:r>
            <w:r>
              <w:rPr>
                <w:noProof/>
                <w:webHidden/>
              </w:rPr>
              <w:fldChar w:fldCharType="begin"/>
            </w:r>
            <w:r>
              <w:rPr>
                <w:noProof/>
                <w:webHidden/>
              </w:rPr>
              <w:instrText xml:space="preserve"> PAGEREF _Toc227307392 \h </w:instrText>
            </w:r>
            <w:r>
              <w:rPr>
                <w:noProof/>
                <w:webHidden/>
              </w:rPr>
            </w:r>
            <w:r>
              <w:rPr>
                <w:noProof/>
                <w:webHidden/>
              </w:rPr>
              <w:fldChar w:fldCharType="separate"/>
            </w:r>
            <w:r>
              <w:rPr>
                <w:noProof/>
                <w:webHidden/>
              </w:rPr>
              <w:t>99</w:t>
            </w:r>
            <w:r>
              <w:rPr>
                <w:noProof/>
                <w:webHidden/>
              </w:rPr>
              <w:fldChar w:fldCharType="end"/>
            </w:r>
          </w:hyperlink>
        </w:p>
        <w:p w14:paraId="7C47D78F" w14:textId="21923525"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93" w:history="1">
            <w:r w:rsidRPr="00B407B5">
              <w:rPr>
                <w:rStyle w:val="af0"/>
                <w:noProof/>
              </w:rPr>
              <w:t>1.3.1. Производственная зона (П1)</w:t>
            </w:r>
            <w:r>
              <w:rPr>
                <w:noProof/>
                <w:webHidden/>
              </w:rPr>
              <w:tab/>
            </w:r>
            <w:r>
              <w:rPr>
                <w:noProof/>
                <w:webHidden/>
              </w:rPr>
              <w:fldChar w:fldCharType="begin"/>
            </w:r>
            <w:r>
              <w:rPr>
                <w:noProof/>
                <w:webHidden/>
              </w:rPr>
              <w:instrText xml:space="preserve"> PAGEREF _Toc227307393 \h </w:instrText>
            </w:r>
            <w:r>
              <w:rPr>
                <w:noProof/>
                <w:webHidden/>
              </w:rPr>
            </w:r>
            <w:r>
              <w:rPr>
                <w:noProof/>
                <w:webHidden/>
              </w:rPr>
              <w:fldChar w:fldCharType="separate"/>
            </w:r>
            <w:r>
              <w:rPr>
                <w:noProof/>
                <w:webHidden/>
              </w:rPr>
              <w:t>99</w:t>
            </w:r>
            <w:r>
              <w:rPr>
                <w:noProof/>
                <w:webHidden/>
              </w:rPr>
              <w:fldChar w:fldCharType="end"/>
            </w:r>
          </w:hyperlink>
        </w:p>
        <w:p w14:paraId="6B25816E" w14:textId="61CF2430"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94" w:history="1">
            <w:r w:rsidRPr="00B407B5">
              <w:rPr>
                <w:rStyle w:val="af0"/>
                <w:noProof/>
              </w:rPr>
              <w:t>1.3.2. Коммунально-складская зона (П2)</w:t>
            </w:r>
            <w:r>
              <w:rPr>
                <w:noProof/>
                <w:webHidden/>
              </w:rPr>
              <w:tab/>
            </w:r>
            <w:r>
              <w:rPr>
                <w:noProof/>
                <w:webHidden/>
              </w:rPr>
              <w:fldChar w:fldCharType="begin"/>
            </w:r>
            <w:r>
              <w:rPr>
                <w:noProof/>
                <w:webHidden/>
              </w:rPr>
              <w:instrText xml:space="preserve"> PAGEREF _Toc227307394 \h </w:instrText>
            </w:r>
            <w:r>
              <w:rPr>
                <w:noProof/>
                <w:webHidden/>
              </w:rPr>
            </w:r>
            <w:r>
              <w:rPr>
                <w:noProof/>
                <w:webHidden/>
              </w:rPr>
              <w:fldChar w:fldCharType="separate"/>
            </w:r>
            <w:r>
              <w:rPr>
                <w:noProof/>
                <w:webHidden/>
              </w:rPr>
              <w:t>124</w:t>
            </w:r>
            <w:r>
              <w:rPr>
                <w:noProof/>
                <w:webHidden/>
              </w:rPr>
              <w:fldChar w:fldCharType="end"/>
            </w:r>
          </w:hyperlink>
        </w:p>
        <w:p w14:paraId="18E35C2A" w14:textId="7A8F18E1"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95" w:history="1">
            <w:r w:rsidRPr="00B407B5">
              <w:rPr>
                <w:rStyle w:val="af0"/>
                <w:noProof/>
              </w:rPr>
              <w:t>1.5. Градостроительные регламенты. Зоны сельскохозяйственного использования (Сх)</w:t>
            </w:r>
            <w:r>
              <w:rPr>
                <w:noProof/>
                <w:webHidden/>
              </w:rPr>
              <w:tab/>
            </w:r>
            <w:r>
              <w:rPr>
                <w:noProof/>
                <w:webHidden/>
              </w:rPr>
              <w:fldChar w:fldCharType="begin"/>
            </w:r>
            <w:r>
              <w:rPr>
                <w:noProof/>
                <w:webHidden/>
              </w:rPr>
              <w:instrText xml:space="preserve"> PAGEREF _Toc227307395 \h </w:instrText>
            </w:r>
            <w:r>
              <w:rPr>
                <w:noProof/>
                <w:webHidden/>
              </w:rPr>
            </w:r>
            <w:r>
              <w:rPr>
                <w:noProof/>
                <w:webHidden/>
              </w:rPr>
              <w:fldChar w:fldCharType="separate"/>
            </w:r>
            <w:r>
              <w:rPr>
                <w:noProof/>
                <w:webHidden/>
              </w:rPr>
              <w:t>137</w:t>
            </w:r>
            <w:r>
              <w:rPr>
                <w:noProof/>
                <w:webHidden/>
              </w:rPr>
              <w:fldChar w:fldCharType="end"/>
            </w:r>
          </w:hyperlink>
        </w:p>
        <w:p w14:paraId="65536CD4" w14:textId="6BE4E77A"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96" w:history="1">
            <w:r w:rsidRPr="00B407B5">
              <w:rPr>
                <w:rStyle w:val="af0"/>
                <w:noProof/>
              </w:rPr>
              <w:t>1.5.1. Зона, занятая объектами сельскохозяйственного назначения вне границ населённых пунктов (Сх2)</w:t>
            </w:r>
            <w:r>
              <w:rPr>
                <w:noProof/>
                <w:webHidden/>
              </w:rPr>
              <w:tab/>
            </w:r>
            <w:r>
              <w:rPr>
                <w:noProof/>
                <w:webHidden/>
              </w:rPr>
              <w:fldChar w:fldCharType="begin"/>
            </w:r>
            <w:r>
              <w:rPr>
                <w:noProof/>
                <w:webHidden/>
              </w:rPr>
              <w:instrText xml:space="preserve"> PAGEREF _Toc227307396 \h </w:instrText>
            </w:r>
            <w:r>
              <w:rPr>
                <w:noProof/>
                <w:webHidden/>
              </w:rPr>
            </w:r>
            <w:r>
              <w:rPr>
                <w:noProof/>
                <w:webHidden/>
              </w:rPr>
              <w:fldChar w:fldCharType="separate"/>
            </w:r>
            <w:r>
              <w:rPr>
                <w:noProof/>
                <w:webHidden/>
              </w:rPr>
              <w:t>137</w:t>
            </w:r>
            <w:r>
              <w:rPr>
                <w:noProof/>
                <w:webHidden/>
              </w:rPr>
              <w:fldChar w:fldCharType="end"/>
            </w:r>
          </w:hyperlink>
        </w:p>
        <w:p w14:paraId="4C82FC59" w14:textId="555CD72E"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97" w:history="1">
            <w:r w:rsidRPr="00B407B5">
              <w:rPr>
                <w:rStyle w:val="af0"/>
                <w:noProof/>
              </w:rPr>
              <w:t>1.6. Градостроительные регламенты. Зоны рекреационного назначения (Р)</w:t>
            </w:r>
            <w:r>
              <w:rPr>
                <w:noProof/>
                <w:webHidden/>
              </w:rPr>
              <w:tab/>
            </w:r>
            <w:r>
              <w:rPr>
                <w:noProof/>
                <w:webHidden/>
              </w:rPr>
              <w:fldChar w:fldCharType="begin"/>
            </w:r>
            <w:r>
              <w:rPr>
                <w:noProof/>
                <w:webHidden/>
              </w:rPr>
              <w:instrText xml:space="preserve"> PAGEREF _Toc227307397 \h </w:instrText>
            </w:r>
            <w:r>
              <w:rPr>
                <w:noProof/>
                <w:webHidden/>
              </w:rPr>
            </w:r>
            <w:r>
              <w:rPr>
                <w:noProof/>
                <w:webHidden/>
              </w:rPr>
              <w:fldChar w:fldCharType="separate"/>
            </w:r>
            <w:r>
              <w:rPr>
                <w:noProof/>
                <w:webHidden/>
              </w:rPr>
              <w:t>148</w:t>
            </w:r>
            <w:r>
              <w:rPr>
                <w:noProof/>
                <w:webHidden/>
              </w:rPr>
              <w:fldChar w:fldCharType="end"/>
            </w:r>
          </w:hyperlink>
        </w:p>
        <w:p w14:paraId="5817BB6C" w14:textId="20D11878"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98" w:history="1">
            <w:r w:rsidRPr="00B407B5">
              <w:rPr>
                <w:rStyle w:val="af0"/>
                <w:noProof/>
              </w:rPr>
              <w:t>1.6.1. Зона озеленённых территорий общего пользования (Р1)</w:t>
            </w:r>
            <w:r>
              <w:rPr>
                <w:noProof/>
                <w:webHidden/>
              </w:rPr>
              <w:tab/>
            </w:r>
            <w:r>
              <w:rPr>
                <w:noProof/>
                <w:webHidden/>
              </w:rPr>
              <w:fldChar w:fldCharType="begin"/>
            </w:r>
            <w:r>
              <w:rPr>
                <w:noProof/>
                <w:webHidden/>
              </w:rPr>
              <w:instrText xml:space="preserve"> PAGEREF _Toc227307398 \h </w:instrText>
            </w:r>
            <w:r>
              <w:rPr>
                <w:noProof/>
                <w:webHidden/>
              </w:rPr>
            </w:r>
            <w:r>
              <w:rPr>
                <w:noProof/>
                <w:webHidden/>
              </w:rPr>
              <w:fldChar w:fldCharType="separate"/>
            </w:r>
            <w:r>
              <w:rPr>
                <w:noProof/>
                <w:webHidden/>
              </w:rPr>
              <w:t>148</w:t>
            </w:r>
            <w:r>
              <w:rPr>
                <w:noProof/>
                <w:webHidden/>
              </w:rPr>
              <w:fldChar w:fldCharType="end"/>
            </w:r>
          </w:hyperlink>
        </w:p>
        <w:p w14:paraId="217DF6F4" w14:textId="4A313117" w:rsidR="00592596" w:rsidRDefault="00592596">
          <w:pPr>
            <w:pStyle w:val="31"/>
            <w:tabs>
              <w:tab w:val="right" w:leader="dot" w:pos="9345"/>
            </w:tabs>
            <w:rPr>
              <w:rFonts w:asciiTheme="minorHAnsi" w:eastAsiaTheme="minorEastAsia" w:hAnsiTheme="minorHAnsi" w:cstheme="minorBidi"/>
              <w:noProof/>
              <w:sz w:val="22"/>
              <w:szCs w:val="22"/>
            </w:rPr>
          </w:pPr>
          <w:hyperlink w:anchor="_Toc227307399" w:history="1">
            <w:r w:rsidRPr="00B407B5">
              <w:rPr>
                <w:rStyle w:val="af0"/>
                <w:noProof/>
              </w:rPr>
              <w:t>1.7. Градостроительные регламенты. Зоны специального назначения (Сп)</w:t>
            </w:r>
            <w:r>
              <w:rPr>
                <w:noProof/>
                <w:webHidden/>
              </w:rPr>
              <w:tab/>
            </w:r>
            <w:r>
              <w:rPr>
                <w:noProof/>
                <w:webHidden/>
              </w:rPr>
              <w:fldChar w:fldCharType="begin"/>
            </w:r>
            <w:r>
              <w:rPr>
                <w:noProof/>
                <w:webHidden/>
              </w:rPr>
              <w:instrText xml:space="preserve"> PAGEREF _Toc227307399 \h </w:instrText>
            </w:r>
            <w:r>
              <w:rPr>
                <w:noProof/>
                <w:webHidden/>
              </w:rPr>
            </w:r>
            <w:r>
              <w:rPr>
                <w:noProof/>
                <w:webHidden/>
              </w:rPr>
              <w:fldChar w:fldCharType="separate"/>
            </w:r>
            <w:r>
              <w:rPr>
                <w:noProof/>
                <w:webHidden/>
              </w:rPr>
              <w:t>155</w:t>
            </w:r>
            <w:r>
              <w:rPr>
                <w:noProof/>
                <w:webHidden/>
              </w:rPr>
              <w:fldChar w:fldCharType="end"/>
            </w:r>
          </w:hyperlink>
        </w:p>
        <w:p w14:paraId="7877A483" w14:textId="55A5FEC4" w:rsidR="00592596" w:rsidRDefault="00592596">
          <w:pPr>
            <w:pStyle w:val="31"/>
            <w:tabs>
              <w:tab w:val="right" w:leader="dot" w:pos="9345"/>
            </w:tabs>
            <w:rPr>
              <w:rFonts w:asciiTheme="minorHAnsi" w:eastAsiaTheme="minorEastAsia" w:hAnsiTheme="minorHAnsi" w:cstheme="minorBidi"/>
              <w:noProof/>
              <w:sz w:val="22"/>
              <w:szCs w:val="22"/>
            </w:rPr>
          </w:pPr>
          <w:hyperlink w:anchor="_Toc227307400" w:history="1">
            <w:r w:rsidRPr="00B407B5">
              <w:rPr>
                <w:rStyle w:val="af0"/>
                <w:noProof/>
              </w:rPr>
              <w:t>1.7.1. Зона специального назначения, связанная с захоронениями (Сп1)</w:t>
            </w:r>
            <w:r>
              <w:rPr>
                <w:noProof/>
                <w:webHidden/>
              </w:rPr>
              <w:tab/>
            </w:r>
            <w:r>
              <w:rPr>
                <w:noProof/>
                <w:webHidden/>
              </w:rPr>
              <w:fldChar w:fldCharType="begin"/>
            </w:r>
            <w:r>
              <w:rPr>
                <w:noProof/>
                <w:webHidden/>
              </w:rPr>
              <w:instrText xml:space="preserve"> PAGEREF _Toc227307400 \h </w:instrText>
            </w:r>
            <w:r>
              <w:rPr>
                <w:noProof/>
                <w:webHidden/>
              </w:rPr>
            </w:r>
            <w:r>
              <w:rPr>
                <w:noProof/>
                <w:webHidden/>
              </w:rPr>
              <w:fldChar w:fldCharType="separate"/>
            </w:r>
            <w:r>
              <w:rPr>
                <w:noProof/>
                <w:webHidden/>
              </w:rPr>
              <w:t>155</w:t>
            </w:r>
            <w:r>
              <w:rPr>
                <w:noProof/>
                <w:webHidden/>
              </w:rPr>
              <w:fldChar w:fldCharType="end"/>
            </w:r>
          </w:hyperlink>
        </w:p>
        <w:p w14:paraId="20EF266F" w14:textId="2ABEA40B" w:rsidR="00592596" w:rsidRDefault="00592596">
          <w:pPr>
            <w:pStyle w:val="31"/>
            <w:tabs>
              <w:tab w:val="right" w:leader="dot" w:pos="9345"/>
            </w:tabs>
            <w:rPr>
              <w:rFonts w:asciiTheme="minorHAnsi" w:eastAsiaTheme="minorEastAsia" w:hAnsiTheme="minorHAnsi" w:cstheme="minorBidi"/>
              <w:noProof/>
              <w:sz w:val="22"/>
              <w:szCs w:val="22"/>
            </w:rPr>
          </w:pPr>
          <w:hyperlink w:anchor="_Toc227307401" w:history="1">
            <w:r w:rsidRPr="00B407B5">
              <w:rPr>
                <w:rStyle w:val="af0"/>
                <w:noProof/>
              </w:rPr>
              <w:t>1.8. Земли, для которых градостроительный регламент  не устанавливается</w:t>
            </w:r>
            <w:r>
              <w:rPr>
                <w:noProof/>
                <w:webHidden/>
              </w:rPr>
              <w:tab/>
            </w:r>
            <w:r>
              <w:rPr>
                <w:noProof/>
                <w:webHidden/>
              </w:rPr>
              <w:fldChar w:fldCharType="begin"/>
            </w:r>
            <w:r>
              <w:rPr>
                <w:noProof/>
                <w:webHidden/>
              </w:rPr>
              <w:instrText xml:space="preserve"> PAGEREF _Toc227307401 \h </w:instrText>
            </w:r>
            <w:r>
              <w:rPr>
                <w:noProof/>
                <w:webHidden/>
              </w:rPr>
            </w:r>
            <w:r>
              <w:rPr>
                <w:noProof/>
                <w:webHidden/>
              </w:rPr>
              <w:fldChar w:fldCharType="separate"/>
            </w:r>
            <w:r>
              <w:rPr>
                <w:noProof/>
                <w:webHidden/>
              </w:rPr>
              <w:t>159</w:t>
            </w:r>
            <w:r>
              <w:rPr>
                <w:noProof/>
                <w:webHidden/>
              </w:rPr>
              <w:fldChar w:fldCharType="end"/>
            </w:r>
          </w:hyperlink>
        </w:p>
        <w:p w14:paraId="11A23915" w14:textId="5835D672" w:rsidR="00592596" w:rsidRDefault="00592596">
          <w:pPr>
            <w:pStyle w:val="21"/>
            <w:tabs>
              <w:tab w:val="right" w:leader="dot" w:pos="9345"/>
            </w:tabs>
            <w:rPr>
              <w:rFonts w:asciiTheme="minorHAnsi" w:eastAsiaTheme="minorEastAsia" w:hAnsiTheme="minorHAnsi" w:cstheme="minorBidi"/>
              <w:noProof/>
              <w:sz w:val="22"/>
              <w:szCs w:val="22"/>
            </w:rPr>
          </w:pPr>
          <w:hyperlink w:anchor="_Toc227307402" w:history="1">
            <w:r w:rsidRPr="00B407B5">
              <w:rPr>
                <w:rStyle w:val="af0"/>
                <w:noProof/>
              </w:rPr>
              <w:t>Глава 2. Градостроительные ограничения (зоны с особыми условиями использования территорий)</w:t>
            </w:r>
            <w:r>
              <w:rPr>
                <w:noProof/>
                <w:webHidden/>
              </w:rPr>
              <w:tab/>
            </w:r>
            <w:r>
              <w:rPr>
                <w:noProof/>
                <w:webHidden/>
              </w:rPr>
              <w:fldChar w:fldCharType="begin"/>
            </w:r>
            <w:r>
              <w:rPr>
                <w:noProof/>
                <w:webHidden/>
              </w:rPr>
              <w:instrText xml:space="preserve"> PAGEREF _Toc227307402 \h </w:instrText>
            </w:r>
            <w:r>
              <w:rPr>
                <w:noProof/>
                <w:webHidden/>
              </w:rPr>
            </w:r>
            <w:r>
              <w:rPr>
                <w:noProof/>
                <w:webHidden/>
              </w:rPr>
              <w:fldChar w:fldCharType="separate"/>
            </w:r>
            <w:r>
              <w:rPr>
                <w:noProof/>
                <w:webHidden/>
              </w:rPr>
              <w:t>160</w:t>
            </w:r>
            <w:r>
              <w:rPr>
                <w:noProof/>
                <w:webHidden/>
              </w:rPr>
              <w:fldChar w:fldCharType="end"/>
            </w:r>
          </w:hyperlink>
        </w:p>
        <w:p w14:paraId="17749C6B" w14:textId="5B7020D8" w:rsidR="00592596" w:rsidRDefault="00592596">
          <w:pPr>
            <w:pStyle w:val="31"/>
            <w:tabs>
              <w:tab w:val="right" w:leader="dot" w:pos="9345"/>
            </w:tabs>
            <w:rPr>
              <w:rFonts w:asciiTheme="minorHAnsi" w:eastAsiaTheme="minorEastAsia" w:hAnsiTheme="minorHAnsi" w:cstheme="minorBidi"/>
              <w:noProof/>
              <w:sz w:val="22"/>
              <w:szCs w:val="22"/>
            </w:rPr>
          </w:pPr>
          <w:hyperlink w:anchor="_Toc227307403" w:history="1">
            <w:r w:rsidRPr="00B407B5">
              <w:rPr>
                <w:rStyle w:val="af0"/>
                <w:noProof/>
              </w:rPr>
              <w:t>2.1. Осуществление землепользования и застройки в зонах с особыми условиями использования территорий</w:t>
            </w:r>
            <w:r>
              <w:rPr>
                <w:noProof/>
                <w:webHidden/>
              </w:rPr>
              <w:tab/>
            </w:r>
            <w:r>
              <w:rPr>
                <w:noProof/>
                <w:webHidden/>
              </w:rPr>
              <w:fldChar w:fldCharType="begin"/>
            </w:r>
            <w:r>
              <w:rPr>
                <w:noProof/>
                <w:webHidden/>
              </w:rPr>
              <w:instrText xml:space="preserve"> PAGEREF _Toc227307403 \h </w:instrText>
            </w:r>
            <w:r>
              <w:rPr>
                <w:noProof/>
                <w:webHidden/>
              </w:rPr>
            </w:r>
            <w:r>
              <w:rPr>
                <w:noProof/>
                <w:webHidden/>
              </w:rPr>
              <w:fldChar w:fldCharType="separate"/>
            </w:r>
            <w:r>
              <w:rPr>
                <w:noProof/>
                <w:webHidden/>
              </w:rPr>
              <w:t>160</w:t>
            </w:r>
            <w:r>
              <w:rPr>
                <w:noProof/>
                <w:webHidden/>
              </w:rPr>
              <w:fldChar w:fldCharType="end"/>
            </w:r>
          </w:hyperlink>
        </w:p>
        <w:p w14:paraId="6FA17AC7" w14:textId="752B7C7D" w:rsidR="00592596" w:rsidRDefault="00592596">
          <w:pPr>
            <w:pStyle w:val="31"/>
            <w:tabs>
              <w:tab w:val="right" w:leader="dot" w:pos="9345"/>
            </w:tabs>
            <w:rPr>
              <w:rFonts w:asciiTheme="minorHAnsi" w:eastAsiaTheme="minorEastAsia" w:hAnsiTheme="minorHAnsi" w:cstheme="minorBidi"/>
              <w:noProof/>
              <w:sz w:val="22"/>
              <w:szCs w:val="22"/>
            </w:rPr>
          </w:pPr>
          <w:hyperlink w:anchor="_Toc227307404" w:history="1">
            <w:r w:rsidRPr="00B407B5">
              <w:rPr>
                <w:rStyle w:val="af0"/>
                <w:noProof/>
              </w:rPr>
              <w:t>2.2. Ограничения использования земельных участков и объектов капитального строительства в границах зон санитарной охраны источников питьевого и хозяйственно-бытового водоснабжения</w:t>
            </w:r>
            <w:r>
              <w:rPr>
                <w:noProof/>
                <w:webHidden/>
              </w:rPr>
              <w:tab/>
            </w:r>
            <w:r>
              <w:rPr>
                <w:noProof/>
                <w:webHidden/>
              </w:rPr>
              <w:fldChar w:fldCharType="begin"/>
            </w:r>
            <w:r>
              <w:rPr>
                <w:noProof/>
                <w:webHidden/>
              </w:rPr>
              <w:instrText xml:space="preserve"> PAGEREF _Toc227307404 \h </w:instrText>
            </w:r>
            <w:r>
              <w:rPr>
                <w:noProof/>
                <w:webHidden/>
              </w:rPr>
            </w:r>
            <w:r>
              <w:rPr>
                <w:noProof/>
                <w:webHidden/>
              </w:rPr>
              <w:fldChar w:fldCharType="separate"/>
            </w:r>
            <w:r>
              <w:rPr>
                <w:noProof/>
                <w:webHidden/>
              </w:rPr>
              <w:t>160</w:t>
            </w:r>
            <w:r>
              <w:rPr>
                <w:noProof/>
                <w:webHidden/>
              </w:rPr>
              <w:fldChar w:fldCharType="end"/>
            </w:r>
          </w:hyperlink>
        </w:p>
        <w:p w14:paraId="20F01031" w14:textId="08923311" w:rsidR="00592596" w:rsidRDefault="00592596">
          <w:pPr>
            <w:pStyle w:val="31"/>
            <w:tabs>
              <w:tab w:val="right" w:leader="dot" w:pos="9345"/>
            </w:tabs>
            <w:rPr>
              <w:rFonts w:asciiTheme="minorHAnsi" w:eastAsiaTheme="minorEastAsia" w:hAnsiTheme="minorHAnsi" w:cstheme="minorBidi"/>
              <w:noProof/>
              <w:sz w:val="22"/>
              <w:szCs w:val="22"/>
            </w:rPr>
          </w:pPr>
          <w:hyperlink w:anchor="_Toc227307405" w:history="1">
            <w:r w:rsidRPr="00B407B5">
              <w:rPr>
                <w:rStyle w:val="af0"/>
                <w:noProof/>
              </w:rPr>
              <w:t>2.3. Ограничения использования земельных участков и объектов капитального строительства в охранных зонах объектов электроэнергетики (объектов электросетевого хозяйства и объектов  по производству электрической энергии)</w:t>
            </w:r>
            <w:r>
              <w:rPr>
                <w:noProof/>
                <w:webHidden/>
              </w:rPr>
              <w:tab/>
            </w:r>
            <w:r>
              <w:rPr>
                <w:noProof/>
                <w:webHidden/>
              </w:rPr>
              <w:fldChar w:fldCharType="begin"/>
            </w:r>
            <w:r>
              <w:rPr>
                <w:noProof/>
                <w:webHidden/>
              </w:rPr>
              <w:instrText xml:space="preserve"> PAGEREF _Toc227307405 \h </w:instrText>
            </w:r>
            <w:r>
              <w:rPr>
                <w:noProof/>
                <w:webHidden/>
              </w:rPr>
            </w:r>
            <w:r>
              <w:rPr>
                <w:noProof/>
                <w:webHidden/>
              </w:rPr>
              <w:fldChar w:fldCharType="separate"/>
            </w:r>
            <w:r>
              <w:rPr>
                <w:noProof/>
                <w:webHidden/>
              </w:rPr>
              <w:t>161</w:t>
            </w:r>
            <w:r>
              <w:rPr>
                <w:noProof/>
                <w:webHidden/>
              </w:rPr>
              <w:fldChar w:fldCharType="end"/>
            </w:r>
          </w:hyperlink>
        </w:p>
        <w:p w14:paraId="34A9F0DB" w14:textId="2392CBE0" w:rsidR="00592596" w:rsidRDefault="00592596">
          <w:pPr>
            <w:pStyle w:val="31"/>
            <w:tabs>
              <w:tab w:val="right" w:leader="dot" w:pos="9345"/>
            </w:tabs>
            <w:rPr>
              <w:rFonts w:asciiTheme="minorHAnsi" w:eastAsiaTheme="minorEastAsia" w:hAnsiTheme="minorHAnsi" w:cstheme="minorBidi"/>
              <w:noProof/>
              <w:sz w:val="22"/>
              <w:szCs w:val="22"/>
            </w:rPr>
          </w:pPr>
          <w:hyperlink w:anchor="_Toc227307406" w:history="1">
            <w:r w:rsidRPr="00B407B5">
              <w:rPr>
                <w:rStyle w:val="af0"/>
                <w:noProof/>
              </w:rPr>
              <w:t>2.4. Ограничения использования земельных участков и объектов капитального строительства в охранных зонах линий и сооружений связи</w:t>
            </w:r>
            <w:r>
              <w:rPr>
                <w:noProof/>
                <w:webHidden/>
              </w:rPr>
              <w:tab/>
            </w:r>
            <w:r>
              <w:rPr>
                <w:noProof/>
                <w:webHidden/>
              </w:rPr>
              <w:fldChar w:fldCharType="begin"/>
            </w:r>
            <w:r>
              <w:rPr>
                <w:noProof/>
                <w:webHidden/>
              </w:rPr>
              <w:instrText xml:space="preserve"> PAGEREF _Toc227307406 \h </w:instrText>
            </w:r>
            <w:r>
              <w:rPr>
                <w:noProof/>
                <w:webHidden/>
              </w:rPr>
            </w:r>
            <w:r>
              <w:rPr>
                <w:noProof/>
                <w:webHidden/>
              </w:rPr>
              <w:fldChar w:fldCharType="separate"/>
            </w:r>
            <w:r>
              <w:rPr>
                <w:noProof/>
                <w:webHidden/>
              </w:rPr>
              <w:t>167</w:t>
            </w:r>
            <w:r>
              <w:rPr>
                <w:noProof/>
                <w:webHidden/>
              </w:rPr>
              <w:fldChar w:fldCharType="end"/>
            </w:r>
          </w:hyperlink>
        </w:p>
        <w:p w14:paraId="7689DF37" w14:textId="4B2136E0" w:rsidR="00592596" w:rsidRDefault="00592596">
          <w:pPr>
            <w:pStyle w:val="31"/>
            <w:tabs>
              <w:tab w:val="right" w:leader="dot" w:pos="9345"/>
            </w:tabs>
            <w:rPr>
              <w:rFonts w:asciiTheme="minorHAnsi" w:eastAsiaTheme="minorEastAsia" w:hAnsiTheme="minorHAnsi" w:cstheme="minorBidi"/>
              <w:noProof/>
              <w:sz w:val="22"/>
              <w:szCs w:val="22"/>
            </w:rPr>
          </w:pPr>
          <w:hyperlink w:anchor="_Toc227307407" w:history="1">
            <w:r w:rsidRPr="00B407B5">
              <w:rPr>
                <w:rStyle w:val="af0"/>
                <w:noProof/>
              </w:rPr>
              <w:t>2.5. Ограничения использования земельных участков и объектов капитального строительства в границах водоохранных (рыбоохранных) зон, прибрежных защитных полос, береговых полос</w:t>
            </w:r>
            <w:r>
              <w:rPr>
                <w:noProof/>
                <w:webHidden/>
              </w:rPr>
              <w:tab/>
            </w:r>
            <w:r>
              <w:rPr>
                <w:noProof/>
                <w:webHidden/>
              </w:rPr>
              <w:fldChar w:fldCharType="begin"/>
            </w:r>
            <w:r>
              <w:rPr>
                <w:noProof/>
                <w:webHidden/>
              </w:rPr>
              <w:instrText xml:space="preserve"> PAGEREF _Toc227307407 \h </w:instrText>
            </w:r>
            <w:r>
              <w:rPr>
                <w:noProof/>
                <w:webHidden/>
              </w:rPr>
            </w:r>
            <w:r>
              <w:rPr>
                <w:noProof/>
                <w:webHidden/>
              </w:rPr>
              <w:fldChar w:fldCharType="separate"/>
            </w:r>
            <w:r>
              <w:rPr>
                <w:noProof/>
                <w:webHidden/>
              </w:rPr>
              <w:t>168</w:t>
            </w:r>
            <w:r>
              <w:rPr>
                <w:noProof/>
                <w:webHidden/>
              </w:rPr>
              <w:fldChar w:fldCharType="end"/>
            </w:r>
          </w:hyperlink>
        </w:p>
        <w:p w14:paraId="22454322" w14:textId="28DFB8C7" w:rsidR="00592596" w:rsidRDefault="00592596">
          <w:pPr>
            <w:pStyle w:val="31"/>
            <w:tabs>
              <w:tab w:val="right" w:leader="dot" w:pos="9345"/>
            </w:tabs>
            <w:rPr>
              <w:rFonts w:asciiTheme="minorHAnsi" w:eastAsiaTheme="minorEastAsia" w:hAnsiTheme="minorHAnsi" w:cstheme="minorBidi"/>
              <w:noProof/>
              <w:sz w:val="22"/>
              <w:szCs w:val="22"/>
            </w:rPr>
          </w:pPr>
          <w:hyperlink w:anchor="_Toc227307408" w:history="1">
            <w:r w:rsidRPr="00B407B5">
              <w:rPr>
                <w:rStyle w:val="af0"/>
                <w:noProof/>
              </w:rPr>
              <w:t xml:space="preserve">2.6. Ограничения использования земельных участков и объектов капитального строительства в границах </w:t>
            </w:r>
            <w:r w:rsidRPr="00B407B5">
              <w:rPr>
                <w:rStyle w:val="af0"/>
                <w:rFonts w:eastAsia="Lucida Sans Unicode"/>
                <w:noProof/>
                <w:kern w:val="3"/>
                <w:lang w:eastAsia="en-US" w:bidi="en-US"/>
              </w:rPr>
              <w:t>защитных зон объектов культурного наследия</w:t>
            </w:r>
            <w:r>
              <w:rPr>
                <w:noProof/>
                <w:webHidden/>
              </w:rPr>
              <w:tab/>
            </w:r>
            <w:r>
              <w:rPr>
                <w:noProof/>
                <w:webHidden/>
              </w:rPr>
              <w:fldChar w:fldCharType="begin"/>
            </w:r>
            <w:r>
              <w:rPr>
                <w:noProof/>
                <w:webHidden/>
              </w:rPr>
              <w:instrText xml:space="preserve"> PAGEREF _Toc227307408 \h </w:instrText>
            </w:r>
            <w:r>
              <w:rPr>
                <w:noProof/>
                <w:webHidden/>
              </w:rPr>
            </w:r>
            <w:r>
              <w:rPr>
                <w:noProof/>
                <w:webHidden/>
              </w:rPr>
              <w:fldChar w:fldCharType="separate"/>
            </w:r>
            <w:r>
              <w:rPr>
                <w:noProof/>
                <w:webHidden/>
              </w:rPr>
              <w:t>172</w:t>
            </w:r>
            <w:r>
              <w:rPr>
                <w:noProof/>
                <w:webHidden/>
              </w:rPr>
              <w:fldChar w:fldCharType="end"/>
            </w:r>
          </w:hyperlink>
        </w:p>
        <w:p w14:paraId="562D3675" w14:textId="4D44D838" w:rsidR="00592596" w:rsidRDefault="00592596">
          <w:pPr>
            <w:pStyle w:val="31"/>
            <w:tabs>
              <w:tab w:val="right" w:leader="dot" w:pos="9345"/>
            </w:tabs>
            <w:rPr>
              <w:rFonts w:asciiTheme="minorHAnsi" w:eastAsiaTheme="minorEastAsia" w:hAnsiTheme="minorHAnsi" w:cstheme="minorBidi"/>
              <w:noProof/>
              <w:sz w:val="22"/>
              <w:szCs w:val="22"/>
            </w:rPr>
          </w:pPr>
          <w:hyperlink w:anchor="_Toc227307409" w:history="1">
            <w:r w:rsidRPr="00B407B5">
              <w:rPr>
                <w:rStyle w:val="af0"/>
                <w:noProof/>
              </w:rPr>
              <w:t>2.7. Ограничения использования земельных участков и объектов капитального строительства в границах санитарно-защитных зон</w:t>
            </w:r>
            <w:r>
              <w:rPr>
                <w:noProof/>
                <w:webHidden/>
              </w:rPr>
              <w:tab/>
            </w:r>
            <w:r>
              <w:rPr>
                <w:noProof/>
                <w:webHidden/>
              </w:rPr>
              <w:fldChar w:fldCharType="begin"/>
            </w:r>
            <w:r>
              <w:rPr>
                <w:noProof/>
                <w:webHidden/>
              </w:rPr>
              <w:instrText xml:space="preserve"> PAGEREF _Toc227307409 \h </w:instrText>
            </w:r>
            <w:r>
              <w:rPr>
                <w:noProof/>
                <w:webHidden/>
              </w:rPr>
            </w:r>
            <w:r>
              <w:rPr>
                <w:noProof/>
                <w:webHidden/>
              </w:rPr>
              <w:fldChar w:fldCharType="separate"/>
            </w:r>
            <w:r>
              <w:rPr>
                <w:noProof/>
                <w:webHidden/>
              </w:rPr>
              <w:t>173</w:t>
            </w:r>
            <w:r>
              <w:rPr>
                <w:noProof/>
                <w:webHidden/>
              </w:rPr>
              <w:fldChar w:fldCharType="end"/>
            </w:r>
          </w:hyperlink>
        </w:p>
        <w:p w14:paraId="1F8F0ECE" w14:textId="1562BBBB" w:rsidR="00592596" w:rsidRDefault="00592596">
          <w:pPr>
            <w:pStyle w:val="31"/>
            <w:tabs>
              <w:tab w:val="right" w:leader="dot" w:pos="9345"/>
            </w:tabs>
            <w:rPr>
              <w:rFonts w:asciiTheme="minorHAnsi" w:eastAsiaTheme="minorEastAsia" w:hAnsiTheme="minorHAnsi" w:cstheme="minorBidi"/>
              <w:noProof/>
              <w:sz w:val="22"/>
              <w:szCs w:val="22"/>
            </w:rPr>
          </w:pPr>
          <w:hyperlink w:anchor="_Toc227307410" w:history="1">
            <w:r w:rsidRPr="00B407B5">
              <w:rPr>
                <w:rStyle w:val="af0"/>
                <w:noProof/>
              </w:rPr>
              <w:t>2.8. Ограничения использования земельных участков и объектов капитального строительства в границах охранных зон газопроводов и систем газоснабжения</w:t>
            </w:r>
            <w:r>
              <w:rPr>
                <w:noProof/>
                <w:webHidden/>
              </w:rPr>
              <w:tab/>
            </w:r>
            <w:r>
              <w:rPr>
                <w:noProof/>
                <w:webHidden/>
              </w:rPr>
              <w:fldChar w:fldCharType="begin"/>
            </w:r>
            <w:r>
              <w:rPr>
                <w:noProof/>
                <w:webHidden/>
              </w:rPr>
              <w:instrText xml:space="preserve"> PAGEREF _Toc227307410 \h </w:instrText>
            </w:r>
            <w:r>
              <w:rPr>
                <w:noProof/>
                <w:webHidden/>
              </w:rPr>
            </w:r>
            <w:r>
              <w:rPr>
                <w:noProof/>
                <w:webHidden/>
              </w:rPr>
              <w:fldChar w:fldCharType="separate"/>
            </w:r>
            <w:r>
              <w:rPr>
                <w:noProof/>
                <w:webHidden/>
              </w:rPr>
              <w:t>174</w:t>
            </w:r>
            <w:r>
              <w:rPr>
                <w:noProof/>
                <w:webHidden/>
              </w:rPr>
              <w:fldChar w:fldCharType="end"/>
            </w:r>
          </w:hyperlink>
        </w:p>
        <w:p w14:paraId="4E37C8AE" w14:textId="6B67AB5F" w:rsidR="00592596" w:rsidRDefault="00592596">
          <w:pPr>
            <w:pStyle w:val="21"/>
            <w:tabs>
              <w:tab w:val="right" w:leader="dot" w:pos="9345"/>
            </w:tabs>
            <w:rPr>
              <w:rFonts w:asciiTheme="minorHAnsi" w:eastAsiaTheme="minorEastAsia" w:hAnsiTheme="minorHAnsi" w:cstheme="minorBidi"/>
              <w:noProof/>
              <w:sz w:val="22"/>
              <w:szCs w:val="22"/>
            </w:rPr>
          </w:pPr>
          <w:hyperlink w:anchor="_Toc227307411" w:history="1">
            <w:r w:rsidRPr="00B407B5">
              <w:rPr>
                <w:rStyle w:val="af0"/>
                <w:noProof/>
              </w:rPr>
              <w:t xml:space="preserve">Глава 3. </w:t>
            </w:r>
            <w:r w:rsidRPr="00B407B5">
              <w:rPr>
                <w:rStyle w:val="af0"/>
                <w:rFonts w:eastAsiaTheme="minorHAnsi"/>
                <w:noProof/>
                <w:lang w:eastAsia="en-US"/>
              </w:rPr>
              <w:t>Архитектурно-градостроительный облик объектов капитального строительства</w:t>
            </w:r>
            <w:r>
              <w:rPr>
                <w:noProof/>
                <w:webHidden/>
              </w:rPr>
              <w:tab/>
            </w:r>
            <w:r>
              <w:rPr>
                <w:noProof/>
                <w:webHidden/>
              </w:rPr>
              <w:fldChar w:fldCharType="begin"/>
            </w:r>
            <w:r>
              <w:rPr>
                <w:noProof/>
                <w:webHidden/>
              </w:rPr>
              <w:instrText xml:space="preserve"> PAGEREF _Toc227307411 \h </w:instrText>
            </w:r>
            <w:r>
              <w:rPr>
                <w:noProof/>
                <w:webHidden/>
              </w:rPr>
            </w:r>
            <w:r>
              <w:rPr>
                <w:noProof/>
                <w:webHidden/>
              </w:rPr>
              <w:fldChar w:fldCharType="separate"/>
            </w:r>
            <w:r>
              <w:rPr>
                <w:noProof/>
                <w:webHidden/>
              </w:rPr>
              <w:t>176</w:t>
            </w:r>
            <w:r>
              <w:rPr>
                <w:noProof/>
                <w:webHidden/>
              </w:rPr>
              <w:fldChar w:fldCharType="end"/>
            </w:r>
          </w:hyperlink>
        </w:p>
        <w:p w14:paraId="4D1A9EDD" w14:textId="3F779A54" w:rsidR="00592596" w:rsidRDefault="00592596">
          <w:pPr>
            <w:pStyle w:val="31"/>
            <w:tabs>
              <w:tab w:val="right" w:leader="dot" w:pos="9345"/>
            </w:tabs>
            <w:rPr>
              <w:rFonts w:asciiTheme="minorHAnsi" w:eastAsiaTheme="minorEastAsia" w:hAnsiTheme="minorHAnsi" w:cstheme="minorBidi"/>
              <w:noProof/>
              <w:sz w:val="22"/>
              <w:szCs w:val="22"/>
            </w:rPr>
          </w:pPr>
          <w:hyperlink w:anchor="_Toc227307412" w:history="1">
            <w:r w:rsidRPr="00B407B5">
              <w:rPr>
                <w:rStyle w:val="af0"/>
                <w:noProof/>
              </w:rPr>
              <w:t xml:space="preserve">3.1. </w:t>
            </w:r>
            <w:r w:rsidRPr="00B407B5">
              <w:rPr>
                <w:rStyle w:val="af0"/>
                <w:rFonts w:eastAsiaTheme="minorHAnsi"/>
                <w:noProof/>
                <w:lang w:eastAsia="en-US"/>
              </w:rPr>
              <w:t>Требования к архитектурно-градостроительному облику объектов капитального строительства</w:t>
            </w:r>
            <w:r>
              <w:rPr>
                <w:noProof/>
                <w:webHidden/>
              </w:rPr>
              <w:tab/>
            </w:r>
            <w:r>
              <w:rPr>
                <w:noProof/>
                <w:webHidden/>
              </w:rPr>
              <w:fldChar w:fldCharType="begin"/>
            </w:r>
            <w:r>
              <w:rPr>
                <w:noProof/>
                <w:webHidden/>
              </w:rPr>
              <w:instrText xml:space="preserve"> PAGEREF _Toc227307412 \h </w:instrText>
            </w:r>
            <w:r>
              <w:rPr>
                <w:noProof/>
                <w:webHidden/>
              </w:rPr>
            </w:r>
            <w:r>
              <w:rPr>
                <w:noProof/>
                <w:webHidden/>
              </w:rPr>
              <w:fldChar w:fldCharType="separate"/>
            </w:r>
            <w:r>
              <w:rPr>
                <w:noProof/>
                <w:webHidden/>
              </w:rPr>
              <w:t>176</w:t>
            </w:r>
            <w:r>
              <w:rPr>
                <w:noProof/>
                <w:webHidden/>
              </w:rPr>
              <w:fldChar w:fldCharType="end"/>
            </w:r>
          </w:hyperlink>
        </w:p>
        <w:p w14:paraId="67550770" w14:textId="64D73BBE" w:rsidR="0038409E" w:rsidRPr="00B54D7F" w:rsidRDefault="000B028A" w:rsidP="00196AA6">
          <w:pPr>
            <w:contextualSpacing/>
            <w:jc w:val="both"/>
          </w:pPr>
          <w:r w:rsidRPr="00196AA6">
            <w:fldChar w:fldCharType="end"/>
          </w:r>
        </w:p>
      </w:sdtContent>
    </w:sdt>
    <w:p w14:paraId="440B316C" w14:textId="77777777" w:rsidR="0038409E" w:rsidRPr="00B54D7F" w:rsidRDefault="0038409E" w:rsidP="005C52D2">
      <w:pPr>
        <w:jc w:val="both"/>
        <w:rPr>
          <w:bCs/>
          <w:sz w:val="28"/>
          <w:szCs w:val="28"/>
        </w:rPr>
      </w:pPr>
      <w:r w:rsidRPr="00B54D7F">
        <w:br w:type="page"/>
      </w:r>
    </w:p>
    <w:p w14:paraId="7C73DEFD" w14:textId="40A515BB" w:rsidR="008F627A" w:rsidRPr="00B54D7F" w:rsidRDefault="008F627A" w:rsidP="00020913">
      <w:pPr>
        <w:pStyle w:val="1"/>
        <w:spacing w:before="0"/>
        <w:jc w:val="center"/>
        <w:rPr>
          <w:rFonts w:ascii="Times New Roman" w:hAnsi="Times New Roman"/>
          <w:color w:val="auto"/>
        </w:rPr>
      </w:pPr>
      <w:bookmarkStart w:id="8" w:name="_Toc227307351"/>
      <w:r w:rsidRPr="00B54D7F">
        <w:rPr>
          <w:rFonts w:ascii="Times New Roman" w:hAnsi="Times New Roman"/>
          <w:color w:val="auto"/>
        </w:rPr>
        <w:t>Раздел I. ПОРЯДОК ПРИМЕНЕНИЯ ПРАВИЛ ЗЕМЛЕПОЛЬЗОВАНИЯ И ЗАСТРОЙ</w:t>
      </w:r>
      <w:r w:rsidR="005F1153" w:rsidRPr="00B54D7F">
        <w:rPr>
          <w:rFonts w:ascii="Times New Roman" w:hAnsi="Times New Roman"/>
          <w:color w:val="auto"/>
        </w:rPr>
        <w:t xml:space="preserve">КИ МУНИЦИПАЛЬНОГО ОБРАЗОВАНИЯ </w:t>
      </w:r>
      <w:r w:rsidR="00216C47">
        <w:rPr>
          <w:rFonts w:ascii="Times New Roman" w:hAnsi="Times New Roman"/>
          <w:color w:val="auto"/>
        </w:rPr>
        <w:t>Черемушкинское сельское поселение</w:t>
      </w:r>
      <w:bookmarkStart w:id="9" w:name="_Toc1552775"/>
      <w:r w:rsidR="005F1153" w:rsidRPr="00B54D7F">
        <w:rPr>
          <w:rFonts w:ascii="Times New Roman" w:hAnsi="Times New Roman"/>
          <w:color w:val="auto"/>
        </w:rPr>
        <w:t xml:space="preserve"> </w:t>
      </w:r>
      <w:r w:rsidRPr="00B54D7F">
        <w:rPr>
          <w:rFonts w:ascii="Times New Roman" w:hAnsi="Times New Roman"/>
          <w:color w:val="auto"/>
        </w:rPr>
        <w:t xml:space="preserve">И ВНЕСЕНИЯ </w:t>
      </w:r>
      <w:r w:rsidR="002B2CA1" w:rsidRPr="00B54D7F">
        <w:rPr>
          <w:rFonts w:ascii="Times New Roman" w:hAnsi="Times New Roman"/>
          <w:color w:val="auto"/>
        </w:rPr>
        <w:br/>
      </w:r>
      <w:r w:rsidRPr="00B54D7F">
        <w:rPr>
          <w:rFonts w:ascii="Times New Roman" w:hAnsi="Times New Roman"/>
          <w:color w:val="auto"/>
        </w:rPr>
        <w:t>В НИХ ИЗМЕНЕНИЙ</w:t>
      </w:r>
      <w:bookmarkEnd w:id="9"/>
      <w:bookmarkEnd w:id="8"/>
    </w:p>
    <w:p w14:paraId="043E7930" w14:textId="77777777" w:rsidR="008F627A" w:rsidRPr="00B54D7F" w:rsidRDefault="008F627A" w:rsidP="00020913">
      <w:pPr>
        <w:rPr>
          <w:sz w:val="28"/>
          <w:szCs w:val="28"/>
        </w:rPr>
      </w:pPr>
    </w:p>
    <w:p w14:paraId="6BBBE1DA" w14:textId="77777777" w:rsidR="008F627A" w:rsidRPr="00B54D7F" w:rsidRDefault="008F627A" w:rsidP="00020913">
      <w:pPr>
        <w:pStyle w:val="2"/>
        <w:spacing w:before="0"/>
        <w:jc w:val="center"/>
        <w:rPr>
          <w:rFonts w:ascii="Times New Roman" w:hAnsi="Times New Roman"/>
          <w:color w:val="auto"/>
          <w:sz w:val="28"/>
          <w:szCs w:val="28"/>
        </w:rPr>
      </w:pPr>
      <w:bookmarkStart w:id="10" w:name="_Toc1636573"/>
      <w:bookmarkStart w:id="11" w:name="_Toc227307352"/>
      <w:r w:rsidRPr="00B54D7F">
        <w:rPr>
          <w:rFonts w:ascii="Times New Roman" w:hAnsi="Times New Roman"/>
          <w:color w:val="auto"/>
          <w:sz w:val="28"/>
          <w:szCs w:val="28"/>
        </w:rPr>
        <w:t>Глава 1. Общие положения</w:t>
      </w:r>
      <w:bookmarkEnd w:id="10"/>
      <w:bookmarkEnd w:id="11"/>
    </w:p>
    <w:p w14:paraId="21D469F9" w14:textId="77777777" w:rsidR="00DA2D6C" w:rsidRPr="00B54D7F" w:rsidRDefault="00DA2D6C" w:rsidP="00DA2D6C"/>
    <w:p w14:paraId="6CF24002" w14:textId="77777777" w:rsidR="009E18B7" w:rsidRPr="00983512" w:rsidRDefault="009E18B7" w:rsidP="00DA2D6C">
      <w:pPr>
        <w:pStyle w:val="3"/>
        <w:spacing w:before="0"/>
        <w:jc w:val="center"/>
        <w:rPr>
          <w:rFonts w:ascii="Times New Roman" w:hAnsi="Times New Roman"/>
          <w:color w:val="auto"/>
          <w:sz w:val="28"/>
          <w:szCs w:val="28"/>
        </w:rPr>
      </w:pPr>
      <w:bookmarkStart w:id="12" w:name="_Toc1636574"/>
      <w:bookmarkStart w:id="13" w:name="_Toc17460102"/>
      <w:bookmarkStart w:id="14" w:name="_Toc1636623"/>
      <w:bookmarkStart w:id="15" w:name="_Toc227307353"/>
      <w:r w:rsidRPr="00B54D7F">
        <w:rPr>
          <w:rFonts w:ascii="Times New Roman" w:hAnsi="Times New Roman"/>
          <w:color w:val="auto"/>
          <w:sz w:val="28"/>
          <w:szCs w:val="28"/>
        </w:rPr>
        <w:t xml:space="preserve">1.1 </w:t>
      </w:r>
      <w:r w:rsidRPr="00983512">
        <w:rPr>
          <w:rFonts w:ascii="Times New Roman" w:hAnsi="Times New Roman"/>
          <w:color w:val="auto"/>
          <w:sz w:val="28"/>
          <w:szCs w:val="28"/>
        </w:rPr>
        <w:t>Основные используемые понятия</w:t>
      </w:r>
      <w:bookmarkEnd w:id="12"/>
      <w:bookmarkEnd w:id="13"/>
      <w:bookmarkEnd w:id="15"/>
    </w:p>
    <w:p w14:paraId="248E82AA" w14:textId="79187949" w:rsidR="009E18B7" w:rsidRPr="00983512" w:rsidRDefault="009E18B7" w:rsidP="00E41D9E">
      <w:pPr>
        <w:pStyle w:val="ae"/>
        <w:numPr>
          <w:ilvl w:val="0"/>
          <w:numId w:val="21"/>
        </w:numPr>
        <w:tabs>
          <w:tab w:val="left" w:pos="-142"/>
          <w:tab w:val="left" w:pos="1134"/>
        </w:tabs>
        <w:jc w:val="both"/>
        <w:rPr>
          <w:rFonts w:eastAsia="Calibri"/>
          <w:sz w:val="28"/>
          <w:szCs w:val="28"/>
        </w:rPr>
      </w:pPr>
      <w:bookmarkStart w:id="16" w:name="_Toc1552778"/>
      <w:bookmarkStart w:id="17" w:name="_Toc1553549"/>
      <w:bookmarkStart w:id="18" w:name="_Toc1554237"/>
      <w:bookmarkStart w:id="19" w:name="_Toc1636308"/>
      <w:bookmarkStart w:id="20" w:name="_Toc1636485"/>
      <w:bookmarkStart w:id="21" w:name="_Toc1636575"/>
      <w:r w:rsidRPr="00983512">
        <w:rPr>
          <w:rFonts w:eastAsia="Calibri"/>
          <w:sz w:val="28"/>
          <w:szCs w:val="28"/>
        </w:rPr>
        <w:t xml:space="preserve">Основные понятия, применяемые в Правилах землепользования </w:t>
      </w:r>
      <w:r w:rsidR="00CD4658" w:rsidRPr="00983512">
        <w:rPr>
          <w:rFonts w:eastAsia="Calibri"/>
          <w:sz w:val="28"/>
          <w:szCs w:val="28"/>
        </w:rPr>
        <w:br/>
      </w:r>
      <w:r w:rsidRPr="00983512">
        <w:rPr>
          <w:rFonts w:eastAsia="Calibri"/>
          <w:sz w:val="28"/>
          <w:szCs w:val="28"/>
        </w:rPr>
        <w:t xml:space="preserve">и застройки муниципального образования </w:t>
      </w:r>
      <w:r w:rsidR="00216C47">
        <w:rPr>
          <w:rFonts w:eastAsia="Calibri"/>
          <w:sz w:val="28"/>
          <w:szCs w:val="28"/>
        </w:rPr>
        <w:t>Черемушкинское сельское поселение</w:t>
      </w:r>
      <w:r w:rsidRPr="00983512">
        <w:rPr>
          <w:rFonts w:eastAsia="Calibri"/>
          <w:sz w:val="28"/>
          <w:szCs w:val="28"/>
        </w:rPr>
        <w:t xml:space="preserve"> (далее – правила)</w:t>
      </w:r>
      <w:bookmarkEnd w:id="16"/>
      <w:bookmarkEnd w:id="17"/>
      <w:bookmarkEnd w:id="18"/>
      <w:bookmarkEnd w:id="19"/>
      <w:bookmarkEnd w:id="20"/>
      <w:bookmarkEnd w:id="21"/>
      <w:r w:rsidRPr="00983512">
        <w:rPr>
          <w:rFonts w:eastAsia="Calibri"/>
          <w:sz w:val="28"/>
          <w:szCs w:val="28"/>
        </w:rPr>
        <w:t>:</w:t>
      </w:r>
    </w:p>
    <w:p w14:paraId="0A378A01" w14:textId="77777777" w:rsidR="009E18B7" w:rsidRPr="00B54D7F" w:rsidRDefault="009E18B7" w:rsidP="00020913">
      <w:pPr>
        <w:autoSpaceDE w:val="0"/>
        <w:autoSpaceDN w:val="0"/>
        <w:adjustRightInd w:val="0"/>
        <w:ind w:firstLine="709"/>
        <w:jc w:val="both"/>
        <w:rPr>
          <w:rFonts w:eastAsiaTheme="minorHAnsi"/>
          <w:b/>
          <w:bCs/>
          <w:sz w:val="28"/>
          <w:szCs w:val="28"/>
          <w:lang w:eastAsia="en-US"/>
        </w:rPr>
      </w:pPr>
      <w:r w:rsidRPr="00B54D7F">
        <w:rPr>
          <w:b/>
          <w:sz w:val="28"/>
          <w:szCs w:val="28"/>
        </w:rPr>
        <w:t>арендаторы земельных участков</w:t>
      </w:r>
      <w:r w:rsidRPr="00B54D7F">
        <w:rPr>
          <w:sz w:val="28"/>
          <w:szCs w:val="28"/>
        </w:rPr>
        <w:t xml:space="preserve"> – </w:t>
      </w:r>
      <w:r w:rsidRPr="00B54D7F">
        <w:rPr>
          <w:rFonts w:eastAsiaTheme="minorHAnsi"/>
          <w:bCs/>
          <w:sz w:val="28"/>
          <w:szCs w:val="28"/>
          <w:lang w:eastAsia="en-US"/>
        </w:rPr>
        <w:t>лица, владеющие и пользующиеся земельными участками по договору аренды, договору субаренды;</w:t>
      </w:r>
      <w:r w:rsidRPr="00B54D7F">
        <w:rPr>
          <w:rStyle w:val="aff6"/>
          <w:rFonts w:eastAsiaTheme="minorHAnsi"/>
          <w:bCs/>
          <w:sz w:val="28"/>
          <w:szCs w:val="28"/>
          <w:lang w:eastAsia="en-US"/>
        </w:rPr>
        <w:footnoteReference w:id="1"/>
      </w:r>
    </w:p>
    <w:p w14:paraId="0FB5FE77" w14:textId="7F17440F" w:rsidR="009E18B7" w:rsidRPr="00B54D7F" w:rsidRDefault="009E18B7" w:rsidP="00AC5155">
      <w:pPr>
        <w:autoSpaceDE w:val="0"/>
        <w:autoSpaceDN w:val="0"/>
        <w:adjustRightInd w:val="0"/>
        <w:ind w:firstLine="709"/>
        <w:contextualSpacing/>
        <w:jc w:val="both"/>
        <w:rPr>
          <w:rFonts w:eastAsiaTheme="minorHAnsi"/>
          <w:b/>
          <w:bCs/>
          <w:sz w:val="28"/>
          <w:szCs w:val="28"/>
          <w:lang w:eastAsia="en-US"/>
        </w:rPr>
      </w:pPr>
      <w:r w:rsidRPr="00B54D7F">
        <w:rPr>
          <w:b/>
          <w:sz w:val="28"/>
          <w:szCs w:val="28"/>
        </w:rPr>
        <w:t>блокированный жилой дом</w:t>
      </w:r>
      <w:r w:rsidRPr="00B54D7F">
        <w:rPr>
          <w:sz w:val="28"/>
          <w:szCs w:val="28"/>
        </w:rPr>
        <w:t xml:space="preserve"> </w:t>
      </w:r>
      <w:r w:rsidR="00AC5155" w:rsidRPr="00B54D7F">
        <w:rPr>
          <w:sz w:val="28"/>
          <w:szCs w:val="28"/>
        </w:rPr>
        <w:t>–</w:t>
      </w:r>
      <w:r w:rsidRPr="00B54D7F">
        <w:rPr>
          <w:rFonts w:eastAsiaTheme="minorHAnsi"/>
          <w:b/>
          <w:bCs/>
          <w:sz w:val="28"/>
          <w:szCs w:val="28"/>
          <w:lang w:eastAsia="en-US"/>
        </w:rPr>
        <w:t xml:space="preserve"> </w:t>
      </w:r>
      <w:r w:rsidRPr="00B54D7F">
        <w:rPr>
          <w:rFonts w:eastAsiaTheme="minorHAnsi"/>
          <w:bCs/>
          <w:sz w:val="28"/>
          <w:szCs w:val="28"/>
          <w:lang w:eastAsia="en-US"/>
        </w:rPr>
        <w:t xml:space="preserve">жилой дом с количеством этажей </w:t>
      </w:r>
      <w:r w:rsidR="00AC5155" w:rsidRPr="00B54D7F">
        <w:rPr>
          <w:rFonts w:eastAsiaTheme="minorHAnsi"/>
          <w:bCs/>
          <w:sz w:val="28"/>
          <w:szCs w:val="28"/>
          <w:lang w:eastAsia="en-US"/>
        </w:rPr>
        <w:br/>
      </w:r>
      <w:r w:rsidRPr="00B54D7F">
        <w:rPr>
          <w:rFonts w:eastAsiaTheme="minorHAnsi"/>
          <w:bCs/>
          <w:sz w:val="28"/>
          <w:szCs w:val="28"/>
          <w:lang w:eastAsia="en-US"/>
        </w:rPr>
        <w:t xml:space="preserve">не более чем три, состоящий из нескольких блоков, количество которых </w:t>
      </w:r>
      <w:r w:rsidR="00AC5155" w:rsidRPr="00B54D7F">
        <w:rPr>
          <w:rFonts w:eastAsiaTheme="minorHAnsi"/>
          <w:bCs/>
          <w:sz w:val="28"/>
          <w:szCs w:val="28"/>
          <w:lang w:eastAsia="en-US"/>
        </w:rPr>
        <w:br/>
      </w:r>
      <w:r w:rsidRPr="00B54D7F">
        <w:rPr>
          <w:rFonts w:eastAsiaTheme="minorHAnsi"/>
          <w:bCs/>
          <w:sz w:val="28"/>
          <w:szCs w:val="28"/>
          <w:lang w:eastAsia="en-US"/>
        </w:rPr>
        <w:t xml:space="preserve">не превышает десять и каждый из которых предназначен для проживания одной семьи, имеет общую стену (общие стены) без </w:t>
      </w:r>
      <w:r w:rsidR="000D317F" w:rsidRPr="00B54D7F">
        <w:rPr>
          <w:rFonts w:eastAsiaTheme="minorHAnsi"/>
          <w:bCs/>
          <w:sz w:val="28"/>
          <w:szCs w:val="28"/>
          <w:lang w:eastAsia="en-US"/>
        </w:rPr>
        <w:t>проёмов</w:t>
      </w:r>
      <w:r w:rsidRPr="00B54D7F">
        <w:rPr>
          <w:rFonts w:eastAsiaTheme="minorHAnsi"/>
          <w:bCs/>
          <w:sz w:val="28"/>
          <w:szCs w:val="28"/>
          <w:lang w:eastAsia="en-US"/>
        </w:rPr>
        <w:t xml:space="preserve"> с соседним блоком или соседними блоками, расположен на отдельном земельном участке и имеет выход на территорию общего пользования;</w:t>
      </w:r>
      <w:r w:rsidRPr="00B54D7F">
        <w:rPr>
          <w:rStyle w:val="aff6"/>
          <w:rFonts w:eastAsiaTheme="minorHAnsi"/>
          <w:bCs/>
          <w:sz w:val="28"/>
          <w:szCs w:val="28"/>
          <w:lang w:eastAsia="en-US"/>
        </w:rPr>
        <w:footnoteReference w:id="2"/>
      </w:r>
    </w:p>
    <w:p w14:paraId="53EFD440" w14:textId="77777777" w:rsidR="009E18B7" w:rsidRPr="00B54D7F" w:rsidRDefault="009E18B7" w:rsidP="00020913">
      <w:pPr>
        <w:autoSpaceDE w:val="0"/>
        <w:autoSpaceDN w:val="0"/>
        <w:adjustRightInd w:val="0"/>
        <w:ind w:firstLine="709"/>
        <w:jc w:val="both"/>
        <w:rPr>
          <w:rFonts w:eastAsiaTheme="minorHAnsi"/>
          <w:b/>
          <w:bCs/>
          <w:sz w:val="28"/>
          <w:szCs w:val="28"/>
          <w:lang w:eastAsia="en-US"/>
        </w:rPr>
      </w:pPr>
      <w:r w:rsidRPr="00B54D7F">
        <w:rPr>
          <w:rFonts w:eastAsiaTheme="minorHAnsi"/>
          <w:b/>
          <w:bCs/>
          <w:sz w:val="28"/>
          <w:szCs w:val="28"/>
          <w:lang w:eastAsia="en-US"/>
        </w:rPr>
        <w:t xml:space="preserve">водоохранными зонами </w:t>
      </w:r>
      <w:r w:rsidRPr="00B54D7F">
        <w:rPr>
          <w:rFonts w:eastAsiaTheme="minorHAnsi"/>
          <w:bCs/>
          <w:sz w:val="28"/>
          <w:szCs w:val="28"/>
          <w:lang w:eastAsia="en-US"/>
        </w:rPr>
        <w:t xml:space="preserve">являются территории, которые примыкают </w:t>
      </w:r>
      <w:r w:rsidR="00020913" w:rsidRPr="00B54D7F">
        <w:rPr>
          <w:rFonts w:eastAsiaTheme="minorHAnsi"/>
          <w:bCs/>
          <w:sz w:val="28"/>
          <w:szCs w:val="28"/>
          <w:lang w:eastAsia="en-US"/>
        </w:rPr>
        <w:t xml:space="preserve">                </w:t>
      </w:r>
      <w:r w:rsidRPr="00B54D7F">
        <w:rPr>
          <w:rFonts w:eastAsiaTheme="minorHAnsi"/>
          <w:bCs/>
          <w:sz w:val="28"/>
          <w:szCs w:val="28"/>
          <w:lang w:eastAsia="en-US"/>
        </w:rPr>
        <w:t xml:space="preserve">к береговой линии (границам водного объекта) морей, рек, </w:t>
      </w:r>
      <w:r w:rsidR="00020913" w:rsidRPr="00B54D7F">
        <w:rPr>
          <w:rFonts w:eastAsiaTheme="minorHAnsi"/>
          <w:bCs/>
          <w:sz w:val="28"/>
          <w:szCs w:val="28"/>
          <w:lang w:eastAsia="en-US"/>
        </w:rPr>
        <w:t>ручьёв</w:t>
      </w:r>
      <w:r w:rsidRPr="00B54D7F">
        <w:rPr>
          <w:rFonts w:eastAsiaTheme="minorHAnsi"/>
          <w:bCs/>
          <w:sz w:val="28"/>
          <w:szCs w:val="28"/>
          <w:lang w:eastAsia="en-US"/>
        </w:rPr>
        <w:t xml:space="preserve">, каналов, </w:t>
      </w:r>
      <w:r w:rsidR="00020913" w:rsidRPr="00B54D7F">
        <w:rPr>
          <w:rFonts w:eastAsiaTheme="minorHAnsi"/>
          <w:bCs/>
          <w:sz w:val="28"/>
          <w:szCs w:val="28"/>
          <w:lang w:eastAsia="en-US"/>
        </w:rPr>
        <w:t>озёр</w:t>
      </w:r>
      <w:r w:rsidRPr="00B54D7F">
        <w:rPr>
          <w:rFonts w:eastAsiaTheme="minorHAnsi"/>
          <w:bCs/>
          <w:sz w:val="28"/>
          <w:szCs w:val="28"/>
          <w:lang w:eastAsia="en-US"/>
        </w:rPr>
        <w:t>,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r w:rsidRPr="00B54D7F">
        <w:rPr>
          <w:rStyle w:val="aff6"/>
          <w:rFonts w:eastAsiaTheme="minorHAnsi"/>
          <w:bCs/>
          <w:sz w:val="28"/>
          <w:szCs w:val="28"/>
          <w:lang w:eastAsia="en-US"/>
        </w:rPr>
        <w:footnoteReference w:id="3"/>
      </w:r>
    </w:p>
    <w:p w14:paraId="32AE7DDB" w14:textId="4293BB50" w:rsidR="009E18B7" w:rsidRPr="00B54D7F" w:rsidRDefault="009E18B7" w:rsidP="00020913">
      <w:pPr>
        <w:autoSpaceDE w:val="0"/>
        <w:autoSpaceDN w:val="0"/>
        <w:adjustRightInd w:val="0"/>
        <w:ind w:firstLine="709"/>
        <w:jc w:val="both"/>
        <w:rPr>
          <w:rFonts w:eastAsiaTheme="minorHAnsi"/>
          <w:bCs/>
          <w:sz w:val="28"/>
          <w:szCs w:val="28"/>
          <w:lang w:eastAsia="en-US"/>
        </w:rPr>
      </w:pPr>
      <w:r w:rsidRPr="00B54D7F">
        <w:rPr>
          <w:b/>
          <w:spacing w:val="-6"/>
          <w:sz w:val="28"/>
          <w:szCs w:val="28"/>
        </w:rPr>
        <w:t xml:space="preserve">государственный кадастровый </w:t>
      </w:r>
      <w:r w:rsidR="00020913" w:rsidRPr="00B54D7F">
        <w:rPr>
          <w:b/>
          <w:spacing w:val="-6"/>
          <w:sz w:val="28"/>
          <w:szCs w:val="28"/>
        </w:rPr>
        <w:t>учёт</w:t>
      </w:r>
      <w:r w:rsidRPr="00B54D7F">
        <w:rPr>
          <w:b/>
          <w:spacing w:val="-6"/>
          <w:sz w:val="28"/>
          <w:szCs w:val="28"/>
        </w:rPr>
        <w:t xml:space="preserve"> недвижимого имущества</w:t>
      </w:r>
      <w:r w:rsidRPr="00B54D7F">
        <w:rPr>
          <w:spacing w:val="-6"/>
          <w:sz w:val="28"/>
          <w:szCs w:val="28"/>
        </w:rPr>
        <w:t xml:space="preserve"> –</w:t>
      </w:r>
      <w:r w:rsidRPr="00B54D7F">
        <w:rPr>
          <w:b/>
          <w:spacing w:val="-6"/>
          <w:sz w:val="28"/>
          <w:szCs w:val="28"/>
        </w:rPr>
        <w:t xml:space="preserve"> </w:t>
      </w:r>
      <w:r w:rsidRPr="00B54D7F">
        <w:rPr>
          <w:rFonts w:eastAsiaTheme="minorHAnsi"/>
          <w:bCs/>
          <w:sz w:val="28"/>
          <w:szCs w:val="28"/>
          <w:lang w:eastAsia="en-US"/>
        </w:rPr>
        <w:t>внесение</w:t>
      </w:r>
      <w:r w:rsidR="00020913" w:rsidRPr="00B54D7F">
        <w:rPr>
          <w:rFonts w:eastAsiaTheme="minorHAnsi"/>
          <w:bCs/>
          <w:sz w:val="28"/>
          <w:szCs w:val="28"/>
          <w:lang w:eastAsia="en-US"/>
        </w:rPr>
        <w:t xml:space="preserve"> </w:t>
      </w:r>
      <w:r w:rsidRPr="00B54D7F">
        <w:rPr>
          <w:rFonts w:eastAsiaTheme="minorHAnsi"/>
          <w:bCs/>
          <w:sz w:val="28"/>
          <w:szCs w:val="28"/>
          <w:lang w:eastAsia="en-US"/>
        </w:rPr>
        <w:t xml:space="preserve">в Единый государственный реестр недвижимости сведений </w:t>
      </w:r>
      <w:r w:rsidR="00AC5155" w:rsidRPr="00B54D7F">
        <w:rPr>
          <w:rFonts w:eastAsiaTheme="minorHAnsi"/>
          <w:bCs/>
          <w:sz w:val="28"/>
          <w:szCs w:val="28"/>
          <w:lang w:eastAsia="en-US"/>
        </w:rPr>
        <w:br/>
      </w:r>
      <w:r w:rsidRPr="00B54D7F">
        <w:rPr>
          <w:rFonts w:eastAsiaTheme="minorHAnsi"/>
          <w:bCs/>
          <w:sz w:val="28"/>
          <w:szCs w:val="28"/>
          <w:lang w:eastAsia="en-US"/>
        </w:rPr>
        <w:t xml:space="preserve">о земельных участках, зданиях, сооружениях, помещениях, машино-местах, об объектах </w:t>
      </w:r>
      <w:r w:rsidR="00020913" w:rsidRPr="00B54D7F">
        <w:rPr>
          <w:rFonts w:eastAsiaTheme="minorHAnsi"/>
          <w:bCs/>
          <w:sz w:val="28"/>
          <w:szCs w:val="28"/>
          <w:lang w:eastAsia="en-US"/>
        </w:rPr>
        <w:t>незавершённого</w:t>
      </w:r>
      <w:r w:rsidRPr="00B54D7F">
        <w:rPr>
          <w:rFonts w:eastAsiaTheme="minorHAnsi"/>
          <w:bCs/>
          <w:sz w:val="28"/>
          <w:szCs w:val="28"/>
          <w:lang w:eastAsia="en-US"/>
        </w:rPr>
        <w:t xml:space="preserve"> строительства, о единых недвижимых комплексах, а в случаях, установленных федеральным законом, и об иных объектах, которые прочно связаны с </w:t>
      </w:r>
      <w:r w:rsidR="00020913" w:rsidRPr="00B54D7F">
        <w:rPr>
          <w:rFonts w:eastAsiaTheme="minorHAnsi"/>
          <w:bCs/>
          <w:sz w:val="28"/>
          <w:szCs w:val="28"/>
          <w:lang w:eastAsia="en-US"/>
        </w:rPr>
        <w:t>землёй</w:t>
      </w:r>
      <w:r w:rsidRPr="00B54D7F">
        <w:rPr>
          <w:rFonts w:eastAsiaTheme="minorHAnsi"/>
          <w:bCs/>
          <w:sz w:val="28"/>
          <w:szCs w:val="28"/>
          <w:lang w:eastAsia="en-US"/>
        </w:rPr>
        <w:t xml:space="preserve">, то есть перемещение которых без несоразмерного ущерба их назначению невозможно (далее также - объекты недвижимости), которые подтверждают существование такого объекта недвижимости с характеристиками, позволяющими определить его </w:t>
      </w:r>
      <w:r w:rsidR="00020913" w:rsidRPr="00B54D7F">
        <w:rPr>
          <w:rFonts w:eastAsiaTheme="minorHAnsi"/>
          <w:bCs/>
          <w:sz w:val="28"/>
          <w:szCs w:val="28"/>
          <w:lang w:eastAsia="en-US"/>
        </w:rPr>
        <w:t xml:space="preserve">                           </w:t>
      </w:r>
      <w:r w:rsidRPr="00B54D7F">
        <w:rPr>
          <w:rFonts w:eastAsiaTheme="minorHAnsi"/>
          <w:bCs/>
          <w:sz w:val="28"/>
          <w:szCs w:val="28"/>
          <w:lang w:eastAsia="en-US"/>
        </w:rPr>
        <w:t>в качестве индивидуально-</w:t>
      </w:r>
      <w:r w:rsidR="000D317F" w:rsidRPr="00B54D7F">
        <w:rPr>
          <w:rFonts w:eastAsiaTheme="minorHAnsi"/>
          <w:bCs/>
          <w:sz w:val="28"/>
          <w:szCs w:val="28"/>
          <w:lang w:eastAsia="en-US"/>
        </w:rPr>
        <w:t>определённой</w:t>
      </w:r>
      <w:r w:rsidRPr="00B54D7F">
        <w:rPr>
          <w:rFonts w:eastAsiaTheme="minorHAnsi"/>
          <w:bCs/>
          <w:sz w:val="28"/>
          <w:szCs w:val="28"/>
          <w:lang w:eastAsia="en-US"/>
        </w:rPr>
        <w:t xml:space="preserve"> вещи, или подтверждают прекращение его существования, а также иных предусмотренных Федеральным законом № 218-ФЗ сведений об объектах недвижимости </w:t>
      </w:r>
      <w:r w:rsidR="00020913" w:rsidRPr="00B54D7F">
        <w:rPr>
          <w:rFonts w:eastAsiaTheme="minorHAnsi"/>
          <w:bCs/>
          <w:sz w:val="28"/>
          <w:szCs w:val="28"/>
          <w:lang w:eastAsia="en-US"/>
        </w:rPr>
        <w:t xml:space="preserve">             </w:t>
      </w:r>
      <w:r w:rsidRPr="00B54D7F">
        <w:rPr>
          <w:spacing w:val="-6"/>
          <w:sz w:val="28"/>
          <w:szCs w:val="28"/>
        </w:rPr>
        <w:t xml:space="preserve">(далее – государственный кадастровый </w:t>
      </w:r>
      <w:r w:rsidR="00020913" w:rsidRPr="00B54D7F">
        <w:rPr>
          <w:spacing w:val="-6"/>
          <w:sz w:val="28"/>
          <w:szCs w:val="28"/>
        </w:rPr>
        <w:t>учёт</w:t>
      </w:r>
      <w:r w:rsidRPr="00B54D7F">
        <w:rPr>
          <w:spacing w:val="-6"/>
          <w:sz w:val="28"/>
          <w:szCs w:val="28"/>
        </w:rPr>
        <w:t>);</w:t>
      </w:r>
      <w:r w:rsidRPr="00B54D7F">
        <w:rPr>
          <w:rStyle w:val="aff6"/>
          <w:spacing w:val="-6"/>
          <w:sz w:val="28"/>
          <w:szCs w:val="28"/>
        </w:rPr>
        <w:footnoteReference w:id="4"/>
      </w:r>
    </w:p>
    <w:p w14:paraId="6B1F15E5" w14:textId="77777777" w:rsidR="009E18B7" w:rsidRPr="00B54D7F" w:rsidRDefault="009E18B7" w:rsidP="00020913">
      <w:pPr>
        <w:autoSpaceDE w:val="0"/>
        <w:autoSpaceDN w:val="0"/>
        <w:adjustRightInd w:val="0"/>
        <w:ind w:firstLine="709"/>
        <w:jc w:val="both"/>
        <w:rPr>
          <w:sz w:val="28"/>
          <w:szCs w:val="28"/>
        </w:rPr>
      </w:pPr>
      <w:r w:rsidRPr="00B54D7F">
        <w:rPr>
          <w:b/>
          <w:sz w:val="28"/>
          <w:szCs w:val="28"/>
        </w:rPr>
        <w:t xml:space="preserve">государственные </w:t>
      </w:r>
      <w:r w:rsidRPr="00B54D7F">
        <w:rPr>
          <w:b/>
          <w:spacing w:val="-6"/>
          <w:sz w:val="28"/>
          <w:szCs w:val="28"/>
        </w:rPr>
        <w:t>информационные системы обеспечения градостроительной деятельности</w:t>
      </w:r>
      <w:r w:rsidRPr="00B54D7F">
        <w:rPr>
          <w:spacing w:val="-6"/>
          <w:sz w:val="28"/>
          <w:szCs w:val="28"/>
        </w:rPr>
        <w:t xml:space="preserve"> – </w:t>
      </w:r>
      <w:r w:rsidRPr="00B54D7F">
        <w:rPr>
          <w:sz w:val="28"/>
          <w:szCs w:val="28"/>
        </w:rPr>
        <w:t xml:space="preserve">создаваемые и эксплуатируемые </w:t>
      </w:r>
      <w:r w:rsidR="000D317F" w:rsidRPr="00B54D7F">
        <w:rPr>
          <w:sz w:val="28"/>
          <w:szCs w:val="28"/>
        </w:rPr>
        <w:br/>
      </w:r>
      <w:r w:rsidRPr="00B54D7F">
        <w:rPr>
          <w:sz w:val="28"/>
          <w:szCs w:val="28"/>
        </w:rPr>
        <w:t xml:space="preserve">в соответствии с требованиями Градостроительного кодекса </w:t>
      </w:r>
      <w:r w:rsidR="00070882" w:rsidRPr="00B54D7F">
        <w:rPr>
          <w:sz w:val="28"/>
          <w:szCs w:val="28"/>
        </w:rPr>
        <w:t xml:space="preserve">Российской Федерации </w:t>
      </w:r>
      <w:r w:rsidRPr="00B54D7F">
        <w:rPr>
          <w:sz w:val="28"/>
          <w:szCs w:val="28"/>
        </w:rPr>
        <w:t xml:space="preserve">информационные системы, содержащие сведения, документы, материалы о развитии территорий, об их застройке, о существующих </w:t>
      </w:r>
      <w:r w:rsidR="00020913" w:rsidRPr="00B54D7F">
        <w:rPr>
          <w:sz w:val="28"/>
          <w:szCs w:val="28"/>
        </w:rPr>
        <w:t xml:space="preserve">                       </w:t>
      </w:r>
      <w:r w:rsidRPr="00B54D7F">
        <w:rPr>
          <w:sz w:val="28"/>
          <w:szCs w:val="28"/>
        </w:rPr>
        <w:t>и планируемых к размещению объектах капитального строительства и иные необходимые для осуществления градостроительной деятельности сведения;</w:t>
      </w:r>
      <w:r w:rsidRPr="00B54D7F">
        <w:rPr>
          <w:rStyle w:val="aff6"/>
          <w:sz w:val="28"/>
          <w:szCs w:val="28"/>
        </w:rPr>
        <w:footnoteReference w:id="5"/>
      </w:r>
    </w:p>
    <w:p w14:paraId="2297DC24" w14:textId="77777777" w:rsidR="009E18B7" w:rsidRPr="00B54D7F" w:rsidRDefault="009E18B7" w:rsidP="00020913">
      <w:pPr>
        <w:autoSpaceDE w:val="0"/>
        <w:autoSpaceDN w:val="0"/>
        <w:adjustRightInd w:val="0"/>
        <w:ind w:firstLine="709"/>
        <w:jc w:val="both"/>
        <w:rPr>
          <w:rFonts w:eastAsiaTheme="minorHAnsi"/>
          <w:sz w:val="28"/>
          <w:szCs w:val="28"/>
          <w:lang w:eastAsia="en-US"/>
        </w:rPr>
      </w:pPr>
      <w:r w:rsidRPr="00B54D7F">
        <w:rPr>
          <w:b/>
          <w:sz w:val="28"/>
          <w:szCs w:val="28"/>
        </w:rPr>
        <w:t>градостроительная деятельность</w:t>
      </w:r>
      <w:r w:rsidRPr="00B54D7F">
        <w:rPr>
          <w:sz w:val="28"/>
          <w:szCs w:val="28"/>
        </w:rPr>
        <w:t xml:space="preserve"> – </w:t>
      </w:r>
      <w:r w:rsidRPr="00B54D7F">
        <w:rPr>
          <w:rFonts w:eastAsiaTheme="minorHAnsi"/>
          <w:sz w:val="28"/>
          <w:szCs w:val="28"/>
          <w:lang w:eastAsia="en-US"/>
        </w:rPr>
        <w:t>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r w:rsidRPr="00B54D7F">
        <w:rPr>
          <w:sz w:val="28"/>
          <w:szCs w:val="28"/>
        </w:rPr>
        <w:t>;</w:t>
      </w:r>
      <w:r w:rsidRPr="00B54D7F">
        <w:rPr>
          <w:rStyle w:val="aff6"/>
          <w:sz w:val="28"/>
          <w:szCs w:val="28"/>
        </w:rPr>
        <w:footnoteReference w:id="6"/>
      </w:r>
    </w:p>
    <w:p w14:paraId="36E524EC" w14:textId="77777777" w:rsidR="009E18B7" w:rsidRPr="00B54D7F" w:rsidRDefault="009E18B7" w:rsidP="00020913">
      <w:pPr>
        <w:autoSpaceDE w:val="0"/>
        <w:autoSpaceDN w:val="0"/>
        <w:adjustRightInd w:val="0"/>
        <w:ind w:firstLine="709"/>
        <w:jc w:val="both"/>
        <w:rPr>
          <w:rFonts w:eastAsiaTheme="minorHAnsi"/>
          <w:sz w:val="28"/>
          <w:szCs w:val="28"/>
          <w:lang w:eastAsia="en-US"/>
        </w:rPr>
      </w:pPr>
      <w:r w:rsidRPr="00B54D7F">
        <w:rPr>
          <w:b/>
          <w:sz w:val="28"/>
          <w:szCs w:val="28"/>
        </w:rPr>
        <w:t>градостроительное зонирование</w:t>
      </w:r>
      <w:r w:rsidRPr="00B54D7F">
        <w:rPr>
          <w:sz w:val="28"/>
          <w:szCs w:val="28"/>
        </w:rPr>
        <w:t xml:space="preserve"> – </w:t>
      </w:r>
      <w:r w:rsidRPr="00B54D7F">
        <w:rPr>
          <w:rFonts w:eastAsiaTheme="minorHAnsi"/>
          <w:sz w:val="28"/>
          <w:szCs w:val="28"/>
          <w:lang w:eastAsia="en-US"/>
        </w:rPr>
        <w:t xml:space="preserve">зонирование территорий муниципальных образований в целях определения территориальных зон </w:t>
      </w:r>
      <w:r w:rsidR="00020913" w:rsidRPr="00B54D7F">
        <w:rPr>
          <w:rFonts w:eastAsiaTheme="minorHAnsi"/>
          <w:sz w:val="28"/>
          <w:szCs w:val="28"/>
          <w:lang w:eastAsia="en-US"/>
        </w:rPr>
        <w:t xml:space="preserve">                  </w:t>
      </w:r>
      <w:r w:rsidRPr="00B54D7F">
        <w:rPr>
          <w:rFonts w:eastAsiaTheme="minorHAnsi"/>
          <w:sz w:val="28"/>
          <w:szCs w:val="28"/>
          <w:lang w:eastAsia="en-US"/>
        </w:rPr>
        <w:t>и установления градостроительных регламентов;</w:t>
      </w:r>
      <w:r w:rsidRPr="00B54D7F">
        <w:rPr>
          <w:rStyle w:val="aff6"/>
          <w:rFonts w:eastAsiaTheme="minorHAnsi"/>
          <w:sz w:val="28"/>
          <w:szCs w:val="28"/>
          <w:lang w:eastAsia="en-US"/>
        </w:rPr>
        <w:footnoteReference w:id="7"/>
      </w:r>
    </w:p>
    <w:p w14:paraId="0FC65564" w14:textId="77777777" w:rsidR="009E18B7" w:rsidRPr="00B54D7F" w:rsidRDefault="009E18B7" w:rsidP="00020913">
      <w:pPr>
        <w:autoSpaceDE w:val="0"/>
        <w:autoSpaceDN w:val="0"/>
        <w:adjustRightInd w:val="0"/>
        <w:ind w:firstLine="709"/>
        <w:jc w:val="both"/>
        <w:rPr>
          <w:sz w:val="28"/>
          <w:szCs w:val="28"/>
        </w:rPr>
      </w:pPr>
      <w:r w:rsidRPr="00B54D7F">
        <w:rPr>
          <w:b/>
          <w:sz w:val="28"/>
          <w:szCs w:val="28"/>
        </w:rPr>
        <w:t xml:space="preserve">градостроительный регламент </w:t>
      </w:r>
      <w:r w:rsidRPr="00B54D7F">
        <w:rPr>
          <w:sz w:val="28"/>
          <w:szCs w:val="28"/>
        </w:rPr>
        <w:t xml:space="preserve">- устанавливаемые в пределах границ соответствующей территориальной зоны виды </w:t>
      </w:r>
      <w:r w:rsidR="00020913" w:rsidRPr="00B54D7F">
        <w:rPr>
          <w:sz w:val="28"/>
          <w:szCs w:val="28"/>
        </w:rPr>
        <w:t>разрешённого</w:t>
      </w:r>
      <w:r w:rsidRPr="00B54D7F">
        <w:rPr>
          <w:sz w:val="28"/>
          <w:szCs w:val="28"/>
        </w:rPr>
        <w:t xml:space="preserve">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w:t>
      </w:r>
      <w:r w:rsidR="00020913" w:rsidRPr="00B54D7F">
        <w:rPr>
          <w:sz w:val="28"/>
          <w:szCs w:val="28"/>
        </w:rPr>
        <w:t xml:space="preserve">                 </w:t>
      </w:r>
      <w:r w:rsidRPr="00B54D7F">
        <w:rPr>
          <w:sz w:val="28"/>
          <w:szCs w:val="28"/>
        </w:rPr>
        <w:t xml:space="preserve">и предельные параметры </w:t>
      </w:r>
      <w:r w:rsidR="00020913" w:rsidRPr="00B54D7F">
        <w:rPr>
          <w:sz w:val="28"/>
          <w:szCs w:val="28"/>
        </w:rPr>
        <w:t>разрешённого</w:t>
      </w:r>
      <w:r w:rsidRPr="00B54D7F">
        <w:rPr>
          <w:sz w:val="28"/>
          <w:szCs w:val="28"/>
        </w:rPr>
        <w:t xml:space="preserve">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w:t>
      </w:r>
      <w:r w:rsidR="00020913" w:rsidRPr="00B54D7F">
        <w:rPr>
          <w:sz w:val="28"/>
          <w:szCs w:val="28"/>
        </w:rPr>
        <w:t>расчётные</w:t>
      </w:r>
      <w:r w:rsidRPr="00B54D7F">
        <w:rPr>
          <w:sz w:val="28"/>
          <w:szCs w:val="28"/>
        </w:rPr>
        <w:t xml:space="preserve">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w:t>
      </w:r>
      <w:r w:rsidR="00020913" w:rsidRPr="00B54D7F">
        <w:rPr>
          <w:sz w:val="28"/>
          <w:szCs w:val="28"/>
        </w:rPr>
        <w:t>расчётные</w:t>
      </w:r>
      <w:r w:rsidRPr="00B54D7F">
        <w:rPr>
          <w:sz w:val="28"/>
          <w:szCs w:val="28"/>
        </w:rPr>
        <w:t xml:space="preserve"> показатели максимально допустимого уровня территориальной доступности указанных объектов для населения;</w:t>
      </w:r>
      <w:r w:rsidRPr="00B54D7F">
        <w:rPr>
          <w:rStyle w:val="aff6"/>
          <w:sz w:val="28"/>
          <w:szCs w:val="28"/>
        </w:rPr>
        <w:footnoteReference w:id="8"/>
      </w:r>
    </w:p>
    <w:p w14:paraId="46C6A722" w14:textId="45B7DF08" w:rsidR="009E18B7" w:rsidRPr="00B54D7F" w:rsidRDefault="009E18B7" w:rsidP="00020913">
      <w:pPr>
        <w:autoSpaceDE w:val="0"/>
        <w:autoSpaceDN w:val="0"/>
        <w:adjustRightInd w:val="0"/>
        <w:ind w:firstLine="709"/>
        <w:jc w:val="both"/>
        <w:rPr>
          <w:sz w:val="28"/>
          <w:szCs w:val="28"/>
        </w:rPr>
      </w:pPr>
      <w:r w:rsidRPr="00B54D7F">
        <w:rPr>
          <w:b/>
          <w:sz w:val="28"/>
          <w:szCs w:val="28"/>
        </w:rPr>
        <w:t>деятельность по комплексному и устойчивому развитию территории</w:t>
      </w:r>
      <w:r w:rsidRPr="00B54D7F">
        <w:rPr>
          <w:sz w:val="28"/>
          <w:szCs w:val="28"/>
        </w:rPr>
        <w:t xml:space="preserve"> - осуществляемая в целях обеспечения наиболее эффективного использования территории деятельность по подготовке и утверждению документации</w:t>
      </w:r>
      <w:r w:rsidR="00020913" w:rsidRPr="00B54D7F">
        <w:rPr>
          <w:sz w:val="28"/>
          <w:szCs w:val="28"/>
        </w:rPr>
        <w:t xml:space="preserve"> </w:t>
      </w:r>
      <w:r w:rsidRPr="00B54D7F">
        <w:rPr>
          <w:sz w:val="28"/>
          <w:szCs w:val="28"/>
        </w:rPr>
        <w:t>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w:t>
      </w:r>
      <w:r w:rsidR="007F6A34" w:rsidRPr="00B54D7F">
        <w:rPr>
          <w:sz w:val="28"/>
          <w:szCs w:val="28"/>
        </w:rPr>
        <w:t xml:space="preserve"> </w:t>
      </w:r>
      <w:r w:rsidRPr="00B54D7F">
        <w:rPr>
          <w:sz w:val="28"/>
          <w:szCs w:val="28"/>
        </w:rPr>
        <w:t>и обеспечения жизнедеятельности граждан объектов коммунальной, транспортной, социальной инфраструктур, а также</w:t>
      </w:r>
      <w:r w:rsidR="00AC5155" w:rsidRPr="00B54D7F">
        <w:rPr>
          <w:sz w:val="28"/>
          <w:szCs w:val="28"/>
        </w:rPr>
        <w:t xml:space="preserve"> </w:t>
      </w:r>
      <w:r w:rsidR="00AC5155" w:rsidRPr="00B54D7F">
        <w:rPr>
          <w:sz w:val="28"/>
          <w:szCs w:val="28"/>
        </w:rPr>
        <w:br/>
      </w:r>
      <w:r w:rsidRPr="00B54D7F">
        <w:rPr>
          <w:sz w:val="28"/>
          <w:szCs w:val="28"/>
        </w:rPr>
        <w:t>по архитектурно-строительному проектированию, строительству, реконструкции указанных</w:t>
      </w:r>
      <w:r w:rsidR="00020913" w:rsidRPr="00B54D7F">
        <w:rPr>
          <w:sz w:val="28"/>
          <w:szCs w:val="28"/>
        </w:rPr>
        <w:t xml:space="preserve"> </w:t>
      </w:r>
      <w:r w:rsidRPr="00B54D7F">
        <w:rPr>
          <w:sz w:val="28"/>
          <w:szCs w:val="28"/>
        </w:rPr>
        <w:t>в настоящем пункте объектов;</w:t>
      </w:r>
      <w:r w:rsidRPr="00B54D7F">
        <w:rPr>
          <w:rStyle w:val="aff6"/>
          <w:sz w:val="28"/>
          <w:szCs w:val="28"/>
        </w:rPr>
        <w:footnoteReference w:id="9"/>
      </w:r>
    </w:p>
    <w:p w14:paraId="4E0699F8" w14:textId="77777777" w:rsidR="008F0A27" w:rsidRPr="00B54D7F" w:rsidRDefault="008F0A27" w:rsidP="00020913">
      <w:pPr>
        <w:tabs>
          <w:tab w:val="left" w:pos="-142"/>
        </w:tabs>
        <w:ind w:firstLine="709"/>
        <w:jc w:val="both"/>
        <w:rPr>
          <w:spacing w:val="-4"/>
          <w:sz w:val="28"/>
          <w:szCs w:val="28"/>
        </w:rPr>
      </w:pPr>
      <w:r w:rsidRPr="00B54D7F">
        <w:rPr>
          <w:b/>
          <w:spacing w:val="-4"/>
          <w:sz w:val="28"/>
          <w:szCs w:val="28"/>
        </w:rPr>
        <w:t>защитные зоны объектов культурного наследия</w:t>
      </w:r>
      <w:r w:rsidRPr="00B54D7F">
        <w:rPr>
          <w:rFonts w:eastAsiaTheme="minorHAnsi"/>
          <w:b/>
          <w:bCs/>
          <w:sz w:val="28"/>
          <w:szCs w:val="28"/>
          <w:lang w:eastAsia="en-US"/>
        </w:rPr>
        <w:t xml:space="preserve"> </w:t>
      </w:r>
      <w:r w:rsidRPr="00B54D7F">
        <w:rPr>
          <w:spacing w:val="-4"/>
          <w:sz w:val="28"/>
          <w:szCs w:val="28"/>
        </w:rPr>
        <w:t xml:space="preserve">- территории, которые прилегают к </w:t>
      </w:r>
      <w:r w:rsidR="00D27FF3" w:rsidRPr="00B54D7F">
        <w:rPr>
          <w:spacing w:val="-4"/>
          <w:sz w:val="28"/>
          <w:szCs w:val="28"/>
        </w:rPr>
        <w:t>включённым</w:t>
      </w:r>
      <w:r w:rsidRPr="00B54D7F">
        <w:rPr>
          <w:spacing w:val="-4"/>
          <w:sz w:val="28"/>
          <w:szCs w:val="28"/>
        </w:rPr>
        <w:t xml:space="preserve">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w:t>
      </w:r>
      <w:r w:rsidR="00CD4658" w:rsidRPr="00B54D7F">
        <w:rPr>
          <w:spacing w:val="-4"/>
          <w:sz w:val="28"/>
          <w:szCs w:val="28"/>
        </w:rPr>
        <w:br/>
      </w:r>
      <w:r w:rsidRPr="00B54D7F">
        <w:rPr>
          <w:spacing w:val="-4"/>
          <w:sz w:val="28"/>
          <w:szCs w:val="28"/>
        </w:rPr>
        <w:t>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r w:rsidRPr="00B54D7F">
        <w:rPr>
          <w:rStyle w:val="aff6"/>
          <w:spacing w:val="-4"/>
          <w:sz w:val="28"/>
          <w:szCs w:val="28"/>
        </w:rPr>
        <w:footnoteReference w:id="10"/>
      </w:r>
    </w:p>
    <w:p w14:paraId="6E4D9808" w14:textId="77777777" w:rsidR="009E18B7" w:rsidRPr="00B54D7F" w:rsidRDefault="009E18B7" w:rsidP="00020913">
      <w:pPr>
        <w:tabs>
          <w:tab w:val="left" w:pos="-142"/>
        </w:tabs>
        <w:ind w:firstLine="709"/>
        <w:jc w:val="both"/>
        <w:rPr>
          <w:spacing w:val="-4"/>
          <w:sz w:val="28"/>
          <w:szCs w:val="28"/>
          <w:vertAlign w:val="superscript"/>
        </w:rPr>
      </w:pPr>
      <w:r w:rsidRPr="00B54D7F">
        <w:rPr>
          <w:b/>
          <w:spacing w:val="-4"/>
          <w:sz w:val="28"/>
          <w:szCs w:val="28"/>
        </w:rPr>
        <w:t>землевладельцы</w:t>
      </w:r>
      <w:r w:rsidRPr="00B54D7F">
        <w:rPr>
          <w:spacing w:val="-4"/>
          <w:sz w:val="28"/>
          <w:szCs w:val="28"/>
        </w:rPr>
        <w:t xml:space="preserve"> – лица, владеющие и пользующиеся земельными участками на праве пожизненного наследуемого владения;</w:t>
      </w:r>
      <w:r w:rsidRPr="00B54D7F">
        <w:rPr>
          <w:rStyle w:val="aff6"/>
          <w:spacing w:val="-4"/>
          <w:sz w:val="28"/>
          <w:szCs w:val="28"/>
        </w:rPr>
        <w:footnoteReference w:id="11"/>
      </w:r>
    </w:p>
    <w:p w14:paraId="31CE5C0D" w14:textId="77777777" w:rsidR="009E18B7" w:rsidRPr="00B54D7F" w:rsidRDefault="009E18B7" w:rsidP="00020913">
      <w:pPr>
        <w:autoSpaceDE w:val="0"/>
        <w:autoSpaceDN w:val="0"/>
        <w:adjustRightInd w:val="0"/>
        <w:ind w:firstLine="709"/>
        <w:jc w:val="both"/>
        <w:rPr>
          <w:spacing w:val="-4"/>
          <w:sz w:val="28"/>
          <w:szCs w:val="28"/>
        </w:rPr>
      </w:pPr>
      <w:r w:rsidRPr="00B54D7F">
        <w:rPr>
          <w:b/>
          <w:spacing w:val="-4"/>
          <w:sz w:val="28"/>
          <w:szCs w:val="28"/>
        </w:rPr>
        <w:t>землепользователи</w:t>
      </w:r>
      <w:r w:rsidRPr="00B54D7F">
        <w:rPr>
          <w:spacing w:val="-4"/>
          <w:sz w:val="28"/>
          <w:szCs w:val="28"/>
        </w:rPr>
        <w:t xml:space="preserve"> – лица, владеющие и пользующиеся земельными участками на праве постоянного (бессрочного) пользования или на праве безвозмездного пользования;</w:t>
      </w:r>
      <w:r w:rsidRPr="00B54D7F">
        <w:rPr>
          <w:rStyle w:val="aff6"/>
          <w:spacing w:val="-4"/>
          <w:sz w:val="28"/>
          <w:szCs w:val="28"/>
        </w:rPr>
        <w:footnoteReference w:id="12"/>
      </w:r>
    </w:p>
    <w:p w14:paraId="54AE1CFD" w14:textId="77777777" w:rsidR="009E18B7" w:rsidRPr="00B54D7F" w:rsidRDefault="009E18B7" w:rsidP="00020913">
      <w:pPr>
        <w:autoSpaceDE w:val="0"/>
        <w:autoSpaceDN w:val="0"/>
        <w:adjustRightInd w:val="0"/>
        <w:ind w:firstLine="709"/>
        <w:jc w:val="both"/>
        <w:rPr>
          <w:sz w:val="28"/>
          <w:szCs w:val="28"/>
        </w:rPr>
      </w:pPr>
      <w:r w:rsidRPr="00B54D7F">
        <w:rPr>
          <w:b/>
          <w:spacing w:val="-4"/>
          <w:sz w:val="28"/>
          <w:szCs w:val="28"/>
        </w:rPr>
        <w:t>зоны с особыми условиями использования территорий</w:t>
      </w:r>
      <w:r w:rsidRPr="00B54D7F">
        <w:rPr>
          <w:spacing w:val="-4"/>
          <w:sz w:val="28"/>
          <w:szCs w:val="28"/>
        </w:rPr>
        <w:t xml:space="preserve"> – </w:t>
      </w:r>
      <w:r w:rsidRPr="00B54D7F">
        <w:rPr>
          <w:sz w:val="28"/>
          <w:szCs w:val="28"/>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r w:rsidRPr="00B54D7F">
        <w:rPr>
          <w:rStyle w:val="aff6"/>
          <w:sz w:val="28"/>
          <w:szCs w:val="28"/>
        </w:rPr>
        <w:footnoteReference w:id="13"/>
      </w:r>
    </w:p>
    <w:p w14:paraId="369AED94" w14:textId="77777777" w:rsidR="009E18B7" w:rsidRPr="00B54D7F" w:rsidRDefault="009E18B7" w:rsidP="00020913">
      <w:pPr>
        <w:autoSpaceDE w:val="0"/>
        <w:autoSpaceDN w:val="0"/>
        <w:adjustRightInd w:val="0"/>
        <w:ind w:firstLine="709"/>
        <w:jc w:val="both"/>
        <w:rPr>
          <w:rFonts w:eastAsiaTheme="minorHAnsi"/>
          <w:b/>
          <w:bCs/>
          <w:sz w:val="28"/>
          <w:szCs w:val="28"/>
          <w:lang w:eastAsia="en-US"/>
        </w:rPr>
      </w:pPr>
      <w:r w:rsidRPr="00B54D7F">
        <w:rPr>
          <w:b/>
          <w:spacing w:val="-4"/>
          <w:sz w:val="28"/>
          <w:szCs w:val="28"/>
        </w:rPr>
        <w:t xml:space="preserve">зона регулирования застройки и хозяйственной деятельности </w:t>
      </w:r>
      <w:r w:rsidRPr="00B54D7F">
        <w:rPr>
          <w:spacing w:val="-4"/>
          <w:sz w:val="28"/>
          <w:szCs w:val="28"/>
        </w:rPr>
        <w:t xml:space="preserve">– </w:t>
      </w:r>
      <w:r w:rsidRPr="00B54D7F">
        <w:rPr>
          <w:sz w:val="28"/>
          <w:szCs w:val="28"/>
        </w:rPr>
        <w:t xml:space="preserve">территория, в пределах которой устанавливается режим использования земель и земельных участков, ограничивающий строительство </w:t>
      </w:r>
      <w:r w:rsidR="00D27FF3" w:rsidRPr="00B54D7F">
        <w:rPr>
          <w:sz w:val="28"/>
          <w:szCs w:val="28"/>
        </w:rPr>
        <w:t xml:space="preserve">                                  </w:t>
      </w:r>
      <w:r w:rsidRPr="00B54D7F">
        <w:rPr>
          <w:sz w:val="28"/>
          <w:szCs w:val="28"/>
        </w:rPr>
        <w:t>и хозяйственную деятельность, определяются требования к реконструкции существующих зданий и сооружений;</w:t>
      </w:r>
      <w:r w:rsidRPr="00B54D7F">
        <w:rPr>
          <w:rStyle w:val="aff6"/>
          <w:sz w:val="28"/>
          <w:szCs w:val="28"/>
        </w:rPr>
        <w:footnoteReference w:id="14"/>
      </w:r>
    </w:p>
    <w:p w14:paraId="70990E2B" w14:textId="77777777" w:rsidR="009E18B7" w:rsidRPr="00B54D7F" w:rsidRDefault="009E18B7" w:rsidP="00020913">
      <w:pPr>
        <w:autoSpaceDE w:val="0"/>
        <w:autoSpaceDN w:val="0"/>
        <w:adjustRightInd w:val="0"/>
        <w:ind w:firstLine="709"/>
        <w:jc w:val="both"/>
        <w:rPr>
          <w:rFonts w:eastAsiaTheme="minorHAnsi"/>
          <w:b/>
          <w:bCs/>
          <w:sz w:val="28"/>
          <w:szCs w:val="28"/>
          <w:lang w:eastAsia="en-US"/>
        </w:rPr>
      </w:pPr>
      <w:r w:rsidRPr="00B54D7F">
        <w:rPr>
          <w:b/>
          <w:spacing w:val="-6"/>
          <w:sz w:val="28"/>
          <w:szCs w:val="28"/>
        </w:rPr>
        <w:t xml:space="preserve">зона охраняемого природного ландшафта </w:t>
      </w:r>
      <w:r w:rsidRPr="00B54D7F">
        <w:rPr>
          <w:sz w:val="28"/>
          <w:szCs w:val="28"/>
        </w:rPr>
        <w:t xml:space="preserve">-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w:t>
      </w:r>
      <w:r w:rsidR="00D27FF3" w:rsidRPr="00B54D7F">
        <w:rPr>
          <w:sz w:val="28"/>
          <w:szCs w:val="28"/>
        </w:rPr>
        <w:t xml:space="preserve">                     </w:t>
      </w:r>
      <w:r w:rsidRPr="00B54D7F">
        <w:rPr>
          <w:sz w:val="28"/>
          <w:szCs w:val="28"/>
        </w:rPr>
        <w:t xml:space="preserve">в целях сохранения (регенерации) природного ландшафта, включая долины рек, </w:t>
      </w:r>
      <w:r w:rsidR="00D27FF3" w:rsidRPr="00B54D7F">
        <w:rPr>
          <w:sz w:val="28"/>
          <w:szCs w:val="28"/>
        </w:rPr>
        <w:t>водоёмы</w:t>
      </w:r>
      <w:r w:rsidRPr="00B54D7F">
        <w:rPr>
          <w:sz w:val="28"/>
          <w:szCs w:val="28"/>
        </w:rPr>
        <w:t xml:space="preserve">, леса и открытые пространства, связанные композиционно </w:t>
      </w:r>
      <w:r w:rsidR="00D27FF3" w:rsidRPr="00B54D7F">
        <w:rPr>
          <w:sz w:val="28"/>
          <w:szCs w:val="28"/>
        </w:rPr>
        <w:t xml:space="preserve">               </w:t>
      </w:r>
      <w:r w:rsidRPr="00B54D7F">
        <w:rPr>
          <w:sz w:val="28"/>
          <w:szCs w:val="28"/>
        </w:rPr>
        <w:t>с объектами культурного наследия;</w:t>
      </w:r>
      <w:r w:rsidRPr="00B54D7F">
        <w:rPr>
          <w:rStyle w:val="aff6"/>
          <w:sz w:val="28"/>
          <w:szCs w:val="28"/>
        </w:rPr>
        <w:footnoteReference w:id="15"/>
      </w:r>
    </w:p>
    <w:p w14:paraId="3AC18BCC" w14:textId="77777777" w:rsidR="009E18B7" w:rsidRPr="00B54D7F" w:rsidRDefault="009E18B7" w:rsidP="00020913">
      <w:pPr>
        <w:autoSpaceDE w:val="0"/>
        <w:autoSpaceDN w:val="0"/>
        <w:adjustRightInd w:val="0"/>
        <w:ind w:firstLine="709"/>
        <w:jc w:val="both"/>
        <w:rPr>
          <w:sz w:val="28"/>
          <w:szCs w:val="28"/>
        </w:rPr>
      </w:pPr>
      <w:r w:rsidRPr="00B54D7F">
        <w:rPr>
          <w:b/>
          <w:sz w:val="28"/>
          <w:szCs w:val="28"/>
        </w:rPr>
        <w:t>красные линии</w:t>
      </w:r>
      <w:r w:rsidRPr="00B54D7F">
        <w:rPr>
          <w:sz w:val="28"/>
          <w:szCs w:val="28"/>
        </w:rPr>
        <w:t xml:space="preserve"> – линии, которые обозначают границы территорий общего пользования и подлежат установлению, изменению или отмене </w:t>
      </w:r>
      <w:r w:rsidR="00D27FF3" w:rsidRPr="00B54D7F">
        <w:rPr>
          <w:sz w:val="28"/>
          <w:szCs w:val="28"/>
        </w:rPr>
        <w:br/>
      </w:r>
      <w:r w:rsidRPr="00B54D7F">
        <w:rPr>
          <w:sz w:val="28"/>
          <w:szCs w:val="28"/>
        </w:rPr>
        <w:t>в документации по планировке территории;</w:t>
      </w:r>
      <w:r w:rsidRPr="00B54D7F">
        <w:rPr>
          <w:rStyle w:val="aff6"/>
          <w:sz w:val="28"/>
          <w:szCs w:val="28"/>
        </w:rPr>
        <w:footnoteReference w:id="16"/>
      </w:r>
    </w:p>
    <w:p w14:paraId="2E1CD479" w14:textId="77777777" w:rsidR="009E18B7" w:rsidRPr="00B54D7F" w:rsidRDefault="009E18B7" w:rsidP="00020913">
      <w:pPr>
        <w:autoSpaceDE w:val="0"/>
        <w:autoSpaceDN w:val="0"/>
        <w:adjustRightInd w:val="0"/>
        <w:ind w:firstLine="709"/>
        <w:jc w:val="both"/>
        <w:rPr>
          <w:sz w:val="28"/>
          <w:szCs w:val="28"/>
        </w:rPr>
      </w:pPr>
      <w:r w:rsidRPr="00B54D7F">
        <w:rPr>
          <w:b/>
          <w:sz w:val="28"/>
          <w:szCs w:val="28"/>
        </w:rPr>
        <w:t>линейные объекты</w:t>
      </w:r>
      <w:r w:rsidRPr="00B54D7F">
        <w:rPr>
          <w:sz w:val="28"/>
          <w:szCs w:val="28"/>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r w:rsidRPr="00B54D7F">
        <w:rPr>
          <w:rStyle w:val="aff6"/>
          <w:sz w:val="28"/>
          <w:szCs w:val="28"/>
        </w:rPr>
        <w:footnoteReference w:id="17"/>
      </w:r>
    </w:p>
    <w:p w14:paraId="230FE4C0" w14:textId="77777777" w:rsidR="009E18B7" w:rsidRPr="00B54D7F" w:rsidRDefault="009E18B7" w:rsidP="00020913">
      <w:pPr>
        <w:autoSpaceDE w:val="0"/>
        <w:autoSpaceDN w:val="0"/>
        <w:adjustRightInd w:val="0"/>
        <w:ind w:firstLine="709"/>
        <w:jc w:val="both"/>
        <w:rPr>
          <w:sz w:val="28"/>
          <w:szCs w:val="28"/>
        </w:rPr>
      </w:pPr>
      <w:r w:rsidRPr="00B54D7F">
        <w:rPr>
          <w:b/>
          <w:sz w:val="28"/>
          <w:szCs w:val="28"/>
        </w:rPr>
        <w:t>личное подсобное хозяйство</w:t>
      </w:r>
      <w:r w:rsidRPr="00B54D7F">
        <w:rPr>
          <w:sz w:val="28"/>
          <w:szCs w:val="28"/>
        </w:rPr>
        <w:t xml:space="preserve"> - форма непредпринимательской деятельности по производству и переработке сельскохозяйственной продукции, </w:t>
      </w:r>
      <w:r w:rsidR="00D27FF3" w:rsidRPr="00B54D7F">
        <w:rPr>
          <w:sz w:val="28"/>
          <w:szCs w:val="28"/>
        </w:rPr>
        <w:t>ведётся</w:t>
      </w:r>
      <w:r w:rsidRPr="00B54D7F">
        <w:rPr>
          <w:sz w:val="28"/>
          <w:szCs w:val="28"/>
        </w:rPr>
        <w:t xml:space="preserve"> гражданином или гражданином и совместно проживающими с ним и (или) совместно осуществляющими с ним ведение личного подсобного хозяйства членами его семьи в целях удовлетворения личных потребностей на земельном участке, предоставленном и (или) </w:t>
      </w:r>
      <w:r w:rsidR="00D27FF3" w:rsidRPr="00B54D7F">
        <w:rPr>
          <w:sz w:val="28"/>
          <w:szCs w:val="28"/>
        </w:rPr>
        <w:t>приобретённом</w:t>
      </w:r>
      <w:r w:rsidRPr="00B54D7F">
        <w:rPr>
          <w:sz w:val="28"/>
          <w:szCs w:val="28"/>
        </w:rPr>
        <w:t xml:space="preserve"> для ведения личного подсобного хозяйства;</w:t>
      </w:r>
      <w:r w:rsidRPr="00B54D7F">
        <w:rPr>
          <w:rStyle w:val="aff6"/>
          <w:sz w:val="28"/>
          <w:szCs w:val="28"/>
        </w:rPr>
        <w:footnoteReference w:id="18"/>
      </w:r>
    </w:p>
    <w:p w14:paraId="33C75578" w14:textId="77777777" w:rsidR="009E18B7" w:rsidRPr="00B54D7F" w:rsidRDefault="009E18B7" w:rsidP="00020913">
      <w:pPr>
        <w:autoSpaceDE w:val="0"/>
        <w:autoSpaceDN w:val="0"/>
        <w:adjustRightInd w:val="0"/>
        <w:ind w:firstLine="709"/>
        <w:jc w:val="both"/>
        <w:rPr>
          <w:sz w:val="28"/>
          <w:szCs w:val="28"/>
        </w:rPr>
      </w:pPr>
      <w:r w:rsidRPr="00B54D7F">
        <w:rPr>
          <w:b/>
          <w:sz w:val="28"/>
          <w:szCs w:val="28"/>
        </w:rPr>
        <w:t>недвижимое имущество (недвижимость)</w:t>
      </w:r>
      <w:r w:rsidRPr="00B54D7F">
        <w:rPr>
          <w:sz w:val="28"/>
          <w:szCs w:val="28"/>
        </w:rPr>
        <w:t xml:space="preserve"> - земельные участки, участки недр и все, что прочно связано с </w:t>
      </w:r>
      <w:r w:rsidR="00D27FF3" w:rsidRPr="00B54D7F">
        <w:rPr>
          <w:sz w:val="28"/>
          <w:szCs w:val="28"/>
        </w:rPr>
        <w:t>землёй</w:t>
      </w:r>
      <w:r w:rsidRPr="00B54D7F">
        <w:rPr>
          <w:sz w:val="28"/>
          <w:szCs w:val="28"/>
        </w:rPr>
        <w:t xml:space="preserve">, то есть объекты, перемещение которых без несоразмерного ущерба их назначению невозможно, в том числе здания, сооружения, объекты </w:t>
      </w:r>
      <w:r w:rsidR="00D27FF3" w:rsidRPr="00B54D7F">
        <w:rPr>
          <w:sz w:val="28"/>
          <w:szCs w:val="28"/>
        </w:rPr>
        <w:t>незавершённого</w:t>
      </w:r>
      <w:r w:rsidRPr="00B54D7F">
        <w:rPr>
          <w:sz w:val="28"/>
          <w:szCs w:val="28"/>
        </w:rPr>
        <w:t xml:space="preserve"> строительства;</w:t>
      </w:r>
      <w:r w:rsidRPr="00B54D7F">
        <w:rPr>
          <w:rStyle w:val="aff6"/>
          <w:sz w:val="28"/>
          <w:szCs w:val="28"/>
        </w:rPr>
        <w:footnoteReference w:id="19"/>
      </w:r>
    </w:p>
    <w:p w14:paraId="0126AD85" w14:textId="661C84EF" w:rsidR="009E18B7" w:rsidRPr="00B54D7F" w:rsidRDefault="009E18B7" w:rsidP="00020913">
      <w:pPr>
        <w:autoSpaceDE w:val="0"/>
        <w:autoSpaceDN w:val="0"/>
        <w:adjustRightInd w:val="0"/>
        <w:ind w:firstLine="709"/>
        <w:jc w:val="both"/>
        <w:rPr>
          <w:sz w:val="28"/>
          <w:szCs w:val="28"/>
        </w:rPr>
      </w:pPr>
      <w:r w:rsidRPr="00B54D7F">
        <w:rPr>
          <w:rFonts w:eastAsiaTheme="minorHAnsi"/>
          <w:b/>
          <w:bCs/>
          <w:sz w:val="28"/>
          <w:szCs w:val="28"/>
          <w:lang w:eastAsia="en-US"/>
        </w:rPr>
        <w:t xml:space="preserve">объект индивидуального жилищного строительства - </w:t>
      </w:r>
      <w:r w:rsidRPr="00B54D7F">
        <w:rPr>
          <w:sz w:val="28"/>
          <w:szCs w:val="28"/>
        </w:rPr>
        <w:t>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w:t>
      </w:r>
      <w:r w:rsidR="00AC5155" w:rsidRPr="00B54D7F">
        <w:rPr>
          <w:sz w:val="28"/>
          <w:szCs w:val="28"/>
        </w:rPr>
        <w:t xml:space="preserve"> </w:t>
      </w:r>
      <w:r w:rsidRPr="00B54D7F">
        <w:rPr>
          <w:sz w:val="28"/>
          <w:szCs w:val="28"/>
        </w:rPr>
        <w:t>и иных нужд, связанных с их проживанием в таком здании, и не предназначено для раздела на самостоятельные объекты недвижимости;</w:t>
      </w:r>
      <w:r w:rsidRPr="00B54D7F">
        <w:rPr>
          <w:rStyle w:val="aff6"/>
          <w:sz w:val="28"/>
          <w:szCs w:val="28"/>
        </w:rPr>
        <w:footnoteReference w:id="20"/>
      </w:r>
    </w:p>
    <w:p w14:paraId="43DB8163" w14:textId="77777777" w:rsidR="009E18B7" w:rsidRPr="00B54D7F" w:rsidRDefault="009E18B7" w:rsidP="00020913">
      <w:pPr>
        <w:autoSpaceDE w:val="0"/>
        <w:autoSpaceDN w:val="0"/>
        <w:adjustRightInd w:val="0"/>
        <w:ind w:firstLine="709"/>
        <w:jc w:val="both"/>
        <w:rPr>
          <w:sz w:val="28"/>
          <w:szCs w:val="28"/>
        </w:rPr>
      </w:pPr>
      <w:r w:rsidRPr="00B54D7F">
        <w:rPr>
          <w:b/>
          <w:sz w:val="28"/>
          <w:szCs w:val="28"/>
        </w:rPr>
        <w:t>объект капитального строительства</w:t>
      </w:r>
      <w:r w:rsidRPr="00B54D7F">
        <w:rPr>
          <w:sz w:val="28"/>
          <w:szCs w:val="28"/>
        </w:rPr>
        <w:t xml:space="preserve"> – здание, строение, сооружение, объекты, строительство которых не завершено (далее - объекты </w:t>
      </w:r>
      <w:r w:rsidR="00D27FF3" w:rsidRPr="00B54D7F">
        <w:rPr>
          <w:sz w:val="28"/>
          <w:szCs w:val="28"/>
        </w:rPr>
        <w:t>незавершённого</w:t>
      </w:r>
      <w:r w:rsidRPr="00B54D7F">
        <w:rPr>
          <w:sz w:val="28"/>
          <w:szCs w:val="28"/>
        </w:rPr>
        <w:t xml:space="preserve"> строительства), за исключением некапитальных строений, сооружений и неотделимых улучшений земельного участка (замощение, покрытие и другие);</w:t>
      </w:r>
      <w:r w:rsidRPr="00B54D7F">
        <w:rPr>
          <w:rStyle w:val="aff6"/>
          <w:sz w:val="28"/>
          <w:szCs w:val="28"/>
        </w:rPr>
        <w:footnoteReference w:id="21"/>
      </w:r>
    </w:p>
    <w:p w14:paraId="56FF840A" w14:textId="77777777" w:rsidR="009E18B7" w:rsidRPr="00B54D7F" w:rsidRDefault="009E18B7" w:rsidP="00020913">
      <w:pPr>
        <w:autoSpaceDE w:val="0"/>
        <w:autoSpaceDN w:val="0"/>
        <w:adjustRightInd w:val="0"/>
        <w:ind w:firstLine="709"/>
        <w:jc w:val="both"/>
        <w:rPr>
          <w:sz w:val="28"/>
          <w:szCs w:val="28"/>
        </w:rPr>
      </w:pPr>
      <w:r w:rsidRPr="00B54D7F">
        <w:rPr>
          <w:b/>
          <w:sz w:val="28"/>
          <w:szCs w:val="28"/>
        </w:rPr>
        <w:t>огородный земельный участок</w:t>
      </w:r>
      <w:r w:rsidRPr="00B54D7F">
        <w:rPr>
          <w:sz w:val="28"/>
          <w:szCs w:val="28"/>
        </w:rPr>
        <w:t xml:space="preserve">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Pr="00B54D7F">
        <w:rPr>
          <w:rStyle w:val="aff6"/>
          <w:sz w:val="28"/>
          <w:szCs w:val="28"/>
        </w:rPr>
        <w:footnoteReference w:id="22"/>
      </w:r>
    </w:p>
    <w:p w14:paraId="2379471B" w14:textId="5D088353" w:rsidR="009E18B7" w:rsidRPr="00B54D7F" w:rsidRDefault="009E18B7" w:rsidP="00020913">
      <w:pPr>
        <w:autoSpaceDE w:val="0"/>
        <w:autoSpaceDN w:val="0"/>
        <w:adjustRightInd w:val="0"/>
        <w:ind w:firstLine="709"/>
        <w:jc w:val="both"/>
        <w:rPr>
          <w:sz w:val="28"/>
          <w:szCs w:val="28"/>
        </w:rPr>
      </w:pPr>
      <w:r w:rsidRPr="00B54D7F">
        <w:rPr>
          <w:rFonts w:eastAsiaTheme="minorHAnsi"/>
          <w:b/>
          <w:sz w:val="28"/>
          <w:szCs w:val="28"/>
          <w:lang w:eastAsia="en-US"/>
        </w:rPr>
        <w:t>охранная зона объекта культурного наследия</w:t>
      </w:r>
      <w:r w:rsidRPr="00B54D7F">
        <w:rPr>
          <w:rFonts w:eastAsiaTheme="minorHAnsi"/>
          <w:sz w:val="28"/>
          <w:szCs w:val="28"/>
          <w:lang w:eastAsia="en-US"/>
        </w:rPr>
        <w:t xml:space="preserve"> - </w:t>
      </w:r>
      <w:r w:rsidRPr="00B54D7F">
        <w:rPr>
          <w:sz w:val="28"/>
          <w:szCs w:val="28"/>
        </w:rPr>
        <w:t xml:space="preserve">территория, </w:t>
      </w:r>
      <w:r w:rsidR="00AC5155" w:rsidRPr="00B54D7F">
        <w:rPr>
          <w:sz w:val="28"/>
          <w:szCs w:val="28"/>
        </w:rPr>
        <w:br/>
      </w:r>
      <w:r w:rsidRPr="00B54D7F">
        <w:rPr>
          <w:sz w:val="28"/>
          <w:szCs w:val="28"/>
        </w:rPr>
        <w:t>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r w:rsidRPr="00B54D7F">
        <w:rPr>
          <w:rStyle w:val="aff6"/>
          <w:sz w:val="28"/>
          <w:szCs w:val="28"/>
        </w:rPr>
        <w:footnoteReference w:id="23"/>
      </w:r>
    </w:p>
    <w:p w14:paraId="7EA9979E" w14:textId="36895EC5" w:rsidR="008F0A27" w:rsidRPr="00B54D7F" w:rsidRDefault="008F0A27" w:rsidP="00020913">
      <w:pPr>
        <w:autoSpaceDE w:val="0"/>
        <w:autoSpaceDN w:val="0"/>
        <w:adjustRightInd w:val="0"/>
        <w:ind w:firstLine="709"/>
        <w:jc w:val="both"/>
        <w:rPr>
          <w:sz w:val="28"/>
          <w:szCs w:val="28"/>
        </w:rPr>
      </w:pPr>
      <w:r w:rsidRPr="00B54D7F">
        <w:rPr>
          <w:b/>
          <w:spacing w:val="-6"/>
          <w:sz w:val="28"/>
          <w:szCs w:val="28"/>
        </w:rPr>
        <w:t xml:space="preserve">правила землепользования и застройки </w:t>
      </w:r>
      <w:r w:rsidRPr="00B54D7F">
        <w:rPr>
          <w:spacing w:val="-6"/>
          <w:sz w:val="28"/>
          <w:szCs w:val="28"/>
        </w:rPr>
        <w:t xml:space="preserve">– </w:t>
      </w:r>
      <w:r w:rsidRPr="00B54D7F">
        <w:rPr>
          <w:sz w:val="28"/>
          <w:szCs w:val="28"/>
        </w:rPr>
        <w:t xml:space="preserve">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w:t>
      </w:r>
      <w:r w:rsidR="00AC5155" w:rsidRPr="00B54D7F">
        <w:rPr>
          <w:sz w:val="28"/>
          <w:szCs w:val="28"/>
        </w:rPr>
        <w:br/>
      </w:r>
      <w:r w:rsidRPr="00B54D7F">
        <w:rPr>
          <w:sz w:val="28"/>
          <w:szCs w:val="28"/>
        </w:rPr>
        <w:t xml:space="preserve">и в котором устанавливаются территориальные зоны, градостроительные регламенты, порядок применения такого документа и порядок внесения </w:t>
      </w:r>
      <w:r w:rsidR="00AC5155" w:rsidRPr="00B54D7F">
        <w:rPr>
          <w:sz w:val="28"/>
          <w:szCs w:val="28"/>
        </w:rPr>
        <w:br/>
      </w:r>
      <w:r w:rsidRPr="00B54D7F">
        <w:rPr>
          <w:sz w:val="28"/>
          <w:szCs w:val="28"/>
        </w:rPr>
        <w:t>в него изменений;</w:t>
      </w:r>
      <w:r w:rsidRPr="00B54D7F">
        <w:rPr>
          <w:rStyle w:val="aff6"/>
          <w:sz w:val="28"/>
          <w:szCs w:val="28"/>
        </w:rPr>
        <w:footnoteReference w:id="24"/>
      </w:r>
    </w:p>
    <w:p w14:paraId="4B2A8D2C" w14:textId="77777777" w:rsidR="009E18B7" w:rsidRPr="00B54D7F" w:rsidRDefault="008F0A27" w:rsidP="00020913">
      <w:pPr>
        <w:autoSpaceDE w:val="0"/>
        <w:autoSpaceDN w:val="0"/>
        <w:adjustRightInd w:val="0"/>
        <w:ind w:firstLine="709"/>
        <w:jc w:val="both"/>
        <w:rPr>
          <w:sz w:val="28"/>
          <w:szCs w:val="28"/>
        </w:rPr>
      </w:pPr>
      <w:r w:rsidRPr="00B54D7F">
        <w:rPr>
          <w:b/>
          <w:sz w:val="28"/>
          <w:szCs w:val="28"/>
        </w:rPr>
        <w:t xml:space="preserve">проектная документация </w:t>
      </w:r>
      <w:r w:rsidRPr="00B54D7F">
        <w:rPr>
          <w:sz w:val="28"/>
          <w:szCs w:val="28"/>
        </w:rPr>
        <w:t>представляет собой документацию, содержащую материалы в текстовой и графической формах и (или) в форме информационной модели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r w:rsidRPr="00B54D7F">
        <w:rPr>
          <w:rStyle w:val="aff6"/>
          <w:sz w:val="28"/>
          <w:szCs w:val="28"/>
        </w:rPr>
        <w:footnoteReference w:id="25"/>
      </w:r>
    </w:p>
    <w:p w14:paraId="3A76A5BB" w14:textId="7A29071D" w:rsidR="009E18B7" w:rsidRPr="00B54D7F" w:rsidRDefault="009E18B7" w:rsidP="00020913">
      <w:pPr>
        <w:tabs>
          <w:tab w:val="left" w:pos="-142"/>
        </w:tabs>
        <w:ind w:firstLine="709"/>
        <w:jc w:val="both"/>
        <w:rPr>
          <w:sz w:val="28"/>
          <w:szCs w:val="28"/>
        </w:rPr>
      </w:pPr>
      <w:r w:rsidRPr="00B54D7F">
        <w:rPr>
          <w:b/>
          <w:sz w:val="28"/>
          <w:szCs w:val="28"/>
        </w:rPr>
        <w:t>прибрежная защитная полоса</w:t>
      </w:r>
      <w:r w:rsidRPr="00B54D7F">
        <w:rPr>
          <w:sz w:val="28"/>
          <w:szCs w:val="28"/>
        </w:rPr>
        <w:t xml:space="preserve"> – территория, устанавливаемая </w:t>
      </w:r>
      <w:r w:rsidR="00AC5155" w:rsidRPr="00B54D7F">
        <w:rPr>
          <w:sz w:val="28"/>
          <w:szCs w:val="28"/>
        </w:rPr>
        <w:br/>
      </w:r>
      <w:r w:rsidRPr="00B54D7F">
        <w:rPr>
          <w:sz w:val="28"/>
          <w:szCs w:val="28"/>
        </w:rPr>
        <w:t>в границе водоохраной зоны, для которой вводятся дополнительные ограничения хозяйственной и иной деятельности;</w:t>
      </w:r>
      <w:r w:rsidRPr="00B54D7F">
        <w:rPr>
          <w:rStyle w:val="aff6"/>
          <w:sz w:val="28"/>
          <w:szCs w:val="28"/>
        </w:rPr>
        <w:footnoteReference w:id="26"/>
      </w:r>
    </w:p>
    <w:p w14:paraId="74C0BB1E" w14:textId="77777777" w:rsidR="009E18B7" w:rsidRPr="00B54D7F" w:rsidRDefault="009E18B7" w:rsidP="00020913">
      <w:pPr>
        <w:autoSpaceDE w:val="0"/>
        <w:autoSpaceDN w:val="0"/>
        <w:adjustRightInd w:val="0"/>
        <w:ind w:firstLine="709"/>
        <w:jc w:val="both"/>
        <w:rPr>
          <w:rFonts w:eastAsiaTheme="minorHAnsi"/>
          <w:sz w:val="28"/>
          <w:szCs w:val="28"/>
          <w:lang w:eastAsia="en-US"/>
        </w:rPr>
      </w:pPr>
      <w:r w:rsidRPr="00B54D7F">
        <w:rPr>
          <w:b/>
          <w:sz w:val="28"/>
          <w:szCs w:val="28"/>
        </w:rPr>
        <w:t xml:space="preserve">разрешение на строительство </w:t>
      </w:r>
      <w:r w:rsidRPr="00B54D7F">
        <w:rPr>
          <w:sz w:val="28"/>
          <w:szCs w:val="28"/>
        </w:rPr>
        <w:t xml:space="preserve">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r:id="rId9" w:history="1">
        <w:r w:rsidRPr="00B54D7F">
          <w:rPr>
            <w:sz w:val="28"/>
            <w:szCs w:val="28"/>
          </w:rPr>
          <w:t>частью 1.1</w:t>
        </w:r>
      </w:hyperlink>
      <w:r w:rsidRPr="00B54D7F">
        <w:rPr>
          <w:sz w:val="28"/>
          <w:szCs w:val="28"/>
        </w:rPr>
        <w:t xml:space="preserve"> статьи 51 Градостроительного кодекса Российской Федерации), проектом планировки территории и проектом межевания территории (за исключением случаев, если в соответствии </w:t>
      </w:r>
      <w:r w:rsidR="00760AC0" w:rsidRPr="00B54D7F">
        <w:rPr>
          <w:sz w:val="28"/>
          <w:szCs w:val="28"/>
        </w:rPr>
        <w:br/>
      </w:r>
      <w:r w:rsidRPr="00B54D7F">
        <w:rPr>
          <w:sz w:val="28"/>
          <w:szCs w:val="28"/>
        </w:rPr>
        <w:t xml:space="preserve">с Градостроительным Кодексом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w:t>
      </w:r>
      <w:r w:rsidR="00760AC0" w:rsidRPr="00B54D7F">
        <w:rPr>
          <w:sz w:val="28"/>
          <w:szCs w:val="28"/>
        </w:rPr>
        <w:t>–</w:t>
      </w:r>
      <w:r w:rsidRPr="00B54D7F">
        <w:rPr>
          <w:sz w:val="28"/>
          <w:szCs w:val="28"/>
        </w:rPr>
        <w:t xml:space="preserve"> требования</w:t>
      </w:r>
      <w:r w:rsidR="00760AC0" w:rsidRPr="00B54D7F">
        <w:rPr>
          <w:sz w:val="28"/>
          <w:szCs w:val="28"/>
        </w:rPr>
        <w:br/>
      </w:r>
      <w:r w:rsidRPr="00B54D7F">
        <w:rPr>
          <w:sz w:val="28"/>
          <w:szCs w:val="28"/>
        </w:rPr>
        <w:t xml:space="preserve">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w:t>
      </w:r>
      <w:r w:rsidR="00760AC0" w:rsidRPr="00B54D7F">
        <w:rPr>
          <w:sz w:val="28"/>
          <w:szCs w:val="28"/>
        </w:rPr>
        <w:br/>
      </w:r>
      <w:r w:rsidRPr="00B54D7F">
        <w:rPr>
          <w:sz w:val="28"/>
          <w:szCs w:val="28"/>
        </w:rPr>
        <w:t xml:space="preserve">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w:t>
      </w:r>
      <w:r w:rsidR="00760AC0" w:rsidRPr="00B54D7F">
        <w:rPr>
          <w:sz w:val="28"/>
          <w:szCs w:val="28"/>
        </w:rPr>
        <w:t>разрешённым</w:t>
      </w:r>
      <w:r w:rsidRPr="00B54D7F">
        <w:rPr>
          <w:sz w:val="28"/>
          <w:szCs w:val="28"/>
        </w:rPr>
        <w:t xml:space="preserve"> использованием такого земельного участка и ограничениями, установленными в соответствии с земельным и иным законодательством Российской Федерации. </w:t>
      </w:r>
      <w:r w:rsidRPr="00B54D7F">
        <w:rPr>
          <w:rFonts w:eastAsiaTheme="minorHAnsi"/>
          <w:sz w:val="28"/>
          <w:szCs w:val="28"/>
          <w:lang w:eastAsia="en-US"/>
        </w:rPr>
        <w:t xml:space="preserve">Разрешение на строительство </w:t>
      </w:r>
      <w:r w:rsidR="00760AC0" w:rsidRPr="00B54D7F">
        <w:rPr>
          <w:rFonts w:eastAsiaTheme="minorHAnsi"/>
          <w:sz w:val="28"/>
          <w:szCs w:val="28"/>
          <w:lang w:eastAsia="en-US"/>
        </w:rPr>
        <w:t>даёт</w:t>
      </w:r>
      <w:r w:rsidRPr="00B54D7F">
        <w:rPr>
          <w:rFonts w:eastAsiaTheme="minorHAnsi"/>
          <w:sz w:val="28"/>
          <w:szCs w:val="28"/>
          <w:lang w:eastAsia="en-US"/>
        </w:rPr>
        <w:t xml:space="preserve">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 Российской Федерации;</w:t>
      </w:r>
      <w:r w:rsidRPr="00B54D7F">
        <w:rPr>
          <w:rStyle w:val="aff6"/>
          <w:rFonts w:eastAsiaTheme="minorHAnsi"/>
          <w:sz w:val="28"/>
          <w:szCs w:val="28"/>
          <w:lang w:eastAsia="en-US"/>
        </w:rPr>
        <w:footnoteReference w:id="27"/>
      </w:r>
    </w:p>
    <w:p w14:paraId="20D752FB" w14:textId="4B520B3F" w:rsidR="009E18B7" w:rsidRPr="00B54D7F" w:rsidRDefault="009E18B7" w:rsidP="00020913">
      <w:pPr>
        <w:autoSpaceDE w:val="0"/>
        <w:autoSpaceDN w:val="0"/>
        <w:adjustRightInd w:val="0"/>
        <w:ind w:firstLine="709"/>
        <w:jc w:val="both"/>
        <w:rPr>
          <w:sz w:val="28"/>
          <w:szCs w:val="28"/>
        </w:rPr>
      </w:pPr>
      <w:r w:rsidRPr="00B54D7F">
        <w:rPr>
          <w:b/>
          <w:sz w:val="28"/>
          <w:szCs w:val="28"/>
        </w:rPr>
        <w:t xml:space="preserve">реконструкция объектов капитального строительства </w:t>
      </w:r>
      <w:r w:rsidR="00AC5155" w:rsidRPr="00B54D7F">
        <w:rPr>
          <w:b/>
          <w:sz w:val="28"/>
          <w:szCs w:val="28"/>
        </w:rPr>
        <w:br/>
      </w:r>
      <w:r w:rsidRPr="00B54D7F">
        <w:rPr>
          <w:b/>
          <w:sz w:val="28"/>
          <w:szCs w:val="28"/>
        </w:rPr>
        <w:t>(за исключением линейных объектов)</w:t>
      </w:r>
      <w:r w:rsidRPr="00B54D7F">
        <w:rPr>
          <w:sz w:val="28"/>
          <w:szCs w:val="28"/>
        </w:rPr>
        <w:t xml:space="preserve"> - изменение параметров объекта капитального строительства, его частей (высоты, количества этажей, площади, </w:t>
      </w:r>
      <w:r w:rsidR="00760AC0" w:rsidRPr="00B54D7F">
        <w:rPr>
          <w:sz w:val="28"/>
          <w:szCs w:val="28"/>
        </w:rPr>
        <w:t>объёма</w:t>
      </w:r>
      <w:r w:rsidRPr="00B54D7F">
        <w:rPr>
          <w:sz w:val="28"/>
          <w:szCs w:val="28"/>
        </w:rPr>
        <w:t xml:space="preserve">),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w:t>
      </w:r>
      <w:r w:rsidR="00AC5155" w:rsidRPr="00B54D7F">
        <w:rPr>
          <w:sz w:val="28"/>
          <w:szCs w:val="28"/>
        </w:rPr>
        <w:br/>
      </w:r>
      <w:r w:rsidRPr="00B54D7F">
        <w:rPr>
          <w:sz w:val="28"/>
          <w:szCs w:val="28"/>
        </w:rPr>
        <w:t xml:space="preserve">за исключением замены отдельных элементов таких конструкций </w:t>
      </w:r>
      <w:r w:rsidR="00AC5155" w:rsidRPr="00B54D7F">
        <w:rPr>
          <w:sz w:val="28"/>
          <w:szCs w:val="28"/>
        </w:rPr>
        <w:br/>
      </w:r>
      <w:r w:rsidRPr="00B54D7F">
        <w:rPr>
          <w:sz w:val="28"/>
          <w:szCs w:val="28"/>
        </w:rPr>
        <w:t>на аналогичные или иные улучшающие показатели таких конструкций элементы и (или) восстановления указанных элементов;</w:t>
      </w:r>
      <w:r w:rsidRPr="00B54D7F">
        <w:rPr>
          <w:rStyle w:val="aff6"/>
          <w:sz w:val="28"/>
          <w:szCs w:val="28"/>
        </w:rPr>
        <w:footnoteReference w:id="28"/>
      </w:r>
    </w:p>
    <w:p w14:paraId="7F971C01" w14:textId="77777777" w:rsidR="00070882" w:rsidRPr="00B54D7F" w:rsidRDefault="00070882" w:rsidP="00020913">
      <w:pPr>
        <w:autoSpaceDE w:val="0"/>
        <w:autoSpaceDN w:val="0"/>
        <w:adjustRightInd w:val="0"/>
        <w:ind w:firstLine="540"/>
        <w:jc w:val="both"/>
        <w:rPr>
          <w:sz w:val="28"/>
          <w:szCs w:val="28"/>
        </w:rPr>
      </w:pPr>
      <w:r w:rsidRPr="00B54D7F">
        <w:rPr>
          <w:rFonts w:eastAsiaTheme="minorHAnsi"/>
          <w:b/>
          <w:bCs/>
          <w:sz w:val="28"/>
          <w:szCs w:val="28"/>
          <w:lang w:eastAsia="en-US"/>
        </w:rPr>
        <w:t>садовый дом</w:t>
      </w:r>
      <w:r w:rsidRPr="00B54D7F">
        <w:rPr>
          <w:rFonts w:eastAsiaTheme="minorHAnsi"/>
          <w:bCs/>
          <w:sz w:val="28"/>
          <w:szCs w:val="28"/>
          <w:lang w:eastAsia="en-US"/>
        </w:rPr>
        <w:t xml:space="preserve"> -</w:t>
      </w:r>
      <w:r w:rsidRPr="00B54D7F">
        <w:rPr>
          <w:rFonts w:eastAsiaTheme="minorHAnsi"/>
          <w:b/>
          <w:bCs/>
          <w:sz w:val="28"/>
          <w:szCs w:val="28"/>
          <w:lang w:eastAsia="en-US"/>
        </w:rPr>
        <w:t xml:space="preserve"> </w:t>
      </w:r>
      <w:r w:rsidRPr="00B54D7F">
        <w:rPr>
          <w:sz w:val="28"/>
          <w:szCs w:val="28"/>
        </w:rPr>
        <w:t xml:space="preserve">здание сезонного использования, предназначенное для удовлетворения гражданами бытовых и иных нужд, связанных </w:t>
      </w:r>
      <w:r w:rsidR="009D3DFB" w:rsidRPr="00B54D7F">
        <w:rPr>
          <w:sz w:val="28"/>
          <w:szCs w:val="28"/>
        </w:rPr>
        <w:br/>
      </w:r>
      <w:r w:rsidRPr="00B54D7F">
        <w:rPr>
          <w:sz w:val="28"/>
          <w:szCs w:val="28"/>
        </w:rPr>
        <w:t>с их временным пребыванием в таком здании;</w:t>
      </w:r>
      <w:r w:rsidRPr="00B54D7F">
        <w:rPr>
          <w:rStyle w:val="aff6"/>
          <w:sz w:val="28"/>
          <w:szCs w:val="28"/>
        </w:rPr>
        <w:footnoteReference w:id="29"/>
      </w:r>
    </w:p>
    <w:p w14:paraId="631A54BD" w14:textId="77777777" w:rsidR="009E18B7" w:rsidRPr="00B54D7F" w:rsidRDefault="009E18B7" w:rsidP="00216C47">
      <w:pPr>
        <w:autoSpaceDE w:val="0"/>
        <w:autoSpaceDN w:val="0"/>
        <w:adjustRightInd w:val="0"/>
        <w:ind w:firstLine="567"/>
        <w:jc w:val="both"/>
        <w:rPr>
          <w:sz w:val="28"/>
          <w:szCs w:val="28"/>
        </w:rPr>
      </w:pPr>
      <w:r w:rsidRPr="00B54D7F">
        <w:rPr>
          <w:b/>
          <w:bCs/>
          <w:sz w:val="28"/>
          <w:szCs w:val="28"/>
        </w:rPr>
        <w:t>садовый земельный участок</w:t>
      </w:r>
      <w:r w:rsidRPr="00B54D7F">
        <w:rPr>
          <w:bCs/>
          <w:sz w:val="28"/>
          <w:szCs w:val="28"/>
        </w:rPr>
        <w:t xml:space="preserve"> -</w:t>
      </w:r>
      <w:r w:rsidRPr="00B54D7F">
        <w:rPr>
          <w:b/>
          <w:bCs/>
          <w:sz w:val="28"/>
          <w:szCs w:val="28"/>
        </w:rPr>
        <w:t xml:space="preserve"> </w:t>
      </w:r>
      <w:r w:rsidRPr="00B54D7F">
        <w:rPr>
          <w:sz w:val="28"/>
          <w:szCs w:val="28"/>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B54D7F">
        <w:rPr>
          <w:rStyle w:val="aff6"/>
          <w:sz w:val="28"/>
          <w:szCs w:val="28"/>
        </w:rPr>
        <w:footnoteReference w:id="30"/>
      </w:r>
    </w:p>
    <w:p w14:paraId="0431B29A" w14:textId="77777777" w:rsidR="009E18B7" w:rsidRPr="00B54D7F" w:rsidRDefault="009E18B7" w:rsidP="00216C47">
      <w:pPr>
        <w:autoSpaceDE w:val="0"/>
        <w:autoSpaceDN w:val="0"/>
        <w:adjustRightInd w:val="0"/>
        <w:ind w:firstLine="567"/>
        <w:jc w:val="both"/>
        <w:rPr>
          <w:sz w:val="28"/>
          <w:szCs w:val="28"/>
        </w:rPr>
      </w:pPr>
      <w:r w:rsidRPr="00B54D7F">
        <w:rPr>
          <w:b/>
          <w:sz w:val="28"/>
          <w:szCs w:val="28"/>
        </w:rPr>
        <w:t>территориальные зоны</w:t>
      </w:r>
      <w:r w:rsidRPr="00B54D7F">
        <w:rPr>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r w:rsidRPr="00B54D7F">
        <w:rPr>
          <w:rStyle w:val="aff6"/>
          <w:sz w:val="28"/>
          <w:szCs w:val="28"/>
        </w:rPr>
        <w:footnoteReference w:id="31"/>
      </w:r>
    </w:p>
    <w:p w14:paraId="019D6C8E" w14:textId="77777777" w:rsidR="009E18B7" w:rsidRPr="00B54D7F" w:rsidRDefault="009E18B7" w:rsidP="00216C47">
      <w:pPr>
        <w:autoSpaceDE w:val="0"/>
        <w:autoSpaceDN w:val="0"/>
        <w:adjustRightInd w:val="0"/>
        <w:ind w:firstLine="567"/>
        <w:jc w:val="both"/>
        <w:rPr>
          <w:sz w:val="28"/>
          <w:szCs w:val="28"/>
        </w:rPr>
      </w:pPr>
      <w:r w:rsidRPr="00B54D7F">
        <w:rPr>
          <w:b/>
          <w:sz w:val="28"/>
          <w:szCs w:val="28"/>
        </w:rPr>
        <w:t>территории общего пользования</w:t>
      </w:r>
      <w:r w:rsidRPr="00B54D7F">
        <w:rPr>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r w:rsidRPr="00B54D7F">
        <w:rPr>
          <w:rStyle w:val="aff6"/>
          <w:sz w:val="28"/>
          <w:szCs w:val="28"/>
        </w:rPr>
        <w:footnoteReference w:id="32"/>
      </w:r>
    </w:p>
    <w:p w14:paraId="0F5A3651" w14:textId="77777777" w:rsidR="009E18B7" w:rsidRPr="00B54D7F" w:rsidRDefault="009E18B7" w:rsidP="00020913">
      <w:pPr>
        <w:autoSpaceDE w:val="0"/>
        <w:autoSpaceDN w:val="0"/>
        <w:adjustRightInd w:val="0"/>
        <w:ind w:firstLine="709"/>
        <w:jc w:val="both"/>
        <w:rPr>
          <w:sz w:val="28"/>
          <w:szCs w:val="28"/>
        </w:rPr>
      </w:pPr>
      <w:r w:rsidRPr="00B54D7F">
        <w:rPr>
          <w:b/>
          <w:sz w:val="28"/>
          <w:szCs w:val="28"/>
        </w:rPr>
        <w:t>устойчивое развитие территорий</w:t>
      </w:r>
      <w:r w:rsidRPr="00B54D7F">
        <w:rPr>
          <w:sz w:val="28"/>
          <w:szCs w:val="28"/>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r w:rsidRPr="00B54D7F">
        <w:rPr>
          <w:rStyle w:val="aff6"/>
          <w:sz w:val="28"/>
          <w:szCs w:val="28"/>
        </w:rPr>
        <w:footnoteReference w:id="33"/>
      </w:r>
    </w:p>
    <w:p w14:paraId="12E273C8" w14:textId="77777777" w:rsidR="008F0A27" w:rsidRPr="00B54D7F" w:rsidRDefault="008F0A27" w:rsidP="00E41D9E">
      <w:pPr>
        <w:pStyle w:val="ae"/>
        <w:numPr>
          <w:ilvl w:val="0"/>
          <w:numId w:val="21"/>
        </w:numPr>
        <w:tabs>
          <w:tab w:val="left" w:pos="1134"/>
        </w:tabs>
        <w:autoSpaceDE w:val="0"/>
        <w:autoSpaceDN w:val="0"/>
        <w:adjustRightInd w:val="0"/>
        <w:jc w:val="both"/>
        <w:rPr>
          <w:rFonts w:eastAsiaTheme="minorHAnsi"/>
          <w:b/>
          <w:bCs/>
          <w:sz w:val="28"/>
          <w:szCs w:val="28"/>
          <w:lang w:eastAsia="en-US"/>
        </w:rPr>
      </w:pPr>
      <w:r w:rsidRPr="00B54D7F">
        <w:rPr>
          <w:sz w:val="28"/>
          <w:szCs w:val="28"/>
        </w:rPr>
        <w:t xml:space="preserve">Настоящие понятия применяются в редакции, не противоречащей действующему законодательству. </w:t>
      </w:r>
    </w:p>
    <w:p w14:paraId="14808109" w14:textId="6D6738E7" w:rsidR="009E18B7" w:rsidRPr="00B54D7F" w:rsidRDefault="009E18B7" w:rsidP="00E41D9E">
      <w:pPr>
        <w:pStyle w:val="ae"/>
        <w:numPr>
          <w:ilvl w:val="0"/>
          <w:numId w:val="21"/>
        </w:numPr>
        <w:tabs>
          <w:tab w:val="left" w:pos="1134"/>
        </w:tabs>
        <w:autoSpaceDE w:val="0"/>
        <w:autoSpaceDN w:val="0"/>
        <w:adjustRightInd w:val="0"/>
        <w:jc w:val="both"/>
        <w:rPr>
          <w:rFonts w:eastAsiaTheme="minorHAnsi"/>
          <w:b/>
          <w:bCs/>
          <w:sz w:val="28"/>
          <w:szCs w:val="28"/>
          <w:lang w:eastAsia="en-US"/>
        </w:rPr>
      </w:pPr>
      <w:r w:rsidRPr="00B54D7F">
        <w:rPr>
          <w:sz w:val="28"/>
          <w:szCs w:val="28"/>
        </w:rPr>
        <w:t xml:space="preserve">Иные понятия, используемые в настоящих правилах, применяются в тех же значениях, что и в нормативных правовых актах Российской Федерации, Ульяновской области, муниципальных правовых актах муниципального образования </w:t>
      </w:r>
      <w:r w:rsidR="008F0A27" w:rsidRPr="00B54D7F">
        <w:rPr>
          <w:sz w:val="28"/>
          <w:szCs w:val="28"/>
        </w:rPr>
        <w:t>«</w:t>
      </w:r>
      <w:r w:rsidR="00216C47">
        <w:rPr>
          <w:sz w:val="28"/>
          <w:szCs w:val="28"/>
        </w:rPr>
        <w:t>Инзенский</w:t>
      </w:r>
      <w:r w:rsidRPr="00B54D7F">
        <w:rPr>
          <w:sz w:val="28"/>
          <w:szCs w:val="28"/>
        </w:rPr>
        <w:t xml:space="preserve"> район</w:t>
      </w:r>
      <w:r w:rsidR="008F0A27" w:rsidRPr="00B54D7F">
        <w:rPr>
          <w:sz w:val="28"/>
          <w:szCs w:val="28"/>
        </w:rPr>
        <w:t>»</w:t>
      </w:r>
      <w:r w:rsidRPr="00B54D7F">
        <w:rPr>
          <w:sz w:val="28"/>
          <w:szCs w:val="28"/>
        </w:rPr>
        <w:t xml:space="preserve">, муниципальных правовых актах муниципального образования </w:t>
      </w:r>
      <w:r w:rsidR="00216C47">
        <w:rPr>
          <w:sz w:val="28"/>
          <w:szCs w:val="28"/>
        </w:rPr>
        <w:t>Черемушкинское сельское поселение</w:t>
      </w:r>
      <w:r w:rsidRPr="00B54D7F">
        <w:rPr>
          <w:sz w:val="28"/>
          <w:szCs w:val="28"/>
        </w:rPr>
        <w:t>.</w:t>
      </w:r>
    </w:p>
    <w:p w14:paraId="20E2E909" w14:textId="77777777" w:rsidR="00760AC0" w:rsidRPr="00B54D7F" w:rsidRDefault="00760AC0" w:rsidP="00760AC0">
      <w:pPr>
        <w:autoSpaceDE w:val="0"/>
        <w:autoSpaceDN w:val="0"/>
        <w:adjustRightInd w:val="0"/>
        <w:jc w:val="both"/>
        <w:rPr>
          <w:rFonts w:eastAsiaTheme="minorHAnsi"/>
          <w:b/>
          <w:bCs/>
          <w:sz w:val="28"/>
          <w:szCs w:val="28"/>
          <w:lang w:eastAsia="en-US"/>
        </w:rPr>
      </w:pPr>
    </w:p>
    <w:p w14:paraId="3C12C74A" w14:textId="77777777" w:rsidR="009E18B7" w:rsidRPr="00B54D7F" w:rsidRDefault="009E18B7" w:rsidP="00DA2D6C">
      <w:pPr>
        <w:pStyle w:val="3"/>
        <w:spacing w:before="0"/>
        <w:contextualSpacing/>
        <w:jc w:val="center"/>
        <w:rPr>
          <w:rFonts w:ascii="Times New Roman" w:hAnsi="Times New Roman"/>
          <w:color w:val="auto"/>
          <w:sz w:val="28"/>
          <w:szCs w:val="28"/>
        </w:rPr>
      </w:pPr>
      <w:bookmarkStart w:id="22" w:name="_Toc1636576"/>
      <w:bookmarkStart w:id="23" w:name="_Toc17460103"/>
      <w:bookmarkStart w:id="24" w:name="_Toc227307354"/>
      <w:r w:rsidRPr="00B54D7F">
        <w:rPr>
          <w:rFonts w:ascii="Times New Roman" w:hAnsi="Times New Roman"/>
          <w:color w:val="auto"/>
          <w:sz w:val="28"/>
          <w:szCs w:val="28"/>
        </w:rPr>
        <w:t>1.2. Назначение, область применения и содержание</w:t>
      </w:r>
      <w:bookmarkStart w:id="25" w:name="_Toc1552780"/>
      <w:r w:rsidRPr="00B54D7F">
        <w:rPr>
          <w:rFonts w:ascii="Times New Roman" w:hAnsi="Times New Roman"/>
          <w:color w:val="auto"/>
          <w:sz w:val="28"/>
          <w:szCs w:val="28"/>
        </w:rPr>
        <w:t xml:space="preserve"> настоящих правил</w:t>
      </w:r>
      <w:bookmarkEnd w:id="22"/>
      <w:bookmarkEnd w:id="23"/>
      <w:bookmarkEnd w:id="25"/>
      <w:bookmarkEnd w:id="24"/>
    </w:p>
    <w:p w14:paraId="377428E1" w14:textId="00C2428C" w:rsidR="009E18B7" w:rsidRPr="00B54D7F" w:rsidRDefault="008F0A27" w:rsidP="00E41D9E">
      <w:pPr>
        <w:pStyle w:val="ae"/>
        <w:numPr>
          <w:ilvl w:val="0"/>
          <w:numId w:val="21"/>
        </w:numPr>
        <w:tabs>
          <w:tab w:val="left" w:pos="1134"/>
        </w:tabs>
        <w:jc w:val="both"/>
        <w:rPr>
          <w:rFonts w:eastAsia="Calibri"/>
          <w:sz w:val="28"/>
          <w:szCs w:val="28"/>
        </w:rPr>
      </w:pPr>
      <w:r w:rsidRPr="00B54D7F">
        <w:rPr>
          <w:rFonts w:eastAsia="Calibri"/>
          <w:sz w:val="28"/>
          <w:szCs w:val="28"/>
        </w:rPr>
        <w:t xml:space="preserve">Настоящие правила вводят в муниципальном образовании </w:t>
      </w:r>
      <w:r w:rsidR="00216C47">
        <w:rPr>
          <w:rFonts w:eastAsia="Calibri"/>
          <w:sz w:val="28"/>
          <w:szCs w:val="28"/>
        </w:rPr>
        <w:t>Черемушкинское сельское поселение</w:t>
      </w:r>
      <w:r w:rsidRPr="00B54D7F">
        <w:rPr>
          <w:rFonts w:eastAsia="Calibri"/>
          <w:sz w:val="28"/>
          <w:szCs w:val="28"/>
        </w:rPr>
        <w:t xml:space="preserve"> </w:t>
      </w:r>
      <w:r w:rsidRPr="00B54D7F">
        <w:rPr>
          <w:sz w:val="28"/>
          <w:szCs w:val="28"/>
        </w:rPr>
        <w:t xml:space="preserve">(далее – </w:t>
      </w:r>
      <w:r w:rsidR="00216C47">
        <w:rPr>
          <w:sz w:val="28"/>
          <w:szCs w:val="28"/>
        </w:rPr>
        <w:t>Черемушкинское</w:t>
      </w:r>
      <w:r w:rsidR="00830539" w:rsidRPr="00B54D7F">
        <w:rPr>
          <w:sz w:val="28"/>
          <w:szCs w:val="28"/>
        </w:rPr>
        <w:t xml:space="preserve"> сельское</w:t>
      </w:r>
      <w:r w:rsidRPr="00B54D7F">
        <w:rPr>
          <w:sz w:val="28"/>
          <w:szCs w:val="28"/>
        </w:rPr>
        <w:t xml:space="preserve"> поселение) </w:t>
      </w:r>
      <w:r w:rsidRPr="00B54D7F">
        <w:rPr>
          <w:rFonts w:eastAsia="Calibri"/>
          <w:sz w:val="28"/>
          <w:szCs w:val="28"/>
        </w:rPr>
        <w:t xml:space="preserve">систему регулирования землепользования и застройки, которая основана на градостроительном зонировании, для создания условий устойчивого развития </w:t>
      </w:r>
      <w:r w:rsidR="00216C47">
        <w:rPr>
          <w:rFonts w:eastAsia="Calibri"/>
          <w:sz w:val="28"/>
          <w:szCs w:val="28"/>
        </w:rPr>
        <w:t>Черемушкинского сельского поселения</w:t>
      </w:r>
      <w:r w:rsidRPr="00B54D7F">
        <w:rPr>
          <w:rFonts w:eastAsia="Calibri"/>
          <w:sz w:val="28"/>
          <w:szCs w:val="28"/>
        </w:rPr>
        <w:t>, сохранения окружающей среды</w:t>
      </w:r>
      <w:r w:rsidR="008C2463" w:rsidRPr="00B54D7F">
        <w:rPr>
          <w:rFonts w:eastAsia="Calibri"/>
          <w:sz w:val="28"/>
          <w:szCs w:val="28"/>
        </w:rPr>
        <w:t xml:space="preserve"> </w:t>
      </w:r>
      <w:r w:rsidRPr="00B54D7F">
        <w:rPr>
          <w:rFonts w:eastAsia="Calibri"/>
          <w:sz w:val="28"/>
          <w:szCs w:val="28"/>
        </w:rPr>
        <w:t xml:space="preserve">и объектов культурного наследия (памятников истории </w:t>
      </w:r>
      <w:r w:rsidR="00CD4658" w:rsidRPr="00B54D7F">
        <w:rPr>
          <w:rFonts w:eastAsia="Calibri"/>
          <w:sz w:val="28"/>
          <w:szCs w:val="28"/>
        </w:rPr>
        <w:br/>
      </w:r>
      <w:r w:rsidRPr="00B54D7F">
        <w:rPr>
          <w:rFonts w:eastAsia="Calibri"/>
          <w:sz w:val="28"/>
          <w:szCs w:val="28"/>
        </w:rPr>
        <w:t xml:space="preserve">и культуры) народов Российской Федерации (далее – объекты культурного наследия); защиты прав граждан и обеспечения равенства прав физических </w:t>
      </w:r>
      <w:r w:rsidR="00CD4658" w:rsidRPr="00B54D7F">
        <w:rPr>
          <w:rFonts w:eastAsia="Calibri"/>
          <w:sz w:val="28"/>
          <w:szCs w:val="28"/>
        </w:rPr>
        <w:br/>
      </w:r>
      <w:r w:rsidRPr="00B54D7F">
        <w:rPr>
          <w:rFonts w:eastAsia="Calibri"/>
          <w:sz w:val="28"/>
          <w:szCs w:val="28"/>
        </w:rPr>
        <w:t xml:space="preserve">и юридических лиц в процессе реализации отношений, возникающих </w:t>
      </w:r>
      <w:r w:rsidR="00CD4658" w:rsidRPr="00B54D7F">
        <w:rPr>
          <w:rFonts w:eastAsia="Calibri"/>
          <w:sz w:val="28"/>
          <w:szCs w:val="28"/>
        </w:rPr>
        <w:br/>
      </w:r>
      <w:r w:rsidRPr="00B54D7F">
        <w:rPr>
          <w:rFonts w:eastAsia="Calibri"/>
          <w:sz w:val="28"/>
          <w:szCs w:val="28"/>
        </w:rPr>
        <w:t xml:space="preserve">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реконструкции объектов капитального строительства и размещения объектов, не являющихся объектами капитального строительства; подготовки документов для предоставления земельных участков, находящихся в государственной или муниципальной собственности, в целях осуществления строительства, реконструкции объектов капитального строительства и размещения объектов, </w:t>
      </w:r>
      <w:r w:rsidR="00CD4658" w:rsidRPr="00B54D7F">
        <w:rPr>
          <w:rFonts w:eastAsia="Calibri"/>
          <w:sz w:val="28"/>
          <w:szCs w:val="28"/>
        </w:rPr>
        <w:br/>
      </w:r>
      <w:r w:rsidRPr="00B54D7F">
        <w:rPr>
          <w:rFonts w:eastAsia="Calibri"/>
          <w:sz w:val="28"/>
          <w:szCs w:val="28"/>
        </w:rPr>
        <w:t xml:space="preserve">не являющихся объектами капитального строительства; развития застроенных территорий; контроля соответствия градостроительным регламентам </w:t>
      </w:r>
      <w:r w:rsidR="00760AC0" w:rsidRPr="00B54D7F">
        <w:rPr>
          <w:rFonts w:eastAsia="Calibri"/>
          <w:sz w:val="28"/>
          <w:szCs w:val="28"/>
        </w:rPr>
        <w:t>завершённых</w:t>
      </w:r>
      <w:r w:rsidRPr="00B54D7F">
        <w:rPr>
          <w:rFonts w:eastAsia="Calibri"/>
          <w:sz w:val="28"/>
          <w:szCs w:val="28"/>
        </w:rPr>
        <w:t xml:space="preserve"> строительством объектов капитального строительства и их последующего использования, а также </w:t>
      </w:r>
      <w:r w:rsidR="00760AC0" w:rsidRPr="00B54D7F">
        <w:rPr>
          <w:rFonts w:eastAsia="Calibri"/>
          <w:sz w:val="28"/>
          <w:szCs w:val="28"/>
        </w:rPr>
        <w:t>размещённых</w:t>
      </w:r>
      <w:r w:rsidRPr="00B54D7F">
        <w:rPr>
          <w:rFonts w:eastAsia="Calibri"/>
          <w:sz w:val="28"/>
          <w:szCs w:val="28"/>
        </w:rPr>
        <w:t xml:space="preserve"> объектов, не являющихся объектами капитального строительства.</w:t>
      </w:r>
    </w:p>
    <w:p w14:paraId="7E510A5D" w14:textId="77777777" w:rsidR="009E18B7" w:rsidRPr="00B54D7F" w:rsidRDefault="009E18B7" w:rsidP="00E41D9E">
      <w:pPr>
        <w:pStyle w:val="ae"/>
        <w:numPr>
          <w:ilvl w:val="0"/>
          <w:numId w:val="21"/>
        </w:numPr>
        <w:tabs>
          <w:tab w:val="left" w:pos="1134"/>
        </w:tabs>
        <w:jc w:val="both"/>
        <w:rPr>
          <w:rFonts w:eastAsia="Calibri"/>
          <w:sz w:val="28"/>
          <w:szCs w:val="28"/>
        </w:rPr>
      </w:pPr>
      <w:r w:rsidRPr="00B54D7F">
        <w:rPr>
          <w:rFonts w:eastAsia="Calibri"/>
          <w:sz w:val="28"/>
          <w:szCs w:val="28"/>
        </w:rPr>
        <w:t xml:space="preserve">Целями введения системы регулирования землепользования </w:t>
      </w:r>
      <w:r w:rsidR="00CD4658" w:rsidRPr="00B54D7F">
        <w:rPr>
          <w:rFonts w:eastAsia="Calibri"/>
          <w:sz w:val="28"/>
          <w:szCs w:val="28"/>
        </w:rPr>
        <w:br/>
      </w:r>
      <w:r w:rsidRPr="00B54D7F">
        <w:rPr>
          <w:rFonts w:eastAsia="Calibri"/>
          <w:sz w:val="28"/>
          <w:szCs w:val="28"/>
        </w:rPr>
        <w:t>и застройки, основанной на градостроительном зонировании, являются:</w:t>
      </w:r>
    </w:p>
    <w:p w14:paraId="06078EB2" w14:textId="359AF1BD" w:rsidR="009E18B7" w:rsidRPr="00B54D7F" w:rsidRDefault="009E18B7" w:rsidP="00E41D9E">
      <w:pPr>
        <w:pStyle w:val="ae"/>
        <w:numPr>
          <w:ilvl w:val="0"/>
          <w:numId w:val="22"/>
        </w:numPr>
        <w:tabs>
          <w:tab w:val="left" w:pos="1134"/>
        </w:tabs>
        <w:ind w:left="0" w:firstLine="709"/>
        <w:jc w:val="both"/>
        <w:rPr>
          <w:rFonts w:eastAsia="Calibri"/>
          <w:sz w:val="28"/>
          <w:szCs w:val="28"/>
        </w:rPr>
      </w:pPr>
      <w:r w:rsidRPr="00B54D7F">
        <w:rPr>
          <w:rFonts w:eastAsia="Calibri"/>
          <w:sz w:val="28"/>
          <w:szCs w:val="28"/>
        </w:rPr>
        <w:t xml:space="preserve">создание условий для реализации планов и программ развития </w:t>
      </w:r>
      <w:r w:rsidR="00216C47">
        <w:rPr>
          <w:rFonts w:eastAsia="Calibri"/>
          <w:sz w:val="28"/>
          <w:szCs w:val="28"/>
        </w:rPr>
        <w:t>Черемушкинского сельского поселения</w:t>
      </w:r>
      <w:r w:rsidRPr="00B54D7F">
        <w:rPr>
          <w:rFonts w:eastAsia="Calibri"/>
          <w:sz w:val="28"/>
          <w:szCs w:val="28"/>
        </w:rPr>
        <w:t xml:space="preserve">, систем инженерного, транспортного обеспечения и социального обслуживания, сохранения окружающей среды </w:t>
      </w:r>
      <w:r w:rsidR="00CD4658" w:rsidRPr="00B54D7F">
        <w:rPr>
          <w:rFonts w:eastAsia="Calibri"/>
          <w:sz w:val="28"/>
          <w:szCs w:val="28"/>
        </w:rPr>
        <w:br/>
      </w:r>
      <w:r w:rsidRPr="00B54D7F">
        <w:rPr>
          <w:rFonts w:eastAsia="Calibri"/>
          <w:sz w:val="28"/>
          <w:szCs w:val="28"/>
        </w:rPr>
        <w:t>и объектов культурного наследия;</w:t>
      </w:r>
    </w:p>
    <w:p w14:paraId="6AF9EE58" w14:textId="5CCA10D9" w:rsidR="009E18B7" w:rsidRPr="00B54D7F" w:rsidRDefault="009E18B7" w:rsidP="00E41D9E">
      <w:pPr>
        <w:pStyle w:val="ae"/>
        <w:numPr>
          <w:ilvl w:val="0"/>
          <w:numId w:val="22"/>
        </w:numPr>
        <w:tabs>
          <w:tab w:val="left" w:pos="1134"/>
        </w:tabs>
        <w:ind w:left="0" w:firstLine="709"/>
        <w:jc w:val="both"/>
        <w:rPr>
          <w:rFonts w:eastAsia="Calibri"/>
          <w:sz w:val="28"/>
          <w:szCs w:val="28"/>
        </w:rPr>
      </w:pPr>
      <w:r w:rsidRPr="00B54D7F">
        <w:rPr>
          <w:rFonts w:eastAsia="Calibri"/>
          <w:sz w:val="28"/>
          <w:szCs w:val="28"/>
        </w:rPr>
        <w:t xml:space="preserve">создание условий для планировки территорий </w:t>
      </w:r>
      <w:r w:rsidR="00216C47">
        <w:rPr>
          <w:rFonts w:eastAsia="Calibri"/>
          <w:sz w:val="28"/>
          <w:szCs w:val="28"/>
        </w:rPr>
        <w:t>Черемушкинского сельского поселения</w:t>
      </w:r>
      <w:r w:rsidRPr="00B54D7F">
        <w:rPr>
          <w:rFonts w:eastAsia="Calibri"/>
          <w:sz w:val="28"/>
          <w:szCs w:val="28"/>
        </w:rPr>
        <w:t>;</w:t>
      </w:r>
    </w:p>
    <w:p w14:paraId="1139A234" w14:textId="77777777" w:rsidR="009E18B7" w:rsidRPr="00B54D7F" w:rsidRDefault="009E18B7" w:rsidP="00E41D9E">
      <w:pPr>
        <w:pStyle w:val="ae"/>
        <w:numPr>
          <w:ilvl w:val="0"/>
          <w:numId w:val="22"/>
        </w:numPr>
        <w:tabs>
          <w:tab w:val="left" w:pos="1134"/>
        </w:tabs>
        <w:ind w:left="0" w:firstLine="709"/>
        <w:jc w:val="both"/>
        <w:rPr>
          <w:rFonts w:eastAsia="Calibri"/>
          <w:sz w:val="28"/>
          <w:szCs w:val="28"/>
        </w:rPr>
      </w:pPr>
      <w:r w:rsidRPr="00B54D7F">
        <w:rPr>
          <w:rFonts w:eastAsia="Calibri"/>
          <w:sz w:val="28"/>
          <w:szCs w:val="28"/>
        </w:rPr>
        <w:t>обеспечение прав и законных интересов физических и юридических лиц;</w:t>
      </w:r>
    </w:p>
    <w:p w14:paraId="6B105EA8" w14:textId="77777777" w:rsidR="009E18B7" w:rsidRPr="00B54D7F" w:rsidRDefault="009E18B7" w:rsidP="00E41D9E">
      <w:pPr>
        <w:pStyle w:val="ae"/>
        <w:numPr>
          <w:ilvl w:val="0"/>
          <w:numId w:val="22"/>
        </w:numPr>
        <w:tabs>
          <w:tab w:val="left" w:pos="1134"/>
        </w:tabs>
        <w:ind w:left="0" w:firstLine="709"/>
        <w:jc w:val="both"/>
        <w:rPr>
          <w:rFonts w:eastAsia="Calibri"/>
          <w:sz w:val="28"/>
          <w:szCs w:val="28"/>
        </w:rPr>
      </w:pPr>
      <w:r w:rsidRPr="00B54D7F">
        <w:rPr>
          <w:rFonts w:eastAsia="Calibri"/>
          <w:sz w:val="28"/>
          <w:szCs w:val="28"/>
        </w:rPr>
        <w:t xml:space="preserve">создание благоприятных условий для привлечения инвестиций, </w:t>
      </w:r>
      <w:r w:rsidR="00CD4658" w:rsidRPr="00B54D7F">
        <w:rPr>
          <w:rFonts w:eastAsia="Calibri"/>
          <w:sz w:val="28"/>
          <w:szCs w:val="28"/>
        </w:rPr>
        <w:br/>
      </w:r>
      <w:r w:rsidRPr="00B54D7F">
        <w:rPr>
          <w:rFonts w:eastAsia="Calibri"/>
          <w:sz w:val="28"/>
          <w:szCs w:val="28"/>
        </w:rPr>
        <w:t xml:space="preserve">в том числе </w:t>
      </w:r>
      <w:r w:rsidR="00760AC0" w:rsidRPr="00B54D7F">
        <w:rPr>
          <w:rFonts w:eastAsia="Calibri"/>
          <w:sz w:val="28"/>
          <w:szCs w:val="28"/>
        </w:rPr>
        <w:t>путём</w:t>
      </w:r>
      <w:r w:rsidRPr="00B54D7F">
        <w:rPr>
          <w:rFonts w:eastAsia="Calibri"/>
          <w:sz w:val="28"/>
          <w:szCs w:val="28"/>
        </w:rPr>
        <w:t xml:space="preserve"> предоставления возможности выбора наиболее эффективных видов </w:t>
      </w:r>
      <w:r w:rsidR="00760AC0" w:rsidRPr="00B54D7F">
        <w:rPr>
          <w:rFonts w:eastAsia="Calibri"/>
          <w:sz w:val="28"/>
          <w:szCs w:val="28"/>
        </w:rPr>
        <w:t>разрешённого</w:t>
      </w:r>
      <w:r w:rsidRPr="00B54D7F">
        <w:rPr>
          <w:rFonts w:eastAsia="Calibri"/>
          <w:sz w:val="28"/>
          <w:szCs w:val="28"/>
        </w:rPr>
        <w:t xml:space="preserve"> использования земельных участков </w:t>
      </w:r>
      <w:r w:rsidR="00CD4658" w:rsidRPr="00B54D7F">
        <w:rPr>
          <w:rFonts w:eastAsia="Calibri"/>
          <w:sz w:val="28"/>
          <w:szCs w:val="28"/>
        </w:rPr>
        <w:br/>
      </w:r>
      <w:r w:rsidRPr="00B54D7F">
        <w:rPr>
          <w:rFonts w:eastAsia="Calibri"/>
          <w:sz w:val="28"/>
          <w:szCs w:val="28"/>
        </w:rPr>
        <w:t xml:space="preserve">и объектов капитального строительства в соответствии </w:t>
      </w:r>
      <w:r w:rsidR="00CD4658" w:rsidRPr="00B54D7F">
        <w:rPr>
          <w:rFonts w:eastAsia="Calibri"/>
          <w:sz w:val="28"/>
          <w:szCs w:val="28"/>
        </w:rPr>
        <w:br/>
      </w:r>
      <w:r w:rsidRPr="00B54D7F">
        <w:rPr>
          <w:rFonts w:eastAsia="Calibri"/>
          <w:sz w:val="28"/>
          <w:szCs w:val="28"/>
        </w:rPr>
        <w:t>с градостроительными регламентами;</w:t>
      </w:r>
    </w:p>
    <w:p w14:paraId="6E0C54F4" w14:textId="2EE9CFB6" w:rsidR="009E18B7" w:rsidRPr="00B54D7F" w:rsidRDefault="009E18B7" w:rsidP="00E41D9E">
      <w:pPr>
        <w:pStyle w:val="ae"/>
        <w:numPr>
          <w:ilvl w:val="0"/>
          <w:numId w:val="22"/>
        </w:numPr>
        <w:tabs>
          <w:tab w:val="left" w:pos="1134"/>
        </w:tabs>
        <w:ind w:left="0" w:firstLine="709"/>
        <w:jc w:val="both"/>
        <w:rPr>
          <w:rFonts w:eastAsia="Calibri"/>
          <w:sz w:val="28"/>
          <w:szCs w:val="28"/>
        </w:rPr>
      </w:pPr>
      <w:r w:rsidRPr="00B54D7F">
        <w:rPr>
          <w:rFonts w:eastAsia="Calibri"/>
          <w:sz w:val="28"/>
          <w:szCs w:val="28"/>
        </w:rPr>
        <w:t xml:space="preserve">обеспечение свободного доступа граждан к информации </w:t>
      </w:r>
      <w:r w:rsidR="00CD4658" w:rsidRPr="00B54D7F">
        <w:rPr>
          <w:rFonts w:eastAsia="Calibri"/>
          <w:sz w:val="28"/>
          <w:szCs w:val="28"/>
        </w:rPr>
        <w:br/>
      </w:r>
      <w:r w:rsidRPr="00B54D7F">
        <w:rPr>
          <w:rFonts w:eastAsia="Calibri"/>
          <w:sz w:val="28"/>
          <w:szCs w:val="28"/>
        </w:rPr>
        <w:t xml:space="preserve">и их участия в принятии решений по вопросам развития </w:t>
      </w:r>
      <w:r w:rsidR="00216C47">
        <w:rPr>
          <w:rFonts w:eastAsia="Calibri"/>
          <w:sz w:val="28"/>
          <w:szCs w:val="28"/>
        </w:rPr>
        <w:t>Черемушкинского сельского поселения</w:t>
      </w:r>
      <w:r w:rsidRPr="00B54D7F">
        <w:rPr>
          <w:rFonts w:eastAsia="Calibri"/>
          <w:sz w:val="28"/>
          <w:szCs w:val="28"/>
        </w:rPr>
        <w:t xml:space="preserve">, землепользования и застройки посредством проведения публичных слушаний </w:t>
      </w:r>
      <w:r w:rsidR="008F0A27" w:rsidRPr="00B54D7F">
        <w:rPr>
          <w:rFonts w:eastAsia="Calibri"/>
          <w:sz w:val="28"/>
          <w:szCs w:val="28"/>
        </w:rPr>
        <w:t xml:space="preserve">или общественных обсуждений </w:t>
      </w:r>
      <w:r w:rsidR="002B2CA1" w:rsidRPr="00B54D7F">
        <w:rPr>
          <w:rFonts w:eastAsia="Calibri"/>
          <w:sz w:val="28"/>
          <w:szCs w:val="28"/>
        </w:rPr>
        <w:br/>
      </w:r>
      <w:r w:rsidRPr="00B54D7F">
        <w:rPr>
          <w:rFonts w:eastAsia="Calibri"/>
          <w:sz w:val="28"/>
          <w:szCs w:val="28"/>
        </w:rPr>
        <w:t>в установленных случаях;</w:t>
      </w:r>
    </w:p>
    <w:p w14:paraId="6A2413A4" w14:textId="77777777" w:rsidR="009E18B7" w:rsidRPr="00B54D7F" w:rsidRDefault="009E18B7" w:rsidP="00E41D9E">
      <w:pPr>
        <w:pStyle w:val="ConsPlusNormal"/>
        <w:widowControl/>
        <w:numPr>
          <w:ilvl w:val="0"/>
          <w:numId w:val="22"/>
        </w:numPr>
        <w:tabs>
          <w:tab w:val="left" w:pos="1134"/>
        </w:tabs>
        <w:ind w:left="0" w:firstLine="709"/>
        <w:contextualSpacing/>
        <w:jc w:val="both"/>
        <w:rPr>
          <w:rFonts w:ascii="Times New Roman" w:hAnsi="Times New Roman"/>
          <w:sz w:val="28"/>
          <w:szCs w:val="28"/>
        </w:rPr>
      </w:pPr>
      <w:r w:rsidRPr="00B54D7F">
        <w:rPr>
          <w:rFonts w:ascii="Times New Roman" w:hAnsi="Times New Roman"/>
          <w:sz w:val="28"/>
          <w:szCs w:val="28"/>
        </w:rPr>
        <w:t>обеспечение контроля за соблюдением</w:t>
      </w:r>
      <w:r w:rsidR="00931EE5" w:rsidRPr="00B54D7F">
        <w:rPr>
          <w:rFonts w:ascii="Times New Roman" w:hAnsi="Times New Roman"/>
          <w:sz w:val="28"/>
          <w:szCs w:val="28"/>
        </w:rPr>
        <w:t xml:space="preserve"> прав граждан </w:t>
      </w:r>
      <w:r w:rsidR="00760AC0" w:rsidRPr="00B54D7F">
        <w:rPr>
          <w:rFonts w:ascii="Times New Roman" w:hAnsi="Times New Roman"/>
          <w:sz w:val="28"/>
          <w:szCs w:val="28"/>
        </w:rPr>
        <w:br/>
      </w:r>
      <w:r w:rsidR="00931EE5" w:rsidRPr="00B54D7F">
        <w:rPr>
          <w:rFonts w:ascii="Times New Roman" w:hAnsi="Times New Roman"/>
          <w:sz w:val="28"/>
          <w:szCs w:val="28"/>
        </w:rPr>
        <w:t>и юридических лиц.</w:t>
      </w:r>
    </w:p>
    <w:p w14:paraId="0512764A" w14:textId="77777777" w:rsidR="009E18B7" w:rsidRPr="00983512" w:rsidRDefault="009E18B7" w:rsidP="00E41D9E">
      <w:pPr>
        <w:pStyle w:val="ConsPlusNormal"/>
        <w:widowControl/>
        <w:numPr>
          <w:ilvl w:val="0"/>
          <w:numId w:val="21"/>
        </w:numPr>
        <w:tabs>
          <w:tab w:val="left" w:pos="-142"/>
          <w:tab w:val="left" w:pos="1134"/>
        </w:tabs>
        <w:contextualSpacing/>
        <w:jc w:val="both"/>
        <w:rPr>
          <w:rFonts w:ascii="Times New Roman" w:hAnsi="Times New Roman"/>
          <w:sz w:val="28"/>
          <w:szCs w:val="28"/>
        </w:rPr>
      </w:pPr>
      <w:r w:rsidRPr="00983512">
        <w:rPr>
          <w:rFonts w:ascii="Times New Roman" w:hAnsi="Times New Roman"/>
          <w:sz w:val="28"/>
          <w:szCs w:val="28"/>
        </w:rPr>
        <w:t>Настоящие правила включают в себя:</w:t>
      </w:r>
    </w:p>
    <w:p w14:paraId="3050A417" w14:textId="77777777" w:rsidR="009E18B7" w:rsidRPr="00983512" w:rsidRDefault="009E18B7" w:rsidP="00E41D9E">
      <w:pPr>
        <w:pStyle w:val="ae"/>
        <w:numPr>
          <w:ilvl w:val="0"/>
          <w:numId w:val="23"/>
        </w:numPr>
        <w:tabs>
          <w:tab w:val="left" w:pos="1134"/>
        </w:tabs>
        <w:autoSpaceDE w:val="0"/>
        <w:autoSpaceDN w:val="0"/>
        <w:adjustRightInd w:val="0"/>
        <w:ind w:left="0" w:firstLine="709"/>
        <w:jc w:val="both"/>
        <w:rPr>
          <w:sz w:val="28"/>
          <w:szCs w:val="28"/>
          <w:lang w:eastAsia="en-US"/>
        </w:rPr>
      </w:pPr>
      <w:r w:rsidRPr="00983512">
        <w:rPr>
          <w:sz w:val="28"/>
          <w:szCs w:val="28"/>
          <w:lang w:eastAsia="en-US"/>
        </w:rPr>
        <w:t>порядок применения настоящих правил и внесения в них изменений;</w:t>
      </w:r>
    </w:p>
    <w:p w14:paraId="20B3CA78" w14:textId="55447B2D" w:rsidR="009E18B7" w:rsidRPr="00983512" w:rsidRDefault="009E18B7" w:rsidP="00E41D9E">
      <w:pPr>
        <w:pStyle w:val="ae"/>
        <w:numPr>
          <w:ilvl w:val="0"/>
          <w:numId w:val="23"/>
        </w:numPr>
        <w:tabs>
          <w:tab w:val="left" w:pos="1134"/>
        </w:tabs>
        <w:autoSpaceDE w:val="0"/>
        <w:autoSpaceDN w:val="0"/>
        <w:adjustRightInd w:val="0"/>
        <w:ind w:left="0" w:firstLine="709"/>
        <w:jc w:val="both"/>
        <w:rPr>
          <w:sz w:val="28"/>
          <w:szCs w:val="28"/>
          <w:lang w:eastAsia="en-US"/>
        </w:rPr>
      </w:pPr>
      <w:r w:rsidRPr="00983512">
        <w:rPr>
          <w:sz w:val="28"/>
          <w:szCs w:val="28"/>
          <w:lang w:eastAsia="en-US"/>
        </w:rPr>
        <w:t>карту градостроительного зонирования;</w:t>
      </w:r>
    </w:p>
    <w:p w14:paraId="3F364098" w14:textId="33A1CE81" w:rsidR="00236C91" w:rsidRDefault="00236C91" w:rsidP="00E41D9E">
      <w:pPr>
        <w:pStyle w:val="ae"/>
        <w:numPr>
          <w:ilvl w:val="0"/>
          <w:numId w:val="23"/>
        </w:numPr>
        <w:tabs>
          <w:tab w:val="left" w:pos="1134"/>
        </w:tabs>
        <w:autoSpaceDE w:val="0"/>
        <w:autoSpaceDN w:val="0"/>
        <w:adjustRightInd w:val="0"/>
        <w:ind w:left="0" w:firstLine="709"/>
        <w:jc w:val="both"/>
        <w:rPr>
          <w:sz w:val="28"/>
          <w:szCs w:val="28"/>
          <w:lang w:eastAsia="en-US"/>
        </w:rPr>
      </w:pPr>
      <w:r w:rsidRPr="00983512">
        <w:rPr>
          <w:sz w:val="28"/>
          <w:szCs w:val="28"/>
          <w:lang w:eastAsia="en-US"/>
        </w:rPr>
        <w:t>карту зон с особыми условиями использования территории;</w:t>
      </w:r>
    </w:p>
    <w:p w14:paraId="617BE6E1" w14:textId="0B779F23" w:rsidR="00983512" w:rsidRPr="00983512" w:rsidRDefault="00983512" w:rsidP="00E41D9E">
      <w:pPr>
        <w:pStyle w:val="ae"/>
        <w:numPr>
          <w:ilvl w:val="0"/>
          <w:numId w:val="23"/>
        </w:numPr>
        <w:tabs>
          <w:tab w:val="left" w:pos="1134"/>
        </w:tabs>
        <w:autoSpaceDE w:val="0"/>
        <w:autoSpaceDN w:val="0"/>
        <w:adjustRightInd w:val="0"/>
        <w:ind w:left="0" w:firstLine="709"/>
        <w:jc w:val="both"/>
        <w:rPr>
          <w:sz w:val="28"/>
          <w:szCs w:val="28"/>
          <w:lang w:eastAsia="en-US"/>
        </w:rPr>
      </w:pPr>
      <w:r>
        <w:rPr>
          <w:sz w:val="28"/>
          <w:szCs w:val="28"/>
          <w:lang w:eastAsia="en-US"/>
        </w:rPr>
        <w:t>карту территорий, в границах которых предусматриваются требования к архитектурно-градостроительному облику объектов капитального строительства;</w:t>
      </w:r>
    </w:p>
    <w:p w14:paraId="2C6B1558" w14:textId="77777777" w:rsidR="009E18B7" w:rsidRPr="00983512" w:rsidRDefault="009E18B7" w:rsidP="00E41D9E">
      <w:pPr>
        <w:pStyle w:val="ae"/>
        <w:numPr>
          <w:ilvl w:val="0"/>
          <w:numId w:val="23"/>
        </w:numPr>
        <w:tabs>
          <w:tab w:val="left" w:pos="1134"/>
        </w:tabs>
        <w:autoSpaceDE w:val="0"/>
        <w:autoSpaceDN w:val="0"/>
        <w:adjustRightInd w:val="0"/>
        <w:ind w:left="0" w:firstLine="709"/>
        <w:jc w:val="both"/>
        <w:rPr>
          <w:sz w:val="28"/>
          <w:szCs w:val="28"/>
          <w:lang w:eastAsia="en-US"/>
        </w:rPr>
      </w:pPr>
      <w:r w:rsidRPr="00983512">
        <w:rPr>
          <w:sz w:val="28"/>
          <w:szCs w:val="28"/>
          <w:lang w:eastAsia="en-US"/>
        </w:rPr>
        <w:t>градостроительные регламенты.</w:t>
      </w:r>
    </w:p>
    <w:p w14:paraId="231E89D7" w14:textId="77777777" w:rsidR="009E18B7" w:rsidRPr="00B54D7F" w:rsidRDefault="009E18B7" w:rsidP="00E41D9E">
      <w:pPr>
        <w:pStyle w:val="ConsPlusNormal"/>
        <w:widowControl/>
        <w:numPr>
          <w:ilvl w:val="0"/>
          <w:numId w:val="21"/>
        </w:numPr>
        <w:tabs>
          <w:tab w:val="left" w:pos="1134"/>
        </w:tabs>
        <w:contextualSpacing/>
        <w:jc w:val="both"/>
        <w:rPr>
          <w:rFonts w:ascii="Times New Roman" w:hAnsi="Times New Roman"/>
          <w:sz w:val="28"/>
          <w:szCs w:val="28"/>
        </w:rPr>
      </w:pPr>
      <w:r w:rsidRPr="00B54D7F">
        <w:rPr>
          <w:rFonts w:ascii="Times New Roman" w:hAnsi="Times New Roman"/>
          <w:sz w:val="28"/>
          <w:szCs w:val="28"/>
        </w:rPr>
        <w:t>Обязательным приложением к настоящим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w:t>
      </w:r>
    </w:p>
    <w:p w14:paraId="659AD1C6" w14:textId="77777777" w:rsidR="009E18B7" w:rsidRPr="00B54D7F" w:rsidRDefault="009E18B7" w:rsidP="00E41D9E">
      <w:pPr>
        <w:pStyle w:val="ConsPlusNormal"/>
        <w:widowControl/>
        <w:numPr>
          <w:ilvl w:val="0"/>
          <w:numId w:val="21"/>
        </w:numPr>
        <w:tabs>
          <w:tab w:val="left" w:pos="-142"/>
          <w:tab w:val="left" w:pos="1134"/>
        </w:tabs>
        <w:contextualSpacing/>
        <w:jc w:val="both"/>
        <w:rPr>
          <w:rFonts w:ascii="Times New Roman" w:hAnsi="Times New Roman"/>
          <w:sz w:val="28"/>
          <w:szCs w:val="28"/>
        </w:rPr>
      </w:pPr>
      <w:r w:rsidRPr="00B54D7F">
        <w:rPr>
          <w:rFonts w:ascii="Times New Roman" w:hAnsi="Times New Roman"/>
          <w:sz w:val="28"/>
          <w:szCs w:val="28"/>
        </w:rPr>
        <w:t>Порядок применения настоящих правил и внесения в них изменений включает в себя положения:</w:t>
      </w:r>
    </w:p>
    <w:p w14:paraId="7F6E7C81" w14:textId="4D9DC287" w:rsidR="009E18B7" w:rsidRPr="00B54D7F" w:rsidRDefault="009E18B7" w:rsidP="00FD1753">
      <w:pPr>
        <w:pStyle w:val="ae"/>
        <w:numPr>
          <w:ilvl w:val="0"/>
          <w:numId w:val="6"/>
        </w:numPr>
        <w:tabs>
          <w:tab w:val="left" w:pos="1134"/>
        </w:tabs>
        <w:autoSpaceDE w:val="0"/>
        <w:autoSpaceDN w:val="0"/>
        <w:adjustRightInd w:val="0"/>
        <w:ind w:left="0" w:firstLine="709"/>
        <w:jc w:val="both"/>
        <w:rPr>
          <w:sz w:val="28"/>
          <w:szCs w:val="28"/>
          <w:lang w:eastAsia="en-US"/>
        </w:rPr>
      </w:pPr>
      <w:r w:rsidRPr="00B54D7F">
        <w:rPr>
          <w:sz w:val="28"/>
          <w:szCs w:val="28"/>
          <w:lang w:eastAsia="en-US"/>
        </w:rPr>
        <w:t xml:space="preserve">о регулировании землепользования и застройки органами местного самоуправления </w:t>
      </w:r>
      <w:r w:rsidR="00216C47">
        <w:rPr>
          <w:sz w:val="28"/>
          <w:szCs w:val="28"/>
          <w:lang w:eastAsia="en-US"/>
        </w:rPr>
        <w:t>Черемушкинского сельского поселения</w:t>
      </w:r>
      <w:r w:rsidRPr="00B54D7F">
        <w:rPr>
          <w:sz w:val="28"/>
          <w:szCs w:val="28"/>
          <w:lang w:eastAsia="en-US"/>
        </w:rPr>
        <w:t>;</w:t>
      </w:r>
    </w:p>
    <w:p w14:paraId="4CAB706D" w14:textId="4B464CB2" w:rsidR="009E18B7" w:rsidRPr="00B54D7F" w:rsidRDefault="009E18B7" w:rsidP="00FD1753">
      <w:pPr>
        <w:pStyle w:val="ae"/>
        <w:numPr>
          <w:ilvl w:val="0"/>
          <w:numId w:val="6"/>
        </w:numPr>
        <w:tabs>
          <w:tab w:val="left" w:pos="1134"/>
        </w:tabs>
        <w:autoSpaceDE w:val="0"/>
        <w:autoSpaceDN w:val="0"/>
        <w:adjustRightInd w:val="0"/>
        <w:ind w:left="0" w:firstLine="709"/>
        <w:jc w:val="both"/>
        <w:rPr>
          <w:sz w:val="28"/>
          <w:szCs w:val="28"/>
          <w:lang w:eastAsia="en-US"/>
        </w:rPr>
      </w:pPr>
      <w:r w:rsidRPr="00B54D7F">
        <w:rPr>
          <w:sz w:val="28"/>
          <w:szCs w:val="28"/>
          <w:lang w:eastAsia="en-US"/>
        </w:rPr>
        <w:t xml:space="preserve">об изменении видов </w:t>
      </w:r>
      <w:r w:rsidR="00760AC0" w:rsidRPr="00B54D7F">
        <w:rPr>
          <w:sz w:val="28"/>
          <w:szCs w:val="28"/>
          <w:lang w:eastAsia="en-US"/>
        </w:rPr>
        <w:t>разрешённого</w:t>
      </w:r>
      <w:r w:rsidRPr="00B54D7F">
        <w:rPr>
          <w:sz w:val="28"/>
          <w:szCs w:val="28"/>
          <w:lang w:eastAsia="en-US"/>
        </w:rPr>
        <w:t xml:space="preserve"> использования земельных участков и объектов капитального строительства физическими </w:t>
      </w:r>
      <w:r w:rsidR="00236C91" w:rsidRPr="00B54D7F">
        <w:rPr>
          <w:sz w:val="28"/>
          <w:szCs w:val="28"/>
          <w:lang w:eastAsia="en-US"/>
        </w:rPr>
        <w:br/>
      </w:r>
      <w:r w:rsidRPr="00B54D7F">
        <w:rPr>
          <w:sz w:val="28"/>
          <w:szCs w:val="28"/>
          <w:lang w:eastAsia="en-US"/>
        </w:rPr>
        <w:t>и юридическими лицами;</w:t>
      </w:r>
    </w:p>
    <w:p w14:paraId="6804E055" w14:textId="77777777" w:rsidR="008F0A27" w:rsidRPr="00B54D7F" w:rsidRDefault="008F0A27" w:rsidP="00FD1753">
      <w:pPr>
        <w:pStyle w:val="ae"/>
        <w:numPr>
          <w:ilvl w:val="0"/>
          <w:numId w:val="6"/>
        </w:numPr>
        <w:tabs>
          <w:tab w:val="left" w:pos="1134"/>
        </w:tabs>
        <w:autoSpaceDE w:val="0"/>
        <w:autoSpaceDN w:val="0"/>
        <w:adjustRightInd w:val="0"/>
        <w:ind w:left="0" w:firstLine="709"/>
        <w:jc w:val="both"/>
        <w:rPr>
          <w:sz w:val="28"/>
          <w:szCs w:val="28"/>
          <w:lang w:eastAsia="en-US"/>
        </w:rPr>
      </w:pPr>
      <w:r w:rsidRPr="00B54D7F">
        <w:rPr>
          <w:sz w:val="28"/>
          <w:szCs w:val="28"/>
          <w:lang w:eastAsia="en-US"/>
        </w:rPr>
        <w:t>о подготовке документации по планировке территории органами местного самоуправления;</w:t>
      </w:r>
    </w:p>
    <w:p w14:paraId="1E1F1BCF" w14:textId="77777777" w:rsidR="009E18B7" w:rsidRPr="00B54D7F" w:rsidRDefault="008F0A27" w:rsidP="00FD1753">
      <w:pPr>
        <w:pStyle w:val="ae"/>
        <w:numPr>
          <w:ilvl w:val="0"/>
          <w:numId w:val="6"/>
        </w:numPr>
        <w:tabs>
          <w:tab w:val="left" w:pos="1134"/>
        </w:tabs>
        <w:autoSpaceDE w:val="0"/>
        <w:autoSpaceDN w:val="0"/>
        <w:adjustRightInd w:val="0"/>
        <w:ind w:left="0" w:firstLine="709"/>
        <w:jc w:val="both"/>
        <w:rPr>
          <w:sz w:val="28"/>
          <w:szCs w:val="28"/>
          <w:lang w:eastAsia="en-US"/>
        </w:rPr>
      </w:pPr>
      <w:r w:rsidRPr="00B54D7F">
        <w:rPr>
          <w:sz w:val="28"/>
          <w:szCs w:val="28"/>
          <w:lang w:eastAsia="en-US"/>
        </w:rPr>
        <w:t>о проведении публичных слушаний или общественных обсуждений по вопросам землепользования и застройки;</w:t>
      </w:r>
    </w:p>
    <w:p w14:paraId="2A7AA280" w14:textId="77777777" w:rsidR="009E18B7" w:rsidRPr="00B54D7F" w:rsidRDefault="009E18B7" w:rsidP="00FD1753">
      <w:pPr>
        <w:pStyle w:val="ae"/>
        <w:numPr>
          <w:ilvl w:val="0"/>
          <w:numId w:val="6"/>
        </w:numPr>
        <w:tabs>
          <w:tab w:val="left" w:pos="1134"/>
        </w:tabs>
        <w:autoSpaceDE w:val="0"/>
        <w:autoSpaceDN w:val="0"/>
        <w:adjustRightInd w:val="0"/>
        <w:ind w:left="0" w:firstLine="709"/>
        <w:jc w:val="both"/>
        <w:rPr>
          <w:sz w:val="28"/>
          <w:szCs w:val="28"/>
          <w:lang w:eastAsia="en-US"/>
        </w:rPr>
      </w:pPr>
      <w:r w:rsidRPr="00B54D7F">
        <w:rPr>
          <w:sz w:val="28"/>
          <w:szCs w:val="28"/>
          <w:lang w:eastAsia="en-US"/>
        </w:rPr>
        <w:t>о внесении изменений в настоящие правила;</w:t>
      </w:r>
    </w:p>
    <w:p w14:paraId="3DB8DB39" w14:textId="77777777" w:rsidR="009E18B7" w:rsidRPr="00B54D7F" w:rsidRDefault="009E18B7" w:rsidP="00FD1753">
      <w:pPr>
        <w:pStyle w:val="ae"/>
        <w:numPr>
          <w:ilvl w:val="0"/>
          <w:numId w:val="6"/>
        </w:numPr>
        <w:tabs>
          <w:tab w:val="left" w:pos="1134"/>
        </w:tabs>
        <w:autoSpaceDE w:val="0"/>
        <w:autoSpaceDN w:val="0"/>
        <w:adjustRightInd w:val="0"/>
        <w:ind w:left="0" w:firstLine="709"/>
        <w:jc w:val="both"/>
        <w:rPr>
          <w:sz w:val="28"/>
          <w:szCs w:val="28"/>
          <w:lang w:eastAsia="en-US"/>
        </w:rPr>
      </w:pPr>
      <w:r w:rsidRPr="00B54D7F">
        <w:rPr>
          <w:sz w:val="28"/>
          <w:szCs w:val="28"/>
          <w:lang w:eastAsia="en-US"/>
        </w:rPr>
        <w:t>о регулировании иных вопросов землепользования и застройки.</w:t>
      </w:r>
    </w:p>
    <w:p w14:paraId="77BEE18F" w14:textId="5AB7FA70" w:rsidR="009E18B7" w:rsidRPr="00B54D7F" w:rsidRDefault="009E18B7" w:rsidP="00E41D9E">
      <w:pPr>
        <w:pStyle w:val="ConsPlusNormal"/>
        <w:widowControl/>
        <w:numPr>
          <w:ilvl w:val="0"/>
          <w:numId w:val="21"/>
        </w:numPr>
        <w:tabs>
          <w:tab w:val="left" w:pos="1134"/>
        </w:tabs>
        <w:contextualSpacing/>
        <w:jc w:val="both"/>
        <w:rPr>
          <w:rFonts w:ascii="Times New Roman" w:hAnsi="Times New Roman"/>
          <w:sz w:val="28"/>
          <w:szCs w:val="28"/>
        </w:rPr>
      </w:pPr>
      <w:r w:rsidRPr="00B54D7F">
        <w:rPr>
          <w:rFonts w:ascii="Times New Roman" w:hAnsi="Times New Roman"/>
          <w:sz w:val="28"/>
          <w:szCs w:val="28"/>
        </w:rPr>
        <w:t xml:space="preserve">Действие настоящих правил распространяется на всю территорию </w:t>
      </w:r>
      <w:r w:rsidR="00216C47">
        <w:rPr>
          <w:rFonts w:ascii="Times New Roman" w:hAnsi="Times New Roman"/>
          <w:sz w:val="28"/>
          <w:szCs w:val="28"/>
        </w:rPr>
        <w:t>Черемушкинского сельского поселения</w:t>
      </w:r>
      <w:r w:rsidRPr="00B54D7F">
        <w:rPr>
          <w:rFonts w:ascii="Times New Roman" w:hAnsi="Times New Roman"/>
          <w:sz w:val="28"/>
          <w:szCs w:val="28"/>
        </w:rPr>
        <w:t xml:space="preserve">. Настоящие правила обязательны </w:t>
      </w:r>
      <w:r w:rsidR="00CD4658" w:rsidRPr="00B54D7F">
        <w:rPr>
          <w:rFonts w:ascii="Times New Roman" w:hAnsi="Times New Roman"/>
          <w:sz w:val="28"/>
          <w:szCs w:val="28"/>
        </w:rPr>
        <w:br/>
      </w:r>
      <w:r w:rsidRPr="00B54D7F">
        <w:rPr>
          <w:rFonts w:ascii="Times New Roman" w:hAnsi="Times New Roman"/>
          <w:sz w:val="28"/>
          <w:szCs w:val="28"/>
        </w:rPr>
        <w:t xml:space="preserve">к соблюдению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r w:rsidR="00216C47">
        <w:rPr>
          <w:rFonts w:ascii="Times New Roman" w:hAnsi="Times New Roman"/>
          <w:sz w:val="28"/>
          <w:szCs w:val="28"/>
        </w:rPr>
        <w:t>Черемушкинского сельского поселения</w:t>
      </w:r>
      <w:r w:rsidRPr="00B54D7F">
        <w:rPr>
          <w:rFonts w:ascii="Times New Roman" w:hAnsi="Times New Roman"/>
          <w:sz w:val="28"/>
          <w:szCs w:val="28"/>
        </w:rPr>
        <w:t>.</w:t>
      </w:r>
    </w:p>
    <w:p w14:paraId="70E03291" w14:textId="77777777" w:rsidR="009E18B7" w:rsidRPr="00B54D7F" w:rsidRDefault="009E18B7" w:rsidP="00E41D9E">
      <w:pPr>
        <w:pStyle w:val="ConsPlusNormal"/>
        <w:widowControl/>
        <w:numPr>
          <w:ilvl w:val="0"/>
          <w:numId w:val="21"/>
        </w:numPr>
        <w:tabs>
          <w:tab w:val="left" w:pos="1134"/>
        </w:tabs>
        <w:contextualSpacing/>
        <w:jc w:val="both"/>
        <w:rPr>
          <w:rFonts w:ascii="Times New Roman" w:hAnsi="Times New Roman"/>
          <w:sz w:val="28"/>
          <w:szCs w:val="28"/>
        </w:rPr>
      </w:pPr>
      <w:r w:rsidRPr="00B54D7F">
        <w:rPr>
          <w:rFonts w:ascii="Times New Roman" w:hAnsi="Times New Roman"/>
          <w:sz w:val="28"/>
          <w:szCs w:val="28"/>
        </w:rPr>
        <w:t xml:space="preserve">При использовании и застройке земельных участков положения настоящих правил обязательны при соблюдении наряду с техническими регламентами, нормативами градостроительного проектирования и иными обязательными требованиями, установленными в соответствии </w:t>
      </w:r>
      <w:r w:rsidR="00CD4658" w:rsidRPr="00B54D7F">
        <w:rPr>
          <w:rFonts w:ascii="Times New Roman" w:hAnsi="Times New Roman"/>
          <w:sz w:val="28"/>
          <w:szCs w:val="28"/>
        </w:rPr>
        <w:br/>
      </w:r>
      <w:r w:rsidRPr="00B54D7F">
        <w:rPr>
          <w:rFonts w:ascii="Times New Roman" w:hAnsi="Times New Roman"/>
          <w:sz w:val="28"/>
          <w:szCs w:val="28"/>
        </w:rPr>
        <w:t>с законодательством Российской Федерации.</w:t>
      </w:r>
    </w:p>
    <w:p w14:paraId="6400DC2F" w14:textId="77777777" w:rsidR="009E18B7" w:rsidRPr="00B54D7F" w:rsidRDefault="009E18B7" w:rsidP="00E41D9E">
      <w:pPr>
        <w:pStyle w:val="ConsPlusNormal"/>
        <w:widowControl/>
        <w:numPr>
          <w:ilvl w:val="0"/>
          <w:numId w:val="21"/>
        </w:numPr>
        <w:tabs>
          <w:tab w:val="left" w:pos="1134"/>
        </w:tabs>
        <w:contextualSpacing/>
        <w:jc w:val="both"/>
        <w:rPr>
          <w:rFonts w:ascii="Times New Roman" w:hAnsi="Times New Roman"/>
          <w:sz w:val="28"/>
          <w:szCs w:val="28"/>
        </w:rPr>
      </w:pPr>
      <w:r w:rsidRPr="00B54D7F">
        <w:rPr>
          <w:rFonts w:ascii="Times New Roman" w:hAnsi="Times New Roman"/>
          <w:sz w:val="28"/>
          <w:szCs w:val="28"/>
        </w:rPr>
        <w:t>Требования градостроительных регламентов, устанавливаемых настоящими правилами, сохраняются при изменении формы собственности на земельный участок, объект капитального строительства, при переходе права на земельный участок, объект капитального строительства.</w:t>
      </w:r>
    </w:p>
    <w:p w14:paraId="100BEC7D" w14:textId="77777777" w:rsidR="009D3DFB" w:rsidRPr="00B54D7F" w:rsidRDefault="009D3DFB" w:rsidP="00CD4658">
      <w:pPr>
        <w:pStyle w:val="ConsPlusNormal"/>
        <w:widowControl/>
        <w:tabs>
          <w:tab w:val="left" w:pos="-142"/>
          <w:tab w:val="left" w:pos="1134"/>
        </w:tabs>
        <w:ind w:firstLine="709"/>
        <w:contextualSpacing/>
        <w:jc w:val="both"/>
        <w:rPr>
          <w:rFonts w:ascii="Times New Roman" w:hAnsi="Times New Roman"/>
          <w:sz w:val="28"/>
          <w:szCs w:val="28"/>
        </w:rPr>
      </w:pPr>
    </w:p>
    <w:p w14:paraId="347C4317" w14:textId="77777777" w:rsidR="009E18B7" w:rsidRPr="00B54D7F" w:rsidRDefault="009E18B7" w:rsidP="00CD4658">
      <w:pPr>
        <w:pStyle w:val="3"/>
        <w:tabs>
          <w:tab w:val="left" w:pos="1134"/>
        </w:tabs>
        <w:spacing w:before="0"/>
        <w:ind w:firstLine="709"/>
        <w:contextualSpacing/>
        <w:jc w:val="both"/>
        <w:rPr>
          <w:rFonts w:ascii="Times New Roman" w:hAnsi="Times New Roman"/>
          <w:color w:val="auto"/>
          <w:sz w:val="28"/>
          <w:szCs w:val="28"/>
        </w:rPr>
      </w:pPr>
      <w:bookmarkStart w:id="26" w:name="_Toc1636577"/>
      <w:bookmarkStart w:id="27" w:name="_Toc17460104"/>
      <w:bookmarkStart w:id="28" w:name="_Toc227307355"/>
      <w:r w:rsidRPr="00B54D7F">
        <w:rPr>
          <w:rFonts w:ascii="Times New Roman" w:hAnsi="Times New Roman"/>
          <w:color w:val="auto"/>
          <w:sz w:val="28"/>
          <w:szCs w:val="28"/>
        </w:rPr>
        <w:t>1.3. Ответственность за нарушение настоящих правил</w:t>
      </w:r>
      <w:bookmarkEnd w:id="26"/>
      <w:bookmarkEnd w:id="27"/>
      <w:bookmarkEnd w:id="28"/>
    </w:p>
    <w:p w14:paraId="1E268E5E" w14:textId="77777777" w:rsidR="009E18B7" w:rsidRPr="00B54D7F" w:rsidRDefault="009E18B7" w:rsidP="00E41D9E">
      <w:pPr>
        <w:pStyle w:val="ConsPlusNormal"/>
        <w:widowControl/>
        <w:numPr>
          <w:ilvl w:val="0"/>
          <w:numId w:val="21"/>
        </w:numPr>
        <w:tabs>
          <w:tab w:val="left" w:pos="-142"/>
          <w:tab w:val="left" w:pos="1134"/>
        </w:tabs>
        <w:contextualSpacing/>
        <w:jc w:val="both"/>
        <w:rPr>
          <w:rFonts w:ascii="Times New Roman" w:hAnsi="Times New Roman"/>
          <w:sz w:val="28"/>
          <w:szCs w:val="28"/>
        </w:rPr>
      </w:pPr>
      <w:r w:rsidRPr="00B54D7F">
        <w:rPr>
          <w:rFonts w:ascii="Times New Roman" w:hAnsi="Times New Roman"/>
          <w:sz w:val="28"/>
          <w:szCs w:val="28"/>
        </w:rPr>
        <w:t xml:space="preserve">За нарушение настоящих правил физические и юридические лица, </w:t>
      </w:r>
      <w:r w:rsidR="00CD4658" w:rsidRPr="00B54D7F">
        <w:rPr>
          <w:rFonts w:ascii="Times New Roman" w:hAnsi="Times New Roman"/>
          <w:sz w:val="28"/>
          <w:szCs w:val="28"/>
        </w:rPr>
        <w:br/>
      </w:r>
      <w:r w:rsidRPr="00B54D7F">
        <w:rPr>
          <w:rFonts w:ascii="Times New Roman" w:hAnsi="Times New Roman"/>
          <w:sz w:val="28"/>
          <w:szCs w:val="28"/>
        </w:rPr>
        <w:t xml:space="preserve">а также должностные лица несут ответственность в соответствии </w:t>
      </w:r>
      <w:r w:rsidR="000D317F" w:rsidRPr="00B54D7F">
        <w:rPr>
          <w:rFonts w:ascii="Times New Roman" w:hAnsi="Times New Roman"/>
          <w:sz w:val="28"/>
          <w:szCs w:val="28"/>
        </w:rPr>
        <w:br/>
      </w:r>
      <w:r w:rsidRPr="00B54D7F">
        <w:rPr>
          <w:rFonts w:ascii="Times New Roman" w:hAnsi="Times New Roman"/>
          <w:sz w:val="28"/>
          <w:szCs w:val="28"/>
        </w:rPr>
        <w:t>с законодательством Российской Федерации.</w:t>
      </w:r>
    </w:p>
    <w:p w14:paraId="48306ACA" w14:textId="77777777" w:rsidR="009E18B7" w:rsidRPr="00B54D7F" w:rsidRDefault="009E18B7" w:rsidP="00CD4658">
      <w:pPr>
        <w:pStyle w:val="ConsPlusNormal"/>
        <w:widowControl/>
        <w:tabs>
          <w:tab w:val="left" w:pos="-142"/>
          <w:tab w:val="left" w:pos="1134"/>
        </w:tabs>
        <w:ind w:firstLine="709"/>
        <w:contextualSpacing/>
        <w:jc w:val="both"/>
        <w:rPr>
          <w:rFonts w:ascii="Times New Roman" w:hAnsi="Times New Roman"/>
          <w:sz w:val="28"/>
          <w:szCs w:val="28"/>
        </w:rPr>
      </w:pPr>
    </w:p>
    <w:p w14:paraId="047D9B88" w14:textId="77777777" w:rsidR="009E18B7" w:rsidRPr="00B54D7F" w:rsidRDefault="009E18B7" w:rsidP="00CD4658">
      <w:pPr>
        <w:pStyle w:val="3"/>
        <w:tabs>
          <w:tab w:val="left" w:pos="1134"/>
        </w:tabs>
        <w:spacing w:before="0"/>
        <w:ind w:firstLine="709"/>
        <w:contextualSpacing/>
        <w:jc w:val="both"/>
        <w:rPr>
          <w:rFonts w:ascii="Times New Roman" w:hAnsi="Times New Roman"/>
          <w:color w:val="auto"/>
          <w:sz w:val="28"/>
          <w:szCs w:val="28"/>
        </w:rPr>
      </w:pPr>
      <w:bookmarkStart w:id="29" w:name="_Toc1636578"/>
      <w:bookmarkStart w:id="30" w:name="_Toc17460105"/>
      <w:bookmarkStart w:id="31" w:name="_Toc227307356"/>
      <w:r w:rsidRPr="00B54D7F">
        <w:rPr>
          <w:rFonts w:ascii="Times New Roman" w:hAnsi="Times New Roman"/>
          <w:color w:val="auto"/>
          <w:sz w:val="28"/>
          <w:szCs w:val="28"/>
        </w:rPr>
        <w:t>1.4. Общие положения</w:t>
      </w:r>
      <w:bookmarkEnd w:id="29"/>
      <w:r w:rsidRPr="00B54D7F">
        <w:rPr>
          <w:rFonts w:ascii="Times New Roman" w:hAnsi="Times New Roman"/>
          <w:color w:val="auto"/>
          <w:sz w:val="28"/>
          <w:szCs w:val="28"/>
        </w:rPr>
        <w:t>, относящиеся к ранее возникшим правам</w:t>
      </w:r>
      <w:bookmarkEnd w:id="30"/>
      <w:bookmarkEnd w:id="31"/>
    </w:p>
    <w:p w14:paraId="61C46335" w14:textId="77777777" w:rsidR="009E18B7" w:rsidRPr="00B54D7F" w:rsidRDefault="009E18B7" w:rsidP="00E41D9E">
      <w:pPr>
        <w:pStyle w:val="ae"/>
        <w:numPr>
          <w:ilvl w:val="0"/>
          <w:numId w:val="21"/>
        </w:numPr>
        <w:tabs>
          <w:tab w:val="left" w:pos="1134"/>
        </w:tabs>
        <w:jc w:val="both"/>
        <w:rPr>
          <w:rFonts w:eastAsia="Calibri"/>
          <w:sz w:val="28"/>
          <w:szCs w:val="28"/>
        </w:rPr>
      </w:pPr>
      <w:r w:rsidRPr="00B54D7F">
        <w:rPr>
          <w:rFonts w:eastAsia="Calibri"/>
          <w:sz w:val="28"/>
          <w:szCs w:val="28"/>
        </w:rPr>
        <w:t>Принятые до введения в действие настоящих правил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14:paraId="461EC7F0" w14:textId="77777777" w:rsidR="009E18B7" w:rsidRPr="00B54D7F" w:rsidRDefault="008F0A27" w:rsidP="00E41D9E">
      <w:pPr>
        <w:pStyle w:val="ae"/>
        <w:numPr>
          <w:ilvl w:val="0"/>
          <w:numId w:val="21"/>
        </w:numPr>
        <w:tabs>
          <w:tab w:val="left" w:pos="1134"/>
        </w:tabs>
        <w:jc w:val="both"/>
        <w:rPr>
          <w:rFonts w:eastAsia="Calibri"/>
          <w:sz w:val="28"/>
          <w:szCs w:val="28"/>
        </w:rPr>
      </w:pPr>
      <w:r w:rsidRPr="00B54D7F">
        <w:rPr>
          <w:rFonts w:eastAsia="Calibri"/>
          <w:sz w:val="28"/>
          <w:szCs w:val="28"/>
        </w:rPr>
        <w:t xml:space="preserve">Разрешения на строительство, реконструкцию объектов капитального строительства, уведомления </w:t>
      </w:r>
      <w:r w:rsidRPr="00B54D7F">
        <w:rPr>
          <w:rFonts w:eastAsiaTheme="minorHAnsi"/>
          <w:bCs/>
          <w:sz w:val="28"/>
          <w:szCs w:val="28"/>
          <w:lang w:eastAsia="en-US"/>
        </w:rPr>
        <w:t>о планируемых строительстве или реконструкции объекта индивидуального жилищного строительства или садового дома,</w:t>
      </w:r>
      <w:r w:rsidRPr="00B54D7F">
        <w:rPr>
          <w:rFonts w:eastAsia="Calibri"/>
          <w:sz w:val="28"/>
          <w:szCs w:val="28"/>
        </w:rPr>
        <w:t xml:space="preserve"> выданные физическим и юридическим лицам до введения </w:t>
      </w:r>
      <w:r w:rsidR="003B5D84" w:rsidRPr="00B54D7F">
        <w:rPr>
          <w:rFonts w:eastAsia="Calibri"/>
          <w:sz w:val="28"/>
          <w:szCs w:val="28"/>
        </w:rPr>
        <w:br/>
      </w:r>
      <w:r w:rsidRPr="00B54D7F">
        <w:rPr>
          <w:rFonts w:eastAsia="Calibri"/>
          <w:sz w:val="28"/>
          <w:szCs w:val="28"/>
        </w:rPr>
        <w:t>в действие настоящих правил или изменений в них, являются действительными.</w:t>
      </w:r>
    </w:p>
    <w:p w14:paraId="25E91A4E" w14:textId="77777777" w:rsidR="009E18B7" w:rsidRPr="00B54D7F" w:rsidRDefault="009E18B7" w:rsidP="00E41D9E">
      <w:pPr>
        <w:pStyle w:val="ae"/>
        <w:numPr>
          <w:ilvl w:val="0"/>
          <w:numId w:val="21"/>
        </w:numPr>
        <w:tabs>
          <w:tab w:val="left" w:pos="1134"/>
        </w:tabs>
        <w:jc w:val="both"/>
        <w:rPr>
          <w:rFonts w:eastAsia="Calibri"/>
          <w:sz w:val="28"/>
          <w:szCs w:val="28"/>
        </w:rPr>
      </w:pPr>
      <w:r w:rsidRPr="00B54D7F">
        <w:rPr>
          <w:rFonts w:eastAsia="Calibri"/>
          <w:sz w:val="28"/>
          <w:szCs w:val="28"/>
        </w:rPr>
        <w:t xml:space="preserve">Решения о предварительном согласовании места размещения объекта, принятые в установленном порядке до введения в действие настоящих правил, после введения их в действие и (или) внесения в них изменений, а также </w:t>
      </w:r>
      <w:r w:rsidR="003B5D84" w:rsidRPr="00B54D7F">
        <w:rPr>
          <w:rFonts w:eastAsia="Calibri"/>
          <w:sz w:val="28"/>
          <w:szCs w:val="28"/>
        </w:rPr>
        <w:t>разрешённое</w:t>
      </w:r>
      <w:r w:rsidRPr="00B54D7F">
        <w:rPr>
          <w:rFonts w:eastAsia="Calibri"/>
          <w:sz w:val="28"/>
          <w:szCs w:val="28"/>
        </w:rPr>
        <w:t xml:space="preserve"> использование земельных участков, указанное в гражданско-правовых договорах на земельные участки, </w:t>
      </w:r>
      <w:r w:rsidR="003B5D84" w:rsidRPr="00B54D7F">
        <w:rPr>
          <w:rFonts w:eastAsia="Calibri"/>
          <w:sz w:val="28"/>
          <w:szCs w:val="28"/>
        </w:rPr>
        <w:t>заключённых</w:t>
      </w:r>
      <w:r w:rsidRPr="00B54D7F">
        <w:rPr>
          <w:rFonts w:eastAsia="Calibri"/>
          <w:sz w:val="28"/>
          <w:szCs w:val="28"/>
        </w:rPr>
        <w:t xml:space="preserve"> до введения в действие настоящих правил, после введения </w:t>
      </w:r>
      <w:r w:rsidR="003B5D84" w:rsidRPr="00B54D7F">
        <w:rPr>
          <w:rFonts w:eastAsia="Calibri"/>
          <w:sz w:val="28"/>
          <w:szCs w:val="28"/>
        </w:rPr>
        <w:br/>
      </w:r>
      <w:r w:rsidRPr="00B54D7F">
        <w:rPr>
          <w:rFonts w:eastAsia="Calibri"/>
          <w:sz w:val="28"/>
          <w:szCs w:val="28"/>
        </w:rPr>
        <w:t>их в действие и (или) внесения в них изменений сохраняются в течение сроков, установленных соответственно Земельным кодексом Российской Федерации и договором.</w:t>
      </w:r>
    </w:p>
    <w:p w14:paraId="7AA2ED30" w14:textId="77777777" w:rsidR="008F0A27" w:rsidRPr="00B54D7F" w:rsidRDefault="009E18B7" w:rsidP="00E41D9E">
      <w:pPr>
        <w:pStyle w:val="ae"/>
        <w:numPr>
          <w:ilvl w:val="0"/>
          <w:numId w:val="21"/>
        </w:numPr>
        <w:tabs>
          <w:tab w:val="left" w:pos="1134"/>
        </w:tabs>
        <w:jc w:val="both"/>
        <w:rPr>
          <w:sz w:val="28"/>
          <w:szCs w:val="28"/>
        </w:rPr>
      </w:pPr>
      <w:r w:rsidRPr="00B54D7F">
        <w:rPr>
          <w:rFonts w:eastAsia="Calibri"/>
          <w:sz w:val="28"/>
          <w:szCs w:val="28"/>
        </w:rPr>
        <w:t xml:space="preserve">Информация, указанная в градостроительном плане земельного участка, </w:t>
      </w:r>
      <w:r w:rsidR="003B5D84" w:rsidRPr="00B54D7F">
        <w:rPr>
          <w:rFonts w:eastAsia="Calibri"/>
          <w:sz w:val="28"/>
          <w:szCs w:val="28"/>
        </w:rPr>
        <w:t>утверждённом</w:t>
      </w:r>
      <w:r w:rsidRPr="00B54D7F">
        <w:rPr>
          <w:rFonts w:eastAsia="Calibri"/>
          <w:sz w:val="28"/>
          <w:szCs w:val="28"/>
        </w:rPr>
        <w:t xml:space="preserve"> до дня вступления в силу настоящих правил или изменений в них, может быть использована при условии соблюдений требований законодательства Российской Федерации и (или) нормативных правовых актов Ульяновской области.</w:t>
      </w:r>
    </w:p>
    <w:p w14:paraId="577235E2" w14:textId="77777777" w:rsidR="008F0A27" w:rsidRPr="00B54D7F" w:rsidRDefault="008F0A27" w:rsidP="00E41D9E">
      <w:pPr>
        <w:pStyle w:val="ae"/>
        <w:numPr>
          <w:ilvl w:val="0"/>
          <w:numId w:val="21"/>
        </w:numPr>
        <w:tabs>
          <w:tab w:val="left" w:pos="1134"/>
        </w:tabs>
        <w:jc w:val="both"/>
        <w:rPr>
          <w:sz w:val="28"/>
          <w:szCs w:val="28"/>
        </w:rPr>
      </w:pPr>
      <w:r w:rsidRPr="00B54D7F">
        <w:rPr>
          <w:sz w:val="28"/>
          <w:szCs w:val="28"/>
        </w:rPr>
        <w:t xml:space="preserve">Реконструкция объектов капитального строительства может осуществляться только </w:t>
      </w:r>
      <w:r w:rsidR="003B5D84" w:rsidRPr="00B54D7F">
        <w:rPr>
          <w:sz w:val="28"/>
          <w:szCs w:val="28"/>
        </w:rPr>
        <w:t>путём</w:t>
      </w:r>
      <w:r w:rsidRPr="00B54D7F">
        <w:rPr>
          <w:sz w:val="28"/>
          <w:szCs w:val="28"/>
        </w:rPr>
        <w:t xml:space="preserve"> приведения таких объектов в соответствие </w:t>
      </w:r>
      <w:r w:rsidR="003B5D84" w:rsidRPr="00B54D7F">
        <w:rPr>
          <w:sz w:val="28"/>
          <w:szCs w:val="28"/>
        </w:rPr>
        <w:br/>
      </w:r>
      <w:r w:rsidRPr="00B54D7F">
        <w:rPr>
          <w:sz w:val="28"/>
          <w:szCs w:val="28"/>
        </w:rPr>
        <w:t xml:space="preserve">с градостроительным регламентом или </w:t>
      </w:r>
      <w:r w:rsidR="003B5D84" w:rsidRPr="00B54D7F">
        <w:rPr>
          <w:sz w:val="28"/>
          <w:szCs w:val="28"/>
        </w:rPr>
        <w:t>путём</w:t>
      </w:r>
      <w:r w:rsidRPr="00B54D7F">
        <w:rPr>
          <w:sz w:val="28"/>
          <w:szCs w:val="28"/>
        </w:rPr>
        <w:t xml:space="preserve"> уменьшения их несоответствия предельным параметрам </w:t>
      </w:r>
      <w:r w:rsidR="003B5D84" w:rsidRPr="00B54D7F">
        <w:rPr>
          <w:sz w:val="28"/>
          <w:szCs w:val="28"/>
        </w:rPr>
        <w:t>разрешённого</w:t>
      </w:r>
      <w:r w:rsidRPr="00B54D7F">
        <w:rPr>
          <w:sz w:val="28"/>
          <w:szCs w:val="28"/>
        </w:rPr>
        <w:t xml:space="preserve"> строительства, реконструкции.</w:t>
      </w:r>
    </w:p>
    <w:p w14:paraId="538A0B39" w14:textId="77777777" w:rsidR="009E18B7" w:rsidRPr="00B54D7F" w:rsidRDefault="008F0A27" w:rsidP="00E41D9E">
      <w:pPr>
        <w:pStyle w:val="ae"/>
        <w:numPr>
          <w:ilvl w:val="0"/>
          <w:numId w:val="21"/>
        </w:numPr>
        <w:tabs>
          <w:tab w:val="left" w:pos="1134"/>
        </w:tabs>
        <w:jc w:val="both"/>
        <w:rPr>
          <w:rFonts w:eastAsia="Calibri"/>
          <w:sz w:val="28"/>
          <w:szCs w:val="28"/>
        </w:rPr>
      </w:pPr>
      <w:r w:rsidRPr="00B54D7F">
        <w:rPr>
          <w:sz w:val="28"/>
          <w:szCs w:val="28"/>
        </w:rPr>
        <w:t xml:space="preserve">В случае реконструкции объектов капитального строительства, сведения о которых внесены в Единый государственный реестр недвижимости до вступления в силу настоящих правил, минимальный отступ таких объектов капитального строительства от красных линий и (или) </w:t>
      </w:r>
      <w:r w:rsidR="00CD4658" w:rsidRPr="00B54D7F">
        <w:rPr>
          <w:sz w:val="28"/>
          <w:szCs w:val="28"/>
        </w:rPr>
        <w:br/>
      </w:r>
      <w:r w:rsidRPr="00B54D7F">
        <w:rPr>
          <w:sz w:val="28"/>
          <w:szCs w:val="28"/>
        </w:rPr>
        <w:t xml:space="preserve">от границ смежных земельных участков принимается равным фактическому расстоянию объекта капитального строительства от красных линий и (или) </w:t>
      </w:r>
      <w:r w:rsidR="000D317F" w:rsidRPr="00B54D7F">
        <w:rPr>
          <w:sz w:val="28"/>
          <w:szCs w:val="28"/>
        </w:rPr>
        <w:br/>
      </w:r>
      <w:r w:rsidRPr="00B54D7F">
        <w:rPr>
          <w:sz w:val="28"/>
          <w:szCs w:val="28"/>
        </w:rPr>
        <w:t>от границ смежных земельных участков при условии соблюдения технических регламентов и противопожарных норм.</w:t>
      </w:r>
    </w:p>
    <w:p w14:paraId="71DD67AA" w14:textId="77777777" w:rsidR="003B5D84" w:rsidRPr="00B54D7F" w:rsidRDefault="003B5D84" w:rsidP="003B5D84">
      <w:pPr>
        <w:pStyle w:val="ae"/>
        <w:ind w:left="709"/>
        <w:jc w:val="both"/>
        <w:rPr>
          <w:rFonts w:eastAsia="Calibri"/>
          <w:sz w:val="28"/>
          <w:szCs w:val="28"/>
        </w:rPr>
      </w:pPr>
    </w:p>
    <w:p w14:paraId="55DEDC6B" w14:textId="77777777" w:rsidR="009E18B7" w:rsidRPr="00B54D7F" w:rsidRDefault="009E18B7" w:rsidP="00DA2D6C">
      <w:pPr>
        <w:pStyle w:val="3"/>
        <w:spacing w:before="0"/>
        <w:ind w:firstLine="709"/>
        <w:contextualSpacing/>
        <w:jc w:val="both"/>
        <w:rPr>
          <w:rFonts w:ascii="Times New Roman" w:hAnsi="Times New Roman"/>
          <w:color w:val="auto"/>
          <w:sz w:val="28"/>
          <w:szCs w:val="28"/>
        </w:rPr>
      </w:pPr>
      <w:bookmarkStart w:id="32" w:name="_Toc1636579"/>
      <w:bookmarkStart w:id="33" w:name="_Toc17460106"/>
      <w:bookmarkStart w:id="34" w:name="_Toc227307357"/>
      <w:r w:rsidRPr="00B54D7F">
        <w:rPr>
          <w:rFonts w:ascii="Times New Roman" w:hAnsi="Times New Roman"/>
          <w:color w:val="auto"/>
          <w:sz w:val="28"/>
          <w:szCs w:val="28"/>
        </w:rPr>
        <w:t>1.5. Перераспределение полномочий в области градостроительной деятельности между органами государственной власти Ульяновской области и органами местного самоуправления муниципальных образований Ульяновской области</w:t>
      </w:r>
      <w:bookmarkEnd w:id="32"/>
      <w:bookmarkEnd w:id="33"/>
      <w:bookmarkEnd w:id="34"/>
    </w:p>
    <w:p w14:paraId="61BAD1DB" w14:textId="6FA2A8F4"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Перераспределение полномочий в области градостроительной деятельности между органами государственной власти Ульяновской области и органами местного самоуправления </w:t>
      </w:r>
      <w:r w:rsidR="00216C47">
        <w:rPr>
          <w:sz w:val="28"/>
          <w:szCs w:val="28"/>
        </w:rPr>
        <w:t>Черемушкинского сельского поселения</w:t>
      </w:r>
      <w:r w:rsidRPr="00B54D7F">
        <w:rPr>
          <w:sz w:val="28"/>
          <w:szCs w:val="28"/>
        </w:rPr>
        <w:t xml:space="preserve"> регулируется положениями части 1.2 статьи 17 Федерального закона </w:t>
      </w:r>
      <w:r w:rsidR="00CD4658" w:rsidRPr="00B54D7F">
        <w:rPr>
          <w:sz w:val="28"/>
          <w:szCs w:val="28"/>
        </w:rPr>
        <w:br/>
      </w:r>
      <w:r w:rsidRPr="00B54D7F">
        <w:rPr>
          <w:sz w:val="28"/>
          <w:szCs w:val="28"/>
        </w:rPr>
        <w:t>от 06</w:t>
      </w:r>
      <w:r w:rsidR="00FA6FFB" w:rsidRPr="00B54D7F">
        <w:rPr>
          <w:sz w:val="28"/>
          <w:szCs w:val="28"/>
        </w:rPr>
        <w:t>.10.</w:t>
      </w:r>
      <w:r w:rsidRPr="00B54D7F">
        <w:rPr>
          <w:sz w:val="28"/>
          <w:szCs w:val="28"/>
        </w:rPr>
        <w:t xml:space="preserve">2003 № 131-ФЗ </w:t>
      </w:r>
      <w:r w:rsidR="008F0A27" w:rsidRPr="00B54D7F">
        <w:rPr>
          <w:sz w:val="28"/>
          <w:szCs w:val="28"/>
        </w:rPr>
        <w:t>«</w:t>
      </w:r>
      <w:r w:rsidRPr="00B54D7F">
        <w:rPr>
          <w:sz w:val="28"/>
          <w:szCs w:val="28"/>
        </w:rPr>
        <w:t>Об общих принципах организации местного самоуправления в Российской Федерации</w:t>
      </w:r>
      <w:r w:rsidR="008F0A27" w:rsidRPr="00B54D7F">
        <w:rPr>
          <w:sz w:val="28"/>
          <w:szCs w:val="28"/>
        </w:rPr>
        <w:t>»</w:t>
      </w:r>
      <w:r w:rsidRPr="00B54D7F">
        <w:rPr>
          <w:sz w:val="28"/>
          <w:szCs w:val="28"/>
        </w:rPr>
        <w:t>, статьи 8.2 Градостроительного кодекса Российской Федерации, Законом У</w:t>
      </w:r>
      <w:r w:rsidR="00FA6FFB" w:rsidRPr="00B54D7F">
        <w:rPr>
          <w:sz w:val="28"/>
          <w:szCs w:val="28"/>
        </w:rPr>
        <w:t>льяновской области от 18.12.</w:t>
      </w:r>
      <w:r w:rsidRPr="00B54D7F">
        <w:rPr>
          <w:sz w:val="28"/>
          <w:szCs w:val="28"/>
        </w:rPr>
        <w:t xml:space="preserve">2014 № 210-ЗО </w:t>
      </w:r>
      <w:r w:rsidR="008F0A27" w:rsidRPr="00B54D7F">
        <w:rPr>
          <w:sz w:val="28"/>
          <w:szCs w:val="28"/>
        </w:rPr>
        <w:t>«</w:t>
      </w:r>
      <w:r w:rsidRPr="00B54D7F">
        <w:rPr>
          <w:sz w:val="28"/>
          <w:szCs w:val="28"/>
        </w:rPr>
        <w: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власти Ульяновской области</w:t>
      </w:r>
      <w:r w:rsidR="008F0A27" w:rsidRPr="00B54D7F">
        <w:rPr>
          <w:sz w:val="28"/>
          <w:szCs w:val="28"/>
        </w:rPr>
        <w:t>»</w:t>
      </w:r>
      <w:r w:rsidRPr="00B54D7F">
        <w:rPr>
          <w:sz w:val="28"/>
          <w:szCs w:val="28"/>
        </w:rPr>
        <w:t>.</w:t>
      </w:r>
    </w:p>
    <w:p w14:paraId="5711A85B" w14:textId="77777777" w:rsidR="009E18B7" w:rsidRPr="00B54D7F" w:rsidRDefault="009E18B7" w:rsidP="003B5D84">
      <w:pPr>
        <w:ind w:firstLine="709"/>
        <w:contextualSpacing/>
        <w:jc w:val="both"/>
        <w:rPr>
          <w:sz w:val="28"/>
          <w:szCs w:val="28"/>
        </w:rPr>
      </w:pPr>
    </w:p>
    <w:p w14:paraId="5B74972E" w14:textId="69ABC67A" w:rsidR="009E18B7" w:rsidRPr="00B54D7F" w:rsidRDefault="009E18B7" w:rsidP="00DA2D6C">
      <w:pPr>
        <w:pStyle w:val="3"/>
        <w:spacing w:before="0"/>
        <w:ind w:firstLine="709"/>
        <w:contextualSpacing/>
        <w:jc w:val="both"/>
        <w:rPr>
          <w:rFonts w:ascii="Times New Roman" w:hAnsi="Times New Roman"/>
          <w:color w:val="auto"/>
          <w:sz w:val="28"/>
          <w:szCs w:val="28"/>
        </w:rPr>
      </w:pPr>
      <w:bookmarkStart w:id="35" w:name="_Toc1636580"/>
      <w:bookmarkStart w:id="36" w:name="_Toc17460107"/>
      <w:bookmarkStart w:id="37" w:name="_Toc227307358"/>
      <w:r w:rsidRPr="00B54D7F">
        <w:rPr>
          <w:rFonts w:ascii="Times New Roman" w:hAnsi="Times New Roman"/>
          <w:color w:val="auto"/>
          <w:sz w:val="28"/>
          <w:szCs w:val="28"/>
        </w:rPr>
        <w:t xml:space="preserve">1.6. Комиссия по подготовке проекта правил землепользования </w:t>
      </w:r>
      <w:r w:rsidR="003B5D84" w:rsidRPr="00B54D7F">
        <w:rPr>
          <w:rFonts w:ascii="Times New Roman" w:hAnsi="Times New Roman"/>
          <w:color w:val="auto"/>
          <w:sz w:val="28"/>
          <w:szCs w:val="28"/>
        </w:rPr>
        <w:br/>
      </w:r>
      <w:r w:rsidRPr="00B54D7F">
        <w:rPr>
          <w:rFonts w:ascii="Times New Roman" w:hAnsi="Times New Roman"/>
          <w:color w:val="auto"/>
          <w:sz w:val="28"/>
          <w:szCs w:val="28"/>
        </w:rPr>
        <w:t xml:space="preserve">и застройки </w:t>
      </w:r>
      <w:bookmarkEnd w:id="35"/>
      <w:r w:rsidR="00216C47">
        <w:rPr>
          <w:rFonts w:ascii="Times New Roman" w:hAnsi="Times New Roman"/>
          <w:color w:val="auto"/>
          <w:sz w:val="28"/>
          <w:szCs w:val="28"/>
        </w:rPr>
        <w:t>Черемушкинского сельского поселения</w:t>
      </w:r>
      <w:bookmarkEnd w:id="36"/>
      <w:bookmarkEnd w:id="37"/>
    </w:p>
    <w:p w14:paraId="22D89DAC" w14:textId="21D21F4B"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Комиссия по подготовке проекта правил землепользования </w:t>
      </w:r>
      <w:r w:rsidR="003B5D84" w:rsidRPr="00B54D7F">
        <w:rPr>
          <w:sz w:val="28"/>
          <w:szCs w:val="28"/>
        </w:rPr>
        <w:br/>
      </w:r>
      <w:r w:rsidRPr="00B54D7F">
        <w:rPr>
          <w:sz w:val="28"/>
          <w:szCs w:val="28"/>
        </w:rPr>
        <w:t xml:space="preserve">и застройки </w:t>
      </w:r>
      <w:r w:rsidR="00216C47">
        <w:rPr>
          <w:sz w:val="28"/>
          <w:szCs w:val="28"/>
        </w:rPr>
        <w:t>Черемушкинского сельского поселения</w:t>
      </w:r>
      <w:r w:rsidRPr="00B54D7F">
        <w:rPr>
          <w:sz w:val="28"/>
          <w:szCs w:val="28"/>
        </w:rPr>
        <w:t xml:space="preserve"> (далее – комиссия) осуществляет следующие функции:</w:t>
      </w:r>
    </w:p>
    <w:p w14:paraId="6B25A0C7" w14:textId="77777777" w:rsidR="009E18B7" w:rsidRPr="00B54D7F" w:rsidRDefault="009E18B7" w:rsidP="00E41D9E">
      <w:pPr>
        <w:pStyle w:val="ae"/>
        <w:numPr>
          <w:ilvl w:val="0"/>
          <w:numId w:val="24"/>
        </w:numPr>
        <w:tabs>
          <w:tab w:val="left" w:pos="1134"/>
        </w:tabs>
        <w:ind w:left="0" w:firstLine="709"/>
        <w:jc w:val="both"/>
        <w:rPr>
          <w:sz w:val="28"/>
          <w:szCs w:val="28"/>
        </w:rPr>
      </w:pPr>
      <w:r w:rsidRPr="00B54D7F">
        <w:rPr>
          <w:sz w:val="28"/>
          <w:szCs w:val="28"/>
        </w:rPr>
        <w:t xml:space="preserve">рассматривает предложения заинтересованных лиц по подготовке проекта правил землепользования и застройки, о внесении изменений </w:t>
      </w:r>
      <w:r w:rsidR="003B5D84" w:rsidRPr="00B54D7F">
        <w:rPr>
          <w:sz w:val="28"/>
          <w:szCs w:val="28"/>
        </w:rPr>
        <w:br/>
      </w:r>
      <w:r w:rsidRPr="00B54D7F">
        <w:rPr>
          <w:sz w:val="28"/>
          <w:szCs w:val="28"/>
        </w:rPr>
        <w:t>в правила землепользования и застройки;</w:t>
      </w:r>
    </w:p>
    <w:p w14:paraId="1D95F592" w14:textId="77777777" w:rsidR="009E18B7" w:rsidRPr="00B54D7F" w:rsidRDefault="008F0A27" w:rsidP="00E41D9E">
      <w:pPr>
        <w:pStyle w:val="ae"/>
        <w:numPr>
          <w:ilvl w:val="0"/>
          <w:numId w:val="24"/>
        </w:numPr>
        <w:tabs>
          <w:tab w:val="left" w:pos="1134"/>
        </w:tabs>
        <w:ind w:left="0" w:firstLine="709"/>
        <w:jc w:val="both"/>
        <w:rPr>
          <w:sz w:val="28"/>
          <w:szCs w:val="28"/>
        </w:rPr>
      </w:pPr>
      <w:r w:rsidRPr="00B54D7F">
        <w:rPr>
          <w:sz w:val="28"/>
          <w:szCs w:val="28"/>
        </w:rPr>
        <w:t>осуществляет подготовку заключения, в котором содержатся рекомендации о внесении в соответствии с поступившими предложениями изменений в правила землепользования и застройки или об отклонении таких предложений с указанием причин отклонения;</w:t>
      </w:r>
    </w:p>
    <w:p w14:paraId="1CFA9E82" w14:textId="77777777" w:rsidR="009E18B7" w:rsidRPr="00B54D7F" w:rsidRDefault="009E18B7" w:rsidP="00E41D9E">
      <w:pPr>
        <w:pStyle w:val="ae"/>
        <w:numPr>
          <w:ilvl w:val="0"/>
          <w:numId w:val="24"/>
        </w:numPr>
        <w:tabs>
          <w:tab w:val="left" w:pos="1134"/>
        </w:tabs>
        <w:ind w:left="0" w:firstLine="709"/>
        <w:jc w:val="both"/>
        <w:rPr>
          <w:sz w:val="28"/>
          <w:szCs w:val="28"/>
        </w:rPr>
      </w:pPr>
      <w:r w:rsidRPr="00B54D7F">
        <w:rPr>
          <w:sz w:val="28"/>
          <w:szCs w:val="28"/>
        </w:rPr>
        <w:t xml:space="preserve">принимает участие в разработке проектов правил землепользования и застройки, внесения изменений в правила землепользования и застройки </w:t>
      </w:r>
      <w:r w:rsidR="00CD4658" w:rsidRPr="00B54D7F">
        <w:rPr>
          <w:sz w:val="28"/>
          <w:szCs w:val="28"/>
        </w:rPr>
        <w:br/>
      </w:r>
      <w:r w:rsidRPr="00B54D7F">
        <w:rPr>
          <w:sz w:val="28"/>
          <w:szCs w:val="28"/>
        </w:rPr>
        <w:t>в порядке, предусмотренном статьями 31-33 Градостроительного кодекса Российской Федерации;</w:t>
      </w:r>
    </w:p>
    <w:p w14:paraId="559FAB1B" w14:textId="77777777" w:rsidR="008F0A27" w:rsidRPr="00B54D7F" w:rsidRDefault="008F0A27" w:rsidP="00E41D9E">
      <w:pPr>
        <w:numPr>
          <w:ilvl w:val="0"/>
          <w:numId w:val="24"/>
        </w:numPr>
        <w:tabs>
          <w:tab w:val="left" w:pos="1134"/>
        </w:tabs>
        <w:autoSpaceDE w:val="0"/>
        <w:autoSpaceDN w:val="0"/>
        <w:adjustRightInd w:val="0"/>
        <w:ind w:left="0" w:firstLine="709"/>
        <w:contextualSpacing/>
        <w:jc w:val="both"/>
        <w:rPr>
          <w:rFonts w:eastAsia="Calibri"/>
          <w:sz w:val="28"/>
          <w:szCs w:val="28"/>
        </w:rPr>
      </w:pPr>
      <w:r w:rsidRPr="00B54D7F">
        <w:rPr>
          <w:rFonts w:eastAsia="Calibri"/>
          <w:sz w:val="28"/>
          <w:szCs w:val="28"/>
        </w:rPr>
        <w:t>после завершения общественных обсуждений или публичных слушаний по проекту правил</w:t>
      </w:r>
      <w:r w:rsidRPr="00B54D7F">
        <w:rPr>
          <w:sz w:val="28"/>
          <w:szCs w:val="28"/>
        </w:rPr>
        <w:t xml:space="preserve"> землепользования и застройки</w:t>
      </w:r>
      <w:r w:rsidRPr="00B54D7F">
        <w:rPr>
          <w:rFonts w:eastAsia="Calibri"/>
          <w:sz w:val="28"/>
          <w:szCs w:val="28"/>
        </w:rPr>
        <w:t xml:space="preserve">, проекту внесения изменений в правила </w:t>
      </w:r>
      <w:r w:rsidRPr="00B54D7F">
        <w:rPr>
          <w:sz w:val="28"/>
          <w:szCs w:val="28"/>
        </w:rPr>
        <w:t>землепользования и застройки</w:t>
      </w:r>
      <w:r w:rsidRPr="00B54D7F">
        <w:rPr>
          <w:rFonts w:eastAsia="Calibri"/>
          <w:sz w:val="28"/>
          <w:szCs w:val="28"/>
        </w:rPr>
        <w:t xml:space="preserve"> с </w:t>
      </w:r>
      <w:r w:rsidR="003B5D84" w:rsidRPr="00B54D7F">
        <w:rPr>
          <w:rFonts w:eastAsia="Calibri"/>
          <w:sz w:val="28"/>
          <w:szCs w:val="28"/>
        </w:rPr>
        <w:t>учётом</w:t>
      </w:r>
      <w:r w:rsidRPr="00B54D7F">
        <w:rPr>
          <w:rFonts w:eastAsia="Calibri"/>
          <w:sz w:val="28"/>
          <w:szCs w:val="28"/>
        </w:rPr>
        <w:t xml:space="preserve"> результатов таких общественных обсуждений или публичных слушаний обеспечивает внесение изменений в проект правил и представляет указанный проект в уполномоченный орган местного самоуправления</w:t>
      </w:r>
      <w:r w:rsidRPr="00B54D7F">
        <w:rPr>
          <w:sz w:val="28"/>
          <w:szCs w:val="28"/>
        </w:rPr>
        <w:t xml:space="preserve"> для принятия решения о направлении проекта внесения изменений в правила землепользования и застройки в уполномоченный исполнительный орган государственной власти Ульяновской области для принятия решения </w:t>
      </w:r>
      <w:r w:rsidR="003B5D84" w:rsidRPr="00B54D7F">
        <w:rPr>
          <w:sz w:val="28"/>
          <w:szCs w:val="28"/>
        </w:rPr>
        <w:br/>
      </w:r>
      <w:r w:rsidRPr="00B54D7F">
        <w:rPr>
          <w:sz w:val="28"/>
          <w:szCs w:val="28"/>
        </w:rPr>
        <w:t>об утверждении либо для принятия решения об отклонении представленного проекта и о направлении его на доработку;</w:t>
      </w:r>
    </w:p>
    <w:p w14:paraId="69740864" w14:textId="77777777" w:rsidR="009E18B7" w:rsidRPr="00B54D7F" w:rsidRDefault="008F0A27" w:rsidP="00E41D9E">
      <w:pPr>
        <w:pStyle w:val="ae"/>
        <w:numPr>
          <w:ilvl w:val="0"/>
          <w:numId w:val="24"/>
        </w:numPr>
        <w:tabs>
          <w:tab w:val="left" w:pos="1134"/>
        </w:tabs>
        <w:ind w:left="0" w:firstLine="709"/>
        <w:jc w:val="both"/>
        <w:rPr>
          <w:sz w:val="28"/>
          <w:szCs w:val="28"/>
        </w:rPr>
      </w:pPr>
      <w:r w:rsidRPr="00B54D7F">
        <w:rPr>
          <w:sz w:val="28"/>
          <w:szCs w:val="28"/>
        </w:rPr>
        <w:t xml:space="preserve">рассматривает предложения по вопросам предоставления разрешения на условно </w:t>
      </w:r>
      <w:r w:rsidR="003B5D84" w:rsidRPr="00B54D7F">
        <w:rPr>
          <w:sz w:val="28"/>
          <w:szCs w:val="28"/>
        </w:rPr>
        <w:t>разрешённый</w:t>
      </w:r>
      <w:r w:rsidRPr="00B54D7F">
        <w:rPr>
          <w:sz w:val="28"/>
          <w:szCs w:val="28"/>
        </w:rPr>
        <w:t xml:space="preserve"> вид использования земельного участка или объекта капитального строительства, предоставления разрешения </w:t>
      </w:r>
      <w:r w:rsidR="003B5D84" w:rsidRPr="00B54D7F">
        <w:rPr>
          <w:sz w:val="28"/>
          <w:szCs w:val="28"/>
        </w:rPr>
        <w:br/>
      </w:r>
      <w:r w:rsidRPr="00B54D7F">
        <w:rPr>
          <w:sz w:val="28"/>
          <w:szCs w:val="28"/>
        </w:rPr>
        <w:t xml:space="preserve">на отклонение от предельных параметров </w:t>
      </w:r>
      <w:r w:rsidR="003B5D84" w:rsidRPr="00B54D7F">
        <w:rPr>
          <w:sz w:val="28"/>
          <w:szCs w:val="28"/>
        </w:rPr>
        <w:t>разрешённого</w:t>
      </w:r>
      <w:r w:rsidRPr="00B54D7F">
        <w:rPr>
          <w:sz w:val="28"/>
          <w:szCs w:val="28"/>
        </w:rPr>
        <w:t xml:space="preserve"> строительства, реконструкции объектов капитального строительства. </w:t>
      </w:r>
      <w:r w:rsidRPr="00B54D7F">
        <w:rPr>
          <w:rFonts w:eastAsiaTheme="minorHAnsi"/>
          <w:sz w:val="28"/>
          <w:szCs w:val="28"/>
          <w:lang w:eastAsia="en-US"/>
        </w:rPr>
        <w:t xml:space="preserve">На основании заключения о результатах общественных обсуждений или публичных слушаний по проекту решения о предоставлении разрешения на условно </w:t>
      </w:r>
      <w:r w:rsidR="003B5D84" w:rsidRPr="00B54D7F">
        <w:rPr>
          <w:rFonts w:eastAsiaTheme="minorHAnsi"/>
          <w:sz w:val="28"/>
          <w:szCs w:val="28"/>
          <w:lang w:eastAsia="en-US"/>
        </w:rPr>
        <w:t>разрешённый</w:t>
      </w:r>
      <w:r w:rsidRPr="00B54D7F">
        <w:rPr>
          <w:rFonts w:eastAsiaTheme="minorHAnsi"/>
          <w:sz w:val="28"/>
          <w:szCs w:val="28"/>
          <w:lang w:eastAsia="en-US"/>
        </w:rPr>
        <w:t xml:space="preserve"> вид использования комиссия осуществляет подготовку рекомендаций о предоставлении разрешения на условно </w:t>
      </w:r>
      <w:r w:rsidR="003B5D84" w:rsidRPr="00B54D7F">
        <w:rPr>
          <w:rFonts w:eastAsiaTheme="minorHAnsi"/>
          <w:sz w:val="28"/>
          <w:szCs w:val="28"/>
          <w:lang w:eastAsia="en-US"/>
        </w:rPr>
        <w:t>разрешённый</w:t>
      </w:r>
      <w:r w:rsidRPr="00B54D7F">
        <w:rPr>
          <w:rFonts w:eastAsiaTheme="minorHAnsi"/>
          <w:sz w:val="28"/>
          <w:szCs w:val="28"/>
          <w:lang w:eastAsia="en-US"/>
        </w:rPr>
        <w:t xml:space="preserve"> вид использования или об отказе в предоставлении такого разрешения </w:t>
      </w:r>
      <w:r w:rsidR="003B5D84" w:rsidRPr="00B54D7F">
        <w:rPr>
          <w:rFonts w:eastAsiaTheme="minorHAnsi"/>
          <w:sz w:val="28"/>
          <w:szCs w:val="28"/>
          <w:lang w:eastAsia="en-US"/>
        </w:rPr>
        <w:br/>
      </w:r>
      <w:r w:rsidRPr="00B54D7F">
        <w:rPr>
          <w:rFonts w:eastAsiaTheme="minorHAnsi"/>
          <w:sz w:val="28"/>
          <w:szCs w:val="28"/>
          <w:lang w:eastAsia="en-US"/>
        </w:rPr>
        <w:t>с указанием причин принятого решения и направляет их в уполномоченный орган местного самоуправления.</w:t>
      </w:r>
    </w:p>
    <w:p w14:paraId="2372DF83" w14:textId="77777777" w:rsidR="003B5D84" w:rsidRPr="00B54D7F" w:rsidRDefault="003B5D84" w:rsidP="003B5D84">
      <w:pPr>
        <w:pStyle w:val="ae"/>
        <w:ind w:left="709"/>
        <w:jc w:val="both"/>
        <w:rPr>
          <w:sz w:val="28"/>
          <w:szCs w:val="28"/>
        </w:rPr>
      </w:pPr>
    </w:p>
    <w:p w14:paraId="08F56FBF" w14:textId="548281E6" w:rsidR="009E18B7" w:rsidRPr="00B54D7F" w:rsidRDefault="009E18B7" w:rsidP="003B5D84">
      <w:pPr>
        <w:pStyle w:val="2"/>
        <w:spacing w:before="0"/>
        <w:contextualSpacing/>
        <w:jc w:val="center"/>
        <w:rPr>
          <w:rFonts w:ascii="Times New Roman" w:hAnsi="Times New Roman"/>
          <w:color w:val="auto"/>
          <w:sz w:val="28"/>
          <w:szCs w:val="28"/>
        </w:rPr>
      </w:pPr>
      <w:bookmarkStart w:id="38" w:name="_Toc1636581"/>
      <w:bookmarkStart w:id="39" w:name="_Toc17460108"/>
      <w:bookmarkStart w:id="40" w:name="_Toc227307359"/>
      <w:r w:rsidRPr="00B54D7F">
        <w:rPr>
          <w:rFonts w:ascii="Times New Roman" w:hAnsi="Times New Roman"/>
          <w:color w:val="auto"/>
          <w:sz w:val="28"/>
          <w:szCs w:val="28"/>
        </w:rPr>
        <w:t xml:space="preserve">Глава 2. Положение о регулировании землепользования и застройки органами местного самоуправления </w:t>
      </w:r>
      <w:r w:rsidR="00216C47">
        <w:rPr>
          <w:rFonts w:ascii="Times New Roman" w:hAnsi="Times New Roman"/>
          <w:color w:val="auto"/>
          <w:sz w:val="28"/>
          <w:szCs w:val="28"/>
        </w:rPr>
        <w:t>Черемушкинского сельского поселения</w:t>
      </w:r>
      <w:bookmarkEnd w:id="38"/>
      <w:bookmarkEnd w:id="39"/>
      <w:bookmarkEnd w:id="40"/>
    </w:p>
    <w:p w14:paraId="4ACCACFB" w14:textId="77777777" w:rsidR="00DA2D6C" w:rsidRPr="00B54D7F" w:rsidRDefault="00DA2D6C" w:rsidP="00DA2D6C"/>
    <w:p w14:paraId="2914F4AC" w14:textId="5FFE6CBE" w:rsidR="009E18B7" w:rsidRPr="00B54D7F" w:rsidRDefault="009E18B7" w:rsidP="003B5D84">
      <w:pPr>
        <w:pStyle w:val="3"/>
        <w:spacing w:before="0"/>
        <w:ind w:firstLine="709"/>
        <w:contextualSpacing/>
        <w:jc w:val="both"/>
        <w:rPr>
          <w:rFonts w:ascii="Times New Roman" w:hAnsi="Times New Roman"/>
          <w:color w:val="auto"/>
          <w:sz w:val="28"/>
          <w:szCs w:val="28"/>
        </w:rPr>
      </w:pPr>
      <w:bookmarkStart w:id="41" w:name="_Toc1636582"/>
      <w:bookmarkStart w:id="42" w:name="_Toc17460109"/>
      <w:bookmarkStart w:id="43" w:name="_Toc227307360"/>
      <w:r w:rsidRPr="00B54D7F">
        <w:rPr>
          <w:rFonts w:ascii="Times New Roman" w:hAnsi="Times New Roman"/>
          <w:color w:val="auto"/>
          <w:sz w:val="28"/>
          <w:szCs w:val="28"/>
        </w:rPr>
        <w:t xml:space="preserve">2.1. Землепользование и застройка земельных участков, </w:t>
      </w:r>
      <w:r w:rsidR="00AC5155" w:rsidRPr="00B54D7F">
        <w:rPr>
          <w:rFonts w:ascii="Times New Roman" w:hAnsi="Times New Roman"/>
          <w:color w:val="auto"/>
          <w:sz w:val="28"/>
          <w:szCs w:val="28"/>
        </w:rPr>
        <w:br/>
      </w:r>
      <w:r w:rsidRPr="00B54D7F">
        <w:rPr>
          <w:rFonts w:ascii="Times New Roman" w:hAnsi="Times New Roman"/>
          <w:color w:val="auto"/>
          <w:sz w:val="28"/>
          <w:szCs w:val="28"/>
        </w:rPr>
        <w:t>на которые распространяется действие градостроительных регламентов</w:t>
      </w:r>
      <w:bookmarkEnd w:id="41"/>
      <w:bookmarkEnd w:id="42"/>
      <w:bookmarkEnd w:id="43"/>
    </w:p>
    <w:p w14:paraId="23FB3C02"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Градостроительным регламентом определяется правовой режим земельных участков, равно как и всего, что находится над и под поверхностью земельных участков и используется в процессе их застройки </w:t>
      </w:r>
      <w:r w:rsidR="00CD4658" w:rsidRPr="00B54D7F">
        <w:rPr>
          <w:sz w:val="28"/>
          <w:szCs w:val="28"/>
        </w:rPr>
        <w:br/>
      </w:r>
      <w:r w:rsidRPr="00B54D7F">
        <w:rPr>
          <w:sz w:val="28"/>
          <w:szCs w:val="28"/>
        </w:rPr>
        <w:t>и последующей эксплуатации объектов капитального строительства.</w:t>
      </w:r>
    </w:p>
    <w:p w14:paraId="7839E42D"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Градостроительные регламенты устанавливаются с </w:t>
      </w:r>
      <w:r w:rsidR="003B5D84" w:rsidRPr="00B54D7F">
        <w:rPr>
          <w:sz w:val="28"/>
          <w:szCs w:val="28"/>
        </w:rPr>
        <w:t>учётом</w:t>
      </w:r>
      <w:r w:rsidRPr="00B54D7F">
        <w:rPr>
          <w:sz w:val="28"/>
          <w:szCs w:val="28"/>
        </w:rPr>
        <w:t>:</w:t>
      </w:r>
    </w:p>
    <w:p w14:paraId="5FF38F2D" w14:textId="77777777" w:rsidR="009E18B7" w:rsidRPr="00B54D7F" w:rsidRDefault="009E18B7" w:rsidP="00E41D9E">
      <w:pPr>
        <w:pStyle w:val="ae"/>
        <w:numPr>
          <w:ilvl w:val="0"/>
          <w:numId w:val="25"/>
        </w:numPr>
        <w:tabs>
          <w:tab w:val="left" w:pos="1134"/>
        </w:tabs>
        <w:ind w:left="0" w:firstLine="709"/>
        <w:jc w:val="both"/>
        <w:rPr>
          <w:sz w:val="28"/>
          <w:szCs w:val="28"/>
        </w:rPr>
      </w:pPr>
      <w:r w:rsidRPr="00B54D7F">
        <w:rPr>
          <w:sz w:val="28"/>
          <w:szCs w:val="28"/>
        </w:rPr>
        <w:t>фактического использования земельных участков и объектов капитального строительства в границах территориальной зоны;</w:t>
      </w:r>
    </w:p>
    <w:p w14:paraId="1DC8A2DE" w14:textId="77777777" w:rsidR="009E18B7" w:rsidRPr="00B54D7F" w:rsidRDefault="009E18B7" w:rsidP="00E41D9E">
      <w:pPr>
        <w:pStyle w:val="ae"/>
        <w:numPr>
          <w:ilvl w:val="0"/>
          <w:numId w:val="25"/>
        </w:numPr>
        <w:tabs>
          <w:tab w:val="left" w:pos="1134"/>
        </w:tabs>
        <w:ind w:left="0" w:firstLine="709"/>
        <w:jc w:val="both"/>
        <w:rPr>
          <w:sz w:val="28"/>
          <w:szCs w:val="28"/>
        </w:rPr>
      </w:pPr>
      <w:r w:rsidRPr="00B54D7F">
        <w:rPr>
          <w:sz w:val="28"/>
          <w:szCs w:val="28"/>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351CD93E" w14:textId="6E44D0B4" w:rsidR="009E18B7" w:rsidRPr="00B54D7F" w:rsidRDefault="009E18B7" w:rsidP="00E41D9E">
      <w:pPr>
        <w:pStyle w:val="ae"/>
        <w:numPr>
          <w:ilvl w:val="0"/>
          <w:numId w:val="25"/>
        </w:numPr>
        <w:tabs>
          <w:tab w:val="left" w:pos="1134"/>
        </w:tabs>
        <w:ind w:left="0" w:firstLine="709"/>
        <w:jc w:val="both"/>
        <w:rPr>
          <w:sz w:val="28"/>
          <w:szCs w:val="28"/>
        </w:rPr>
      </w:pPr>
      <w:r w:rsidRPr="00B54D7F">
        <w:rPr>
          <w:sz w:val="28"/>
          <w:szCs w:val="28"/>
        </w:rPr>
        <w:t xml:space="preserve">функциональных зон и характеристик их планируемого развития, </w:t>
      </w:r>
      <w:r w:rsidR="003B5D84" w:rsidRPr="00B54D7F">
        <w:rPr>
          <w:sz w:val="28"/>
          <w:szCs w:val="28"/>
        </w:rPr>
        <w:t>определённых</w:t>
      </w:r>
      <w:r w:rsidRPr="00B54D7F">
        <w:rPr>
          <w:sz w:val="28"/>
          <w:szCs w:val="28"/>
        </w:rPr>
        <w:t xml:space="preserve"> генеральным планом </w:t>
      </w:r>
      <w:r w:rsidR="00216C47">
        <w:rPr>
          <w:sz w:val="28"/>
          <w:szCs w:val="28"/>
        </w:rPr>
        <w:t>Черемушкинского сельского поселения</w:t>
      </w:r>
      <w:r w:rsidRPr="00B54D7F">
        <w:rPr>
          <w:sz w:val="28"/>
          <w:szCs w:val="28"/>
        </w:rPr>
        <w:t>;</w:t>
      </w:r>
    </w:p>
    <w:p w14:paraId="2EC6FB03" w14:textId="77777777" w:rsidR="009E18B7" w:rsidRPr="00B54D7F" w:rsidRDefault="009E18B7" w:rsidP="00E41D9E">
      <w:pPr>
        <w:pStyle w:val="ae"/>
        <w:numPr>
          <w:ilvl w:val="0"/>
          <w:numId w:val="25"/>
        </w:numPr>
        <w:tabs>
          <w:tab w:val="left" w:pos="1134"/>
        </w:tabs>
        <w:ind w:left="0" w:firstLine="709"/>
        <w:jc w:val="both"/>
        <w:rPr>
          <w:sz w:val="28"/>
          <w:szCs w:val="28"/>
        </w:rPr>
      </w:pPr>
      <w:r w:rsidRPr="00B54D7F">
        <w:rPr>
          <w:sz w:val="28"/>
          <w:szCs w:val="28"/>
        </w:rPr>
        <w:t>видов территориальных зон;</w:t>
      </w:r>
    </w:p>
    <w:p w14:paraId="2298739D" w14:textId="77777777" w:rsidR="009E18B7" w:rsidRPr="00B54D7F" w:rsidRDefault="009E18B7" w:rsidP="00E41D9E">
      <w:pPr>
        <w:pStyle w:val="ae"/>
        <w:numPr>
          <w:ilvl w:val="0"/>
          <w:numId w:val="25"/>
        </w:numPr>
        <w:tabs>
          <w:tab w:val="left" w:pos="1134"/>
        </w:tabs>
        <w:ind w:left="0" w:firstLine="709"/>
        <w:jc w:val="both"/>
        <w:rPr>
          <w:sz w:val="28"/>
          <w:szCs w:val="28"/>
        </w:rPr>
      </w:pPr>
      <w:r w:rsidRPr="00B54D7F">
        <w:rPr>
          <w:sz w:val="28"/>
          <w:szCs w:val="28"/>
        </w:rPr>
        <w:t>требований охраны объектов культурного наследия, а также особо охраняемых природных территорий, иных природных объектов.</w:t>
      </w:r>
    </w:p>
    <w:p w14:paraId="4D98197D"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Действие градостроительного регламента распространяется </w:t>
      </w:r>
      <w:r w:rsidR="00CD4658" w:rsidRPr="00B54D7F">
        <w:rPr>
          <w:sz w:val="28"/>
          <w:szCs w:val="28"/>
        </w:rPr>
        <w:br/>
      </w:r>
      <w:r w:rsidRPr="00B54D7F">
        <w:rPr>
          <w:sz w:val="28"/>
          <w:szCs w:val="28"/>
        </w:rPr>
        <w:t>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5F16A6E0"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В градостроительных регламентах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030CD0BF" w14:textId="77777777" w:rsidR="009E18B7" w:rsidRPr="00B54D7F" w:rsidRDefault="009E18B7" w:rsidP="00E41D9E">
      <w:pPr>
        <w:pStyle w:val="ae"/>
        <w:numPr>
          <w:ilvl w:val="0"/>
          <w:numId w:val="27"/>
        </w:numPr>
        <w:shd w:val="clear" w:color="auto" w:fill="FFFFFF"/>
        <w:tabs>
          <w:tab w:val="left" w:pos="1134"/>
        </w:tabs>
        <w:suppressAutoHyphens/>
        <w:autoSpaceDE w:val="0"/>
        <w:ind w:left="0" w:firstLine="709"/>
        <w:jc w:val="both"/>
        <w:rPr>
          <w:sz w:val="28"/>
          <w:szCs w:val="28"/>
          <w:lang w:eastAsia="zh-CN"/>
        </w:rPr>
      </w:pPr>
      <w:r w:rsidRPr="00B54D7F">
        <w:rPr>
          <w:sz w:val="28"/>
          <w:szCs w:val="28"/>
          <w:lang w:eastAsia="zh-CN"/>
        </w:rPr>
        <w:t xml:space="preserve">виды </w:t>
      </w:r>
      <w:r w:rsidR="003B5D84" w:rsidRPr="00B54D7F">
        <w:rPr>
          <w:sz w:val="28"/>
          <w:szCs w:val="28"/>
          <w:lang w:eastAsia="zh-CN"/>
        </w:rPr>
        <w:t>разрешённого</w:t>
      </w:r>
      <w:r w:rsidRPr="00B54D7F">
        <w:rPr>
          <w:sz w:val="28"/>
          <w:szCs w:val="28"/>
          <w:lang w:eastAsia="zh-CN"/>
        </w:rPr>
        <w:t xml:space="preserve"> использования земельных участков и объектов капитального строительства, которые включают:</w:t>
      </w:r>
    </w:p>
    <w:p w14:paraId="1DB0DC0C" w14:textId="77777777" w:rsidR="009E18B7" w:rsidRPr="00B54D7F" w:rsidRDefault="009E18B7" w:rsidP="00E41D9E">
      <w:pPr>
        <w:pStyle w:val="ae"/>
        <w:numPr>
          <w:ilvl w:val="0"/>
          <w:numId w:val="26"/>
        </w:numPr>
        <w:shd w:val="clear" w:color="auto" w:fill="FFFFFF"/>
        <w:tabs>
          <w:tab w:val="left" w:pos="1134"/>
        </w:tabs>
        <w:suppressAutoHyphens/>
        <w:autoSpaceDE w:val="0"/>
        <w:ind w:left="0" w:firstLine="709"/>
        <w:jc w:val="both"/>
        <w:rPr>
          <w:sz w:val="28"/>
          <w:szCs w:val="28"/>
          <w:lang w:eastAsia="zh-CN"/>
        </w:rPr>
      </w:pPr>
      <w:r w:rsidRPr="00B54D7F">
        <w:rPr>
          <w:sz w:val="28"/>
          <w:szCs w:val="28"/>
          <w:lang w:eastAsia="zh-CN"/>
        </w:rPr>
        <w:t xml:space="preserve">основные виды </w:t>
      </w:r>
      <w:r w:rsidR="003B5D84" w:rsidRPr="00B54D7F">
        <w:rPr>
          <w:sz w:val="28"/>
          <w:szCs w:val="28"/>
          <w:lang w:eastAsia="zh-CN"/>
        </w:rPr>
        <w:t>разрешённого</w:t>
      </w:r>
      <w:r w:rsidRPr="00B54D7F">
        <w:rPr>
          <w:sz w:val="28"/>
          <w:szCs w:val="28"/>
          <w:lang w:eastAsia="zh-CN"/>
        </w:rPr>
        <w:t xml:space="preserve"> использования – виды </w:t>
      </w:r>
      <w:r w:rsidR="003B5D84" w:rsidRPr="00B54D7F">
        <w:rPr>
          <w:sz w:val="28"/>
          <w:szCs w:val="28"/>
          <w:lang w:eastAsia="zh-CN"/>
        </w:rPr>
        <w:t>разрешённого</w:t>
      </w:r>
      <w:r w:rsidRPr="00B54D7F">
        <w:rPr>
          <w:sz w:val="28"/>
          <w:szCs w:val="28"/>
          <w:lang w:eastAsia="zh-CN"/>
        </w:rPr>
        <w:t xml:space="preserve"> использования, которые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w:t>
      </w:r>
      <w:r w:rsidR="00CD4658" w:rsidRPr="00B54D7F">
        <w:rPr>
          <w:sz w:val="28"/>
          <w:szCs w:val="28"/>
          <w:lang w:eastAsia="zh-CN"/>
        </w:rPr>
        <w:br/>
      </w:r>
      <w:r w:rsidRPr="00B54D7F">
        <w:rPr>
          <w:sz w:val="28"/>
          <w:szCs w:val="28"/>
          <w:lang w:eastAsia="zh-CN"/>
        </w:rPr>
        <w:t>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14:paraId="24F675BB" w14:textId="77777777" w:rsidR="008F0A27" w:rsidRPr="00B54D7F" w:rsidRDefault="008F0A27" w:rsidP="00E41D9E">
      <w:pPr>
        <w:pStyle w:val="ae"/>
        <w:numPr>
          <w:ilvl w:val="0"/>
          <w:numId w:val="26"/>
        </w:numPr>
        <w:shd w:val="clear" w:color="auto" w:fill="FFFFFF"/>
        <w:tabs>
          <w:tab w:val="left" w:pos="1134"/>
        </w:tabs>
        <w:suppressAutoHyphens/>
        <w:autoSpaceDE w:val="0"/>
        <w:ind w:left="0" w:firstLine="709"/>
        <w:jc w:val="both"/>
        <w:rPr>
          <w:sz w:val="28"/>
          <w:szCs w:val="28"/>
          <w:lang w:eastAsia="zh-CN"/>
        </w:rPr>
      </w:pPr>
      <w:r w:rsidRPr="00B54D7F">
        <w:rPr>
          <w:sz w:val="28"/>
          <w:szCs w:val="28"/>
          <w:lang w:eastAsia="zh-CN"/>
        </w:rPr>
        <w:t xml:space="preserve">условно </w:t>
      </w:r>
      <w:r w:rsidR="003B5D84" w:rsidRPr="00B54D7F">
        <w:rPr>
          <w:sz w:val="28"/>
          <w:szCs w:val="28"/>
          <w:lang w:eastAsia="zh-CN"/>
        </w:rPr>
        <w:t>разрешённые</w:t>
      </w:r>
      <w:r w:rsidRPr="00B54D7F">
        <w:rPr>
          <w:sz w:val="28"/>
          <w:szCs w:val="28"/>
          <w:lang w:eastAsia="zh-CN"/>
        </w:rPr>
        <w:t xml:space="preserve"> виды использования – виды </w:t>
      </w:r>
      <w:r w:rsidR="003B5D84" w:rsidRPr="00B54D7F">
        <w:rPr>
          <w:sz w:val="28"/>
          <w:szCs w:val="28"/>
          <w:lang w:eastAsia="zh-CN"/>
        </w:rPr>
        <w:t>разрешённого</w:t>
      </w:r>
      <w:r w:rsidRPr="00B54D7F">
        <w:rPr>
          <w:sz w:val="28"/>
          <w:szCs w:val="28"/>
          <w:lang w:eastAsia="zh-CN"/>
        </w:rPr>
        <w:t xml:space="preserve"> использования, разрешение о предоставлении которых предусматривается </w:t>
      </w:r>
      <w:r w:rsidR="00CD4658" w:rsidRPr="00B54D7F">
        <w:rPr>
          <w:sz w:val="28"/>
          <w:szCs w:val="28"/>
          <w:lang w:eastAsia="zh-CN"/>
        </w:rPr>
        <w:br/>
      </w:r>
      <w:r w:rsidRPr="00B54D7F">
        <w:rPr>
          <w:sz w:val="28"/>
          <w:szCs w:val="28"/>
          <w:lang w:eastAsia="zh-CN"/>
        </w:rPr>
        <w:t xml:space="preserve">в порядке, установленном законодательством и </w:t>
      </w:r>
      <w:r w:rsidR="003B5D84" w:rsidRPr="00B54D7F">
        <w:rPr>
          <w:sz w:val="28"/>
          <w:szCs w:val="28"/>
          <w:lang w:eastAsia="zh-CN"/>
        </w:rPr>
        <w:t>статьёй</w:t>
      </w:r>
      <w:r w:rsidRPr="00B54D7F">
        <w:rPr>
          <w:sz w:val="28"/>
          <w:szCs w:val="28"/>
          <w:lang w:eastAsia="zh-CN"/>
        </w:rPr>
        <w:t xml:space="preserve"> 3.2 главы 3 раздела </w:t>
      </w:r>
      <w:r w:rsidR="00CD4658" w:rsidRPr="00B54D7F">
        <w:rPr>
          <w:sz w:val="28"/>
          <w:szCs w:val="28"/>
          <w:lang w:eastAsia="zh-CN"/>
        </w:rPr>
        <w:br/>
      </w:r>
      <w:r w:rsidRPr="00B54D7F">
        <w:rPr>
          <w:sz w:val="28"/>
          <w:szCs w:val="28"/>
          <w:lang w:val="en-US" w:eastAsia="zh-CN"/>
        </w:rPr>
        <w:t>I</w:t>
      </w:r>
      <w:r w:rsidRPr="00B54D7F">
        <w:rPr>
          <w:sz w:val="28"/>
          <w:szCs w:val="28"/>
          <w:lang w:eastAsia="zh-CN"/>
        </w:rPr>
        <w:t xml:space="preserve"> настоящих правил;</w:t>
      </w:r>
    </w:p>
    <w:p w14:paraId="1E0F4859" w14:textId="77777777" w:rsidR="009E18B7" w:rsidRPr="00B54D7F" w:rsidRDefault="008F0A27" w:rsidP="00E41D9E">
      <w:pPr>
        <w:pStyle w:val="ae"/>
        <w:numPr>
          <w:ilvl w:val="0"/>
          <w:numId w:val="26"/>
        </w:numPr>
        <w:shd w:val="clear" w:color="auto" w:fill="FFFFFF"/>
        <w:tabs>
          <w:tab w:val="left" w:pos="1134"/>
        </w:tabs>
        <w:suppressAutoHyphens/>
        <w:autoSpaceDE w:val="0"/>
        <w:ind w:left="0" w:firstLine="709"/>
        <w:jc w:val="both"/>
        <w:rPr>
          <w:sz w:val="28"/>
          <w:szCs w:val="28"/>
          <w:lang w:eastAsia="zh-CN"/>
        </w:rPr>
      </w:pPr>
      <w:r w:rsidRPr="00B54D7F">
        <w:rPr>
          <w:sz w:val="28"/>
          <w:szCs w:val="28"/>
          <w:lang w:eastAsia="zh-CN"/>
        </w:rPr>
        <w:t xml:space="preserve">вспомогательные виды </w:t>
      </w:r>
      <w:r w:rsidR="003B5D84" w:rsidRPr="00B54D7F">
        <w:rPr>
          <w:sz w:val="28"/>
          <w:szCs w:val="28"/>
          <w:lang w:eastAsia="zh-CN"/>
        </w:rPr>
        <w:t>разрешённого</w:t>
      </w:r>
      <w:r w:rsidRPr="00B54D7F">
        <w:rPr>
          <w:sz w:val="28"/>
          <w:szCs w:val="28"/>
          <w:lang w:eastAsia="zh-CN"/>
        </w:rPr>
        <w:t xml:space="preserve"> использования – виды, которые могут применяться только в качестве дополнительных </w:t>
      </w:r>
      <w:r w:rsidR="003B5D84" w:rsidRPr="00B54D7F">
        <w:rPr>
          <w:sz w:val="28"/>
          <w:szCs w:val="28"/>
          <w:lang w:eastAsia="zh-CN"/>
        </w:rPr>
        <w:br/>
      </w:r>
      <w:r w:rsidRPr="00B54D7F">
        <w:rPr>
          <w:sz w:val="28"/>
          <w:szCs w:val="28"/>
          <w:lang w:eastAsia="zh-CN"/>
        </w:rPr>
        <w:t xml:space="preserve">по отношению к основным видам </w:t>
      </w:r>
      <w:r w:rsidR="003B5D84" w:rsidRPr="00B54D7F">
        <w:rPr>
          <w:sz w:val="28"/>
          <w:szCs w:val="28"/>
          <w:lang w:eastAsia="zh-CN"/>
        </w:rPr>
        <w:t>разрешённого</w:t>
      </w:r>
      <w:r w:rsidRPr="00B54D7F">
        <w:rPr>
          <w:sz w:val="28"/>
          <w:szCs w:val="28"/>
          <w:lang w:eastAsia="zh-CN"/>
        </w:rPr>
        <w:t xml:space="preserve"> использования или условно </w:t>
      </w:r>
      <w:r w:rsidR="003B5D84" w:rsidRPr="00B54D7F">
        <w:rPr>
          <w:sz w:val="28"/>
          <w:szCs w:val="28"/>
          <w:lang w:eastAsia="zh-CN"/>
        </w:rPr>
        <w:t>разрешённым</w:t>
      </w:r>
      <w:r w:rsidRPr="00B54D7F">
        <w:rPr>
          <w:sz w:val="28"/>
          <w:szCs w:val="28"/>
          <w:lang w:eastAsia="zh-CN"/>
        </w:rPr>
        <w:t xml:space="preserve"> видам использования.</w:t>
      </w:r>
    </w:p>
    <w:p w14:paraId="4B5747C3" w14:textId="77777777" w:rsidR="00070882" w:rsidRPr="00B54D7F" w:rsidRDefault="00070882" w:rsidP="00E41D9E">
      <w:pPr>
        <w:pStyle w:val="ae"/>
        <w:numPr>
          <w:ilvl w:val="0"/>
          <w:numId w:val="27"/>
        </w:numPr>
        <w:shd w:val="clear" w:color="auto" w:fill="FFFFFF"/>
        <w:tabs>
          <w:tab w:val="left" w:pos="1134"/>
        </w:tabs>
        <w:suppressAutoHyphens/>
        <w:autoSpaceDE w:val="0"/>
        <w:ind w:left="0" w:firstLine="709"/>
        <w:jc w:val="both"/>
        <w:rPr>
          <w:sz w:val="28"/>
          <w:szCs w:val="28"/>
          <w:lang w:eastAsia="zh-CN"/>
        </w:rPr>
      </w:pPr>
      <w:r w:rsidRPr="00B54D7F">
        <w:rPr>
          <w:sz w:val="28"/>
          <w:szCs w:val="28"/>
          <w:lang w:eastAsia="zh-CN"/>
        </w:rPr>
        <w:t xml:space="preserve">предельные (минимальные и (или) максимальные) размеры земельных участков и предельные параметры </w:t>
      </w:r>
      <w:r w:rsidR="003B5D84" w:rsidRPr="00B54D7F">
        <w:rPr>
          <w:sz w:val="28"/>
          <w:szCs w:val="28"/>
          <w:lang w:eastAsia="zh-CN"/>
        </w:rPr>
        <w:t>разрешённого</w:t>
      </w:r>
      <w:r w:rsidRPr="00B54D7F">
        <w:rPr>
          <w:sz w:val="28"/>
          <w:szCs w:val="28"/>
          <w:lang w:eastAsia="zh-CN"/>
        </w:rPr>
        <w:t xml:space="preserve"> строительства, реконструкции объектов капитального строительства, которые включают:</w:t>
      </w:r>
    </w:p>
    <w:p w14:paraId="6E68DDFA" w14:textId="77777777" w:rsidR="00070882" w:rsidRPr="00B54D7F" w:rsidRDefault="00070882" w:rsidP="00E41D9E">
      <w:pPr>
        <w:pStyle w:val="ae"/>
        <w:numPr>
          <w:ilvl w:val="0"/>
          <w:numId w:val="28"/>
        </w:numPr>
        <w:shd w:val="clear" w:color="auto" w:fill="FFFFFF"/>
        <w:tabs>
          <w:tab w:val="left" w:pos="1134"/>
        </w:tabs>
        <w:suppressAutoHyphens/>
        <w:autoSpaceDE w:val="0"/>
        <w:ind w:left="0" w:firstLine="709"/>
        <w:jc w:val="both"/>
        <w:rPr>
          <w:sz w:val="28"/>
          <w:szCs w:val="28"/>
          <w:lang w:eastAsia="zh-CN"/>
        </w:rPr>
      </w:pPr>
      <w:r w:rsidRPr="00B54D7F">
        <w:rPr>
          <w:sz w:val="28"/>
          <w:szCs w:val="28"/>
          <w:lang w:eastAsia="zh-CN"/>
        </w:rPr>
        <w:t>предельные (минимальные и (или) максимальные) размеры земельных участков, в том числе их площадь;</w:t>
      </w:r>
    </w:p>
    <w:p w14:paraId="4818AD5E" w14:textId="006F2051" w:rsidR="00070882" w:rsidRPr="00B54D7F" w:rsidRDefault="00070882" w:rsidP="00E41D9E">
      <w:pPr>
        <w:pStyle w:val="ae"/>
        <w:numPr>
          <w:ilvl w:val="0"/>
          <w:numId w:val="28"/>
        </w:numPr>
        <w:shd w:val="clear" w:color="auto" w:fill="FFFFFF"/>
        <w:tabs>
          <w:tab w:val="left" w:pos="1134"/>
        </w:tabs>
        <w:suppressAutoHyphens/>
        <w:autoSpaceDE w:val="0"/>
        <w:ind w:left="0" w:firstLine="709"/>
        <w:jc w:val="both"/>
        <w:rPr>
          <w:sz w:val="28"/>
          <w:szCs w:val="28"/>
          <w:lang w:eastAsia="zh-CN"/>
        </w:rPr>
      </w:pPr>
      <w:r w:rsidRPr="00B54D7F">
        <w:rPr>
          <w:sz w:val="28"/>
          <w:szCs w:val="28"/>
          <w:lang w:eastAsia="zh-CN"/>
        </w:rPr>
        <w:t xml:space="preserve">минимальные отступы от границ </w:t>
      </w:r>
      <w:r w:rsidR="00212BF7" w:rsidRPr="00B54D7F">
        <w:rPr>
          <w:sz w:val="28"/>
          <w:szCs w:val="28"/>
          <w:lang w:eastAsia="zh-CN"/>
        </w:rPr>
        <w:t xml:space="preserve">красных линий улиц и проездов, от границ </w:t>
      </w:r>
      <w:r w:rsidRPr="00B54D7F">
        <w:rPr>
          <w:sz w:val="28"/>
          <w:szCs w:val="28"/>
          <w:lang w:eastAsia="zh-CN"/>
        </w:rPr>
        <w:t>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5BFB833" w14:textId="11DED767" w:rsidR="00070882" w:rsidRPr="00B54D7F" w:rsidRDefault="00070882" w:rsidP="00E41D9E">
      <w:pPr>
        <w:pStyle w:val="ae"/>
        <w:numPr>
          <w:ilvl w:val="0"/>
          <w:numId w:val="28"/>
        </w:numPr>
        <w:shd w:val="clear" w:color="auto" w:fill="FFFFFF"/>
        <w:tabs>
          <w:tab w:val="left" w:pos="1134"/>
        </w:tabs>
        <w:suppressAutoHyphens/>
        <w:autoSpaceDE w:val="0"/>
        <w:ind w:left="0" w:firstLine="709"/>
        <w:jc w:val="both"/>
        <w:rPr>
          <w:sz w:val="28"/>
          <w:szCs w:val="28"/>
          <w:lang w:eastAsia="zh-CN"/>
        </w:rPr>
      </w:pPr>
      <w:r w:rsidRPr="00B54D7F">
        <w:rPr>
          <w:sz w:val="28"/>
          <w:szCs w:val="28"/>
          <w:lang w:eastAsia="zh-CN"/>
        </w:rPr>
        <w:t>предельное количество</w:t>
      </w:r>
      <w:r w:rsidR="00212BF7" w:rsidRPr="00B54D7F">
        <w:rPr>
          <w:sz w:val="28"/>
          <w:szCs w:val="28"/>
          <w:lang w:eastAsia="zh-CN"/>
        </w:rPr>
        <w:t xml:space="preserve"> надземных</w:t>
      </w:r>
      <w:r w:rsidRPr="00B54D7F">
        <w:rPr>
          <w:sz w:val="28"/>
          <w:szCs w:val="28"/>
          <w:lang w:eastAsia="zh-CN"/>
        </w:rPr>
        <w:t xml:space="preserve"> этажей и предельная высота зданий, строений, сооружений;</w:t>
      </w:r>
    </w:p>
    <w:p w14:paraId="061BA14C" w14:textId="1EBAFEDB" w:rsidR="00212BF7" w:rsidRPr="00B54D7F" w:rsidRDefault="00070882" w:rsidP="00E41D9E">
      <w:pPr>
        <w:pStyle w:val="ae"/>
        <w:numPr>
          <w:ilvl w:val="0"/>
          <w:numId w:val="28"/>
        </w:numPr>
        <w:shd w:val="clear" w:color="auto" w:fill="FFFFFF"/>
        <w:tabs>
          <w:tab w:val="left" w:pos="1134"/>
        </w:tabs>
        <w:suppressAutoHyphens/>
        <w:autoSpaceDE w:val="0"/>
        <w:ind w:left="0" w:firstLine="709"/>
        <w:jc w:val="both"/>
        <w:rPr>
          <w:sz w:val="28"/>
          <w:szCs w:val="28"/>
          <w:lang w:eastAsia="zh-CN"/>
        </w:rPr>
      </w:pPr>
      <w:r w:rsidRPr="00B54D7F">
        <w:rPr>
          <w:sz w:val="28"/>
          <w:szCs w:val="28"/>
          <w:lang w:eastAsia="zh-CN"/>
        </w:rPr>
        <w:t xml:space="preserve">максимальный процент застройки </w:t>
      </w:r>
      <w:r w:rsidR="00212BF7" w:rsidRPr="00B54D7F">
        <w:rPr>
          <w:sz w:val="28"/>
          <w:szCs w:val="28"/>
          <w:lang w:eastAsia="zh-CN"/>
        </w:rPr>
        <w:t>земельных участков</w:t>
      </w:r>
      <w:r w:rsidRPr="00B54D7F">
        <w:rPr>
          <w:sz w:val="28"/>
          <w:szCs w:val="28"/>
          <w:lang w:eastAsia="zh-CN"/>
        </w:rPr>
        <w:t xml:space="preserve"> – отношение суммарной площади земельного участка, которая может быть застроена объектами капитального строительства, ко </w:t>
      </w:r>
      <w:r w:rsidR="008F0A27" w:rsidRPr="00B54D7F">
        <w:rPr>
          <w:sz w:val="28"/>
          <w:szCs w:val="28"/>
          <w:lang w:eastAsia="zh-CN"/>
        </w:rPr>
        <w:t>всей площади земельного участка</w:t>
      </w:r>
      <w:r w:rsidR="00212BF7" w:rsidRPr="00B54D7F">
        <w:rPr>
          <w:sz w:val="28"/>
          <w:szCs w:val="28"/>
          <w:lang w:eastAsia="zh-CN"/>
        </w:rPr>
        <w:t>;</w:t>
      </w:r>
    </w:p>
    <w:p w14:paraId="06CFC9EA" w14:textId="22706D8C" w:rsidR="00212BF7" w:rsidRPr="00B54D7F" w:rsidRDefault="00212BF7" w:rsidP="00E41D9E">
      <w:pPr>
        <w:pStyle w:val="ae"/>
        <w:numPr>
          <w:ilvl w:val="0"/>
          <w:numId w:val="28"/>
        </w:numPr>
        <w:shd w:val="clear" w:color="auto" w:fill="FFFFFF"/>
        <w:tabs>
          <w:tab w:val="left" w:pos="1134"/>
        </w:tabs>
        <w:suppressAutoHyphens/>
        <w:autoSpaceDE w:val="0"/>
        <w:ind w:left="0" w:firstLine="709"/>
        <w:jc w:val="both"/>
        <w:rPr>
          <w:sz w:val="28"/>
          <w:szCs w:val="28"/>
          <w:lang w:eastAsia="zh-CN"/>
        </w:rPr>
      </w:pPr>
      <w:r w:rsidRPr="00B54D7F">
        <w:rPr>
          <w:sz w:val="28"/>
          <w:szCs w:val="28"/>
          <w:lang w:eastAsia="zh-CN"/>
        </w:rPr>
        <w:t>минимальный процент озеленения земельных участков – отношение суммарной площади земельного участка для озеленения ко всей площади земельного участка;</w:t>
      </w:r>
    </w:p>
    <w:p w14:paraId="4C3C00D2" w14:textId="77777777" w:rsidR="00B44CBE" w:rsidRPr="00B54D7F" w:rsidRDefault="00212BF7" w:rsidP="00E41D9E">
      <w:pPr>
        <w:pStyle w:val="ae"/>
        <w:numPr>
          <w:ilvl w:val="0"/>
          <w:numId w:val="27"/>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требования к архитектурно-градостроительному облику объектов капитального строительства</w:t>
      </w:r>
      <w:r w:rsidR="00B44CBE" w:rsidRPr="00B54D7F">
        <w:rPr>
          <w:rFonts w:eastAsiaTheme="minorHAnsi"/>
          <w:sz w:val="28"/>
          <w:szCs w:val="28"/>
          <w:lang w:eastAsia="en-US"/>
        </w:rPr>
        <w:t>;</w:t>
      </w:r>
    </w:p>
    <w:p w14:paraId="304F5F92" w14:textId="54BC3388" w:rsidR="00B44CBE" w:rsidRPr="00B54D7F" w:rsidRDefault="00B44CBE" w:rsidP="00E41D9E">
      <w:pPr>
        <w:pStyle w:val="ae"/>
        <w:numPr>
          <w:ilvl w:val="0"/>
          <w:numId w:val="27"/>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 xml:space="preserve">ограничения использования земельных участков и объектов капитального строительства, устанавливаемые в соответствии </w:t>
      </w:r>
      <w:r w:rsidRPr="00B54D7F">
        <w:rPr>
          <w:rFonts w:eastAsiaTheme="minorHAnsi"/>
          <w:sz w:val="28"/>
          <w:szCs w:val="28"/>
          <w:lang w:eastAsia="en-US"/>
        </w:rPr>
        <w:br/>
        <w:t>с законодательством Российской Федерации;</w:t>
      </w:r>
    </w:p>
    <w:p w14:paraId="570A808D" w14:textId="0F8EC341" w:rsidR="00070882" w:rsidRPr="00B54D7F" w:rsidRDefault="00B44CBE" w:rsidP="00E41D9E">
      <w:pPr>
        <w:pStyle w:val="ae"/>
        <w:numPr>
          <w:ilvl w:val="0"/>
          <w:numId w:val="27"/>
        </w:numPr>
        <w:tabs>
          <w:tab w:val="left" w:pos="1134"/>
        </w:tabs>
        <w:autoSpaceDE w:val="0"/>
        <w:autoSpaceDN w:val="0"/>
        <w:adjustRightInd w:val="0"/>
        <w:spacing w:before="280"/>
        <w:ind w:left="0" w:firstLine="709"/>
        <w:jc w:val="both"/>
        <w:rPr>
          <w:rFonts w:eastAsiaTheme="minorHAnsi"/>
          <w:sz w:val="28"/>
          <w:szCs w:val="28"/>
          <w:lang w:eastAsia="en-US"/>
        </w:rPr>
      </w:pPr>
      <w:r w:rsidRPr="00B54D7F">
        <w:rPr>
          <w:rFonts w:eastAsiaTheme="minorHAnsi"/>
          <w:sz w:val="28"/>
          <w:szCs w:val="28"/>
          <w:lang w:eastAsia="en-US"/>
        </w:rPr>
        <w:t xml:space="preserve">расчётные показатели минимально допустимого уровня обеспеченности территории объектами коммунальной, транспортной, социальной инфраструктур и расчётные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w:t>
      </w:r>
      <w:r w:rsidRPr="00B54D7F">
        <w:rPr>
          <w:rFonts w:eastAsiaTheme="minorHAnsi"/>
          <w:sz w:val="28"/>
          <w:szCs w:val="28"/>
          <w:lang w:eastAsia="en-US"/>
        </w:rPr>
        <w:br/>
        <w:t>к которой устанавливается градостроительный регламент, предусматривается осуществление деятельности по комплексному развитию территории</w:t>
      </w:r>
      <w:r w:rsidR="008F0A27" w:rsidRPr="00B54D7F">
        <w:rPr>
          <w:sz w:val="28"/>
          <w:szCs w:val="28"/>
          <w:lang w:eastAsia="zh-CN"/>
        </w:rPr>
        <w:t>.</w:t>
      </w:r>
    </w:p>
    <w:p w14:paraId="48F27D29" w14:textId="77777777" w:rsidR="009E18B7" w:rsidRPr="00B54D7F" w:rsidRDefault="009E18B7" w:rsidP="00E41D9E">
      <w:pPr>
        <w:pStyle w:val="ae"/>
        <w:numPr>
          <w:ilvl w:val="0"/>
          <w:numId w:val="21"/>
        </w:numPr>
        <w:tabs>
          <w:tab w:val="left" w:pos="1134"/>
        </w:tabs>
        <w:jc w:val="both"/>
        <w:rPr>
          <w:sz w:val="28"/>
          <w:szCs w:val="28"/>
          <w:lang w:eastAsia="zh-CN"/>
        </w:rPr>
      </w:pPr>
      <w:r w:rsidRPr="00B54D7F">
        <w:rPr>
          <w:sz w:val="28"/>
          <w:szCs w:val="28"/>
          <w:lang w:eastAsia="zh-CN"/>
        </w:rPr>
        <w:t xml:space="preserve">Установление основных видов </w:t>
      </w:r>
      <w:r w:rsidR="003B5D84" w:rsidRPr="00B54D7F">
        <w:rPr>
          <w:sz w:val="28"/>
          <w:szCs w:val="28"/>
          <w:lang w:eastAsia="zh-CN"/>
        </w:rPr>
        <w:t>разрешённого</w:t>
      </w:r>
      <w:r w:rsidRPr="00B54D7F">
        <w:rPr>
          <w:sz w:val="28"/>
          <w:szCs w:val="28"/>
          <w:lang w:eastAsia="zh-CN"/>
        </w:rPr>
        <w:t xml:space="preserve">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19B862DE" w14:textId="46AAC7B2" w:rsidR="008F0A27" w:rsidRPr="00B54D7F" w:rsidRDefault="008F0A27" w:rsidP="00E41D9E">
      <w:pPr>
        <w:pStyle w:val="ae"/>
        <w:numPr>
          <w:ilvl w:val="0"/>
          <w:numId w:val="21"/>
        </w:numPr>
        <w:tabs>
          <w:tab w:val="left" w:pos="1134"/>
        </w:tabs>
        <w:jc w:val="both"/>
        <w:rPr>
          <w:sz w:val="28"/>
          <w:szCs w:val="28"/>
        </w:rPr>
      </w:pPr>
      <w:r w:rsidRPr="00B54D7F">
        <w:rPr>
          <w:sz w:val="28"/>
          <w:szCs w:val="28"/>
        </w:rPr>
        <w:t xml:space="preserve">В случае, если земельный участок и объект капитального строительства расположены в границах зон с особыми условиями использования территорий, указанных в части </w:t>
      </w:r>
      <w:r w:rsidR="00C273CD" w:rsidRPr="00B54D7F">
        <w:rPr>
          <w:sz w:val="28"/>
          <w:szCs w:val="28"/>
        </w:rPr>
        <w:t>1</w:t>
      </w:r>
      <w:r w:rsidR="0044080B" w:rsidRPr="00B54D7F">
        <w:rPr>
          <w:sz w:val="28"/>
          <w:szCs w:val="28"/>
        </w:rPr>
        <w:t>51</w:t>
      </w:r>
      <w:r w:rsidRPr="00B54D7F">
        <w:rPr>
          <w:sz w:val="28"/>
          <w:szCs w:val="28"/>
        </w:rPr>
        <w:t xml:space="preserve"> настоящих правил, правовой режим использования и застройки земельного участка определяется градостроительным регламентом, </w:t>
      </w:r>
      <w:r w:rsidR="003B5D84" w:rsidRPr="00B54D7F">
        <w:rPr>
          <w:sz w:val="28"/>
          <w:szCs w:val="28"/>
        </w:rPr>
        <w:t>определённым</w:t>
      </w:r>
      <w:r w:rsidRPr="00B54D7F">
        <w:rPr>
          <w:sz w:val="28"/>
          <w:szCs w:val="28"/>
        </w:rPr>
        <w:t xml:space="preserve"> применительно </w:t>
      </w:r>
      <w:r w:rsidR="003B5D84" w:rsidRPr="00B54D7F">
        <w:rPr>
          <w:sz w:val="28"/>
          <w:szCs w:val="28"/>
        </w:rPr>
        <w:br/>
      </w:r>
      <w:r w:rsidRPr="00B54D7F">
        <w:rPr>
          <w:sz w:val="28"/>
          <w:szCs w:val="28"/>
        </w:rPr>
        <w:t>к соответствующим территориальным зонам, указанным в части 1</w:t>
      </w:r>
      <w:r w:rsidR="0044080B" w:rsidRPr="00B54D7F">
        <w:rPr>
          <w:sz w:val="28"/>
          <w:szCs w:val="28"/>
        </w:rPr>
        <w:t>50</w:t>
      </w:r>
      <w:r w:rsidR="003A1D58" w:rsidRPr="00B54D7F">
        <w:rPr>
          <w:sz w:val="28"/>
          <w:szCs w:val="28"/>
        </w:rPr>
        <w:t xml:space="preserve"> </w:t>
      </w:r>
      <w:r w:rsidRPr="00B54D7F">
        <w:rPr>
          <w:sz w:val="28"/>
          <w:szCs w:val="28"/>
        </w:rPr>
        <w:t xml:space="preserve">настоящих правил и совокупностью ограничений, установленных </w:t>
      </w:r>
      <w:r w:rsidR="003B5D84" w:rsidRPr="00B54D7F">
        <w:rPr>
          <w:sz w:val="28"/>
          <w:szCs w:val="28"/>
        </w:rPr>
        <w:br/>
      </w:r>
      <w:r w:rsidRPr="00B54D7F">
        <w:rPr>
          <w:sz w:val="28"/>
          <w:szCs w:val="28"/>
        </w:rPr>
        <w:t>в соответствии с законодательством Российской Федерации.</w:t>
      </w:r>
    </w:p>
    <w:p w14:paraId="51B59160" w14:textId="7622C166" w:rsidR="009E18B7" w:rsidRPr="00B54D7F" w:rsidRDefault="008F0A27" w:rsidP="00E41D9E">
      <w:pPr>
        <w:pStyle w:val="ae"/>
        <w:numPr>
          <w:ilvl w:val="0"/>
          <w:numId w:val="21"/>
        </w:numPr>
        <w:tabs>
          <w:tab w:val="left" w:pos="1134"/>
        </w:tabs>
        <w:jc w:val="both"/>
        <w:rPr>
          <w:sz w:val="28"/>
          <w:szCs w:val="28"/>
        </w:rPr>
      </w:pPr>
      <w:r w:rsidRPr="00B54D7F">
        <w:rPr>
          <w:sz w:val="28"/>
          <w:szCs w:val="28"/>
        </w:rPr>
        <w:t xml:space="preserve">Градостроительные регламенты обязательны для исполнения правообладателями земельных участков и объектов капитального строительства, иными физическими и юридическими лицами при осуществлении планировки территории, архитектурно-строительного проектирования, строительства, реконструкции, эксплуатации объектов капитального строительства и иных действий, связанных </w:t>
      </w:r>
      <w:r w:rsidR="003B5D84" w:rsidRPr="00B54D7F">
        <w:rPr>
          <w:sz w:val="28"/>
          <w:szCs w:val="28"/>
        </w:rPr>
        <w:br/>
      </w:r>
      <w:r w:rsidRPr="00B54D7F">
        <w:rPr>
          <w:sz w:val="28"/>
          <w:szCs w:val="28"/>
        </w:rPr>
        <w:t xml:space="preserve">с градостроительной деятельностью и земельными отношениями, осуществляемыми на территории </w:t>
      </w:r>
      <w:r w:rsidR="00216C47">
        <w:rPr>
          <w:sz w:val="28"/>
          <w:szCs w:val="28"/>
        </w:rPr>
        <w:t>Черемушкинского сельского поселения</w:t>
      </w:r>
      <w:r w:rsidRPr="00B54D7F">
        <w:rPr>
          <w:sz w:val="28"/>
          <w:szCs w:val="28"/>
        </w:rPr>
        <w:t>.</w:t>
      </w:r>
    </w:p>
    <w:p w14:paraId="3D96E897" w14:textId="77777777" w:rsidR="003B5D84" w:rsidRPr="00B54D7F" w:rsidRDefault="003B5D84" w:rsidP="003B5D84">
      <w:pPr>
        <w:pStyle w:val="ae"/>
        <w:ind w:left="709"/>
        <w:jc w:val="both"/>
        <w:rPr>
          <w:sz w:val="28"/>
          <w:szCs w:val="28"/>
        </w:rPr>
      </w:pPr>
    </w:p>
    <w:p w14:paraId="6165C517" w14:textId="77777777" w:rsidR="009E18B7" w:rsidRPr="00B54D7F" w:rsidRDefault="009E18B7" w:rsidP="00DA2D6C">
      <w:pPr>
        <w:pStyle w:val="3"/>
        <w:spacing w:before="0"/>
        <w:ind w:firstLine="709"/>
        <w:contextualSpacing/>
        <w:jc w:val="both"/>
        <w:rPr>
          <w:rFonts w:ascii="Times New Roman" w:hAnsi="Times New Roman"/>
          <w:color w:val="auto"/>
          <w:sz w:val="28"/>
          <w:szCs w:val="28"/>
        </w:rPr>
      </w:pPr>
      <w:bookmarkStart w:id="44" w:name="_Toc1636584"/>
      <w:bookmarkStart w:id="45" w:name="_Toc17460110"/>
      <w:bookmarkStart w:id="46" w:name="_Toc227307361"/>
      <w:r w:rsidRPr="00B54D7F">
        <w:rPr>
          <w:rFonts w:ascii="Times New Roman" w:hAnsi="Times New Roman"/>
          <w:color w:val="auto"/>
          <w:sz w:val="28"/>
          <w:szCs w:val="28"/>
        </w:rPr>
        <w:t>2.2. Использование земельных участков, на которые действие градостроительных регламентов не распространяется или для</w:t>
      </w:r>
      <w:bookmarkStart w:id="47" w:name="_Toc1552790"/>
      <w:r w:rsidRPr="00B54D7F">
        <w:rPr>
          <w:rFonts w:ascii="Times New Roman" w:hAnsi="Times New Roman"/>
          <w:color w:val="auto"/>
          <w:sz w:val="28"/>
          <w:szCs w:val="28"/>
        </w:rPr>
        <w:t xml:space="preserve"> которых градостроительные регламенты не устанавливаются</w:t>
      </w:r>
      <w:bookmarkEnd w:id="44"/>
      <w:bookmarkEnd w:id="45"/>
      <w:bookmarkEnd w:id="47"/>
      <w:bookmarkEnd w:id="46"/>
    </w:p>
    <w:p w14:paraId="1846F433"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Действие градостроительного регламента не распространяется </w:t>
      </w:r>
      <w:r w:rsidR="00C05BC7" w:rsidRPr="00B54D7F">
        <w:rPr>
          <w:sz w:val="28"/>
          <w:szCs w:val="28"/>
        </w:rPr>
        <w:br/>
      </w:r>
      <w:r w:rsidRPr="00B54D7F">
        <w:rPr>
          <w:sz w:val="28"/>
          <w:szCs w:val="28"/>
        </w:rPr>
        <w:t>на земельные участки:</w:t>
      </w:r>
    </w:p>
    <w:p w14:paraId="75131121" w14:textId="2C853911" w:rsidR="009E18B7" w:rsidRPr="00B54D7F" w:rsidRDefault="009E18B7" w:rsidP="00E41D9E">
      <w:pPr>
        <w:pStyle w:val="ae"/>
        <w:numPr>
          <w:ilvl w:val="1"/>
          <w:numId w:val="46"/>
        </w:numPr>
        <w:tabs>
          <w:tab w:val="left" w:pos="1134"/>
        </w:tabs>
        <w:autoSpaceDE w:val="0"/>
        <w:autoSpaceDN w:val="0"/>
        <w:adjustRightInd w:val="0"/>
        <w:ind w:left="0" w:firstLine="709"/>
        <w:jc w:val="both"/>
        <w:rPr>
          <w:sz w:val="28"/>
          <w:szCs w:val="28"/>
        </w:rPr>
      </w:pPr>
      <w:r w:rsidRPr="00B54D7F">
        <w:rPr>
          <w:sz w:val="28"/>
          <w:szCs w:val="28"/>
        </w:rPr>
        <w:t xml:space="preserve">в границах территорий памятников и ансамблей, </w:t>
      </w:r>
      <w:r w:rsidR="00C05BC7" w:rsidRPr="00B54D7F">
        <w:rPr>
          <w:sz w:val="28"/>
          <w:szCs w:val="28"/>
        </w:rPr>
        <w:t>включённых</w:t>
      </w:r>
      <w:r w:rsidRPr="00B54D7F">
        <w:rPr>
          <w:sz w:val="28"/>
          <w:szCs w:val="28"/>
        </w:rPr>
        <w:t xml:space="preserve"> </w:t>
      </w:r>
      <w:r w:rsidR="00CD4658" w:rsidRPr="00B54D7F">
        <w:rPr>
          <w:sz w:val="28"/>
          <w:szCs w:val="28"/>
        </w:rPr>
        <w:br/>
      </w:r>
      <w:r w:rsidRPr="00B54D7F">
        <w:rPr>
          <w:sz w:val="28"/>
          <w:szCs w:val="28"/>
        </w:rPr>
        <w:t>в единый государственный реестр объектов культурного наследия (памятников истории и культуры) народов Российской Федерации (далее – реестр объектов культурного наследия),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77851F90" w14:textId="14B5911A" w:rsidR="009E18B7" w:rsidRPr="00B54D7F" w:rsidRDefault="009E18B7" w:rsidP="00E41D9E">
      <w:pPr>
        <w:pStyle w:val="ae"/>
        <w:numPr>
          <w:ilvl w:val="1"/>
          <w:numId w:val="46"/>
        </w:numPr>
        <w:tabs>
          <w:tab w:val="left" w:pos="1134"/>
        </w:tabs>
        <w:autoSpaceDE w:val="0"/>
        <w:autoSpaceDN w:val="0"/>
        <w:adjustRightInd w:val="0"/>
        <w:ind w:left="0" w:firstLine="709"/>
        <w:jc w:val="both"/>
        <w:rPr>
          <w:sz w:val="28"/>
          <w:szCs w:val="28"/>
        </w:rPr>
      </w:pPr>
      <w:r w:rsidRPr="00B54D7F">
        <w:rPr>
          <w:sz w:val="28"/>
          <w:szCs w:val="28"/>
        </w:rPr>
        <w:t>в границах территорий общего пользования;</w:t>
      </w:r>
    </w:p>
    <w:p w14:paraId="405DE8CC" w14:textId="77777777" w:rsidR="00515921" w:rsidRPr="00B54D7F" w:rsidRDefault="009E18B7" w:rsidP="00E41D9E">
      <w:pPr>
        <w:pStyle w:val="ae"/>
        <w:numPr>
          <w:ilvl w:val="1"/>
          <w:numId w:val="46"/>
        </w:numPr>
        <w:tabs>
          <w:tab w:val="left" w:pos="1134"/>
        </w:tabs>
        <w:autoSpaceDE w:val="0"/>
        <w:autoSpaceDN w:val="0"/>
        <w:adjustRightInd w:val="0"/>
        <w:ind w:left="0" w:firstLine="709"/>
        <w:jc w:val="both"/>
        <w:rPr>
          <w:sz w:val="28"/>
          <w:szCs w:val="28"/>
        </w:rPr>
      </w:pPr>
      <w:r w:rsidRPr="00B54D7F">
        <w:rPr>
          <w:sz w:val="28"/>
          <w:szCs w:val="28"/>
        </w:rPr>
        <w:t>предназначенные для размещения линейных объектов и (или) занятые линейными объектами;</w:t>
      </w:r>
    </w:p>
    <w:p w14:paraId="575048E0" w14:textId="71D62BDE" w:rsidR="009E18B7" w:rsidRPr="00B54D7F" w:rsidRDefault="009E18B7" w:rsidP="00E41D9E">
      <w:pPr>
        <w:pStyle w:val="ae"/>
        <w:numPr>
          <w:ilvl w:val="1"/>
          <w:numId w:val="46"/>
        </w:numPr>
        <w:tabs>
          <w:tab w:val="left" w:pos="1134"/>
        </w:tabs>
        <w:autoSpaceDE w:val="0"/>
        <w:autoSpaceDN w:val="0"/>
        <w:adjustRightInd w:val="0"/>
        <w:ind w:left="0" w:firstLine="709"/>
        <w:jc w:val="both"/>
        <w:rPr>
          <w:sz w:val="28"/>
          <w:szCs w:val="28"/>
        </w:rPr>
      </w:pPr>
      <w:r w:rsidRPr="00B54D7F">
        <w:rPr>
          <w:sz w:val="28"/>
          <w:szCs w:val="28"/>
        </w:rPr>
        <w:t xml:space="preserve">предоставленные для добычи полезных ископаемых. </w:t>
      </w:r>
    </w:p>
    <w:p w14:paraId="3E089071"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w:t>
      </w:r>
      <w:r w:rsidRPr="00B54D7F">
        <w:rPr>
          <w:sz w:val="28"/>
          <w:szCs w:val="28"/>
        </w:rPr>
        <w:softHyphen/>
        <w:t xml:space="preserve">-оздоровительных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w:t>
      </w:r>
      <w:r w:rsidR="00C05BC7" w:rsidRPr="00B54D7F">
        <w:rPr>
          <w:sz w:val="28"/>
          <w:szCs w:val="28"/>
        </w:rPr>
        <w:br/>
      </w:r>
      <w:r w:rsidRPr="00B54D7F">
        <w:rPr>
          <w:sz w:val="28"/>
          <w:szCs w:val="28"/>
        </w:rPr>
        <w:t>и территорий опережающего социально-экономического развития.</w:t>
      </w:r>
    </w:p>
    <w:p w14:paraId="699A1B6F"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14:paraId="581B701A"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Использование земельных участков в границах особых экономических зон определяется органами управления особыми экономическими зонами.</w:t>
      </w:r>
    </w:p>
    <w:p w14:paraId="2FA87C2C" w14:textId="77777777" w:rsidR="009E18B7" w:rsidRPr="00B54D7F" w:rsidRDefault="008F0A27" w:rsidP="00E41D9E">
      <w:pPr>
        <w:pStyle w:val="ae"/>
        <w:numPr>
          <w:ilvl w:val="0"/>
          <w:numId w:val="21"/>
        </w:numPr>
        <w:tabs>
          <w:tab w:val="left" w:pos="1134"/>
        </w:tabs>
        <w:jc w:val="both"/>
        <w:rPr>
          <w:sz w:val="28"/>
          <w:szCs w:val="28"/>
        </w:rPr>
      </w:pPr>
      <w:r w:rsidRPr="00B54D7F">
        <w:rPr>
          <w:sz w:val="28"/>
          <w:szCs w:val="28"/>
        </w:rPr>
        <w:t>Применительно к территориям достопримечательных мест, землям лечебно-оздоровительных местностей и курортов градостроительные регламенты устанавливаются в соответствии с законодательством Российской Федерации.</w:t>
      </w:r>
    </w:p>
    <w:p w14:paraId="6DB07EF2"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В границах территорий памятников и ансамблей, </w:t>
      </w:r>
      <w:r w:rsidR="00C05BC7" w:rsidRPr="00B54D7F">
        <w:rPr>
          <w:sz w:val="28"/>
          <w:szCs w:val="28"/>
        </w:rPr>
        <w:t>включённых</w:t>
      </w:r>
      <w:r w:rsidRPr="00B54D7F">
        <w:rPr>
          <w:sz w:val="28"/>
          <w:szCs w:val="28"/>
        </w:rPr>
        <w:t xml:space="preserve"> </w:t>
      </w:r>
      <w:r w:rsidR="00CD4658" w:rsidRPr="00B54D7F">
        <w:rPr>
          <w:sz w:val="28"/>
          <w:szCs w:val="28"/>
        </w:rPr>
        <w:br/>
      </w:r>
      <w:r w:rsidRPr="00B54D7F">
        <w:rPr>
          <w:sz w:val="28"/>
          <w:szCs w:val="28"/>
        </w:rPr>
        <w:t xml:space="preserve">в реестр объектов культурного наследия, а также в границах территорий памятников или ансамблей, которые являются выявленными объектами культурного наследия, использование земельных участков осуществляется </w:t>
      </w:r>
      <w:r w:rsidR="00CD4658" w:rsidRPr="00B54D7F">
        <w:rPr>
          <w:sz w:val="28"/>
          <w:szCs w:val="28"/>
        </w:rPr>
        <w:br/>
      </w:r>
      <w:r w:rsidRPr="00B54D7F">
        <w:rPr>
          <w:sz w:val="28"/>
          <w:szCs w:val="28"/>
        </w:rPr>
        <w:t>в соответствии с законодательством об охране объектов культурного наследия.</w:t>
      </w:r>
    </w:p>
    <w:p w14:paraId="2702F763" w14:textId="192A6629"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Использование земельных участков, предназначенных для добычи полезных ископаемых, определяется в соответствии с законодательством </w:t>
      </w:r>
      <w:r w:rsidR="00CD4658" w:rsidRPr="00B54D7F">
        <w:rPr>
          <w:sz w:val="28"/>
          <w:szCs w:val="28"/>
        </w:rPr>
        <w:br/>
      </w:r>
      <w:r w:rsidRPr="00B54D7F">
        <w:rPr>
          <w:sz w:val="28"/>
          <w:szCs w:val="28"/>
        </w:rPr>
        <w:t>о недр</w:t>
      </w:r>
      <w:r w:rsidR="00515921" w:rsidRPr="00B54D7F">
        <w:rPr>
          <w:sz w:val="28"/>
          <w:szCs w:val="28"/>
        </w:rPr>
        <w:t>опользовании</w:t>
      </w:r>
      <w:r w:rsidRPr="00B54D7F">
        <w:rPr>
          <w:sz w:val="28"/>
          <w:szCs w:val="28"/>
        </w:rPr>
        <w:t>.</w:t>
      </w:r>
    </w:p>
    <w:p w14:paraId="37D952FA"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Использование земельных участков, занятых водными </w:t>
      </w:r>
      <w:r w:rsidR="00070882" w:rsidRPr="00B54D7F">
        <w:rPr>
          <w:sz w:val="28"/>
          <w:szCs w:val="28"/>
        </w:rPr>
        <w:t>объектами</w:t>
      </w:r>
      <w:r w:rsidRPr="00B54D7F">
        <w:rPr>
          <w:sz w:val="28"/>
          <w:szCs w:val="28"/>
        </w:rPr>
        <w:t>, осуществляется в соответствии с водным законодательством.</w:t>
      </w:r>
    </w:p>
    <w:p w14:paraId="27511BA3" w14:textId="77777777" w:rsidR="00C05BC7" w:rsidRPr="00B54D7F" w:rsidRDefault="00C05BC7" w:rsidP="00C05BC7">
      <w:pPr>
        <w:pStyle w:val="ae"/>
        <w:tabs>
          <w:tab w:val="left" w:pos="1276"/>
        </w:tabs>
        <w:ind w:left="709"/>
        <w:jc w:val="both"/>
        <w:rPr>
          <w:sz w:val="28"/>
          <w:szCs w:val="28"/>
        </w:rPr>
      </w:pPr>
    </w:p>
    <w:p w14:paraId="6D9DF562" w14:textId="77777777" w:rsidR="009E18B7" w:rsidRPr="00B54D7F" w:rsidRDefault="009E18B7" w:rsidP="00DA2D6C">
      <w:pPr>
        <w:pStyle w:val="3"/>
        <w:spacing w:before="0"/>
        <w:ind w:firstLine="709"/>
        <w:contextualSpacing/>
        <w:jc w:val="both"/>
        <w:rPr>
          <w:rFonts w:ascii="Times New Roman" w:hAnsi="Times New Roman"/>
          <w:color w:val="auto"/>
          <w:sz w:val="28"/>
          <w:szCs w:val="28"/>
        </w:rPr>
      </w:pPr>
      <w:bookmarkStart w:id="48" w:name="_Toc1636586"/>
      <w:bookmarkStart w:id="49" w:name="_Toc17460112"/>
      <w:bookmarkStart w:id="50" w:name="_Toc227307362"/>
      <w:r w:rsidRPr="00B54D7F">
        <w:rPr>
          <w:rFonts w:ascii="Times New Roman" w:hAnsi="Times New Roman"/>
          <w:color w:val="auto"/>
          <w:sz w:val="28"/>
          <w:szCs w:val="28"/>
        </w:rPr>
        <w:t>2.</w:t>
      </w:r>
      <w:r w:rsidR="008F0A27" w:rsidRPr="00B54D7F">
        <w:rPr>
          <w:rFonts w:ascii="Times New Roman" w:hAnsi="Times New Roman"/>
          <w:color w:val="auto"/>
          <w:sz w:val="28"/>
          <w:szCs w:val="28"/>
        </w:rPr>
        <w:t>3</w:t>
      </w:r>
      <w:r w:rsidRPr="00B54D7F">
        <w:rPr>
          <w:rFonts w:ascii="Times New Roman" w:hAnsi="Times New Roman"/>
          <w:color w:val="auto"/>
          <w:sz w:val="28"/>
          <w:szCs w:val="28"/>
        </w:rPr>
        <w:t xml:space="preserve">. Предоставление разрешения на отклонение от предельных параметров </w:t>
      </w:r>
      <w:r w:rsidR="00C05BC7" w:rsidRPr="00B54D7F">
        <w:rPr>
          <w:rFonts w:ascii="Times New Roman" w:hAnsi="Times New Roman"/>
          <w:color w:val="auto"/>
          <w:sz w:val="28"/>
          <w:szCs w:val="28"/>
        </w:rPr>
        <w:t>разрешённого</w:t>
      </w:r>
      <w:r w:rsidRPr="00B54D7F">
        <w:rPr>
          <w:rFonts w:ascii="Times New Roman" w:hAnsi="Times New Roman"/>
          <w:color w:val="auto"/>
          <w:sz w:val="28"/>
          <w:szCs w:val="28"/>
        </w:rPr>
        <w:t xml:space="preserve"> строительства, реконструкции объектов капитального строительства</w:t>
      </w:r>
      <w:bookmarkEnd w:id="48"/>
      <w:bookmarkEnd w:id="49"/>
      <w:bookmarkEnd w:id="50"/>
    </w:p>
    <w:p w14:paraId="5FDBA124" w14:textId="77777777" w:rsidR="008F0A27" w:rsidRPr="00B54D7F" w:rsidRDefault="008F0A27" w:rsidP="00E41D9E">
      <w:pPr>
        <w:pStyle w:val="ae"/>
        <w:numPr>
          <w:ilvl w:val="0"/>
          <w:numId w:val="21"/>
        </w:numPr>
        <w:tabs>
          <w:tab w:val="left" w:pos="1134"/>
        </w:tabs>
        <w:jc w:val="both"/>
        <w:rPr>
          <w:sz w:val="28"/>
          <w:szCs w:val="28"/>
        </w:rPr>
      </w:pPr>
      <w:r w:rsidRPr="00B54D7F">
        <w:rPr>
          <w:sz w:val="28"/>
          <w:szCs w:val="28"/>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C05BC7" w:rsidRPr="00B54D7F">
        <w:rPr>
          <w:sz w:val="28"/>
          <w:szCs w:val="28"/>
        </w:rPr>
        <w:t>иные характеристики,</w:t>
      </w:r>
      <w:r w:rsidRPr="00B54D7F">
        <w:rPr>
          <w:sz w:val="28"/>
          <w:szCs w:val="28"/>
        </w:rPr>
        <w:t xml:space="preserve"> которы</w:t>
      </w:r>
      <w:r w:rsidR="002B362F" w:rsidRPr="00B54D7F">
        <w:rPr>
          <w:sz w:val="28"/>
          <w:szCs w:val="28"/>
        </w:rPr>
        <w:t>е</w:t>
      </w:r>
      <w:r w:rsidRPr="00B54D7F">
        <w:rPr>
          <w:sz w:val="28"/>
          <w:szCs w:val="28"/>
        </w:rPr>
        <w:t xml:space="preserve"> неблагоприятны для застройки, вправе обратиться за разрешениями на отклонение от предельных параметров </w:t>
      </w:r>
      <w:r w:rsidR="00C05BC7" w:rsidRPr="00B54D7F">
        <w:rPr>
          <w:sz w:val="28"/>
          <w:szCs w:val="28"/>
        </w:rPr>
        <w:t>разрешённого</w:t>
      </w:r>
      <w:r w:rsidRPr="00B54D7F">
        <w:rPr>
          <w:sz w:val="28"/>
          <w:szCs w:val="28"/>
        </w:rPr>
        <w:t xml:space="preserve"> строительства, реконструкции объектов капитального строительства.</w:t>
      </w:r>
    </w:p>
    <w:p w14:paraId="07C1DBB1" w14:textId="77777777" w:rsidR="008F0A27" w:rsidRPr="00B54D7F" w:rsidRDefault="008F0A27" w:rsidP="00E41D9E">
      <w:pPr>
        <w:pStyle w:val="ae"/>
        <w:numPr>
          <w:ilvl w:val="0"/>
          <w:numId w:val="21"/>
        </w:numPr>
        <w:tabs>
          <w:tab w:val="left" w:pos="1134"/>
        </w:tabs>
        <w:jc w:val="both"/>
        <w:rPr>
          <w:sz w:val="28"/>
          <w:szCs w:val="28"/>
        </w:rPr>
      </w:pPr>
      <w:r w:rsidRPr="00B54D7F">
        <w:rPr>
          <w:sz w:val="28"/>
          <w:szCs w:val="28"/>
        </w:rPr>
        <w:t xml:space="preserve">Правообладатели земельных участков вправе обратиться </w:t>
      </w:r>
      <w:r w:rsidR="00CD4658" w:rsidRPr="00B54D7F">
        <w:rPr>
          <w:sz w:val="28"/>
          <w:szCs w:val="28"/>
        </w:rPr>
        <w:br/>
      </w:r>
      <w:r w:rsidRPr="00B54D7F">
        <w:rPr>
          <w:sz w:val="28"/>
          <w:szCs w:val="28"/>
        </w:rPr>
        <w:t xml:space="preserve">за разрешениями на отклонение от предельных параметров </w:t>
      </w:r>
      <w:r w:rsidR="002B362F" w:rsidRPr="00B54D7F">
        <w:rPr>
          <w:sz w:val="28"/>
          <w:szCs w:val="28"/>
        </w:rPr>
        <w:t>разрешённого</w:t>
      </w:r>
      <w:r w:rsidRPr="00B54D7F">
        <w:rPr>
          <w:sz w:val="28"/>
          <w:szCs w:val="28"/>
        </w:rPr>
        <w:t xml:space="preserve">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w:t>
      </w:r>
      <w:r w:rsidR="002B362F" w:rsidRPr="00B54D7F">
        <w:rPr>
          <w:sz w:val="28"/>
          <w:szCs w:val="28"/>
        </w:rPr>
        <w:t>разрешённого</w:t>
      </w:r>
      <w:r w:rsidRPr="00B54D7F">
        <w:rPr>
          <w:sz w:val="28"/>
          <w:szCs w:val="28"/>
        </w:rPr>
        <w:t xml:space="preserve"> строительства, реконструкции объектов капитального строительства, установленных градостроительным регламентом для конкретной территориальной зоны, </w:t>
      </w:r>
      <w:r w:rsidR="00CD4658" w:rsidRPr="00B54D7F">
        <w:rPr>
          <w:sz w:val="28"/>
          <w:szCs w:val="28"/>
        </w:rPr>
        <w:br/>
      </w:r>
      <w:r w:rsidRPr="00B54D7F">
        <w:rPr>
          <w:sz w:val="28"/>
          <w:szCs w:val="28"/>
        </w:rPr>
        <w:t>не более чем на десять процентов.</w:t>
      </w:r>
    </w:p>
    <w:p w14:paraId="3315C136" w14:textId="77777777" w:rsidR="009E18B7" w:rsidRPr="00B54D7F" w:rsidRDefault="008F0A27" w:rsidP="00E41D9E">
      <w:pPr>
        <w:pStyle w:val="ae"/>
        <w:numPr>
          <w:ilvl w:val="0"/>
          <w:numId w:val="21"/>
        </w:numPr>
        <w:tabs>
          <w:tab w:val="left" w:pos="1134"/>
        </w:tabs>
        <w:jc w:val="both"/>
        <w:rPr>
          <w:sz w:val="28"/>
          <w:szCs w:val="28"/>
        </w:rPr>
      </w:pPr>
      <w:r w:rsidRPr="00B54D7F">
        <w:rPr>
          <w:rFonts w:eastAsiaTheme="minorHAnsi"/>
          <w:sz w:val="28"/>
          <w:szCs w:val="28"/>
          <w:lang w:eastAsia="en-US"/>
        </w:rPr>
        <w:t xml:space="preserve">Отклонение от предельных параметров </w:t>
      </w:r>
      <w:r w:rsidR="002B362F" w:rsidRPr="00B54D7F">
        <w:rPr>
          <w:rFonts w:eastAsiaTheme="minorHAnsi"/>
          <w:sz w:val="28"/>
          <w:szCs w:val="28"/>
          <w:lang w:eastAsia="en-US"/>
        </w:rPr>
        <w:t>разрешённого</w:t>
      </w:r>
      <w:r w:rsidRPr="00B54D7F">
        <w:rPr>
          <w:rFonts w:eastAsiaTheme="minorHAnsi"/>
          <w:sz w:val="28"/>
          <w:szCs w:val="28"/>
          <w:lang w:eastAsia="en-US"/>
        </w:rPr>
        <w:t xml:space="preserve">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w:t>
      </w:r>
      <w:r w:rsidR="00DA2D6C" w:rsidRPr="00B54D7F">
        <w:rPr>
          <w:rFonts w:eastAsiaTheme="minorHAnsi"/>
          <w:sz w:val="28"/>
          <w:szCs w:val="28"/>
          <w:lang w:eastAsia="en-US"/>
        </w:rPr>
        <w:t>разрешённого</w:t>
      </w:r>
      <w:r w:rsidRPr="00B54D7F">
        <w:rPr>
          <w:rFonts w:eastAsiaTheme="minorHAnsi"/>
          <w:sz w:val="28"/>
          <w:szCs w:val="28"/>
          <w:lang w:eastAsia="en-US"/>
        </w:rPr>
        <w:t xml:space="preserve">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14:paraId="64A1F906"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Заинтересованное в получении разрешения на отклонение </w:t>
      </w:r>
      <w:r w:rsidR="00CD4658" w:rsidRPr="00B54D7F">
        <w:rPr>
          <w:sz w:val="28"/>
          <w:szCs w:val="28"/>
        </w:rPr>
        <w:br/>
      </w:r>
      <w:r w:rsidRPr="00B54D7F">
        <w:rPr>
          <w:sz w:val="28"/>
          <w:szCs w:val="28"/>
        </w:rPr>
        <w:t xml:space="preserve">от предельных параметров </w:t>
      </w:r>
      <w:r w:rsidR="002B362F" w:rsidRPr="00B54D7F">
        <w:rPr>
          <w:sz w:val="28"/>
          <w:szCs w:val="28"/>
        </w:rPr>
        <w:t>разрешённого</w:t>
      </w:r>
      <w:r w:rsidRPr="00B54D7F">
        <w:rPr>
          <w:sz w:val="28"/>
          <w:szCs w:val="28"/>
        </w:rPr>
        <w:t xml:space="preserve"> строительства, реконструкции объектов капитального строительства (далее – разрешение на отклонение </w:t>
      </w:r>
      <w:r w:rsidR="002B362F" w:rsidRPr="00B54D7F">
        <w:rPr>
          <w:sz w:val="28"/>
          <w:szCs w:val="28"/>
        </w:rPr>
        <w:br/>
      </w:r>
      <w:r w:rsidRPr="00B54D7F">
        <w:rPr>
          <w:sz w:val="28"/>
          <w:szCs w:val="28"/>
        </w:rPr>
        <w:t xml:space="preserve">от предельных параметров) лицо направляет в комиссию заявление </w:t>
      </w:r>
      <w:r w:rsidR="002B362F" w:rsidRPr="00B54D7F">
        <w:rPr>
          <w:sz w:val="28"/>
          <w:szCs w:val="28"/>
        </w:rPr>
        <w:br/>
      </w:r>
      <w:r w:rsidRPr="00B54D7F">
        <w:rPr>
          <w:sz w:val="28"/>
          <w:szCs w:val="28"/>
        </w:rPr>
        <w:t xml:space="preserve">о предоставлении такого разрешения. </w:t>
      </w:r>
    </w:p>
    <w:p w14:paraId="34DB552A"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Порядок предоставления разрешения на отклонение </w:t>
      </w:r>
      <w:r w:rsidR="002B362F" w:rsidRPr="00B54D7F">
        <w:rPr>
          <w:sz w:val="28"/>
          <w:szCs w:val="28"/>
        </w:rPr>
        <w:br/>
      </w:r>
      <w:r w:rsidRPr="00B54D7F">
        <w:rPr>
          <w:sz w:val="28"/>
          <w:szCs w:val="28"/>
        </w:rPr>
        <w:t xml:space="preserve">от предельных параметров устанавливается в соответствии со </w:t>
      </w:r>
      <w:r w:rsidR="002B362F" w:rsidRPr="00B54D7F">
        <w:rPr>
          <w:sz w:val="28"/>
          <w:szCs w:val="28"/>
        </w:rPr>
        <w:t>статьёй</w:t>
      </w:r>
      <w:r w:rsidRPr="00B54D7F">
        <w:rPr>
          <w:sz w:val="28"/>
          <w:szCs w:val="28"/>
        </w:rPr>
        <w:t xml:space="preserve"> 40 Градостроительного кодекса Российской Федерации.</w:t>
      </w:r>
    </w:p>
    <w:p w14:paraId="5D5EFB02" w14:textId="0DB23DE8"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Проект решения о предоставлении разрешения на отклонение </w:t>
      </w:r>
      <w:r w:rsidR="00CD4658" w:rsidRPr="00B54D7F">
        <w:rPr>
          <w:sz w:val="28"/>
          <w:szCs w:val="28"/>
        </w:rPr>
        <w:br/>
      </w:r>
      <w:r w:rsidRPr="00B54D7F">
        <w:rPr>
          <w:sz w:val="28"/>
          <w:szCs w:val="28"/>
        </w:rPr>
        <w:t xml:space="preserve">от предельных параметров подлежит рассмотрению на общественных обсуждениях или публичных слушаниях, проводимых в порядке, установленном </w:t>
      </w:r>
      <w:r w:rsidR="002B362F" w:rsidRPr="00B54D7F">
        <w:rPr>
          <w:sz w:val="28"/>
          <w:szCs w:val="28"/>
        </w:rPr>
        <w:t>статьёй</w:t>
      </w:r>
      <w:r w:rsidRPr="00B54D7F">
        <w:rPr>
          <w:sz w:val="28"/>
          <w:szCs w:val="28"/>
        </w:rPr>
        <w:t xml:space="preserve"> 5.1 </w:t>
      </w:r>
      <w:r w:rsidR="00DE2718" w:rsidRPr="00B54D7F">
        <w:rPr>
          <w:sz w:val="28"/>
          <w:szCs w:val="28"/>
        </w:rPr>
        <w:t xml:space="preserve">Градостроительного кодекса Российской Федерации </w:t>
      </w:r>
      <w:r w:rsidRPr="00B54D7F">
        <w:rPr>
          <w:sz w:val="28"/>
          <w:szCs w:val="28"/>
        </w:rPr>
        <w:t xml:space="preserve">с </w:t>
      </w:r>
      <w:r w:rsidR="002B362F" w:rsidRPr="00B54D7F">
        <w:rPr>
          <w:sz w:val="28"/>
          <w:szCs w:val="28"/>
        </w:rPr>
        <w:t>учётом</w:t>
      </w:r>
      <w:r w:rsidRPr="00B54D7F">
        <w:rPr>
          <w:sz w:val="28"/>
          <w:szCs w:val="28"/>
        </w:rPr>
        <w:t xml:space="preserve"> положений статьи 39 Градостроительного кодекса Российской Федерации, за исключением случая, указанного в </w:t>
      </w:r>
      <w:r w:rsidR="00CE2A65" w:rsidRPr="00B54D7F">
        <w:rPr>
          <w:sz w:val="28"/>
          <w:szCs w:val="28"/>
        </w:rPr>
        <w:t>части</w:t>
      </w:r>
      <w:r w:rsidRPr="00B54D7F">
        <w:rPr>
          <w:sz w:val="28"/>
          <w:szCs w:val="28"/>
        </w:rPr>
        <w:t xml:space="preserve"> </w:t>
      </w:r>
      <w:r w:rsidR="002D14AB" w:rsidRPr="00B54D7F">
        <w:rPr>
          <w:sz w:val="28"/>
          <w:szCs w:val="28"/>
        </w:rPr>
        <w:t>3</w:t>
      </w:r>
      <w:r w:rsidRPr="00B54D7F">
        <w:rPr>
          <w:sz w:val="28"/>
          <w:szCs w:val="28"/>
        </w:rPr>
        <w:t>7 настоящих правил, в соответствии с порядком организации и проведения общественных обсуждений или публичных слушаний, утверждаем</w:t>
      </w:r>
      <w:r w:rsidR="002B362F" w:rsidRPr="00B54D7F">
        <w:rPr>
          <w:sz w:val="28"/>
          <w:szCs w:val="28"/>
        </w:rPr>
        <w:t>ы</w:t>
      </w:r>
      <w:r w:rsidRPr="00B54D7F">
        <w:rPr>
          <w:sz w:val="28"/>
          <w:szCs w:val="28"/>
        </w:rPr>
        <w:t xml:space="preserve">м представительным органом местного самоуправления </w:t>
      </w:r>
      <w:r w:rsidR="00216C47">
        <w:rPr>
          <w:sz w:val="28"/>
          <w:szCs w:val="28"/>
        </w:rPr>
        <w:t>Черемушкинского сельского поселения</w:t>
      </w:r>
      <w:r w:rsidR="002B362F" w:rsidRPr="00B54D7F">
        <w:rPr>
          <w:sz w:val="28"/>
          <w:szCs w:val="28"/>
        </w:rPr>
        <w:t xml:space="preserve"> и исполнительным органом государственной власти Ульяновской области, осуществляемы</w:t>
      </w:r>
      <w:r w:rsidR="008B0FFE" w:rsidRPr="00B54D7F">
        <w:rPr>
          <w:sz w:val="28"/>
          <w:szCs w:val="28"/>
        </w:rPr>
        <w:t>м</w:t>
      </w:r>
      <w:r w:rsidR="002B362F" w:rsidRPr="00B54D7F">
        <w:rPr>
          <w:sz w:val="28"/>
          <w:szCs w:val="28"/>
        </w:rPr>
        <w:t xml:space="preserve"> полномочия в сфере градостроительной деятельности</w:t>
      </w:r>
      <w:r w:rsidRPr="00B54D7F">
        <w:rPr>
          <w:sz w:val="28"/>
          <w:szCs w:val="28"/>
        </w:rPr>
        <w:t xml:space="preserve">. </w:t>
      </w:r>
    </w:p>
    <w:p w14:paraId="1FD051E5" w14:textId="77777777" w:rsidR="009E18B7" w:rsidRPr="00B54D7F" w:rsidRDefault="008F0A27" w:rsidP="00E41D9E">
      <w:pPr>
        <w:pStyle w:val="ae"/>
        <w:numPr>
          <w:ilvl w:val="0"/>
          <w:numId w:val="21"/>
        </w:numPr>
        <w:tabs>
          <w:tab w:val="left" w:pos="1134"/>
        </w:tabs>
        <w:jc w:val="both"/>
        <w:rPr>
          <w:sz w:val="28"/>
          <w:szCs w:val="28"/>
        </w:rPr>
      </w:pPr>
      <w:r w:rsidRPr="00B54D7F">
        <w:rPr>
          <w:sz w:val="28"/>
          <w:szCs w:val="28"/>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комиссия осуществляет подготовку рекомендаций о предоставлении разрешения на отклонение от предельных параметров либо об отказе в предоставлении разрешения на отклонение </w:t>
      </w:r>
      <w:r w:rsidR="00CD4658" w:rsidRPr="00B54D7F">
        <w:rPr>
          <w:sz w:val="28"/>
          <w:szCs w:val="28"/>
        </w:rPr>
        <w:br/>
      </w:r>
      <w:r w:rsidRPr="00B54D7F">
        <w:rPr>
          <w:sz w:val="28"/>
          <w:szCs w:val="28"/>
        </w:rPr>
        <w:t xml:space="preserve">от предельных параметров с указанием причин принятого решения </w:t>
      </w:r>
      <w:r w:rsidR="00CD4658" w:rsidRPr="00B54D7F">
        <w:rPr>
          <w:sz w:val="28"/>
          <w:szCs w:val="28"/>
        </w:rPr>
        <w:br/>
      </w:r>
      <w:r w:rsidRPr="00B54D7F">
        <w:rPr>
          <w:sz w:val="28"/>
          <w:szCs w:val="28"/>
        </w:rPr>
        <w:t xml:space="preserve">и направляет их в уполномоченный орган местного самоуправления для принятия решения о предоставлении разрешения на отклонение </w:t>
      </w:r>
      <w:r w:rsidR="00CD4658" w:rsidRPr="00B54D7F">
        <w:rPr>
          <w:sz w:val="28"/>
          <w:szCs w:val="28"/>
        </w:rPr>
        <w:br/>
      </w:r>
      <w:r w:rsidRPr="00B54D7F">
        <w:rPr>
          <w:sz w:val="28"/>
          <w:szCs w:val="28"/>
        </w:rPr>
        <w:t xml:space="preserve">от предельных параметров либо об отказе в предоставлении разрешения </w:t>
      </w:r>
      <w:r w:rsidR="00CD4658" w:rsidRPr="00B54D7F">
        <w:rPr>
          <w:sz w:val="28"/>
          <w:szCs w:val="28"/>
        </w:rPr>
        <w:br/>
      </w:r>
      <w:r w:rsidRPr="00B54D7F">
        <w:rPr>
          <w:sz w:val="28"/>
          <w:szCs w:val="28"/>
        </w:rPr>
        <w:t>на отклонение от предельных параметров с указанием причин принятого решения.</w:t>
      </w:r>
    </w:p>
    <w:p w14:paraId="15E293B0"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отклонение от предельных параметров </w:t>
      </w:r>
      <w:r w:rsidR="00CD4658" w:rsidRPr="00B54D7F">
        <w:rPr>
          <w:sz w:val="28"/>
          <w:szCs w:val="28"/>
        </w:rPr>
        <w:br/>
      </w:r>
      <w:r w:rsidRPr="00B54D7F">
        <w:rPr>
          <w:sz w:val="28"/>
          <w:szCs w:val="28"/>
        </w:rPr>
        <w:t>в отношении земельного участка, на котором расположена такая постройка, до е</w:t>
      </w:r>
      <w:r w:rsidR="001A0B3D" w:rsidRPr="00B54D7F">
        <w:rPr>
          <w:sz w:val="28"/>
          <w:szCs w:val="28"/>
        </w:rPr>
        <w:t>ё</w:t>
      </w:r>
      <w:r w:rsidRPr="00B54D7F">
        <w:rPr>
          <w:sz w:val="28"/>
          <w:szCs w:val="28"/>
        </w:rPr>
        <w:t xml:space="preserve">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w:t>
      </w:r>
      <w:r w:rsidR="008F0A27" w:rsidRPr="00B54D7F">
        <w:rPr>
          <w:sz w:val="28"/>
          <w:szCs w:val="28"/>
        </w:rPr>
        <w:t xml:space="preserve"> Ульяновской области</w:t>
      </w:r>
      <w:r w:rsidRPr="00B54D7F">
        <w:rPr>
          <w:sz w:val="28"/>
          <w:szCs w:val="28"/>
        </w:rPr>
        <w:t xml:space="preserve">, должностному лицу, </w:t>
      </w:r>
      <w:r w:rsidR="00CD4658" w:rsidRPr="00B54D7F">
        <w:rPr>
          <w:sz w:val="28"/>
          <w:szCs w:val="28"/>
        </w:rPr>
        <w:br/>
      </w:r>
      <w:r w:rsidRPr="00B54D7F">
        <w:rPr>
          <w:sz w:val="28"/>
          <w:szCs w:val="28"/>
        </w:rPr>
        <w:t xml:space="preserve">в государственное учреждение или орган местного самоуправления, которые указаны в </w:t>
      </w:r>
      <w:hyperlink r:id="rId10" w:history="1">
        <w:r w:rsidRPr="00B54D7F">
          <w:rPr>
            <w:sz w:val="28"/>
            <w:szCs w:val="28"/>
          </w:rPr>
          <w:t>части 2 статьи 55.32</w:t>
        </w:r>
      </w:hyperlink>
      <w:r w:rsidRPr="00B54D7F">
        <w:rPr>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w:t>
      </w:r>
      <w:r w:rsidR="001A0B3D" w:rsidRPr="00B54D7F">
        <w:rPr>
          <w:sz w:val="28"/>
          <w:szCs w:val="28"/>
        </w:rPr>
        <w:br/>
      </w:r>
      <w:r w:rsidRPr="00B54D7F">
        <w:rPr>
          <w:sz w:val="28"/>
          <w:szCs w:val="28"/>
        </w:rPr>
        <w:t xml:space="preserve">не усматривается либо вступило в законную силу решение суда об отказе </w:t>
      </w:r>
      <w:r w:rsidR="001A0B3D" w:rsidRPr="00B54D7F">
        <w:rPr>
          <w:sz w:val="28"/>
          <w:szCs w:val="28"/>
        </w:rPr>
        <w:br/>
      </w:r>
      <w:r w:rsidRPr="00B54D7F">
        <w:rPr>
          <w:sz w:val="28"/>
          <w:szCs w:val="28"/>
        </w:rPr>
        <w:t>в удовлетворении исковых требований о сносе самовольной постройки или е</w:t>
      </w:r>
      <w:r w:rsidR="001A0B3D" w:rsidRPr="00B54D7F">
        <w:rPr>
          <w:sz w:val="28"/>
          <w:szCs w:val="28"/>
        </w:rPr>
        <w:t>ё</w:t>
      </w:r>
      <w:r w:rsidRPr="00B54D7F">
        <w:rPr>
          <w:sz w:val="28"/>
          <w:szCs w:val="28"/>
        </w:rPr>
        <w:t xml:space="preserve"> приведении в соответствие с установленными требованиями.</w:t>
      </w:r>
    </w:p>
    <w:p w14:paraId="30488415"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Расходы, связанные с организацией и проведением общественных обсуждений или публичных слушаний по проекту решения </w:t>
      </w:r>
      <w:r w:rsidR="00396A55" w:rsidRPr="00B54D7F">
        <w:rPr>
          <w:sz w:val="28"/>
          <w:szCs w:val="28"/>
        </w:rPr>
        <w:br/>
      </w:r>
      <w:r w:rsidRPr="00B54D7F">
        <w:rPr>
          <w:sz w:val="28"/>
          <w:szCs w:val="28"/>
        </w:rPr>
        <w:t xml:space="preserve">о предоставлении разрешения на отклонение </w:t>
      </w:r>
      <w:r w:rsidR="001A0B3D" w:rsidRPr="00B54D7F">
        <w:rPr>
          <w:sz w:val="28"/>
          <w:szCs w:val="28"/>
        </w:rPr>
        <w:t>от предельных параметров,</w:t>
      </w:r>
      <w:r w:rsidRPr="00B54D7F">
        <w:rPr>
          <w:sz w:val="28"/>
          <w:szCs w:val="28"/>
        </w:rPr>
        <w:t xml:space="preserve"> </w:t>
      </w:r>
      <w:r w:rsidR="001A0B3D" w:rsidRPr="00B54D7F">
        <w:rPr>
          <w:sz w:val="28"/>
          <w:szCs w:val="28"/>
        </w:rPr>
        <w:t>несёт</w:t>
      </w:r>
      <w:r w:rsidRPr="00B54D7F">
        <w:rPr>
          <w:sz w:val="28"/>
          <w:szCs w:val="28"/>
        </w:rPr>
        <w:t xml:space="preserve"> физическое или юридическое лицо, заинтересованное </w:t>
      </w:r>
      <w:r w:rsidR="00396A55" w:rsidRPr="00B54D7F">
        <w:rPr>
          <w:sz w:val="28"/>
          <w:szCs w:val="28"/>
        </w:rPr>
        <w:br/>
      </w:r>
      <w:r w:rsidRPr="00B54D7F">
        <w:rPr>
          <w:sz w:val="28"/>
          <w:szCs w:val="28"/>
        </w:rPr>
        <w:t>в предоставлении такого разрешения.</w:t>
      </w:r>
    </w:p>
    <w:p w14:paraId="68FFD57F"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Физическое или юридическое лицо вправе оспорить в судебном порядке решение о предоставлении разрешения на отклонение от предельных параметров или об отказе в предоставлении разрешения на отклонение </w:t>
      </w:r>
      <w:r w:rsidR="001A0B3D" w:rsidRPr="00B54D7F">
        <w:rPr>
          <w:sz w:val="28"/>
          <w:szCs w:val="28"/>
        </w:rPr>
        <w:br/>
      </w:r>
      <w:r w:rsidRPr="00B54D7F">
        <w:rPr>
          <w:sz w:val="28"/>
          <w:szCs w:val="28"/>
        </w:rPr>
        <w:t>от предельных параметров.</w:t>
      </w:r>
    </w:p>
    <w:p w14:paraId="39AE47FF" w14:textId="7AEAB0B5" w:rsidR="001A0B3D" w:rsidRDefault="001A0B3D" w:rsidP="001A0B3D">
      <w:pPr>
        <w:pStyle w:val="ae"/>
        <w:ind w:left="709"/>
        <w:jc w:val="both"/>
        <w:rPr>
          <w:sz w:val="28"/>
          <w:szCs w:val="28"/>
        </w:rPr>
      </w:pPr>
    </w:p>
    <w:p w14:paraId="188A0937" w14:textId="77777777" w:rsidR="00216C47" w:rsidRPr="00B54D7F" w:rsidRDefault="00216C47" w:rsidP="001A0B3D">
      <w:pPr>
        <w:pStyle w:val="ae"/>
        <w:ind w:left="709"/>
        <w:jc w:val="both"/>
        <w:rPr>
          <w:sz w:val="28"/>
          <w:szCs w:val="28"/>
        </w:rPr>
      </w:pPr>
    </w:p>
    <w:p w14:paraId="6E0CD9D3" w14:textId="5C620CE5" w:rsidR="009E18B7" w:rsidRPr="00B54D7F" w:rsidRDefault="009E18B7" w:rsidP="001A0B3D">
      <w:pPr>
        <w:pStyle w:val="2"/>
        <w:spacing w:before="0"/>
        <w:contextualSpacing/>
        <w:jc w:val="center"/>
        <w:rPr>
          <w:rFonts w:ascii="Times New Roman" w:hAnsi="Times New Roman"/>
          <w:color w:val="auto"/>
          <w:sz w:val="28"/>
          <w:szCs w:val="28"/>
        </w:rPr>
      </w:pPr>
      <w:bookmarkStart w:id="51" w:name="_Toc1636587"/>
      <w:bookmarkStart w:id="52" w:name="_Toc17460113"/>
      <w:bookmarkStart w:id="53" w:name="_Toc227307363"/>
      <w:r w:rsidRPr="00B54D7F">
        <w:rPr>
          <w:rFonts w:ascii="Times New Roman" w:hAnsi="Times New Roman"/>
          <w:color w:val="auto"/>
          <w:sz w:val="28"/>
          <w:szCs w:val="28"/>
        </w:rPr>
        <w:t xml:space="preserve">Глава 3. Положение об изменении видов </w:t>
      </w:r>
      <w:r w:rsidR="001A0B3D" w:rsidRPr="00B54D7F">
        <w:rPr>
          <w:rFonts w:ascii="Times New Roman" w:hAnsi="Times New Roman"/>
          <w:color w:val="auto"/>
          <w:sz w:val="28"/>
          <w:szCs w:val="28"/>
        </w:rPr>
        <w:t>разрешённого</w:t>
      </w:r>
      <w:r w:rsidRPr="00B54D7F">
        <w:rPr>
          <w:rFonts w:ascii="Times New Roman" w:hAnsi="Times New Roman"/>
          <w:color w:val="auto"/>
          <w:sz w:val="28"/>
          <w:szCs w:val="28"/>
        </w:rPr>
        <w:t xml:space="preserve"> использования земельных участков и объектов капитального строительства физическими и юридическими лицами</w:t>
      </w:r>
      <w:bookmarkEnd w:id="51"/>
      <w:bookmarkEnd w:id="52"/>
      <w:bookmarkEnd w:id="53"/>
    </w:p>
    <w:p w14:paraId="7E0D6BD5" w14:textId="77777777" w:rsidR="007E16D4" w:rsidRPr="00B54D7F" w:rsidRDefault="007E16D4" w:rsidP="007E16D4"/>
    <w:p w14:paraId="63EED811" w14:textId="77777777" w:rsidR="009E18B7" w:rsidRPr="00B54D7F" w:rsidRDefault="009E18B7" w:rsidP="007E16D4">
      <w:pPr>
        <w:pStyle w:val="3"/>
        <w:spacing w:before="0"/>
        <w:ind w:firstLine="709"/>
        <w:contextualSpacing/>
        <w:jc w:val="both"/>
        <w:rPr>
          <w:rFonts w:ascii="Times New Roman" w:hAnsi="Times New Roman"/>
          <w:color w:val="auto"/>
          <w:sz w:val="28"/>
          <w:szCs w:val="28"/>
        </w:rPr>
      </w:pPr>
      <w:bookmarkStart w:id="54" w:name="_Toc1636588"/>
      <w:bookmarkStart w:id="55" w:name="_Toc17460114"/>
      <w:bookmarkStart w:id="56" w:name="_Toc227307364"/>
      <w:r w:rsidRPr="00B54D7F">
        <w:rPr>
          <w:rFonts w:ascii="Times New Roman" w:hAnsi="Times New Roman"/>
          <w:color w:val="auto"/>
          <w:sz w:val="28"/>
          <w:szCs w:val="28"/>
        </w:rPr>
        <w:t xml:space="preserve">3.1. Общие положения об изменении видов </w:t>
      </w:r>
      <w:r w:rsidR="001A0B3D" w:rsidRPr="00B54D7F">
        <w:rPr>
          <w:rFonts w:ascii="Times New Roman" w:hAnsi="Times New Roman"/>
          <w:color w:val="auto"/>
          <w:sz w:val="28"/>
          <w:szCs w:val="28"/>
        </w:rPr>
        <w:t>разрешённого</w:t>
      </w:r>
      <w:r w:rsidRPr="00B54D7F">
        <w:rPr>
          <w:rFonts w:ascii="Times New Roman" w:hAnsi="Times New Roman"/>
          <w:color w:val="auto"/>
          <w:sz w:val="28"/>
          <w:szCs w:val="28"/>
        </w:rPr>
        <w:t xml:space="preserve"> использования земельных участков и объектов капитального строительства физическими и юридическими лицами</w:t>
      </w:r>
      <w:bookmarkEnd w:id="54"/>
      <w:bookmarkEnd w:id="55"/>
      <w:bookmarkEnd w:id="56"/>
    </w:p>
    <w:p w14:paraId="5CE3F098"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Изменение одного вида </w:t>
      </w:r>
      <w:r w:rsidR="001A0B3D" w:rsidRPr="00B54D7F">
        <w:rPr>
          <w:sz w:val="28"/>
          <w:szCs w:val="28"/>
        </w:rPr>
        <w:t>разрешённого</w:t>
      </w:r>
      <w:r w:rsidRPr="00B54D7F">
        <w:rPr>
          <w:sz w:val="28"/>
          <w:szCs w:val="28"/>
        </w:rPr>
        <w:t xml:space="preserve">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нормативов градостроительного проектирования и иных обязательных требований, установленных в соответствии с законодательством Российской Федерации.</w:t>
      </w:r>
    </w:p>
    <w:p w14:paraId="2F91F10E"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Основные и вспомогательные виды </w:t>
      </w:r>
      <w:r w:rsidR="001A0B3D" w:rsidRPr="00B54D7F">
        <w:rPr>
          <w:sz w:val="28"/>
          <w:szCs w:val="28"/>
        </w:rPr>
        <w:t>разрешённого</w:t>
      </w:r>
      <w:r w:rsidRPr="00B54D7F">
        <w:rPr>
          <w:sz w:val="28"/>
          <w:szCs w:val="28"/>
        </w:rPr>
        <w:t xml:space="preserve">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CD966E7" w14:textId="77777777" w:rsidR="009A1B93" w:rsidRPr="00B54D7F" w:rsidRDefault="008F0A27" w:rsidP="00E41D9E">
      <w:pPr>
        <w:pStyle w:val="ae"/>
        <w:numPr>
          <w:ilvl w:val="0"/>
          <w:numId w:val="21"/>
        </w:numPr>
        <w:tabs>
          <w:tab w:val="left" w:pos="1134"/>
        </w:tabs>
        <w:jc w:val="both"/>
        <w:rPr>
          <w:sz w:val="28"/>
          <w:szCs w:val="28"/>
        </w:rPr>
      </w:pPr>
      <w:r w:rsidRPr="00B54D7F">
        <w:rPr>
          <w:sz w:val="28"/>
          <w:szCs w:val="28"/>
        </w:rPr>
        <w:t xml:space="preserve">Предоставление разрешения на условно </w:t>
      </w:r>
      <w:r w:rsidR="001A0B3D" w:rsidRPr="00B54D7F">
        <w:rPr>
          <w:sz w:val="28"/>
          <w:szCs w:val="28"/>
        </w:rPr>
        <w:t>разрешённый</w:t>
      </w:r>
      <w:r w:rsidRPr="00B54D7F">
        <w:rPr>
          <w:sz w:val="28"/>
          <w:szCs w:val="28"/>
        </w:rPr>
        <w:t xml:space="preserve"> вид использования земельного участка или объекта капитального строительства осуществляется уполномоченным органом местного самоуправления </w:t>
      </w:r>
      <w:r w:rsidR="00CD4658" w:rsidRPr="00B54D7F">
        <w:rPr>
          <w:sz w:val="28"/>
          <w:szCs w:val="28"/>
        </w:rPr>
        <w:br/>
      </w:r>
      <w:r w:rsidRPr="00B54D7F">
        <w:rPr>
          <w:sz w:val="28"/>
          <w:szCs w:val="28"/>
        </w:rPr>
        <w:t>в порядке, установленном законодательством.</w:t>
      </w:r>
    </w:p>
    <w:p w14:paraId="0B4D63F8" w14:textId="77777777" w:rsidR="00096689" w:rsidRPr="00B54D7F" w:rsidRDefault="009E18B7" w:rsidP="00E41D9E">
      <w:pPr>
        <w:pStyle w:val="ae"/>
        <w:numPr>
          <w:ilvl w:val="0"/>
          <w:numId w:val="21"/>
        </w:numPr>
        <w:tabs>
          <w:tab w:val="left" w:pos="1134"/>
        </w:tabs>
        <w:jc w:val="both"/>
        <w:rPr>
          <w:sz w:val="28"/>
          <w:szCs w:val="28"/>
        </w:rPr>
      </w:pPr>
      <w:r w:rsidRPr="00B54D7F">
        <w:rPr>
          <w:sz w:val="28"/>
          <w:szCs w:val="28"/>
        </w:rPr>
        <w:t xml:space="preserve">Решения об изменении одного вида </w:t>
      </w:r>
      <w:r w:rsidR="001A0B3D" w:rsidRPr="00B54D7F">
        <w:rPr>
          <w:sz w:val="28"/>
          <w:szCs w:val="28"/>
        </w:rPr>
        <w:t>разрешённого</w:t>
      </w:r>
      <w:r w:rsidRPr="00B54D7F">
        <w:rPr>
          <w:sz w:val="28"/>
          <w:szCs w:val="28"/>
        </w:rPr>
        <w:t xml:space="preserve"> использования земельных участков и объектов капитального строительства, расположенных на землях, на которые действие градостроительных регламентов </w:t>
      </w:r>
      <w:r w:rsidR="001A0B3D" w:rsidRPr="00B54D7F">
        <w:rPr>
          <w:sz w:val="28"/>
          <w:szCs w:val="28"/>
        </w:rPr>
        <w:br/>
      </w:r>
      <w:r w:rsidRPr="00B54D7F">
        <w:rPr>
          <w:sz w:val="28"/>
          <w:szCs w:val="28"/>
        </w:rPr>
        <w:t xml:space="preserve">не распространяется или для которых градостроительные регламенты </w:t>
      </w:r>
      <w:r w:rsidR="001A0B3D" w:rsidRPr="00B54D7F">
        <w:rPr>
          <w:sz w:val="28"/>
          <w:szCs w:val="28"/>
        </w:rPr>
        <w:br/>
      </w:r>
      <w:r w:rsidRPr="00B54D7F">
        <w:rPr>
          <w:sz w:val="28"/>
          <w:szCs w:val="28"/>
        </w:rPr>
        <w:t xml:space="preserve">не устанавливаются, на другой вид такого использования принимаются </w:t>
      </w:r>
      <w:r w:rsidR="001A0B3D" w:rsidRPr="00B54D7F">
        <w:rPr>
          <w:sz w:val="28"/>
          <w:szCs w:val="28"/>
        </w:rPr>
        <w:br/>
      </w:r>
      <w:r w:rsidRPr="00B54D7F">
        <w:rPr>
          <w:sz w:val="28"/>
          <w:szCs w:val="28"/>
        </w:rPr>
        <w:t>в соответствии с федеральными законами.</w:t>
      </w:r>
    </w:p>
    <w:p w14:paraId="3300CF7A" w14:textId="77777777" w:rsidR="009A1B93" w:rsidRPr="00B54D7F" w:rsidRDefault="008F0A27" w:rsidP="00E41D9E">
      <w:pPr>
        <w:pStyle w:val="ae"/>
        <w:numPr>
          <w:ilvl w:val="0"/>
          <w:numId w:val="21"/>
        </w:numPr>
        <w:tabs>
          <w:tab w:val="left" w:pos="1134"/>
        </w:tabs>
        <w:jc w:val="both"/>
        <w:rPr>
          <w:sz w:val="28"/>
          <w:szCs w:val="28"/>
        </w:rPr>
      </w:pPr>
      <w:bookmarkStart w:id="57" w:name="_Toc1636589"/>
      <w:bookmarkStart w:id="58" w:name="_Toc17460115"/>
      <w:r w:rsidRPr="00B54D7F">
        <w:rPr>
          <w:sz w:val="28"/>
          <w:szCs w:val="28"/>
        </w:rPr>
        <w:t xml:space="preserve">Изменение видов </w:t>
      </w:r>
      <w:r w:rsidR="001A0B3D" w:rsidRPr="00B54D7F">
        <w:rPr>
          <w:sz w:val="28"/>
          <w:szCs w:val="28"/>
        </w:rPr>
        <w:t>разрешённого</w:t>
      </w:r>
      <w:r w:rsidRPr="00B54D7F">
        <w:rPr>
          <w:sz w:val="28"/>
          <w:szCs w:val="28"/>
        </w:rPr>
        <w:t xml:space="preserve"> использования объектов капитального строительства, связанное с переводом жилых помещений в них из жилых помещений в нежилые помещения и нежилых помещений </w:t>
      </w:r>
      <w:r w:rsidR="001A0B3D" w:rsidRPr="00B54D7F">
        <w:rPr>
          <w:sz w:val="28"/>
          <w:szCs w:val="28"/>
        </w:rPr>
        <w:t>в жилые помещения,</w:t>
      </w:r>
      <w:r w:rsidRPr="00B54D7F">
        <w:rPr>
          <w:sz w:val="28"/>
          <w:szCs w:val="28"/>
        </w:rPr>
        <w:t xml:space="preserve"> осуществляются уполномоченным органом местного самоуправления с </w:t>
      </w:r>
      <w:r w:rsidR="001A0B3D" w:rsidRPr="00B54D7F">
        <w:rPr>
          <w:sz w:val="28"/>
          <w:szCs w:val="28"/>
        </w:rPr>
        <w:t>учётом</w:t>
      </w:r>
      <w:r w:rsidRPr="00B54D7F">
        <w:rPr>
          <w:sz w:val="28"/>
          <w:szCs w:val="28"/>
        </w:rPr>
        <w:t xml:space="preserve"> требований законодательства о градостроительной деятельности, жилищного законодательства.</w:t>
      </w:r>
    </w:p>
    <w:p w14:paraId="41243F81" w14:textId="77777777" w:rsidR="001A0B3D" w:rsidRPr="00B54D7F" w:rsidRDefault="001A0B3D" w:rsidP="001A0B3D">
      <w:pPr>
        <w:pStyle w:val="ae"/>
        <w:ind w:left="709"/>
        <w:jc w:val="both"/>
        <w:rPr>
          <w:sz w:val="28"/>
          <w:szCs w:val="28"/>
        </w:rPr>
      </w:pPr>
    </w:p>
    <w:p w14:paraId="26A51CF2" w14:textId="77777777" w:rsidR="009E18B7" w:rsidRPr="00B54D7F" w:rsidRDefault="009E18B7" w:rsidP="007E16D4">
      <w:pPr>
        <w:pStyle w:val="3"/>
        <w:spacing w:before="0"/>
        <w:ind w:firstLine="709"/>
        <w:contextualSpacing/>
        <w:jc w:val="both"/>
        <w:rPr>
          <w:rFonts w:ascii="Times New Roman" w:hAnsi="Times New Roman"/>
          <w:color w:val="auto"/>
          <w:sz w:val="28"/>
          <w:szCs w:val="28"/>
        </w:rPr>
      </w:pPr>
      <w:bookmarkStart w:id="59" w:name="_Toc227307365"/>
      <w:r w:rsidRPr="00B54D7F">
        <w:rPr>
          <w:rFonts w:ascii="Times New Roman" w:hAnsi="Times New Roman"/>
          <w:color w:val="auto"/>
          <w:sz w:val="28"/>
          <w:szCs w:val="28"/>
        </w:rPr>
        <w:t xml:space="preserve">3.2. Предоставление разрешения на условно </w:t>
      </w:r>
      <w:r w:rsidR="001A0B3D" w:rsidRPr="00B54D7F">
        <w:rPr>
          <w:rFonts w:ascii="Times New Roman" w:hAnsi="Times New Roman"/>
          <w:color w:val="auto"/>
          <w:sz w:val="28"/>
          <w:szCs w:val="28"/>
        </w:rPr>
        <w:t>разрешённый</w:t>
      </w:r>
      <w:r w:rsidRPr="00B54D7F">
        <w:rPr>
          <w:rFonts w:ascii="Times New Roman" w:hAnsi="Times New Roman"/>
          <w:color w:val="auto"/>
          <w:sz w:val="28"/>
          <w:szCs w:val="28"/>
        </w:rPr>
        <w:t xml:space="preserve"> вид использования земельного участка или объекта капитального строительства</w:t>
      </w:r>
      <w:bookmarkEnd w:id="57"/>
      <w:bookmarkEnd w:id="58"/>
      <w:bookmarkEnd w:id="59"/>
    </w:p>
    <w:p w14:paraId="275424AA"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Физическое или юридическое лицо, заинтересованное </w:t>
      </w:r>
      <w:r w:rsidR="00143145" w:rsidRPr="00B54D7F">
        <w:rPr>
          <w:sz w:val="28"/>
          <w:szCs w:val="28"/>
        </w:rPr>
        <w:br/>
      </w:r>
      <w:r w:rsidRPr="00B54D7F">
        <w:rPr>
          <w:sz w:val="28"/>
          <w:szCs w:val="28"/>
        </w:rPr>
        <w:t xml:space="preserve">в предоставлении разрешения на условно </w:t>
      </w:r>
      <w:r w:rsidR="00143145" w:rsidRPr="00B54D7F">
        <w:rPr>
          <w:sz w:val="28"/>
          <w:szCs w:val="28"/>
        </w:rPr>
        <w:t>разрешённый</w:t>
      </w:r>
      <w:r w:rsidRPr="00B54D7F">
        <w:rPr>
          <w:sz w:val="28"/>
          <w:szCs w:val="28"/>
        </w:rPr>
        <w:t xml:space="preserve"> вид использования земельного участка или объекта капитального строительства (далее – разрешение на условно </w:t>
      </w:r>
      <w:r w:rsidR="00143145" w:rsidRPr="00B54D7F">
        <w:rPr>
          <w:sz w:val="28"/>
          <w:szCs w:val="28"/>
        </w:rPr>
        <w:t>разрешённый</w:t>
      </w:r>
      <w:r w:rsidRPr="00B54D7F">
        <w:rPr>
          <w:sz w:val="28"/>
          <w:szCs w:val="28"/>
        </w:rPr>
        <w:t xml:space="preserve"> вид использования), направляет заявление о предоставлении разрешения на условно </w:t>
      </w:r>
      <w:r w:rsidR="00143145" w:rsidRPr="00B54D7F">
        <w:rPr>
          <w:sz w:val="28"/>
          <w:szCs w:val="28"/>
        </w:rPr>
        <w:t>разрешённый</w:t>
      </w:r>
      <w:r w:rsidRPr="00B54D7F">
        <w:rPr>
          <w:sz w:val="28"/>
          <w:szCs w:val="28"/>
        </w:rPr>
        <w:t xml:space="preserve"> вид использования в комиссию.</w:t>
      </w:r>
    </w:p>
    <w:p w14:paraId="620F62CD" w14:textId="60DF31BA"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Разрешение на условно </w:t>
      </w:r>
      <w:r w:rsidR="00143145" w:rsidRPr="00B54D7F">
        <w:rPr>
          <w:sz w:val="28"/>
          <w:szCs w:val="28"/>
        </w:rPr>
        <w:t>разрешённый</w:t>
      </w:r>
      <w:r w:rsidRPr="00B54D7F">
        <w:rPr>
          <w:sz w:val="28"/>
          <w:szCs w:val="28"/>
        </w:rPr>
        <w:t xml:space="preserve"> вид использования земельного участка или объекта капитального строительства предоставляется применительно к земельному участку или объекту капитального строительства, расположенному на территории </w:t>
      </w:r>
      <w:r w:rsidR="00216C47">
        <w:rPr>
          <w:sz w:val="28"/>
          <w:szCs w:val="28"/>
        </w:rPr>
        <w:t>Черемушкинского сельского поселения</w:t>
      </w:r>
      <w:r w:rsidRPr="00B54D7F">
        <w:rPr>
          <w:sz w:val="28"/>
          <w:szCs w:val="28"/>
        </w:rPr>
        <w:t>, на которые распространяется действие градостроительного регламента.</w:t>
      </w:r>
    </w:p>
    <w:p w14:paraId="034E3289"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Порядок предоставления разрешения на условно </w:t>
      </w:r>
      <w:r w:rsidR="00143145" w:rsidRPr="00B54D7F">
        <w:rPr>
          <w:sz w:val="28"/>
          <w:szCs w:val="28"/>
        </w:rPr>
        <w:t>разрешённый</w:t>
      </w:r>
      <w:r w:rsidRPr="00B54D7F">
        <w:rPr>
          <w:sz w:val="28"/>
          <w:szCs w:val="28"/>
        </w:rPr>
        <w:t xml:space="preserve"> вид использования устанавливается в соответствии со </w:t>
      </w:r>
      <w:r w:rsidR="00143145" w:rsidRPr="00B54D7F">
        <w:rPr>
          <w:sz w:val="28"/>
          <w:szCs w:val="28"/>
        </w:rPr>
        <w:t>статьёй</w:t>
      </w:r>
      <w:r w:rsidRPr="00B54D7F">
        <w:rPr>
          <w:sz w:val="28"/>
          <w:szCs w:val="28"/>
        </w:rPr>
        <w:t xml:space="preserve"> 39 Градостроительного кодекса Российской Федерации. </w:t>
      </w:r>
    </w:p>
    <w:p w14:paraId="69F56000" w14:textId="6B520A19" w:rsidR="009E18B7" w:rsidRPr="00B54D7F" w:rsidRDefault="008F0A27" w:rsidP="00E41D9E">
      <w:pPr>
        <w:pStyle w:val="ae"/>
        <w:numPr>
          <w:ilvl w:val="0"/>
          <w:numId w:val="21"/>
        </w:numPr>
        <w:tabs>
          <w:tab w:val="left" w:pos="1134"/>
        </w:tabs>
        <w:jc w:val="both"/>
        <w:rPr>
          <w:sz w:val="28"/>
          <w:szCs w:val="28"/>
        </w:rPr>
      </w:pPr>
      <w:r w:rsidRPr="00B54D7F">
        <w:rPr>
          <w:sz w:val="28"/>
          <w:szCs w:val="28"/>
        </w:rPr>
        <w:t xml:space="preserve">Проект решения о предоставлении разрешения на условно </w:t>
      </w:r>
      <w:r w:rsidR="00143145" w:rsidRPr="00B54D7F">
        <w:rPr>
          <w:sz w:val="28"/>
          <w:szCs w:val="28"/>
        </w:rPr>
        <w:t>разрешённый</w:t>
      </w:r>
      <w:r w:rsidRPr="00B54D7F">
        <w:rPr>
          <w:sz w:val="28"/>
          <w:szCs w:val="28"/>
        </w:rPr>
        <w:t xml:space="preserve"> вид использования подлежит обсуждению на общественных обсуждениях или публичных слушаниях, проводимых в порядке, установленном </w:t>
      </w:r>
      <w:r w:rsidR="00143145" w:rsidRPr="00B54D7F">
        <w:rPr>
          <w:sz w:val="28"/>
          <w:szCs w:val="28"/>
        </w:rPr>
        <w:t>статьёй</w:t>
      </w:r>
      <w:r w:rsidRPr="00B54D7F">
        <w:rPr>
          <w:sz w:val="28"/>
          <w:szCs w:val="28"/>
        </w:rPr>
        <w:t xml:space="preserve"> 5.1 Градостроительного кодекса Российской Федерации, с </w:t>
      </w:r>
      <w:r w:rsidR="00143145" w:rsidRPr="00B54D7F">
        <w:rPr>
          <w:sz w:val="28"/>
          <w:szCs w:val="28"/>
        </w:rPr>
        <w:t>учётом</w:t>
      </w:r>
      <w:r w:rsidRPr="00B54D7F">
        <w:rPr>
          <w:sz w:val="28"/>
          <w:szCs w:val="28"/>
        </w:rPr>
        <w:t xml:space="preserve"> положений статьи 39 Градостроительного кодекса Российской Федерации, в соответствии с порядком организации </w:t>
      </w:r>
      <w:r w:rsidR="00CD4658" w:rsidRPr="00B54D7F">
        <w:rPr>
          <w:sz w:val="28"/>
          <w:szCs w:val="28"/>
        </w:rPr>
        <w:br/>
      </w:r>
      <w:r w:rsidRPr="00B54D7F">
        <w:rPr>
          <w:sz w:val="28"/>
          <w:szCs w:val="28"/>
        </w:rPr>
        <w:t xml:space="preserve">и проведения общественных обсуждений или публичных слушаний, </w:t>
      </w:r>
      <w:r w:rsidR="00143145" w:rsidRPr="00B54D7F">
        <w:rPr>
          <w:sz w:val="28"/>
          <w:szCs w:val="28"/>
        </w:rPr>
        <w:t>утверждённым</w:t>
      </w:r>
      <w:r w:rsidRPr="00B54D7F">
        <w:rPr>
          <w:sz w:val="28"/>
          <w:szCs w:val="28"/>
        </w:rPr>
        <w:t xml:space="preserve"> представительным органом местного самоуправления </w:t>
      </w:r>
      <w:r w:rsidR="00216C47">
        <w:rPr>
          <w:sz w:val="28"/>
          <w:szCs w:val="28"/>
        </w:rPr>
        <w:t>Черемушкинского сельского поселения</w:t>
      </w:r>
      <w:r w:rsidRPr="00B54D7F">
        <w:rPr>
          <w:sz w:val="28"/>
          <w:szCs w:val="28"/>
        </w:rPr>
        <w:t>.</w:t>
      </w:r>
    </w:p>
    <w:p w14:paraId="0570BC9E" w14:textId="4892BC99" w:rsidR="008F0A27" w:rsidRPr="00B54D7F" w:rsidRDefault="008F0A27" w:rsidP="00E41D9E">
      <w:pPr>
        <w:pStyle w:val="ae"/>
        <w:numPr>
          <w:ilvl w:val="0"/>
          <w:numId w:val="21"/>
        </w:numPr>
        <w:tabs>
          <w:tab w:val="left" w:pos="1134"/>
        </w:tabs>
        <w:autoSpaceDE w:val="0"/>
        <w:autoSpaceDN w:val="0"/>
        <w:adjustRightInd w:val="0"/>
        <w:jc w:val="both"/>
        <w:rPr>
          <w:rFonts w:eastAsiaTheme="minorHAnsi"/>
          <w:sz w:val="28"/>
          <w:szCs w:val="28"/>
          <w:lang w:eastAsia="en-US"/>
        </w:rPr>
      </w:pPr>
      <w:r w:rsidRPr="00B54D7F">
        <w:rPr>
          <w:rFonts w:eastAsiaTheme="minorHAnsi"/>
          <w:sz w:val="28"/>
          <w:szCs w:val="28"/>
          <w:lang w:eastAsia="en-US"/>
        </w:rPr>
        <w:t xml:space="preserve">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w:t>
      </w:r>
      <w:r w:rsidR="00C260BE" w:rsidRPr="00B54D7F">
        <w:rPr>
          <w:rFonts w:eastAsiaTheme="minorHAnsi"/>
          <w:sz w:val="28"/>
          <w:szCs w:val="28"/>
          <w:lang w:eastAsia="en-US"/>
        </w:rPr>
        <w:br/>
      </w:r>
      <w:r w:rsidRPr="00B54D7F">
        <w:rPr>
          <w:rFonts w:eastAsiaTheme="minorHAnsi"/>
          <w:sz w:val="28"/>
          <w:szCs w:val="28"/>
          <w:lang w:eastAsia="en-US"/>
        </w:rPr>
        <w:t xml:space="preserve">на условно </w:t>
      </w:r>
      <w:r w:rsidR="00143145" w:rsidRPr="00B54D7F">
        <w:rPr>
          <w:rFonts w:eastAsiaTheme="minorHAnsi"/>
          <w:sz w:val="28"/>
          <w:szCs w:val="28"/>
          <w:lang w:eastAsia="en-US"/>
        </w:rPr>
        <w:t>разрешённый</w:t>
      </w:r>
      <w:r w:rsidRPr="00B54D7F">
        <w:rPr>
          <w:rFonts w:eastAsiaTheme="minorHAnsi"/>
          <w:sz w:val="28"/>
          <w:szCs w:val="28"/>
          <w:lang w:eastAsia="en-US"/>
        </w:rPr>
        <w:t xml:space="preserve"> вид использования правообладателям земельных участков, имеющих общие границы с земельным участком, применительно </w:t>
      </w:r>
      <w:r w:rsidR="00CD4658" w:rsidRPr="00B54D7F">
        <w:rPr>
          <w:rFonts w:eastAsiaTheme="minorHAnsi"/>
          <w:sz w:val="28"/>
          <w:szCs w:val="28"/>
          <w:lang w:eastAsia="en-US"/>
        </w:rPr>
        <w:br/>
      </w:r>
      <w:r w:rsidRPr="00B54D7F">
        <w:rPr>
          <w:rFonts w:eastAsiaTheme="minorHAnsi"/>
          <w:sz w:val="28"/>
          <w:szCs w:val="28"/>
          <w:lang w:eastAsia="en-US"/>
        </w:rPr>
        <w:t xml:space="preserve">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w:t>
      </w:r>
      <w:r w:rsidR="00143145" w:rsidRPr="00B54D7F">
        <w:rPr>
          <w:rFonts w:eastAsiaTheme="minorHAnsi"/>
          <w:sz w:val="28"/>
          <w:szCs w:val="28"/>
          <w:lang w:eastAsia="en-US"/>
        </w:rPr>
        <w:br/>
      </w:r>
      <w:r w:rsidRPr="00B54D7F">
        <w:rPr>
          <w:rFonts w:eastAsiaTheme="minorHAnsi"/>
          <w:sz w:val="28"/>
          <w:szCs w:val="28"/>
          <w:lang w:eastAsia="en-US"/>
        </w:rPr>
        <w:t xml:space="preserve">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w:t>
      </w:r>
      <w:r w:rsidR="00143145" w:rsidRPr="00B54D7F">
        <w:rPr>
          <w:rFonts w:eastAsiaTheme="minorHAnsi"/>
          <w:sz w:val="28"/>
          <w:szCs w:val="28"/>
          <w:lang w:eastAsia="en-US"/>
        </w:rPr>
        <w:t>разрешённый</w:t>
      </w:r>
      <w:r w:rsidRPr="00B54D7F">
        <w:rPr>
          <w:rFonts w:eastAsiaTheme="minorHAnsi"/>
          <w:sz w:val="28"/>
          <w:szCs w:val="28"/>
          <w:lang w:eastAsia="en-US"/>
        </w:rPr>
        <w:t xml:space="preserve"> вид использования.</w:t>
      </w:r>
    </w:p>
    <w:p w14:paraId="5100B0FF" w14:textId="77777777" w:rsidR="008F0A27" w:rsidRPr="00B54D7F" w:rsidRDefault="008F0A27" w:rsidP="00E41D9E">
      <w:pPr>
        <w:pStyle w:val="ae"/>
        <w:numPr>
          <w:ilvl w:val="0"/>
          <w:numId w:val="21"/>
        </w:numPr>
        <w:tabs>
          <w:tab w:val="left" w:pos="1134"/>
        </w:tabs>
        <w:jc w:val="both"/>
        <w:rPr>
          <w:sz w:val="28"/>
          <w:szCs w:val="28"/>
        </w:rPr>
      </w:pPr>
      <w:r w:rsidRPr="00B54D7F">
        <w:rPr>
          <w:sz w:val="28"/>
          <w:szCs w:val="28"/>
        </w:rPr>
        <w:t xml:space="preserve">На основании заключения о результатах общественных обсуждений или публичных слушаний по проекту решения о предоставлении разрешения на условно </w:t>
      </w:r>
      <w:r w:rsidR="00143145" w:rsidRPr="00B54D7F">
        <w:rPr>
          <w:sz w:val="28"/>
          <w:szCs w:val="28"/>
        </w:rPr>
        <w:t>разрешённый</w:t>
      </w:r>
      <w:r w:rsidRPr="00B54D7F">
        <w:rPr>
          <w:sz w:val="28"/>
          <w:szCs w:val="28"/>
        </w:rPr>
        <w:t xml:space="preserve"> вид использования комиссия осуществляет подготовку рекомендаций о предоставлении разрешения либо об отказе </w:t>
      </w:r>
      <w:r w:rsidR="00CD4658" w:rsidRPr="00B54D7F">
        <w:rPr>
          <w:sz w:val="28"/>
          <w:szCs w:val="28"/>
        </w:rPr>
        <w:br/>
      </w:r>
      <w:r w:rsidRPr="00B54D7F">
        <w:rPr>
          <w:sz w:val="28"/>
          <w:szCs w:val="28"/>
        </w:rPr>
        <w:t xml:space="preserve">в предоставлении такого разрешения с указанием причин принятого решения и направляет в уполномоченный орган местного самоуправления для принятия решения о предоставлении разрешения на условно </w:t>
      </w:r>
      <w:r w:rsidR="00143145" w:rsidRPr="00B54D7F">
        <w:rPr>
          <w:sz w:val="28"/>
          <w:szCs w:val="28"/>
        </w:rPr>
        <w:t>разрешённый</w:t>
      </w:r>
      <w:r w:rsidRPr="00B54D7F">
        <w:rPr>
          <w:sz w:val="28"/>
          <w:szCs w:val="28"/>
        </w:rPr>
        <w:t xml:space="preserve"> вид использования либо об отказе в предоставлении такого разрешения </w:t>
      </w:r>
      <w:r w:rsidR="00CD4658" w:rsidRPr="00B54D7F">
        <w:rPr>
          <w:sz w:val="28"/>
          <w:szCs w:val="28"/>
        </w:rPr>
        <w:br/>
      </w:r>
      <w:r w:rsidRPr="00B54D7F">
        <w:rPr>
          <w:sz w:val="28"/>
          <w:szCs w:val="28"/>
        </w:rPr>
        <w:t>с указанием причин принятого решения.</w:t>
      </w:r>
    </w:p>
    <w:p w14:paraId="2292F7F0" w14:textId="77777777" w:rsidR="009E18B7" w:rsidRPr="00B54D7F" w:rsidRDefault="008F0A27" w:rsidP="00E41D9E">
      <w:pPr>
        <w:pStyle w:val="ae"/>
        <w:numPr>
          <w:ilvl w:val="0"/>
          <w:numId w:val="21"/>
        </w:numPr>
        <w:tabs>
          <w:tab w:val="left" w:pos="1134"/>
        </w:tabs>
        <w:jc w:val="both"/>
        <w:rPr>
          <w:sz w:val="28"/>
          <w:szCs w:val="28"/>
        </w:rPr>
      </w:pPr>
      <w:r w:rsidRPr="00B54D7F">
        <w:rPr>
          <w:rFonts w:eastAsiaTheme="minorHAnsi"/>
          <w:sz w:val="28"/>
          <w:szCs w:val="28"/>
          <w:lang w:eastAsia="en-US"/>
        </w:rPr>
        <w:t xml:space="preserve">На основании указанных рекомендаций </w:t>
      </w:r>
      <w:r w:rsidRPr="00B54D7F">
        <w:rPr>
          <w:sz w:val="28"/>
          <w:szCs w:val="28"/>
        </w:rPr>
        <w:t>уполномоченный орган местного самоуправления</w:t>
      </w:r>
      <w:r w:rsidRPr="00B54D7F">
        <w:rPr>
          <w:rFonts w:eastAsiaTheme="minorHAnsi"/>
          <w:sz w:val="28"/>
          <w:szCs w:val="28"/>
          <w:lang w:eastAsia="en-US"/>
        </w:rPr>
        <w:t xml:space="preserve"> в течение </w:t>
      </w:r>
      <w:r w:rsidR="00143145" w:rsidRPr="00B54D7F">
        <w:rPr>
          <w:rFonts w:eastAsiaTheme="minorHAnsi"/>
          <w:sz w:val="28"/>
          <w:szCs w:val="28"/>
          <w:lang w:eastAsia="en-US"/>
        </w:rPr>
        <w:t>трёх</w:t>
      </w:r>
      <w:r w:rsidRPr="00B54D7F">
        <w:rPr>
          <w:rFonts w:eastAsiaTheme="minorHAnsi"/>
          <w:sz w:val="28"/>
          <w:szCs w:val="28"/>
          <w:lang w:eastAsia="en-US"/>
        </w:rPr>
        <w:t xml:space="preserve"> дней со дня поступления таких рекомендаций принимает решение о предоставлении разрешения на условно </w:t>
      </w:r>
      <w:r w:rsidR="00143145" w:rsidRPr="00B54D7F">
        <w:rPr>
          <w:rFonts w:eastAsiaTheme="minorHAnsi"/>
          <w:sz w:val="28"/>
          <w:szCs w:val="28"/>
          <w:lang w:eastAsia="en-US"/>
        </w:rPr>
        <w:t>разрешённый</w:t>
      </w:r>
      <w:r w:rsidRPr="00B54D7F">
        <w:rPr>
          <w:rFonts w:eastAsiaTheme="minorHAnsi"/>
          <w:sz w:val="28"/>
          <w:szCs w:val="28"/>
          <w:lang w:eastAsia="en-US"/>
        </w:rPr>
        <w:t xml:space="preserve">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14:paraId="7B3E68BB" w14:textId="77777777" w:rsidR="009E18B7" w:rsidRPr="00B54D7F" w:rsidRDefault="009E18B7" w:rsidP="00E41D9E">
      <w:pPr>
        <w:pStyle w:val="ae"/>
        <w:numPr>
          <w:ilvl w:val="0"/>
          <w:numId w:val="21"/>
        </w:numPr>
        <w:tabs>
          <w:tab w:val="left" w:pos="1134"/>
          <w:tab w:val="left" w:pos="1276"/>
        </w:tabs>
        <w:jc w:val="both"/>
        <w:rPr>
          <w:sz w:val="28"/>
          <w:szCs w:val="28"/>
        </w:rPr>
      </w:pPr>
      <w:r w:rsidRPr="00B54D7F">
        <w:rPr>
          <w:sz w:val="28"/>
          <w:szCs w:val="28"/>
        </w:rPr>
        <w:t xml:space="preserve">В случае, если условно </w:t>
      </w:r>
      <w:r w:rsidR="00143145" w:rsidRPr="00B54D7F">
        <w:rPr>
          <w:sz w:val="28"/>
          <w:szCs w:val="28"/>
        </w:rPr>
        <w:t>разрешённый</w:t>
      </w:r>
      <w:r w:rsidRPr="00B54D7F">
        <w:rPr>
          <w:sz w:val="28"/>
          <w:szCs w:val="28"/>
        </w:rPr>
        <w:t xml:space="preserve"> вид использования земельного участка или объекта капитального строительства </w:t>
      </w:r>
      <w:r w:rsidR="00143145" w:rsidRPr="00B54D7F">
        <w:rPr>
          <w:sz w:val="28"/>
          <w:szCs w:val="28"/>
        </w:rPr>
        <w:t>включён</w:t>
      </w:r>
      <w:r w:rsidR="00143145" w:rsidRPr="00B54D7F">
        <w:rPr>
          <w:sz w:val="28"/>
          <w:szCs w:val="28"/>
        </w:rPr>
        <w:br/>
      </w:r>
      <w:r w:rsidRPr="00B54D7F">
        <w:rPr>
          <w:sz w:val="28"/>
          <w:szCs w:val="28"/>
        </w:rPr>
        <w:t xml:space="preserve">в градостроительный регламент в установленном для внесения изменений </w:t>
      </w:r>
      <w:r w:rsidR="00143145" w:rsidRPr="00B54D7F">
        <w:rPr>
          <w:sz w:val="28"/>
          <w:szCs w:val="28"/>
        </w:rPr>
        <w:br/>
      </w:r>
      <w:r w:rsidRPr="00B54D7F">
        <w:rPr>
          <w:sz w:val="28"/>
          <w:szCs w:val="28"/>
        </w:rPr>
        <w:t xml:space="preserve">в настоящие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w:t>
      </w:r>
      <w:r w:rsidR="00143145" w:rsidRPr="00B54D7F">
        <w:rPr>
          <w:sz w:val="28"/>
          <w:szCs w:val="28"/>
        </w:rPr>
        <w:t>разрешённый</w:t>
      </w:r>
      <w:r w:rsidRPr="00B54D7F">
        <w:rPr>
          <w:sz w:val="28"/>
          <w:szCs w:val="28"/>
        </w:rPr>
        <w:t xml:space="preserve"> вид использования, решение о предоставлении разрешения </w:t>
      </w:r>
      <w:r w:rsidR="00143145" w:rsidRPr="00B54D7F">
        <w:rPr>
          <w:sz w:val="28"/>
          <w:szCs w:val="28"/>
        </w:rPr>
        <w:br/>
      </w:r>
      <w:r w:rsidRPr="00B54D7F">
        <w:rPr>
          <w:sz w:val="28"/>
          <w:szCs w:val="28"/>
        </w:rPr>
        <w:t xml:space="preserve">на условно </w:t>
      </w:r>
      <w:r w:rsidR="00143145" w:rsidRPr="00B54D7F">
        <w:rPr>
          <w:sz w:val="28"/>
          <w:szCs w:val="28"/>
        </w:rPr>
        <w:t>разрешённый</w:t>
      </w:r>
      <w:r w:rsidRPr="00B54D7F">
        <w:rPr>
          <w:sz w:val="28"/>
          <w:szCs w:val="28"/>
        </w:rPr>
        <w:t xml:space="preserve"> вид использования такому лицу принимается без проведения общественных обсуждений или публичных слушаний. </w:t>
      </w:r>
    </w:p>
    <w:p w14:paraId="2444D721"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w:t>
      </w:r>
      <w:r w:rsidR="00143145" w:rsidRPr="00B54D7F">
        <w:rPr>
          <w:sz w:val="28"/>
          <w:szCs w:val="28"/>
        </w:rPr>
        <w:t>разрешённый</w:t>
      </w:r>
      <w:r w:rsidRPr="00B54D7F">
        <w:rPr>
          <w:sz w:val="28"/>
          <w:szCs w:val="28"/>
        </w:rPr>
        <w:t xml:space="preserve"> вид использования </w:t>
      </w:r>
      <w:r w:rsidR="00CD4658" w:rsidRPr="00B54D7F">
        <w:rPr>
          <w:sz w:val="28"/>
          <w:szCs w:val="28"/>
        </w:rPr>
        <w:br/>
      </w:r>
      <w:r w:rsidRPr="00B54D7F">
        <w:rPr>
          <w:sz w:val="28"/>
          <w:szCs w:val="28"/>
        </w:rPr>
        <w:t>в отношении земельного участка, на котором расположена такая постройка, или в отношении такой постройки до е</w:t>
      </w:r>
      <w:r w:rsidR="00143145" w:rsidRPr="00B54D7F">
        <w:rPr>
          <w:sz w:val="28"/>
          <w:szCs w:val="28"/>
        </w:rPr>
        <w:t>ё</w:t>
      </w:r>
      <w:r w:rsidRPr="00B54D7F">
        <w:rPr>
          <w:sz w:val="28"/>
          <w:szCs w:val="28"/>
        </w:rPr>
        <w:t xml:space="preserve"> сноса или приведения в соответствие с установленными требованиями, за исключением случаев, если </w:t>
      </w:r>
      <w:r w:rsidR="00CD4658" w:rsidRPr="00B54D7F">
        <w:rPr>
          <w:sz w:val="28"/>
          <w:szCs w:val="28"/>
        </w:rPr>
        <w:br/>
      </w:r>
      <w:r w:rsidRPr="00B54D7F">
        <w:rPr>
          <w:sz w:val="28"/>
          <w:szCs w:val="28"/>
        </w:rPr>
        <w:t>по результатам рассмотрения данного уведомления органом местного самоуправления в исполнительный орган государственной власти</w:t>
      </w:r>
      <w:r w:rsidR="008F0A27" w:rsidRPr="00B54D7F">
        <w:rPr>
          <w:sz w:val="28"/>
          <w:szCs w:val="28"/>
        </w:rPr>
        <w:t xml:space="preserve"> Ульяновской области</w:t>
      </w:r>
      <w:r w:rsidRPr="00B54D7F">
        <w:rPr>
          <w:sz w:val="28"/>
          <w:szCs w:val="28"/>
        </w:rPr>
        <w:t>,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о е</w:t>
      </w:r>
      <w:r w:rsidR="00143145" w:rsidRPr="00B54D7F">
        <w:rPr>
          <w:sz w:val="28"/>
          <w:szCs w:val="28"/>
        </w:rPr>
        <w:t>ё</w:t>
      </w:r>
      <w:r w:rsidRPr="00B54D7F">
        <w:rPr>
          <w:sz w:val="28"/>
          <w:szCs w:val="28"/>
        </w:rPr>
        <w:t xml:space="preserve"> приведении в соответствие </w:t>
      </w:r>
      <w:r w:rsidR="00CD4658" w:rsidRPr="00B54D7F">
        <w:rPr>
          <w:sz w:val="28"/>
          <w:szCs w:val="28"/>
        </w:rPr>
        <w:br/>
      </w:r>
      <w:r w:rsidRPr="00B54D7F">
        <w:rPr>
          <w:sz w:val="28"/>
          <w:szCs w:val="28"/>
        </w:rPr>
        <w:t>с установленными требованиями.</w:t>
      </w:r>
    </w:p>
    <w:p w14:paraId="7FFDD6F0"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Расходы, связанные с организацией и проведением общественных обсуждений или публичных слушаний по вопросу предоставления разрешения на условно </w:t>
      </w:r>
      <w:r w:rsidR="00143145" w:rsidRPr="00B54D7F">
        <w:rPr>
          <w:sz w:val="28"/>
          <w:szCs w:val="28"/>
        </w:rPr>
        <w:t>разрешённый</w:t>
      </w:r>
      <w:r w:rsidRPr="00B54D7F">
        <w:rPr>
          <w:sz w:val="28"/>
          <w:szCs w:val="28"/>
        </w:rPr>
        <w:t xml:space="preserve"> вид использования, </w:t>
      </w:r>
      <w:r w:rsidR="00143145" w:rsidRPr="00B54D7F">
        <w:rPr>
          <w:sz w:val="28"/>
          <w:szCs w:val="28"/>
        </w:rPr>
        <w:t>несёт</w:t>
      </w:r>
      <w:r w:rsidRPr="00B54D7F">
        <w:rPr>
          <w:sz w:val="28"/>
          <w:szCs w:val="28"/>
        </w:rPr>
        <w:t xml:space="preserve"> физическое или юридическое лицо, заинтересованное в предоставлении такого разрешения.</w:t>
      </w:r>
    </w:p>
    <w:p w14:paraId="482BC01B"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Физическое или юридическое лицо вправе оспорить в судебном порядке решение о предоставлении или отмене разрешения на условно </w:t>
      </w:r>
      <w:r w:rsidR="00143145" w:rsidRPr="00B54D7F">
        <w:rPr>
          <w:sz w:val="28"/>
          <w:szCs w:val="28"/>
        </w:rPr>
        <w:t>разрешённый</w:t>
      </w:r>
      <w:r w:rsidRPr="00B54D7F">
        <w:rPr>
          <w:sz w:val="28"/>
          <w:szCs w:val="28"/>
        </w:rPr>
        <w:t xml:space="preserve"> вид использования или об отказе в предоставлении такого разрешения.</w:t>
      </w:r>
    </w:p>
    <w:p w14:paraId="51759CA8" w14:textId="77777777" w:rsidR="00143145" w:rsidRPr="00B54D7F" w:rsidRDefault="00143145" w:rsidP="00143145">
      <w:pPr>
        <w:pStyle w:val="ae"/>
        <w:ind w:left="709"/>
        <w:jc w:val="both"/>
        <w:rPr>
          <w:sz w:val="28"/>
          <w:szCs w:val="28"/>
        </w:rPr>
      </w:pPr>
    </w:p>
    <w:p w14:paraId="2807B27F" w14:textId="77777777" w:rsidR="009E18B7" w:rsidRPr="00B54D7F" w:rsidRDefault="009E18B7" w:rsidP="00143145">
      <w:pPr>
        <w:pStyle w:val="2"/>
        <w:spacing w:before="0"/>
        <w:contextualSpacing/>
        <w:jc w:val="center"/>
        <w:rPr>
          <w:rFonts w:ascii="Times New Roman" w:hAnsi="Times New Roman"/>
          <w:color w:val="auto"/>
          <w:sz w:val="28"/>
          <w:szCs w:val="28"/>
        </w:rPr>
      </w:pPr>
      <w:bookmarkStart w:id="60" w:name="_Toc1636590"/>
      <w:bookmarkStart w:id="61" w:name="_Toc17460116"/>
      <w:bookmarkStart w:id="62" w:name="_Toc227307366"/>
      <w:r w:rsidRPr="00B54D7F">
        <w:rPr>
          <w:rFonts w:ascii="Times New Roman" w:hAnsi="Times New Roman"/>
          <w:color w:val="auto"/>
          <w:sz w:val="28"/>
          <w:szCs w:val="28"/>
        </w:rPr>
        <w:t>Глава 4. Положение о подготовке документации по планировке территории уполномоченным органом</w:t>
      </w:r>
      <w:bookmarkEnd w:id="60"/>
      <w:bookmarkEnd w:id="61"/>
      <w:r w:rsidR="008F0A27" w:rsidRPr="00B54D7F">
        <w:rPr>
          <w:rFonts w:ascii="Times New Roman" w:hAnsi="Times New Roman"/>
          <w:color w:val="auto"/>
          <w:sz w:val="28"/>
          <w:szCs w:val="28"/>
        </w:rPr>
        <w:t xml:space="preserve"> местного самоуправления</w:t>
      </w:r>
      <w:bookmarkEnd w:id="62"/>
    </w:p>
    <w:p w14:paraId="4A578754" w14:textId="77777777" w:rsidR="007E16D4" w:rsidRPr="00B54D7F" w:rsidRDefault="007E16D4" w:rsidP="007E16D4"/>
    <w:p w14:paraId="1AEF8F83" w14:textId="77777777" w:rsidR="009E18B7" w:rsidRPr="00B54D7F" w:rsidRDefault="009E18B7" w:rsidP="007E16D4">
      <w:pPr>
        <w:pStyle w:val="3"/>
        <w:spacing w:before="0"/>
        <w:ind w:firstLine="709"/>
        <w:contextualSpacing/>
        <w:jc w:val="both"/>
        <w:rPr>
          <w:rFonts w:ascii="Times New Roman" w:hAnsi="Times New Roman"/>
          <w:color w:val="auto"/>
          <w:sz w:val="28"/>
          <w:szCs w:val="28"/>
        </w:rPr>
      </w:pPr>
      <w:bookmarkStart w:id="63" w:name="_Toc1636591"/>
      <w:bookmarkStart w:id="64" w:name="_Toc17460117"/>
      <w:bookmarkStart w:id="65" w:name="_Toc227307367"/>
      <w:r w:rsidRPr="00B54D7F">
        <w:rPr>
          <w:rFonts w:ascii="Times New Roman" w:hAnsi="Times New Roman"/>
          <w:color w:val="auto"/>
          <w:sz w:val="28"/>
          <w:szCs w:val="28"/>
        </w:rPr>
        <w:t>4.1. Общие положения о подготовке документации по планировке территории</w:t>
      </w:r>
      <w:bookmarkEnd w:id="63"/>
      <w:r w:rsidRPr="00B54D7F">
        <w:rPr>
          <w:rFonts w:ascii="Times New Roman" w:hAnsi="Times New Roman"/>
          <w:color w:val="auto"/>
          <w:sz w:val="28"/>
          <w:szCs w:val="28"/>
        </w:rPr>
        <w:t xml:space="preserve">, порядок внесения в </w:t>
      </w:r>
      <w:r w:rsidR="00143145" w:rsidRPr="00B54D7F">
        <w:rPr>
          <w:rFonts w:ascii="Times New Roman" w:hAnsi="Times New Roman"/>
          <w:color w:val="auto"/>
          <w:sz w:val="28"/>
          <w:szCs w:val="28"/>
        </w:rPr>
        <w:t>неё</w:t>
      </w:r>
      <w:r w:rsidRPr="00B54D7F">
        <w:rPr>
          <w:rFonts w:ascii="Times New Roman" w:hAnsi="Times New Roman"/>
          <w:color w:val="auto"/>
          <w:sz w:val="28"/>
          <w:szCs w:val="28"/>
        </w:rPr>
        <w:t xml:space="preserve"> изменений и е</w:t>
      </w:r>
      <w:r w:rsidR="00143145" w:rsidRPr="00B54D7F">
        <w:rPr>
          <w:rFonts w:ascii="Times New Roman" w:hAnsi="Times New Roman"/>
          <w:color w:val="auto"/>
          <w:sz w:val="28"/>
          <w:szCs w:val="28"/>
        </w:rPr>
        <w:t>ё</w:t>
      </w:r>
      <w:r w:rsidRPr="00B54D7F">
        <w:rPr>
          <w:rFonts w:ascii="Times New Roman" w:hAnsi="Times New Roman"/>
          <w:color w:val="auto"/>
          <w:sz w:val="28"/>
          <w:szCs w:val="28"/>
        </w:rPr>
        <w:t xml:space="preserve"> отмены</w:t>
      </w:r>
      <w:bookmarkEnd w:id="64"/>
      <w:bookmarkEnd w:id="65"/>
    </w:p>
    <w:p w14:paraId="736160F0"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79D0DAE9"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Подготовка документации по планировке территории в целях размещения объектов капитального строительства применительно </w:t>
      </w:r>
      <w:r w:rsidR="00CD4658" w:rsidRPr="00B54D7F">
        <w:rPr>
          <w:sz w:val="28"/>
          <w:szCs w:val="28"/>
        </w:rPr>
        <w:br/>
      </w:r>
      <w:r w:rsidRPr="00B54D7F">
        <w:rPr>
          <w:sz w:val="28"/>
          <w:szCs w:val="28"/>
        </w:rPr>
        <w:t xml:space="preserve">к территории, в границах которой не предусматривается осуществление деятельности по комплексному и устойчивому развитию территории, </w:t>
      </w:r>
      <w:r w:rsidR="00CD4658" w:rsidRPr="00B54D7F">
        <w:rPr>
          <w:sz w:val="28"/>
          <w:szCs w:val="28"/>
        </w:rPr>
        <w:br/>
      </w:r>
      <w:r w:rsidRPr="00B54D7F">
        <w:rPr>
          <w:sz w:val="28"/>
          <w:szCs w:val="28"/>
        </w:rPr>
        <w:t xml:space="preserve">не требуется, за исключением случаев, указанных в </w:t>
      </w:r>
      <w:r w:rsidR="00CE2A65" w:rsidRPr="00B54D7F">
        <w:rPr>
          <w:sz w:val="28"/>
          <w:szCs w:val="28"/>
        </w:rPr>
        <w:t>части</w:t>
      </w:r>
      <w:r w:rsidRPr="00B54D7F">
        <w:rPr>
          <w:sz w:val="28"/>
          <w:szCs w:val="28"/>
        </w:rPr>
        <w:t xml:space="preserve"> </w:t>
      </w:r>
      <w:r w:rsidR="002D14AB" w:rsidRPr="00B54D7F">
        <w:rPr>
          <w:sz w:val="28"/>
          <w:szCs w:val="28"/>
        </w:rPr>
        <w:t>64</w:t>
      </w:r>
      <w:r w:rsidRPr="00B54D7F">
        <w:rPr>
          <w:sz w:val="28"/>
          <w:szCs w:val="28"/>
        </w:rPr>
        <w:t xml:space="preserve"> н</w:t>
      </w:r>
      <w:r w:rsidR="00B66E5A" w:rsidRPr="00B54D7F">
        <w:rPr>
          <w:sz w:val="28"/>
          <w:szCs w:val="28"/>
        </w:rPr>
        <w:t>астоящих правил.</w:t>
      </w:r>
    </w:p>
    <w:p w14:paraId="5C6B0312"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Подготовка документации по планировке территории в целях размещения объекта капитального строительства является обязательной </w:t>
      </w:r>
      <w:r w:rsidR="00CD4658" w:rsidRPr="00B54D7F">
        <w:rPr>
          <w:sz w:val="28"/>
          <w:szCs w:val="28"/>
        </w:rPr>
        <w:br/>
      </w:r>
      <w:r w:rsidRPr="00B54D7F">
        <w:rPr>
          <w:sz w:val="28"/>
          <w:szCs w:val="28"/>
        </w:rPr>
        <w:t>в следующих случаях:</w:t>
      </w:r>
    </w:p>
    <w:p w14:paraId="1061AF12" w14:textId="77777777" w:rsidR="009E18B7" w:rsidRPr="00B54D7F" w:rsidRDefault="009E18B7" w:rsidP="00CD4658">
      <w:pPr>
        <w:pStyle w:val="ae"/>
        <w:numPr>
          <w:ilvl w:val="0"/>
          <w:numId w:val="1"/>
        </w:numPr>
        <w:tabs>
          <w:tab w:val="left" w:pos="1134"/>
        </w:tabs>
        <w:autoSpaceDE w:val="0"/>
        <w:autoSpaceDN w:val="0"/>
        <w:adjustRightInd w:val="0"/>
        <w:ind w:left="0" w:firstLine="709"/>
        <w:jc w:val="both"/>
        <w:rPr>
          <w:sz w:val="28"/>
          <w:szCs w:val="28"/>
        </w:rPr>
      </w:pPr>
      <w:r w:rsidRPr="00B54D7F">
        <w:rPr>
          <w:sz w:val="28"/>
          <w:szCs w:val="28"/>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0E85FDBD" w14:textId="77777777" w:rsidR="009E18B7" w:rsidRPr="00B54D7F" w:rsidRDefault="009E18B7" w:rsidP="00CD4658">
      <w:pPr>
        <w:pStyle w:val="ae"/>
        <w:numPr>
          <w:ilvl w:val="0"/>
          <w:numId w:val="1"/>
        </w:numPr>
        <w:tabs>
          <w:tab w:val="left" w:pos="1134"/>
        </w:tabs>
        <w:autoSpaceDE w:val="0"/>
        <w:autoSpaceDN w:val="0"/>
        <w:adjustRightInd w:val="0"/>
        <w:ind w:left="0" w:firstLine="709"/>
        <w:jc w:val="both"/>
        <w:rPr>
          <w:sz w:val="28"/>
          <w:szCs w:val="28"/>
        </w:rPr>
      </w:pPr>
      <w:r w:rsidRPr="00B54D7F">
        <w:rPr>
          <w:sz w:val="28"/>
          <w:szCs w:val="28"/>
        </w:rPr>
        <w:t>необходим</w:t>
      </w:r>
      <w:r w:rsidR="00096689" w:rsidRPr="00B54D7F">
        <w:rPr>
          <w:sz w:val="28"/>
          <w:szCs w:val="28"/>
        </w:rPr>
        <w:t>ы</w:t>
      </w:r>
      <w:r w:rsidRPr="00B54D7F">
        <w:rPr>
          <w:sz w:val="28"/>
          <w:szCs w:val="28"/>
        </w:rPr>
        <w:t xml:space="preserve"> установление, изменение или отмена красных линий;</w:t>
      </w:r>
    </w:p>
    <w:p w14:paraId="4563F7FA" w14:textId="77777777" w:rsidR="009E18B7" w:rsidRPr="00B54D7F" w:rsidRDefault="009E18B7" w:rsidP="00CD4658">
      <w:pPr>
        <w:pStyle w:val="ae"/>
        <w:numPr>
          <w:ilvl w:val="0"/>
          <w:numId w:val="1"/>
        </w:numPr>
        <w:tabs>
          <w:tab w:val="left" w:pos="1134"/>
        </w:tabs>
        <w:autoSpaceDE w:val="0"/>
        <w:autoSpaceDN w:val="0"/>
        <w:adjustRightInd w:val="0"/>
        <w:ind w:left="0" w:firstLine="709"/>
        <w:jc w:val="both"/>
        <w:rPr>
          <w:sz w:val="28"/>
          <w:szCs w:val="28"/>
        </w:rPr>
      </w:pPr>
      <w:r w:rsidRPr="00B54D7F">
        <w:rPr>
          <w:sz w:val="28"/>
          <w:szCs w:val="28"/>
        </w:rPr>
        <w:t>необходим</w:t>
      </w:r>
      <w:r w:rsidR="00096689" w:rsidRPr="00B54D7F">
        <w:rPr>
          <w:sz w:val="28"/>
          <w:szCs w:val="28"/>
        </w:rPr>
        <w:t>ы</w:t>
      </w:r>
      <w:r w:rsidRPr="00B54D7F">
        <w:rPr>
          <w:sz w:val="28"/>
          <w:szCs w:val="28"/>
        </w:rPr>
        <w:t xml:space="preserve"> образование земельных участков в случае, если </w:t>
      </w:r>
      <w:r w:rsidR="00CD4658" w:rsidRPr="00B54D7F">
        <w:rPr>
          <w:sz w:val="28"/>
          <w:szCs w:val="28"/>
        </w:rPr>
        <w:br/>
      </w:r>
      <w:r w:rsidRPr="00B54D7F">
        <w:rPr>
          <w:sz w:val="28"/>
          <w:szCs w:val="28"/>
        </w:rPr>
        <w:t>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272D1421" w14:textId="77777777" w:rsidR="009E18B7" w:rsidRPr="00B54D7F" w:rsidRDefault="009E18B7" w:rsidP="00CD4658">
      <w:pPr>
        <w:pStyle w:val="ae"/>
        <w:numPr>
          <w:ilvl w:val="0"/>
          <w:numId w:val="1"/>
        </w:numPr>
        <w:tabs>
          <w:tab w:val="left" w:pos="1134"/>
        </w:tabs>
        <w:autoSpaceDE w:val="0"/>
        <w:autoSpaceDN w:val="0"/>
        <w:adjustRightInd w:val="0"/>
        <w:ind w:left="0" w:firstLine="709"/>
        <w:jc w:val="both"/>
        <w:rPr>
          <w:sz w:val="28"/>
          <w:szCs w:val="28"/>
        </w:rPr>
      </w:pPr>
      <w:r w:rsidRPr="00B54D7F">
        <w:rPr>
          <w:sz w:val="28"/>
          <w:szCs w:val="28"/>
        </w:rPr>
        <w:t xml:space="preserve">размещение объекта капитального строительства планируется </w:t>
      </w:r>
      <w:r w:rsidR="00CD4658" w:rsidRPr="00B54D7F">
        <w:rPr>
          <w:sz w:val="28"/>
          <w:szCs w:val="28"/>
        </w:rPr>
        <w:br/>
      </w:r>
      <w:r w:rsidRPr="00B54D7F">
        <w:rPr>
          <w:sz w:val="28"/>
          <w:szCs w:val="28"/>
        </w:rPr>
        <w:t xml:space="preserve">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требуется предоставление земельных участков, находящихся </w:t>
      </w:r>
      <w:r w:rsidR="00B66E5A" w:rsidRPr="00B54D7F">
        <w:rPr>
          <w:sz w:val="28"/>
          <w:szCs w:val="28"/>
        </w:rPr>
        <w:br/>
      </w:r>
      <w:r w:rsidRPr="00B54D7F">
        <w:rPr>
          <w:sz w:val="28"/>
          <w:szCs w:val="28"/>
        </w:rPr>
        <w:t>в государственной или муниципальной собственности, и установление сервитутов);</w:t>
      </w:r>
    </w:p>
    <w:p w14:paraId="0769F575" w14:textId="77777777" w:rsidR="009E18B7" w:rsidRPr="00B54D7F" w:rsidRDefault="009E18B7" w:rsidP="00CD4658">
      <w:pPr>
        <w:pStyle w:val="ae"/>
        <w:numPr>
          <w:ilvl w:val="0"/>
          <w:numId w:val="1"/>
        </w:numPr>
        <w:tabs>
          <w:tab w:val="left" w:pos="1134"/>
        </w:tabs>
        <w:autoSpaceDE w:val="0"/>
        <w:autoSpaceDN w:val="0"/>
        <w:adjustRightInd w:val="0"/>
        <w:ind w:left="0" w:firstLine="709"/>
        <w:jc w:val="both"/>
        <w:rPr>
          <w:sz w:val="28"/>
          <w:szCs w:val="28"/>
        </w:rPr>
      </w:pPr>
      <w:r w:rsidRPr="00B54D7F">
        <w:rPr>
          <w:sz w:val="28"/>
          <w:szCs w:val="28"/>
        </w:rPr>
        <w:t xml:space="preserve">планируются строительство, реконструкция линейного объекта </w:t>
      </w:r>
      <w:r w:rsidR="00CD4658" w:rsidRPr="00B54D7F">
        <w:rPr>
          <w:sz w:val="28"/>
          <w:szCs w:val="28"/>
        </w:rPr>
        <w:br/>
      </w:r>
      <w:r w:rsidRPr="00B54D7F">
        <w:rPr>
          <w:sz w:val="28"/>
          <w:szCs w:val="28"/>
        </w:rPr>
        <w:t>(за исключением случая, если размещение линейного объекта планируется осуществлять на землях или земельных участках, находящихся</w:t>
      </w:r>
      <w:r w:rsidR="00CD4658" w:rsidRPr="00B54D7F">
        <w:rPr>
          <w:sz w:val="28"/>
          <w:szCs w:val="28"/>
        </w:rPr>
        <w:br/>
      </w:r>
      <w:r w:rsidRPr="00B54D7F">
        <w:rPr>
          <w:sz w:val="28"/>
          <w:szCs w:val="28"/>
        </w:rPr>
        <w:t xml:space="preserve">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w:t>
      </w:r>
      <w:r w:rsidR="00CD4658" w:rsidRPr="00B54D7F">
        <w:rPr>
          <w:sz w:val="28"/>
          <w:szCs w:val="28"/>
        </w:rPr>
        <w:br/>
      </w:r>
      <w:r w:rsidRPr="00B54D7F">
        <w:rPr>
          <w:sz w:val="28"/>
          <w:szCs w:val="28"/>
        </w:rPr>
        <w:t xml:space="preserve">и установление сервитутов). </w:t>
      </w:r>
      <w:r w:rsidR="00096689" w:rsidRPr="00B54D7F">
        <w:rPr>
          <w:sz w:val="28"/>
          <w:szCs w:val="28"/>
        </w:rPr>
        <w:t>Постановлением Правительства Российской Федерации от 07</w:t>
      </w:r>
      <w:r w:rsidR="00FA6FFB" w:rsidRPr="00B54D7F">
        <w:rPr>
          <w:sz w:val="28"/>
          <w:szCs w:val="28"/>
        </w:rPr>
        <w:t>.03.</w:t>
      </w:r>
      <w:r w:rsidR="00096689" w:rsidRPr="00B54D7F">
        <w:rPr>
          <w:sz w:val="28"/>
          <w:szCs w:val="28"/>
        </w:rPr>
        <w:t xml:space="preserve">2017 № 269 </w:t>
      </w:r>
      <w:r w:rsidR="008F0A27" w:rsidRPr="00B54D7F">
        <w:rPr>
          <w:sz w:val="28"/>
          <w:szCs w:val="28"/>
        </w:rPr>
        <w:t>«</w:t>
      </w:r>
      <w:r w:rsidR="00096689" w:rsidRPr="00B54D7F">
        <w:rPr>
          <w:sz w:val="28"/>
          <w:szCs w:val="28"/>
        </w:rPr>
        <w: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w:t>
      </w:r>
      <w:r w:rsidR="008F0A27" w:rsidRPr="00B54D7F">
        <w:rPr>
          <w:sz w:val="28"/>
          <w:szCs w:val="28"/>
        </w:rPr>
        <w:t>»</w:t>
      </w:r>
      <w:r w:rsidR="00096689" w:rsidRPr="00B54D7F">
        <w:rPr>
          <w:sz w:val="28"/>
          <w:szCs w:val="28"/>
        </w:rPr>
        <w:t xml:space="preserve"> установлены иные </w:t>
      </w:r>
      <w:hyperlink r:id="rId11" w:history="1">
        <w:r w:rsidR="00096689" w:rsidRPr="00B54D7F">
          <w:rPr>
            <w:sz w:val="28"/>
            <w:szCs w:val="28"/>
          </w:rPr>
          <w:t>случаи</w:t>
        </w:r>
      </w:hyperlink>
      <w:r w:rsidR="00096689" w:rsidRPr="00B54D7F">
        <w:rPr>
          <w:sz w:val="28"/>
          <w:szCs w:val="28"/>
        </w:rPr>
        <w:t xml:space="preserve">, при которых для строительства, реконструкции линейного объекта </w:t>
      </w:r>
      <w:r w:rsidR="00CD4658" w:rsidRPr="00B54D7F">
        <w:rPr>
          <w:sz w:val="28"/>
          <w:szCs w:val="28"/>
        </w:rPr>
        <w:br/>
      </w:r>
      <w:r w:rsidR="00096689" w:rsidRPr="00B54D7F">
        <w:rPr>
          <w:sz w:val="28"/>
          <w:szCs w:val="28"/>
        </w:rPr>
        <w:t>не требуется подготовка документации по планировке территории;</w:t>
      </w:r>
    </w:p>
    <w:p w14:paraId="06FA3737" w14:textId="479D6052" w:rsidR="009E18B7" w:rsidRPr="00B54D7F" w:rsidRDefault="009E18B7" w:rsidP="00CD4658">
      <w:pPr>
        <w:pStyle w:val="ae"/>
        <w:numPr>
          <w:ilvl w:val="0"/>
          <w:numId w:val="1"/>
        </w:numPr>
        <w:tabs>
          <w:tab w:val="left" w:pos="1134"/>
        </w:tabs>
        <w:autoSpaceDE w:val="0"/>
        <w:autoSpaceDN w:val="0"/>
        <w:adjustRightInd w:val="0"/>
        <w:ind w:left="0" w:firstLine="709"/>
        <w:jc w:val="both"/>
        <w:rPr>
          <w:sz w:val="28"/>
          <w:szCs w:val="28"/>
          <w:lang w:eastAsia="en-US"/>
        </w:rPr>
      </w:pPr>
      <w:r w:rsidRPr="00B54D7F">
        <w:rPr>
          <w:sz w:val="28"/>
          <w:szCs w:val="28"/>
          <w:lang w:eastAsia="en-US"/>
        </w:rPr>
        <w:t xml:space="preserve">планируется размещение объекта капитального строительства, </w:t>
      </w:r>
      <w:r w:rsidR="00CD4658" w:rsidRPr="00B54D7F">
        <w:rPr>
          <w:sz w:val="28"/>
          <w:szCs w:val="28"/>
          <w:lang w:eastAsia="en-US"/>
        </w:rPr>
        <w:br/>
      </w:r>
      <w:r w:rsidRPr="00B54D7F">
        <w:rPr>
          <w:sz w:val="28"/>
          <w:szCs w:val="28"/>
          <w:lang w:eastAsia="en-US"/>
        </w:rPr>
        <w:t>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2EA4C5D3" w14:textId="77777777" w:rsidR="00C260BE" w:rsidRPr="00B54D7F" w:rsidRDefault="00C260BE" w:rsidP="00C260BE">
      <w:pPr>
        <w:pStyle w:val="ae"/>
        <w:numPr>
          <w:ilvl w:val="0"/>
          <w:numId w:val="1"/>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планируется осуществление комплексного развития территории;</w:t>
      </w:r>
    </w:p>
    <w:p w14:paraId="7B850439" w14:textId="7AE70CB3" w:rsidR="00C260BE" w:rsidRPr="00B54D7F" w:rsidRDefault="00C260BE" w:rsidP="00C260BE">
      <w:pPr>
        <w:pStyle w:val="ae"/>
        <w:numPr>
          <w:ilvl w:val="0"/>
          <w:numId w:val="1"/>
        </w:numPr>
        <w:tabs>
          <w:tab w:val="left" w:pos="1134"/>
        </w:tabs>
        <w:autoSpaceDE w:val="0"/>
        <w:autoSpaceDN w:val="0"/>
        <w:adjustRightInd w:val="0"/>
        <w:spacing w:before="280"/>
        <w:ind w:left="0" w:firstLine="709"/>
        <w:jc w:val="both"/>
        <w:rPr>
          <w:rFonts w:eastAsiaTheme="minorHAnsi"/>
          <w:sz w:val="28"/>
          <w:szCs w:val="28"/>
          <w:lang w:eastAsia="en-US"/>
        </w:rPr>
      </w:pPr>
      <w:r w:rsidRPr="00B54D7F">
        <w:rPr>
          <w:rFonts w:eastAsiaTheme="minorHAnsi"/>
          <w:sz w:val="28"/>
          <w:szCs w:val="28"/>
          <w:lang w:eastAsia="en-US"/>
        </w:rPr>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30.12.2004 </w:t>
      </w:r>
      <w:r w:rsidRPr="00B54D7F">
        <w:rPr>
          <w:rFonts w:eastAsiaTheme="minorHAnsi"/>
          <w:sz w:val="28"/>
          <w:szCs w:val="28"/>
          <w:lang w:eastAsia="en-US"/>
        </w:rPr>
        <w:br/>
        <w:t xml:space="preserve">№ 214-ФЗ «Об участии в долевом строительстве многоквартирных домов </w:t>
      </w:r>
      <w:r w:rsidRPr="00B54D7F">
        <w:rPr>
          <w:rFonts w:eastAsiaTheme="minorHAnsi"/>
          <w:sz w:val="28"/>
          <w:szCs w:val="28"/>
          <w:lang w:eastAsia="en-US"/>
        </w:rPr>
        <w:br/>
        <w:t>и иных объектов недвижимости и о внесении изменений в некоторые законодательные акты Российской Федерации».</w:t>
      </w:r>
    </w:p>
    <w:p w14:paraId="4824E4D0" w14:textId="3E9357E3" w:rsidR="009E18B7" w:rsidRPr="00B54D7F" w:rsidRDefault="005A30E9" w:rsidP="00E41D9E">
      <w:pPr>
        <w:pStyle w:val="ae"/>
        <w:numPr>
          <w:ilvl w:val="0"/>
          <w:numId w:val="21"/>
        </w:numPr>
        <w:tabs>
          <w:tab w:val="left" w:pos="1134"/>
        </w:tabs>
        <w:jc w:val="both"/>
        <w:rPr>
          <w:sz w:val="28"/>
          <w:szCs w:val="28"/>
        </w:rPr>
      </w:pPr>
      <w:r w:rsidRPr="005A30E9">
        <w:rPr>
          <w:sz w:val="28"/>
          <w:szCs w:val="28"/>
        </w:rPr>
        <w:t>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r w:rsidR="009E18B7" w:rsidRPr="00B54D7F">
        <w:rPr>
          <w:sz w:val="28"/>
          <w:szCs w:val="28"/>
        </w:rPr>
        <w:t xml:space="preserve">, предусмотренных </w:t>
      </w:r>
      <w:hyperlink r:id="rId12" w:history="1">
        <w:r w:rsidR="009E18B7" w:rsidRPr="00B54D7F">
          <w:rPr>
            <w:sz w:val="28"/>
            <w:szCs w:val="28"/>
          </w:rPr>
          <w:t>частью 2 статьи 43</w:t>
        </w:r>
      </w:hyperlink>
      <w:r w:rsidR="009E18B7" w:rsidRPr="00B54D7F">
        <w:rPr>
          <w:sz w:val="28"/>
          <w:szCs w:val="28"/>
        </w:rPr>
        <w:t xml:space="preserve"> Градостроительного кодекса Российской Федерации.</w:t>
      </w:r>
    </w:p>
    <w:p w14:paraId="4A6AE35E" w14:textId="69F5C8E0" w:rsidR="009E18B7" w:rsidRPr="00925C15" w:rsidRDefault="009E18B7" w:rsidP="00E41D9E">
      <w:pPr>
        <w:pStyle w:val="ae"/>
        <w:numPr>
          <w:ilvl w:val="0"/>
          <w:numId w:val="21"/>
        </w:numPr>
        <w:tabs>
          <w:tab w:val="left" w:pos="1134"/>
        </w:tabs>
        <w:jc w:val="both"/>
        <w:rPr>
          <w:sz w:val="28"/>
          <w:szCs w:val="28"/>
        </w:rPr>
      </w:pPr>
      <w:r w:rsidRPr="00B54D7F">
        <w:rPr>
          <w:sz w:val="28"/>
          <w:szCs w:val="28"/>
        </w:rPr>
        <w:t xml:space="preserve">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w:t>
      </w:r>
      <w:r w:rsidR="00B66E5A" w:rsidRPr="00B54D7F">
        <w:rPr>
          <w:sz w:val="28"/>
          <w:szCs w:val="28"/>
        </w:rPr>
        <w:t>определённых</w:t>
      </w:r>
      <w:r w:rsidRPr="00B54D7F">
        <w:rPr>
          <w:sz w:val="28"/>
          <w:szCs w:val="28"/>
        </w:rPr>
        <w:t xml:space="preserve"> правилами землепользования и застройки территориальных зон и (или) установленных схемой территориального планирования </w:t>
      </w:r>
      <w:r w:rsidR="00216C47">
        <w:rPr>
          <w:sz w:val="28"/>
          <w:szCs w:val="28"/>
        </w:rPr>
        <w:t>Инзенского</w:t>
      </w:r>
      <w:r w:rsidRPr="00B54D7F">
        <w:rPr>
          <w:sz w:val="28"/>
          <w:szCs w:val="28"/>
        </w:rPr>
        <w:t xml:space="preserve"> района, генеральным планом </w:t>
      </w:r>
      <w:r w:rsidR="00216C47">
        <w:rPr>
          <w:sz w:val="28"/>
          <w:szCs w:val="28"/>
        </w:rPr>
        <w:t>Черемушкинского сельского поселения</w:t>
      </w:r>
      <w:r w:rsidRPr="00B54D7F">
        <w:rPr>
          <w:sz w:val="28"/>
          <w:szCs w:val="28"/>
        </w:rPr>
        <w:t xml:space="preserve"> функциональных зон, территории, в отношении которой предусматривается </w:t>
      </w:r>
      <w:r w:rsidRPr="00925C15">
        <w:rPr>
          <w:sz w:val="28"/>
          <w:szCs w:val="28"/>
        </w:rPr>
        <w:t>осуществление</w:t>
      </w:r>
      <w:r w:rsidR="009430D5" w:rsidRPr="00925C15">
        <w:rPr>
          <w:sz w:val="28"/>
          <w:szCs w:val="28"/>
        </w:rPr>
        <w:t xml:space="preserve"> </w:t>
      </w:r>
      <w:r w:rsidR="009430D5" w:rsidRPr="00925C15">
        <w:rPr>
          <w:color w:val="000000"/>
          <w:sz w:val="30"/>
          <w:szCs w:val="30"/>
          <w:shd w:val="clear" w:color="auto" w:fill="FFFFFF"/>
        </w:rPr>
        <w:t>комплексного развития территории</w:t>
      </w:r>
      <w:r w:rsidRPr="00925C15">
        <w:rPr>
          <w:sz w:val="28"/>
          <w:szCs w:val="28"/>
        </w:rPr>
        <w:t>.</w:t>
      </w:r>
    </w:p>
    <w:p w14:paraId="01A164E5" w14:textId="77777777" w:rsidR="009E18B7" w:rsidRPr="00B54D7F" w:rsidRDefault="009E18B7" w:rsidP="00E41D9E">
      <w:pPr>
        <w:pStyle w:val="ae"/>
        <w:numPr>
          <w:ilvl w:val="0"/>
          <w:numId w:val="21"/>
        </w:numPr>
        <w:tabs>
          <w:tab w:val="left" w:pos="1134"/>
        </w:tabs>
        <w:jc w:val="both"/>
        <w:rPr>
          <w:sz w:val="28"/>
          <w:szCs w:val="28"/>
        </w:rPr>
      </w:pPr>
      <w:r w:rsidRPr="00925C15">
        <w:rPr>
          <w:sz w:val="28"/>
          <w:szCs w:val="28"/>
        </w:rPr>
        <w:t>При подготовке документации по планировке территории</w:t>
      </w:r>
      <w:r w:rsidRPr="00B54D7F">
        <w:rPr>
          <w:sz w:val="28"/>
          <w:szCs w:val="28"/>
        </w:rPr>
        <w:t xml:space="preserve"> </w:t>
      </w:r>
      <w:r w:rsidR="00CD4658" w:rsidRPr="00B54D7F">
        <w:rPr>
          <w:sz w:val="28"/>
          <w:szCs w:val="28"/>
        </w:rPr>
        <w:br/>
      </w:r>
      <w:r w:rsidRPr="00B54D7F">
        <w:rPr>
          <w:sz w:val="28"/>
          <w:szCs w:val="28"/>
        </w:rPr>
        <w:t xml:space="preserve">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w:t>
      </w:r>
      <w:r w:rsidR="00CD4658" w:rsidRPr="00B54D7F">
        <w:rPr>
          <w:sz w:val="28"/>
          <w:szCs w:val="28"/>
        </w:rPr>
        <w:br/>
      </w:r>
      <w:r w:rsidRPr="00B54D7F">
        <w:rPr>
          <w:sz w:val="28"/>
          <w:szCs w:val="28"/>
        </w:rPr>
        <w:t>с законодательством Российской Федерации.</w:t>
      </w:r>
    </w:p>
    <w:p w14:paraId="27A84D34"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Внесение изменений в документацию по планировке территории допускается </w:t>
      </w:r>
      <w:r w:rsidR="00B66E5A" w:rsidRPr="00B54D7F">
        <w:rPr>
          <w:sz w:val="28"/>
          <w:szCs w:val="28"/>
        </w:rPr>
        <w:t>путём</w:t>
      </w:r>
      <w:r w:rsidRPr="00B54D7F">
        <w:rPr>
          <w:sz w:val="28"/>
          <w:szCs w:val="28"/>
        </w:rPr>
        <w:t xml:space="preserve"> утверждения е</w:t>
      </w:r>
      <w:r w:rsidR="00B66E5A" w:rsidRPr="00B54D7F">
        <w:rPr>
          <w:sz w:val="28"/>
          <w:szCs w:val="28"/>
        </w:rPr>
        <w:t>ё</w:t>
      </w:r>
      <w:r w:rsidRPr="00B54D7F">
        <w:rPr>
          <w:sz w:val="28"/>
          <w:szCs w:val="28"/>
        </w:rPr>
        <w:t xml:space="preserve"> отдельных частей в соответствии </w:t>
      </w:r>
      <w:r w:rsidR="00CD4658" w:rsidRPr="00B54D7F">
        <w:rPr>
          <w:sz w:val="28"/>
          <w:szCs w:val="28"/>
        </w:rPr>
        <w:br/>
      </w:r>
      <w:r w:rsidRPr="00B54D7F">
        <w:rPr>
          <w:sz w:val="28"/>
          <w:szCs w:val="28"/>
        </w:rPr>
        <w:t xml:space="preserve">с Градостроительным </w:t>
      </w:r>
      <w:hyperlink r:id="rId13" w:history="1">
        <w:r w:rsidRPr="00B54D7F">
          <w:rPr>
            <w:sz w:val="28"/>
            <w:szCs w:val="28"/>
          </w:rPr>
          <w:t>кодексом</w:t>
        </w:r>
      </w:hyperlink>
      <w:r w:rsidRPr="00B54D7F">
        <w:rPr>
          <w:sz w:val="28"/>
          <w:szCs w:val="28"/>
        </w:rPr>
        <w:t xml:space="preserve"> Российской Федерации и настоящим</w:t>
      </w:r>
      <w:r w:rsidR="008F0A27" w:rsidRPr="00B54D7F">
        <w:rPr>
          <w:sz w:val="28"/>
          <w:szCs w:val="28"/>
        </w:rPr>
        <w:t>и</w:t>
      </w:r>
      <w:r w:rsidRPr="00B54D7F">
        <w:rPr>
          <w:sz w:val="28"/>
          <w:szCs w:val="28"/>
        </w:rPr>
        <w:t xml:space="preserve"> </w:t>
      </w:r>
      <w:r w:rsidR="008F0A27" w:rsidRPr="00B54D7F">
        <w:rPr>
          <w:sz w:val="28"/>
          <w:szCs w:val="28"/>
        </w:rPr>
        <w:t>правилами</w:t>
      </w:r>
      <w:r w:rsidRPr="00B54D7F">
        <w:rPr>
          <w:sz w:val="28"/>
          <w:szCs w:val="28"/>
        </w:rPr>
        <w:t>.</w:t>
      </w:r>
    </w:p>
    <w:p w14:paraId="7EA69D94" w14:textId="0B7F087E" w:rsidR="009A1B93" w:rsidRPr="00B54D7F" w:rsidRDefault="008F0A27" w:rsidP="00E41D9E">
      <w:pPr>
        <w:pStyle w:val="ae"/>
        <w:numPr>
          <w:ilvl w:val="0"/>
          <w:numId w:val="21"/>
        </w:numPr>
        <w:tabs>
          <w:tab w:val="left" w:pos="1134"/>
        </w:tabs>
        <w:jc w:val="both"/>
        <w:rPr>
          <w:sz w:val="28"/>
          <w:szCs w:val="28"/>
        </w:rPr>
      </w:pPr>
      <w:r w:rsidRPr="00B54D7F">
        <w:rPr>
          <w:sz w:val="28"/>
          <w:szCs w:val="28"/>
        </w:rPr>
        <w:t xml:space="preserve">Решение о подготовке документации по планировке территории применительно к территории </w:t>
      </w:r>
      <w:r w:rsidR="00216C47">
        <w:rPr>
          <w:sz w:val="28"/>
          <w:szCs w:val="28"/>
        </w:rPr>
        <w:t>Черемушкинского сельского поселения</w:t>
      </w:r>
      <w:r w:rsidRPr="00B54D7F">
        <w:rPr>
          <w:sz w:val="28"/>
          <w:szCs w:val="28"/>
        </w:rPr>
        <w:t xml:space="preserve">, </w:t>
      </w:r>
      <w:r w:rsidR="00B66E5A" w:rsidRPr="00B54D7F">
        <w:rPr>
          <w:sz w:val="28"/>
          <w:szCs w:val="28"/>
        </w:rPr>
        <w:br/>
      </w:r>
      <w:r w:rsidRPr="00B54D7F">
        <w:rPr>
          <w:sz w:val="28"/>
          <w:szCs w:val="28"/>
        </w:rPr>
        <w:t>за исключением случаев, указанных в частях 2-4.2 и 5.2 статьи 45 Градостроительного кодекса Российской Федерации, принимается уполномоченным органом местного самоуправления по собственной инициативе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70 настоящих правил, принятие уполномоченным органом местного самоуправления решения о подготовке документации по планировке территории не требуется.</w:t>
      </w:r>
    </w:p>
    <w:p w14:paraId="58F82C5D" w14:textId="77777777" w:rsidR="009E18B7" w:rsidRPr="000B2ED5" w:rsidRDefault="009E18B7" w:rsidP="00E41D9E">
      <w:pPr>
        <w:pStyle w:val="formattext"/>
        <w:numPr>
          <w:ilvl w:val="0"/>
          <w:numId w:val="21"/>
        </w:numPr>
        <w:shd w:val="clear" w:color="auto" w:fill="FFFFFF"/>
        <w:tabs>
          <w:tab w:val="left" w:pos="1134"/>
        </w:tabs>
        <w:spacing w:before="0" w:beforeAutospacing="0" w:after="0" w:afterAutospacing="0"/>
        <w:contextualSpacing/>
        <w:jc w:val="both"/>
        <w:textAlignment w:val="baseline"/>
        <w:rPr>
          <w:sz w:val="28"/>
          <w:szCs w:val="28"/>
        </w:rPr>
      </w:pPr>
      <w:r w:rsidRPr="00B54D7F">
        <w:rPr>
          <w:sz w:val="28"/>
          <w:szCs w:val="28"/>
        </w:rPr>
        <w:t xml:space="preserve">Решения о подготовке документации по планировке территории </w:t>
      </w:r>
      <w:r w:rsidRPr="000B2ED5">
        <w:rPr>
          <w:sz w:val="28"/>
          <w:szCs w:val="28"/>
        </w:rPr>
        <w:t>принимаются самостоятельно:</w:t>
      </w:r>
    </w:p>
    <w:p w14:paraId="586AB5FF" w14:textId="0B015630" w:rsidR="009E18B7" w:rsidRPr="000B2ED5" w:rsidRDefault="00B26D15" w:rsidP="000B2ED5">
      <w:pPr>
        <w:pStyle w:val="formattext"/>
        <w:numPr>
          <w:ilvl w:val="0"/>
          <w:numId w:val="29"/>
        </w:numPr>
        <w:shd w:val="clear" w:color="auto" w:fill="FFFFFF"/>
        <w:tabs>
          <w:tab w:val="left" w:pos="1134"/>
        </w:tabs>
        <w:spacing w:before="0" w:beforeAutospacing="0" w:after="0" w:afterAutospacing="0"/>
        <w:ind w:left="0" w:firstLine="709"/>
        <w:contextualSpacing/>
        <w:jc w:val="both"/>
        <w:textAlignment w:val="baseline"/>
        <w:rPr>
          <w:sz w:val="28"/>
          <w:szCs w:val="28"/>
        </w:rPr>
      </w:pPr>
      <w:r w:rsidRPr="000B2ED5">
        <w:rPr>
          <w:color w:val="000000"/>
          <w:sz w:val="30"/>
          <w:szCs w:val="30"/>
          <w:shd w:val="clear" w:color="auto" w:fill="FFFFFF"/>
        </w:rPr>
        <w:t>лицами, с которыми заключены договоры о комплексном развитии территории, операторами комплексного развития территории;</w:t>
      </w:r>
      <w:r w:rsidRPr="000B2ED5">
        <w:rPr>
          <w:sz w:val="28"/>
          <w:szCs w:val="28"/>
        </w:rPr>
        <w:t xml:space="preserve"> </w:t>
      </w:r>
    </w:p>
    <w:p w14:paraId="10D4EEB3" w14:textId="77777777" w:rsidR="009E18B7" w:rsidRPr="00B54D7F" w:rsidRDefault="009E18B7" w:rsidP="00E41D9E">
      <w:pPr>
        <w:pStyle w:val="formattext"/>
        <w:numPr>
          <w:ilvl w:val="0"/>
          <w:numId w:val="29"/>
        </w:numPr>
        <w:shd w:val="clear" w:color="auto" w:fill="FFFFFF"/>
        <w:tabs>
          <w:tab w:val="left" w:pos="1134"/>
        </w:tabs>
        <w:spacing w:before="0" w:beforeAutospacing="0" w:after="0" w:afterAutospacing="0"/>
        <w:ind w:left="0" w:firstLine="709"/>
        <w:contextualSpacing/>
        <w:jc w:val="both"/>
        <w:textAlignment w:val="baseline"/>
        <w:rPr>
          <w:sz w:val="28"/>
          <w:szCs w:val="28"/>
        </w:rPr>
      </w:pPr>
      <w:r w:rsidRPr="000B2ED5">
        <w:rPr>
          <w:sz w:val="28"/>
          <w:szCs w:val="28"/>
        </w:rPr>
        <w:t>правообладателями существующих линейных объектов, подлежащих</w:t>
      </w:r>
      <w:r w:rsidRPr="00B54D7F">
        <w:rPr>
          <w:sz w:val="28"/>
          <w:szCs w:val="28"/>
        </w:rPr>
        <w:t xml:space="preserve"> реконструкции, в случае подготовки документации </w:t>
      </w:r>
      <w:r w:rsidR="00CD4658" w:rsidRPr="00B54D7F">
        <w:rPr>
          <w:sz w:val="28"/>
          <w:szCs w:val="28"/>
        </w:rPr>
        <w:br/>
      </w:r>
      <w:r w:rsidRPr="00B54D7F">
        <w:rPr>
          <w:sz w:val="28"/>
          <w:szCs w:val="28"/>
        </w:rPr>
        <w:t xml:space="preserve">по планировке территории в целях их реконструкции (за исключением случая, указанного в </w:t>
      </w:r>
      <w:r w:rsidR="00CE2A65" w:rsidRPr="00B54D7F">
        <w:rPr>
          <w:sz w:val="28"/>
          <w:szCs w:val="28"/>
        </w:rPr>
        <w:t>части</w:t>
      </w:r>
      <w:r w:rsidRPr="00B54D7F">
        <w:rPr>
          <w:sz w:val="28"/>
          <w:szCs w:val="28"/>
        </w:rPr>
        <w:t xml:space="preserve"> </w:t>
      </w:r>
      <w:r w:rsidR="002D14AB" w:rsidRPr="00B54D7F">
        <w:rPr>
          <w:sz w:val="28"/>
          <w:szCs w:val="28"/>
        </w:rPr>
        <w:t>72</w:t>
      </w:r>
      <w:r w:rsidRPr="00B54D7F">
        <w:rPr>
          <w:sz w:val="28"/>
          <w:szCs w:val="28"/>
        </w:rPr>
        <w:t xml:space="preserve"> настоящих правил);</w:t>
      </w:r>
    </w:p>
    <w:p w14:paraId="53D6148E" w14:textId="77777777" w:rsidR="009E18B7" w:rsidRPr="00B54D7F" w:rsidRDefault="009E18B7" w:rsidP="00E41D9E">
      <w:pPr>
        <w:pStyle w:val="ae"/>
        <w:numPr>
          <w:ilvl w:val="0"/>
          <w:numId w:val="29"/>
        </w:numPr>
        <w:tabs>
          <w:tab w:val="left" w:pos="1134"/>
        </w:tabs>
        <w:ind w:left="0" w:firstLine="709"/>
        <w:jc w:val="both"/>
        <w:rPr>
          <w:sz w:val="28"/>
          <w:szCs w:val="28"/>
        </w:rPr>
      </w:pPr>
      <w:r w:rsidRPr="00B54D7F">
        <w:rPr>
          <w:sz w:val="28"/>
          <w:szCs w:val="28"/>
        </w:rPr>
        <w:t xml:space="preserve">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r w:rsidR="00CE2A65" w:rsidRPr="00B54D7F">
        <w:rPr>
          <w:sz w:val="28"/>
          <w:szCs w:val="28"/>
        </w:rPr>
        <w:t>части</w:t>
      </w:r>
      <w:r w:rsidRPr="00B54D7F">
        <w:rPr>
          <w:sz w:val="28"/>
          <w:szCs w:val="28"/>
        </w:rPr>
        <w:t xml:space="preserve"> </w:t>
      </w:r>
      <w:r w:rsidR="002D14AB" w:rsidRPr="00B54D7F">
        <w:rPr>
          <w:sz w:val="28"/>
          <w:szCs w:val="28"/>
        </w:rPr>
        <w:t>72</w:t>
      </w:r>
      <w:r w:rsidRPr="00B54D7F">
        <w:rPr>
          <w:sz w:val="28"/>
          <w:szCs w:val="28"/>
        </w:rPr>
        <w:t xml:space="preserve"> настоящих правил);</w:t>
      </w:r>
    </w:p>
    <w:p w14:paraId="56DF6905" w14:textId="7F6FA38F" w:rsidR="009E18B7" w:rsidRPr="00B54D7F" w:rsidRDefault="00B26D15" w:rsidP="00E41D9E">
      <w:pPr>
        <w:pStyle w:val="ae"/>
        <w:numPr>
          <w:ilvl w:val="0"/>
          <w:numId w:val="29"/>
        </w:numPr>
        <w:tabs>
          <w:tab w:val="left" w:pos="1134"/>
        </w:tabs>
        <w:ind w:left="0" w:firstLine="709"/>
        <w:jc w:val="both"/>
        <w:rPr>
          <w:sz w:val="28"/>
          <w:szCs w:val="28"/>
        </w:rPr>
      </w:pPr>
      <w:r>
        <w:rPr>
          <w:color w:val="000000"/>
          <w:sz w:val="30"/>
          <w:szCs w:val="30"/>
          <w:shd w:val="clear" w:color="auto" w:fill="FFFFFF"/>
        </w:rPr>
        <w:t>садоводческим или огородническим некоммерческим товариществом применительно к территории ведения гражданами садоводства или огородничества для собственных нужд</w:t>
      </w:r>
      <w:r w:rsidR="009E18B7" w:rsidRPr="00B54D7F">
        <w:rPr>
          <w:sz w:val="28"/>
          <w:szCs w:val="28"/>
        </w:rPr>
        <w:t>.</w:t>
      </w:r>
    </w:p>
    <w:p w14:paraId="53CCD210" w14:textId="77777777" w:rsidR="009E18B7" w:rsidRPr="00B54D7F" w:rsidRDefault="009E18B7" w:rsidP="00E41D9E">
      <w:pPr>
        <w:pStyle w:val="ae"/>
        <w:numPr>
          <w:ilvl w:val="0"/>
          <w:numId w:val="21"/>
        </w:numPr>
        <w:tabs>
          <w:tab w:val="left" w:pos="1134"/>
        </w:tabs>
        <w:jc w:val="both"/>
        <w:rPr>
          <w:sz w:val="28"/>
          <w:szCs w:val="28"/>
        </w:rPr>
      </w:pPr>
      <w:r w:rsidRPr="00B54D7F">
        <w:rPr>
          <w:sz w:val="28"/>
          <w:szCs w:val="28"/>
        </w:rPr>
        <w:t xml:space="preserve">В случаях, предусмотренных </w:t>
      </w:r>
      <w:r w:rsidR="00CE2A65" w:rsidRPr="00B54D7F">
        <w:rPr>
          <w:sz w:val="28"/>
          <w:szCs w:val="28"/>
        </w:rPr>
        <w:t>частью</w:t>
      </w:r>
      <w:r w:rsidRPr="00B54D7F">
        <w:rPr>
          <w:sz w:val="28"/>
          <w:szCs w:val="28"/>
        </w:rPr>
        <w:t xml:space="preserve"> 7</w:t>
      </w:r>
      <w:r w:rsidR="002D14AB" w:rsidRPr="00B54D7F">
        <w:rPr>
          <w:sz w:val="28"/>
          <w:szCs w:val="28"/>
        </w:rPr>
        <w:t>0</w:t>
      </w:r>
      <w:r w:rsidRPr="00B54D7F">
        <w:rPr>
          <w:sz w:val="28"/>
          <w:szCs w:val="28"/>
        </w:rPr>
        <w:t xml:space="preserve"> настоящих правил, подготовка документации по планировке территории осуществляется указанными лицами за </w:t>
      </w:r>
      <w:r w:rsidR="00B66E5A" w:rsidRPr="00B54D7F">
        <w:rPr>
          <w:sz w:val="28"/>
          <w:szCs w:val="28"/>
        </w:rPr>
        <w:t>счёт</w:t>
      </w:r>
      <w:r w:rsidRPr="00B54D7F">
        <w:rPr>
          <w:sz w:val="28"/>
          <w:szCs w:val="28"/>
        </w:rPr>
        <w:t xml:space="preserve">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w:t>
      </w:r>
      <w:r w:rsidR="00B66E5A" w:rsidRPr="00B54D7F">
        <w:rPr>
          <w:sz w:val="28"/>
          <w:szCs w:val="28"/>
        </w:rPr>
        <w:t>счёт</w:t>
      </w:r>
      <w:r w:rsidRPr="00B54D7F">
        <w:rPr>
          <w:sz w:val="28"/>
          <w:szCs w:val="28"/>
        </w:rPr>
        <w:t xml:space="preserve"> средств бюджетов бюджетной системы Российской Федерации.</w:t>
      </w:r>
    </w:p>
    <w:p w14:paraId="73A38334" w14:textId="77777777" w:rsidR="009E18B7" w:rsidRPr="00B54D7F" w:rsidRDefault="008F0A27" w:rsidP="00E41D9E">
      <w:pPr>
        <w:pStyle w:val="ae"/>
        <w:numPr>
          <w:ilvl w:val="0"/>
          <w:numId w:val="21"/>
        </w:numPr>
        <w:tabs>
          <w:tab w:val="left" w:pos="1134"/>
        </w:tabs>
        <w:jc w:val="both"/>
        <w:rPr>
          <w:sz w:val="28"/>
          <w:szCs w:val="28"/>
        </w:rPr>
      </w:pPr>
      <w:r w:rsidRPr="00B54D7F">
        <w:rPr>
          <w:sz w:val="28"/>
          <w:szCs w:val="28"/>
        </w:rPr>
        <w:t xml:space="preserve">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w:t>
      </w:r>
      <w:r w:rsidR="00B66E5A" w:rsidRPr="00B54D7F">
        <w:rPr>
          <w:sz w:val="28"/>
          <w:szCs w:val="28"/>
        </w:rPr>
        <w:br/>
      </w:r>
      <w:r w:rsidRPr="00B54D7F">
        <w:rPr>
          <w:sz w:val="28"/>
          <w:szCs w:val="28"/>
        </w:rPr>
        <w:t xml:space="preserve">в соответствии с </w:t>
      </w:r>
      <w:r w:rsidR="00B66E5A" w:rsidRPr="00B54D7F">
        <w:rPr>
          <w:sz w:val="28"/>
          <w:szCs w:val="28"/>
        </w:rPr>
        <w:t>утверждённым</w:t>
      </w:r>
      <w:r w:rsidRPr="00B54D7F">
        <w:rPr>
          <w:sz w:val="28"/>
          <w:szCs w:val="28"/>
        </w:rPr>
        <w:t xml:space="preserve">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w:t>
      </w:r>
      <w:r w:rsidR="00B66E5A" w:rsidRPr="00B54D7F">
        <w:rPr>
          <w:sz w:val="28"/>
          <w:szCs w:val="28"/>
        </w:rPr>
        <w:br/>
      </w:r>
      <w:r w:rsidRPr="00B54D7F">
        <w:rPr>
          <w:sz w:val="28"/>
          <w:szCs w:val="28"/>
        </w:rPr>
        <w:t xml:space="preserve">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частью 22 статьи 45 Градостроительного кодекса Российской Федерации.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w:t>
      </w:r>
      <w:r w:rsidR="00B66E5A" w:rsidRPr="00B54D7F">
        <w:rPr>
          <w:sz w:val="28"/>
          <w:szCs w:val="28"/>
        </w:rPr>
        <w:br/>
      </w:r>
      <w:r w:rsidRPr="00B54D7F">
        <w:rPr>
          <w:sz w:val="28"/>
          <w:szCs w:val="28"/>
        </w:rPr>
        <w:t xml:space="preserve">не может превышать тридцать дней со дня его поступления в указанные орган государственной власти или орган местного самоуправления. В случае, если по истечении этих тридцати дней указанными органами </w:t>
      </w:r>
      <w:r w:rsidR="00B66E5A" w:rsidRPr="00B54D7F">
        <w:rPr>
          <w:sz w:val="28"/>
          <w:szCs w:val="28"/>
        </w:rPr>
        <w:br/>
      </w:r>
      <w:r w:rsidRPr="00B54D7F">
        <w:rPr>
          <w:sz w:val="28"/>
          <w:szCs w:val="28"/>
        </w:rPr>
        <w:t>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14:paraId="62ED6876" w14:textId="77777777" w:rsidR="00B66E5A" w:rsidRPr="00B54D7F" w:rsidRDefault="00B66E5A" w:rsidP="00B66E5A">
      <w:pPr>
        <w:pStyle w:val="ae"/>
        <w:ind w:left="0" w:firstLine="709"/>
        <w:jc w:val="both"/>
        <w:rPr>
          <w:sz w:val="28"/>
          <w:szCs w:val="28"/>
        </w:rPr>
      </w:pPr>
    </w:p>
    <w:p w14:paraId="48CD5966" w14:textId="77777777" w:rsidR="009E18B7" w:rsidRPr="00B54D7F" w:rsidRDefault="009E18B7" w:rsidP="007E16D4">
      <w:pPr>
        <w:pStyle w:val="3"/>
        <w:spacing w:before="0"/>
        <w:ind w:firstLine="709"/>
        <w:contextualSpacing/>
        <w:jc w:val="both"/>
        <w:rPr>
          <w:rFonts w:ascii="Times New Roman" w:hAnsi="Times New Roman"/>
          <w:color w:val="auto"/>
          <w:sz w:val="28"/>
          <w:szCs w:val="28"/>
        </w:rPr>
      </w:pPr>
      <w:bookmarkStart w:id="66" w:name="_Toc1636592"/>
      <w:bookmarkStart w:id="67" w:name="_Toc17460118"/>
      <w:bookmarkStart w:id="68" w:name="_Toc227307368"/>
      <w:r w:rsidRPr="00B54D7F">
        <w:rPr>
          <w:rFonts w:ascii="Times New Roman" w:hAnsi="Times New Roman"/>
          <w:color w:val="auto"/>
          <w:sz w:val="28"/>
          <w:szCs w:val="28"/>
        </w:rPr>
        <w:t>4.2. Проект планировки территории</w:t>
      </w:r>
      <w:bookmarkEnd w:id="66"/>
      <w:bookmarkEnd w:id="67"/>
      <w:bookmarkEnd w:id="68"/>
    </w:p>
    <w:p w14:paraId="08EB726D" w14:textId="77777777" w:rsidR="009E18B7" w:rsidRPr="00B54D7F" w:rsidRDefault="009E18B7" w:rsidP="00E41D9E">
      <w:pPr>
        <w:pStyle w:val="ae"/>
        <w:numPr>
          <w:ilvl w:val="0"/>
          <w:numId w:val="21"/>
        </w:numPr>
        <w:tabs>
          <w:tab w:val="left" w:pos="1134"/>
        </w:tabs>
        <w:jc w:val="both"/>
        <w:rPr>
          <w:sz w:val="28"/>
          <w:szCs w:val="28"/>
          <w:lang w:eastAsia="en-US"/>
        </w:rPr>
      </w:pPr>
      <w:r w:rsidRPr="00B54D7F">
        <w:rPr>
          <w:sz w:val="28"/>
          <w:szCs w:val="28"/>
          <w:lang w:eastAsia="en-US"/>
        </w:rPr>
        <w:t xml:space="preserve">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w:t>
      </w:r>
      <w:r w:rsidR="00020BAB" w:rsidRPr="00B54D7F">
        <w:rPr>
          <w:sz w:val="28"/>
          <w:szCs w:val="28"/>
          <w:lang w:eastAsia="en-US"/>
        </w:rPr>
        <w:br/>
      </w:r>
      <w:r w:rsidRPr="00B54D7F">
        <w:rPr>
          <w:sz w:val="28"/>
          <w:szCs w:val="28"/>
          <w:lang w:eastAsia="en-US"/>
        </w:rPr>
        <w:t xml:space="preserve">и </w:t>
      </w:r>
      <w:r w:rsidR="00B66E5A" w:rsidRPr="00B54D7F">
        <w:rPr>
          <w:sz w:val="28"/>
          <w:szCs w:val="28"/>
          <w:lang w:eastAsia="en-US"/>
        </w:rPr>
        <w:t>очерёдности</w:t>
      </w:r>
      <w:r w:rsidRPr="00B54D7F">
        <w:rPr>
          <w:sz w:val="28"/>
          <w:szCs w:val="28"/>
          <w:lang w:eastAsia="en-US"/>
        </w:rPr>
        <w:t xml:space="preserve"> планируемого развития территории.</w:t>
      </w:r>
    </w:p>
    <w:p w14:paraId="4B91874E" w14:textId="77777777" w:rsidR="009E18B7" w:rsidRPr="00B54D7F" w:rsidRDefault="009E18B7" w:rsidP="00E41D9E">
      <w:pPr>
        <w:pStyle w:val="ae"/>
        <w:numPr>
          <w:ilvl w:val="0"/>
          <w:numId w:val="21"/>
        </w:numPr>
        <w:tabs>
          <w:tab w:val="left" w:pos="1134"/>
        </w:tabs>
        <w:jc w:val="both"/>
        <w:rPr>
          <w:sz w:val="28"/>
          <w:szCs w:val="28"/>
          <w:lang w:eastAsia="en-US"/>
        </w:rPr>
      </w:pPr>
      <w:r w:rsidRPr="00B54D7F">
        <w:rPr>
          <w:sz w:val="28"/>
          <w:szCs w:val="28"/>
          <w:lang w:eastAsia="en-US"/>
        </w:rPr>
        <w:t>Проект планировки территории состоит из основной части, которая подлежит утверждению, и материалов по е</w:t>
      </w:r>
      <w:r w:rsidR="00B66E5A" w:rsidRPr="00B54D7F">
        <w:rPr>
          <w:sz w:val="28"/>
          <w:szCs w:val="28"/>
          <w:lang w:eastAsia="en-US"/>
        </w:rPr>
        <w:t>ё</w:t>
      </w:r>
      <w:r w:rsidRPr="00B54D7F">
        <w:rPr>
          <w:sz w:val="28"/>
          <w:szCs w:val="28"/>
          <w:lang w:eastAsia="en-US"/>
        </w:rPr>
        <w:t xml:space="preserve"> обоснованию.</w:t>
      </w:r>
    </w:p>
    <w:p w14:paraId="29008EA8" w14:textId="77777777" w:rsidR="009E18B7" w:rsidRPr="00B54D7F" w:rsidRDefault="009E18B7" w:rsidP="00E41D9E">
      <w:pPr>
        <w:pStyle w:val="ae"/>
        <w:numPr>
          <w:ilvl w:val="0"/>
          <w:numId w:val="21"/>
        </w:numPr>
        <w:tabs>
          <w:tab w:val="left" w:pos="1134"/>
        </w:tabs>
        <w:jc w:val="both"/>
        <w:rPr>
          <w:sz w:val="28"/>
          <w:szCs w:val="28"/>
          <w:lang w:eastAsia="en-US"/>
        </w:rPr>
      </w:pPr>
      <w:r w:rsidRPr="00B54D7F">
        <w:rPr>
          <w:sz w:val="28"/>
          <w:szCs w:val="28"/>
          <w:lang w:eastAsia="en-US"/>
        </w:rPr>
        <w:t>Основная часть проекта планировки территории включает в себя:</w:t>
      </w:r>
    </w:p>
    <w:p w14:paraId="156D9C46" w14:textId="77777777" w:rsidR="009E18B7" w:rsidRPr="00B54D7F" w:rsidRDefault="00B66E5A" w:rsidP="00E41D9E">
      <w:pPr>
        <w:pStyle w:val="ae"/>
        <w:widowControl w:val="0"/>
        <w:numPr>
          <w:ilvl w:val="0"/>
          <w:numId w:val="31"/>
        </w:numPr>
        <w:shd w:val="clear" w:color="auto" w:fill="FFFFFF"/>
        <w:tabs>
          <w:tab w:val="left" w:pos="1134"/>
        </w:tabs>
        <w:autoSpaceDE w:val="0"/>
        <w:ind w:left="0" w:firstLine="709"/>
        <w:jc w:val="both"/>
        <w:rPr>
          <w:sz w:val="28"/>
          <w:szCs w:val="28"/>
          <w:lang w:eastAsia="ar-SA"/>
        </w:rPr>
      </w:pPr>
      <w:r w:rsidRPr="00B54D7F">
        <w:rPr>
          <w:sz w:val="28"/>
          <w:szCs w:val="28"/>
          <w:lang w:eastAsia="ar-SA"/>
        </w:rPr>
        <w:t>чертёж</w:t>
      </w:r>
      <w:r w:rsidR="009E18B7" w:rsidRPr="00B54D7F">
        <w:rPr>
          <w:sz w:val="28"/>
          <w:szCs w:val="28"/>
          <w:lang w:eastAsia="ar-SA"/>
        </w:rPr>
        <w:t xml:space="preserve"> или чертежи планировки территории, на которых отображаются:</w:t>
      </w:r>
    </w:p>
    <w:p w14:paraId="2910E9B8" w14:textId="77777777" w:rsidR="009E18B7" w:rsidRPr="000B2ED5" w:rsidRDefault="009E18B7" w:rsidP="00E41D9E">
      <w:pPr>
        <w:pStyle w:val="ae"/>
        <w:numPr>
          <w:ilvl w:val="0"/>
          <w:numId w:val="30"/>
        </w:numPr>
        <w:tabs>
          <w:tab w:val="left" w:pos="1134"/>
        </w:tabs>
        <w:ind w:left="0" w:firstLine="709"/>
        <w:jc w:val="both"/>
        <w:rPr>
          <w:sz w:val="28"/>
          <w:szCs w:val="28"/>
        </w:rPr>
      </w:pPr>
      <w:r w:rsidRPr="000B2ED5">
        <w:rPr>
          <w:sz w:val="28"/>
          <w:szCs w:val="28"/>
        </w:rPr>
        <w:t>красные линии;</w:t>
      </w:r>
    </w:p>
    <w:p w14:paraId="08E30BD8" w14:textId="3D5279CB" w:rsidR="009E18B7" w:rsidRPr="000B2ED5" w:rsidRDefault="009430D5" w:rsidP="00E41D9E">
      <w:pPr>
        <w:pStyle w:val="ae"/>
        <w:numPr>
          <w:ilvl w:val="0"/>
          <w:numId w:val="30"/>
        </w:numPr>
        <w:tabs>
          <w:tab w:val="left" w:pos="1134"/>
        </w:tabs>
        <w:ind w:left="0" w:firstLine="709"/>
        <w:jc w:val="both"/>
        <w:rPr>
          <w:sz w:val="28"/>
          <w:szCs w:val="28"/>
        </w:rPr>
      </w:pPr>
      <w:r w:rsidRPr="000B2ED5">
        <w:rPr>
          <w:color w:val="000000"/>
          <w:sz w:val="28"/>
          <w:szCs w:val="28"/>
          <w:shd w:val="clear" w:color="auto" w:fill="FFFFFF"/>
        </w:rPr>
        <w:t>границы существующих (при наличии) и планируемых элементов планировочной структуры (в случае выделения одного или нескольких элементов планировочной структуры, изменения одного или нескольких существующих элементов планировочной структуры)</w:t>
      </w:r>
      <w:r w:rsidR="009E18B7" w:rsidRPr="000B2ED5">
        <w:rPr>
          <w:sz w:val="28"/>
          <w:szCs w:val="28"/>
        </w:rPr>
        <w:t>;</w:t>
      </w:r>
    </w:p>
    <w:p w14:paraId="094A0256" w14:textId="77777777" w:rsidR="009E18B7" w:rsidRPr="00B54D7F" w:rsidRDefault="009E18B7" w:rsidP="00E41D9E">
      <w:pPr>
        <w:pStyle w:val="ae"/>
        <w:numPr>
          <w:ilvl w:val="0"/>
          <w:numId w:val="30"/>
        </w:numPr>
        <w:tabs>
          <w:tab w:val="left" w:pos="1134"/>
        </w:tabs>
        <w:ind w:left="0" w:firstLine="709"/>
        <w:jc w:val="both"/>
        <w:rPr>
          <w:sz w:val="28"/>
          <w:szCs w:val="28"/>
        </w:rPr>
      </w:pPr>
      <w:r w:rsidRPr="00B54D7F">
        <w:rPr>
          <w:sz w:val="28"/>
          <w:szCs w:val="28"/>
        </w:rPr>
        <w:t>границы зон планируемого размещения объектов капитального строительства;</w:t>
      </w:r>
    </w:p>
    <w:p w14:paraId="77485ECD" w14:textId="77777777" w:rsidR="009E18B7" w:rsidRPr="00B54D7F" w:rsidRDefault="009E18B7" w:rsidP="00E41D9E">
      <w:pPr>
        <w:pStyle w:val="ae"/>
        <w:widowControl w:val="0"/>
        <w:numPr>
          <w:ilvl w:val="0"/>
          <w:numId w:val="31"/>
        </w:numPr>
        <w:shd w:val="clear" w:color="auto" w:fill="FFFFFF"/>
        <w:tabs>
          <w:tab w:val="left" w:pos="1134"/>
        </w:tabs>
        <w:autoSpaceDE w:val="0"/>
        <w:ind w:left="0" w:firstLine="709"/>
        <w:jc w:val="both"/>
        <w:rPr>
          <w:sz w:val="28"/>
          <w:szCs w:val="28"/>
          <w:lang w:eastAsia="ar-SA"/>
        </w:rPr>
      </w:pPr>
      <w:r w:rsidRPr="00B54D7F">
        <w:rPr>
          <w:sz w:val="28"/>
          <w:szCs w:val="28"/>
          <w:lang w:eastAsia="ar-SA"/>
        </w:rPr>
        <w:t xml:space="preserve">положение о характеристиках планируемого развития территории, </w:t>
      </w:r>
      <w:r w:rsidR="00020BAB" w:rsidRPr="00B54D7F">
        <w:rPr>
          <w:sz w:val="28"/>
          <w:szCs w:val="28"/>
          <w:lang w:eastAsia="ar-SA"/>
        </w:rPr>
        <w:br/>
      </w:r>
      <w:r w:rsidRPr="00B54D7F">
        <w:rPr>
          <w:sz w:val="28"/>
          <w:szCs w:val="28"/>
          <w:lang w:eastAsia="ar-SA"/>
        </w:rPr>
        <w:t xml:space="preserve">в том числе о плотности и параметрах застройки территории </w:t>
      </w:r>
      <w:r w:rsidR="00B66E5A" w:rsidRPr="00B54D7F">
        <w:rPr>
          <w:sz w:val="28"/>
          <w:szCs w:val="28"/>
          <w:lang w:eastAsia="ar-SA"/>
        </w:rPr>
        <w:br/>
      </w:r>
      <w:r w:rsidRPr="00B54D7F">
        <w:rPr>
          <w:sz w:val="28"/>
          <w:szCs w:val="28"/>
          <w:lang w:eastAsia="ar-SA"/>
        </w:rPr>
        <w:t xml:space="preserve">(в пределах, установленных градостроительным регламентом), </w:t>
      </w:r>
      <w:r w:rsidR="00020BAB" w:rsidRPr="00B54D7F">
        <w:rPr>
          <w:sz w:val="28"/>
          <w:szCs w:val="28"/>
          <w:lang w:eastAsia="ar-SA"/>
        </w:rPr>
        <w:br/>
      </w:r>
      <w:r w:rsidRPr="00B54D7F">
        <w:rPr>
          <w:sz w:val="28"/>
          <w:szCs w:val="28"/>
          <w:lang w:eastAsia="ar-SA"/>
        </w:rPr>
        <w:t xml:space="preserve">о характеристиках объектов капитального строительства жилого, производственного, общественно-делового и иного назначения </w:t>
      </w:r>
      <w:r w:rsidR="00020BAB" w:rsidRPr="00B54D7F">
        <w:rPr>
          <w:sz w:val="28"/>
          <w:szCs w:val="28"/>
          <w:lang w:eastAsia="ar-SA"/>
        </w:rPr>
        <w:br/>
      </w:r>
      <w:r w:rsidRPr="00B54D7F">
        <w:rPr>
          <w:sz w:val="28"/>
          <w:szCs w:val="28"/>
          <w:lang w:eastAsia="ar-SA"/>
        </w:rPr>
        <w:t xml:space="preserve">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w:t>
      </w:r>
      <w:r w:rsidR="00B66E5A" w:rsidRPr="00B54D7F">
        <w:rPr>
          <w:sz w:val="28"/>
          <w:szCs w:val="28"/>
          <w:lang w:eastAsia="ar-SA"/>
        </w:rPr>
        <w:t>включённых</w:t>
      </w:r>
      <w:r w:rsidRPr="00B54D7F">
        <w:rPr>
          <w:sz w:val="28"/>
          <w:szCs w:val="28"/>
          <w:lang w:eastAsia="ar-SA"/>
        </w:rPr>
        <w:t xml:space="preserve">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w:t>
      </w:r>
    </w:p>
    <w:p w14:paraId="2E69DC34" w14:textId="2E56C8EA" w:rsidR="009E18B7" w:rsidRPr="00B54D7F" w:rsidRDefault="009E18B7" w:rsidP="00E41D9E">
      <w:pPr>
        <w:pStyle w:val="ae"/>
        <w:widowControl w:val="0"/>
        <w:numPr>
          <w:ilvl w:val="0"/>
          <w:numId w:val="31"/>
        </w:numPr>
        <w:shd w:val="clear" w:color="auto" w:fill="FFFFFF"/>
        <w:tabs>
          <w:tab w:val="left" w:pos="1134"/>
        </w:tabs>
        <w:autoSpaceDE w:val="0"/>
        <w:ind w:left="0" w:firstLine="709"/>
        <w:jc w:val="both"/>
        <w:rPr>
          <w:sz w:val="28"/>
          <w:szCs w:val="28"/>
          <w:lang w:eastAsia="ar-SA"/>
        </w:rPr>
      </w:pPr>
      <w:r w:rsidRPr="00B54D7F">
        <w:rPr>
          <w:sz w:val="28"/>
          <w:szCs w:val="28"/>
          <w:lang w:eastAsia="ar-SA"/>
        </w:rPr>
        <w:t xml:space="preserve">положения об </w:t>
      </w:r>
      <w:r w:rsidR="00B66E5A" w:rsidRPr="000B2ED5">
        <w:rPr>
          <w:sz w:val="28"/>
          <w:szCs w:val="28"/>
          <w:lang w:eastAsia="ar-SA"/>
        </w:rPr>
        <w:t>очерёдности</w:t>
      </w:r>
      <w:r w:rsidRPr="000B2ED5">
        <w:rPr>
          <w:sz w:val="28"/>
          <w:szCs w:val="28"/>
          <w:lang w:eastAsia="ar-SA"/>
        </w:rPr>
        <w:t xml:space="preserve"> планируемого развития территории, содержащие этапы </w:t>
      </w:r>
      <w:r w:rsidR="001263AE" w:rsidRPr="000B2ED5">
        <w:rPr>
          <w:color w:val="000000"/>
          <w:sz w:val="30"/>
          <w:szCs w:val="30"/>
          <w:shd w:val="clear" w:color="auto" w:fill="FFFFFF"/>
        </w:rPr>
        <w:t>и максимальные сроки осуществления:</w:t>
      </w:r>
      <w:r w:rsidR="001263AE" w:rsidRPr="000B2ED5">
        <w:rPr>
          <w:sz w:val="28"/>
          <w:szCs w:val="28"/>
          <w:lang w:eastAsia="ar-SA"/>
        </w:rPr>
        <w:t xml:space="preserve"> </w:t>
      </w:r>
      <w:r w:rsidR="001263AE" w:rsidRPr="000B2ED5">
        <w:rPr>
          <w:sz w:val="28"/>
          <w:szCs w:val="28"/>
          <w:lang w:eastAsia="ar-SA"/>
        </w:rPr>
        <w:br/>
        <w:t xml:space="preserve">- </w:t>
      </w:r>
      <w:r w:rsidR="001263AE" w:rsidRPr="000B2ED5">
        <w:rPr>
          <w:color w:val="000000"/>
          <w:sz w:val="30"/>
          <w:szCs w:val="30"/>
          <w:shd w:val="clear" w:color="auto" w:fill="FFFFFF"/>
        </w:rPr>
        <w:t>архитектурно-строительного проектирования, строительства</w:t>
      </w:r>
      <w:r w:rsidR="001263AE">
        <w:rPr>
          <w:color w:val="000000"/>
          <w:sz w:val="30"/>
          <w:szCs w:val="30"/>
          <w:shd w:val="clear" w:color="auto" w:fill="FFFFFF"/>
        </w:rPr>
        <w:t xml:space="preserve">, реконструкции объектов капитального строительства жилого, производственного, общественно-делового и иного назначения,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 (в том числе зданий пожарных депо); </w:t>
      </w:r>
      <w:r w:rsidR="001263AE">
        <w:rPr>
          <w:color w:val="000000"/>
          <w:sz w:val="30"/>
          <w:szCs w:val="30"/>
          <w:shd w:val="clear" w:color="auto" w:fill="FFFFFF"/>
        </w:rPr>
        <w:br/>
        <w:t>- сноса объектов капитального строительства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2E3188F0" w14:textId="77777777" w:rsidR="009E18B7" w:rsidRPr="00B54D7F" w:rsidRDefault="009E18B7" w:rsidP="00E41D9E">
      <w:pPr>
        <w:pStyle w:val="ae"/>
        <w:numPr>
          <w:ilvl w:val="0"/>
          <w:numId w:val="21"/>
        </w:numPr>
        <w:tabs>
          <w:tab w:val="left" w:pos="1134"/>
        </w:tabs>
        <w:jc w:val="both"/>
        <w:rPr>
          <w:sz w:val="28"/>
          <w:szCs w:val="28"/>
          <w:lang w:eastAsia="en-US"/>
        </w:rPr>
      </w:pPr>
      <w:r w:rsidRPr="00B54D7F">
        <w:rPr>
          <w:sz w:val="28"/>
          <w:szCs w:val="28"/>
          <w:lang w:eastAsia="en-US"/>
        </w:rPr>
        <w:t>Состав материалов по обоснованию проекта планировки территории установлен частью 4 статьи 42 Градостроительного кодекса Российской Федерации.</w:t>
      </w:r>
    </w:p>
    <w:p w14:paraId="3D5F350E" w14:textId="77777777" w:rsidR="009E18B7" w:rsidRPr="00B54D7F" w:rsidRDefault="00CE2A65" w:rsidP="00E41D9E">
      <w:pPr>
        <w:pStyle w:val="ae"/>
        <w:numPr>
          <w:ilvl w:val="0"/>
          <w:numId w:val="21"/>
        </w:numPr>
        <w:tabs>
          <w:tab w:val="left" w:pos="1134"/>
        </w:tabs>
        <w:jc w:val="both"/>
        <w:rPr>
          <w:sz w:val="28"/>
          <w:szCs w:val="28"/>
          <w:lang w:eastAsia="en-US"/>
        </w:rPr>
      </w:pPr>
      <w:r w:rsidRPr="00B54D7F">
        <w:rPr>
          <w:sz w:val="28"/>
          <w:szCs w:val="28"/>
          <w:lang w:eastAsia="en-US"/>
        </w:rPr>
        <w:t xml:space="preserve">Состав и содержание проектов планировки территории, предусматривающих размещение одного или нескольких линейных объектов, устанавливаются постановлением Правительства Российской Федерации </w:t>
      </w:r>
      <w:r w:rsidR="00B66E5A" w:rsidRPr="00B54D7F">
        <w:rPr>
          <w:sz w:val="28"/>
          <w:szCs w:val="28"/>
          <w:lang w:eastAsia="en-US"/>
        </w:rPr>
        <w:br/>
      </w:r>
      <w:r w:rsidRPr="00B54D7F">
        <w:rPr>
          <w:sz w:val="28"/>
          <w:szCs w:val="28"/>
          <w:lang w:eastAsia="en-US"/>
        </w:rPr>
        <w:t>от 12</w:t>
      </w:r>
      <w:r w:rsidR="00FA6FFB" w:rsidRPr="00B54D7F">
        <w:rPr>
          <w:sz w:val="28"/>
          <w:szCs w:val="28"/>
          <w:lang w:eastAsia="en-US"/>
        </w:rPr>
        <w:t>.05.</w:t>
      </w:r>
      <w:r w:rsidRPr="00B54D7F">
        <w:rPr>
          <w:sz w:val="28"/>
          <w:szCs w:val="28"/>
          <w:lang w:eastAsia="en-US"/>
        </w:rPr>
        <w:t xml:space="preserve">2017 № 564 </w:t>
      </w:r>
      <w:r w:rsidR="008F0A27" w:rsidRPr="00B54D7F">
        <w:rPr>
          <w:sz w:val="28"/>
          <w:szCs w:val="28"/>
          <w:lang w:eastAsia="en-US"/>
        </w:rPr>
        <w:t>«</w:t>
      </w:r>
      <w:r w:rsidRPr="00B54D7F">
        <w:rPr>
          <w:sz w:val="28"/>
          <w:szCs w:val="28"/>
          <w:lang w:eastAsia="en-US"/>
        </w:rPr>
        <w:t xml:space="preserve">Об утверждении Положения о составе </w:t>
      </w:r>
      <w:r w:rsidR="00B66E5A" w:rsidRPr="00B54D7F">
        <w:rPr>
          <w:sz w:val="28"/>
          <w:szCs w:val="28"/>
          <w:lang w:eastAsia="en-US"/>
        </w:rPr>
        <w:br/>
      </w:r>
      <w:r w:rsidRPr="00B54D7F">
        <w:rPr>
          <w:sz w:val="28"/>
          <w:szCs w:val="28"/>
          <w:lang w:eastAsia="en-US"/>
        </w:rPr>
        <w:t>и содержании проектов планировки территории, предусматривающих размещение одного или нескольких линейных объектов</w:t>
      </w:r>
      <w:r w:rsidR="008F0A27" w:rsidRPr="00B54D7F">
        <w:rPr>
          <w:sz w:val="28"/>
          <w:szCs w:val="28"/>
          <w:lang w:eastAsia="en-US"/>
        </w:rPr>
        <w:t>»</w:t>
      </w:r>
      <w:r w:rsidRPr="00B54D7F">
        <w:rPr>
          <w:sz w:val="28"/>
          <w:szCs w:val="28"/>
          <w:lang w:eastAsia="en-US"/>
        </w:rPr>
        <w:t>.</w:t>
      </w:r>
    </w:p>
    <w:p w14:paraId="08833A13" w14:textId="77777777" w:rsidR="009E18B7" w:rsidRPr="00B54D7F" w:rsidRDefault="009E18B7" w:rsidP="00E41D9E">
      <w:pPr>
        <w:pStyle w:val="ae"/>
        <w:numPr>
          <w:ilvl w:val="0"/>
          <w:numId w:val="21"/>
        </w:numPr>
        <w:tabs>
          <w:tab w:val="left" w:pos="1134"/>
        </w:tabs>
        <w:jc w:val="both"/>
        <w:rPr>
          <w:sz w:val="28"/>
          <w:szCs w:val="28"/>
          <w:lang w:eastAsia="en-US"/>
        </w:rPr>
      </w:pPr>
      <w:r w:rsidRPr="00B54D7F">
        <w:rPr>
          <w:sz w:val="28"/>
          <w:szCs w:val="28"/>
          <w:lang w:eastAsia="en-US"/>
        </w:rPr>
        <w:t xml:space="preserve">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r w:rsidR="00CE2A65" w:rsidRPr="00B54D7F">
        <w:rPr>
          <w:sz w:val="28"/>
          <w:szCs w:val="28"/>
          <w:lang w:eastAsia="en-US"/>
        </w:rPr>
        <w:t>частью</w:t>
      </w:r>
      <w:r w:rsidRPr="00B54D7F">
        <w:rPr>
          <w:sz w:val="28"/>
          <w:szCs w:val="28"/>
          <w:lang w:eastAsia="en-US"/>
        </w:rPr>
        <w:t xml:space="preserve"> </w:t>
      </w:r>
      <w:r w:rsidR="0093591E" w:rsidRPr="00B54D7F">
        <w:rPr>
          <w:sz w:val="28"/>
          <w:szCs w:val="28"/>
          <w:lang w:eastAsia="en-US"/>
        </w:rPr>
        <w:t>79</w:t>
      </w:r>
      <w:r w:rsidRPr="00B54D7F">
        <w:rPr>
          <w:sz w:val="28"/>
          <w:szCs w:val="28"/>
          <w:lang w:eastAsia="en-US"/>
        </w:rPr>
        <w:t xml:space="preserve"> настоящих правил.</w:t>
      </w:r>
    </w:p>
    <w:p w14:paraId="2D57922B" w14:textId="77777777" w:rsidR="00CE2A65" w:rsidRPr="00B54D7F" w:rsidRDefault="00CE2A65" w:rsidP="00E41D9E">
      <w:pPr>
        <w:pStyle w:val="ae"/>
        <w:numPr>
          <w:ilvl w:val="0"/>
          <w:numId w:val="21"/>
        </w:numPr>
        <w:tabs>
          <w:tab w:val="left" w:pos="1134"/>
        </w:tabs>
        <w:jc w:val="both"/>
        <w:rPr>
          <w:sz w:val="28"/>
          <w:szCs w:val="28"/>
          <w:lang w:eastAsia="en-US"/>
        </w:rPr>
      </w:pPr>
      <w:r w:rsidRPr="00B54D7F">
        <w:rPr>
          <w:sz w:val="28"/>
          <w:szCs w:val="28"/>
          <w:lang w:eastAsia="en-US"/>
        </w:rPr>
        <w:t>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постановлением Правитель</w:t>
      </w:r>
      <w:r w:rsidR="00FA6FFB" w:rsidRPr="00B54D7F">
        <w:rPr>
          <w:sz w:val="28"/>
          <w:szCs w:val="28"/>
          <w:lang w:eastAsia="en-US"/>
        </w:rPr>
        <w:t>ства Российской Федерации от 31.03.</w:t>
      </w:r>
      <w:r w:rsidRPr="00B54D7F">
        <w:rPr>
          <w:sz w:val="28"/>
          <w:szCs w:val="28"/>
          <w:lang w:eastAsia="en-US"/>
        </w:rPr>
        <w:t xml:space="preserve">2017 № 402 </w:t>
      </w:r>
      <w:r w:rsidR="008F0A27" w:rsidRPr="00B54D7F">
        <w:rPr>
          <w:sz w:val="28"/>
          <w:szCs w:val="28"/>
          <w:lang w:eastAsia="en-US"/>
        </w:rPr>
        <w:t>«</w:t>
      </w:r>
      <w:r w:rsidRPr="00B54D7F">
        <w:rPr>
          <w:sz w:val="28"/>
          <w:szCs w:val="28"/>
          <w:lang w:eastAsia="en-US"/>
        </w:rPr>
        <w:t xml:space="preserve">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w:t>
      </w:r>
      <w:r w:rsidR="008F2DC7" w:rsidRPr="00B54D7F">
        <w:rPr>
          <w:sz w:val="28"/>
          <w:szCs w:val="28"/>
          <w:lang w:eastAsia="en-US"/>
        </w:rPr>
        <w:br/>
      </w:r>
      <w:r w:rsidRPr="00B54D7F">
        <w:rPr>
          <w:sz w:val="28"/>
          <w:szCs w:val="28"/>
          <w:lang w:eastAsia="en-US"/>
        </w:rPr>
        <w:t>по планировке территории, и о внесении изменений в постановление Правительства Российской Федерации от 19</w:t>
      </w:r>
      <w:r w:rsidR="00FA6FFB" w:rsidRPr="00B54D7F">
        <w:rPr>
          <w:sz w:val="28"/>
          <w:szCs w:val="28"/>
          <w:lang w:eastAsia="en-US"/>
        </w:rPr>
        <w:t>.01.2006</w:t>
      </w:r>
      <w:r w:rsidRPr="00B54D7F">
        <w:rPr>
          <w:sz w:val="28"/>
          <w:szCs w:val="28"/>
          <w:lang w:eastAsia="en-US"/>
        </w:rPr>
        <w:t xml:space="preserve"> № 20</w:t>
      </w:r>
      <w:r w:rsidR="008F0A27" w:rsidRPr="00B54D7F">
        <w:rPr>
          <w:sz w:val="28"/>
          <w:szCs w:val="28"/>
          <w:lang w:eastAsia="en-US"/>
        </w:rPr>
        <w:t>»</w:t>
      </w:r>
      <w:r w:rsidRPr="00B54D7F">
        <w:rPr>
          <w:sz w:val="28"/>
          <w:szCs w:val="28"/>
          <w:lang w:eastAsia="en-US"/>
        </w:rPr>
        <w:t>.</w:t>
      </w:r>
    </w:p>
    <w:p w14:paraId="138F35FE" w14:textId="77777777" w:rsidR="009E18B7" w:rsidRPr="00B54D7F" w:rsidRDefault="009E18B7" w:rsidP="00E41D9E">
      <w:pPr>
        <w:pStyle w:val="ae"/>
        <w:numPr>
          <w:ilvl w:val="0"/>
          <w:numId w:val="21"/>
        </w:numPr>
        <w:tabs>
          <w:tab w:val="left" w:pos="1134"/>
        </w:tabs>
        <w:jc w:val="both"/>
        <w:rPr>
          <w:sz w:val="28"/>
          <w:szCs w:val="28"/>
          <w:lang w:eastAsia="en-US"/>
        </w:rPr>
      </w:pPr>
      <w:r w:rsidRPr="00B54D7F">
        <w:rPr>
          <w:sz w:val="28"/>
          <w:szCs w:val="28"/>
          <w:lang w:eastAsia="en-US"/>
        </w:rPr>
        <w:t xml:space="preserve">Инженерные изыскания для подготовки документации </w:t>
      </w:r>
      <w:r w:rsidR="00B66E5A" w:rsidRPr="00B54D7F">
        <w:rPr>
          <w:sz w:val="28"/>
          <w:szCs w:val="28"/>
          <w:lang w:eastAsia="en-US"/>
        </w:rPr>
        <w:br/>
      </w:r>
      <w:r w:rsidRPr="00B54D7F">
        <w:rPr>
          <w:sz w:val="28"/>
          <w:szCs w:val="28"/>
          <w:lang w:eastAsia="en-US"/>
        </w:rPr>
        <w:t>по планировке территории выполняются в целях получения:</w:t>
      </w:r>
    </w:p>
    <w:p w14:paraId="781717DA" w14:textId="77777777" w:rsidR="009E18B7" w:rsidRPr="00B54D7F" w:rsidRDefault="009E18B7" w:rsidP="00E41D9E">
      <w:pPr>
        <w:pStyle w:val="ae"/>
        <w:widowControl w:val="0"/>
        <w:numPr>
          <w:ilvl w:val="0"/>
          <w:numId w:val="32"/>
        </w:numPr>
        <w:shd w:val="clear" w:color="auto" w:fill="FFFFFF"/>
        <w:tabs>
          <w:tab w:val="left" w:pos="1134"/>
        </w:tabs>
        <w:autoSpaceDE w:val="0"/>
        <w:ind w:left="0" w:firstLine="709"/>
        <w:jc w:val="both"/>
        <w:rPr>
          <w:sz w:val="28"/>
          <w:szCs w:val="28"/>
          <w:lang w:eastAsia="ar-SA"/>
        </w:rPr>
      </w:pPr>
      <w:r w:rsidRPr="00B54D7F">
        <w:rPr>
          <w:sz w:val="28"/>
          <w:szCs w:val="28"/>
          <w:lang w:eastAsia="ar-SA"/>
        </w:rPr>
        <w:t xml:space="preserve">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w:t>
      </w:r>
      <w:r w:rsidR="00B66E5A" w:rsidRPr="00B54D7F">
        <w:rPr>
          <w:sz w:val="28"/>
          <w:szCs w:val="28"/>
          <w:lang w:eastAsia="ar-SA"/>
        </w:rPr>
        <w:br/>
      </w:r>
      <w:r w:rsidRPr="00B54D7F">
        <w:rPr>
          <w:sz w:val="28"/>
          <w:szCs w:val="28"/>
          <w:lang w:eastAsia="ar-SA"/>
        </w:rPr>
        <w:t>в целях обеспечения рационального и безопасного использования указанной территории;</w:t>
      </w:r>
    </w:p>
    <w:p w14:paraId="28FB0A72" w14:textId="77777777" w:rsidR="009E18B7" w:rsidRPr="00B54D7F" w:rsidRDefault="009E18B7" w:rsidP="00E41D9E">
      <w:pPr>
        <w:pStyle w:val="ae"/>
        <w:widowControl w:val="0"/>
        <w:numPr>
          <w:ilvl w:val="0"/>
          <w:numId w:val="32"/>
        </w:numPr>
        <w:shd w:val="clear" w:color="auto" w:fill="FFFFFF"/>
        <w:tabs>
          <w:tab w:val="left" w:pos="1134"/>
        </w:tabs>
        <w:autoSpaceDE w:val="0"/>
        <w:ind w:left="0" w:firstLine="709"/>
        <w:jc w:val="both"/>
        <w:rPr>
          <w:sz w:val="28"/>
          <w:szCs w:val="28"/>
          <w:lang w:eastAsia="ar-SA"/>
        </w:rPr>
      </w:pPr>
      <w:r w:rsidRPr="00B54D7F">
        <w:rPr>
          <w:sz w:val="28"/>
          <w:szCs w:val="28"/>
          <w:lang w:eastAsia="ar-SA"/>
        </w:rPr>
        <w:t>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14:paraId="41CC81D1" w14:textId="77777777" w:rsidR="009E18B7" w:rsidRPr="00B54D7F" w:rsidRDefault="009E18B7" w:rsidP="00E41D9E">
      <w:pPr>
        <w:pStyle w:val="ae"/>
        <w:widowControl w:val="0"/>
        <w:numPr>
          <w:ilvl w:val="0"/>
          <w:numId w:val="32"/>
        </w:numPr>
        <w:shd w:val="clear" w:color="auto" w:fill="FFFFFF"/>
        <w:tabs>
          <w:tab w:val="left" w:pos="1134"/>
        </w:tabs>
        <w:autoSpaceDE w:val="0"/>
        <w:ind w:left="0" w:firstLine="709"/>
        <w:jc w:val="both"/>
        <w:rPr>
          <w:sz w:val="28"/>
          <w:szCs w:val="28"/>
          <w:lang w:eastAsia="ar-SA"/>
        </w:rPr>
      </w:pPr>
      <w:r w:rsidRPr="00B54D7F">
        <w:rPr>
          <w:sz w:val="28"/>
          <w:szCs w:val="28"/>
          <w:lang w:eastAsia="ar-SA"/>
        </w:rPr>
        <w:t>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инженерной защите и благоустройству территории.</w:t>
      </w:r>
    </w:p>
    <w:p w14:paraId="5D9D16ED" w14:textId="77777777" w:rsidR="00B66E5A" w:rsidRPr="00B54D7F" w:rsidRDefault="00B66E5A" w:rsidP="00B66E5A">
      <w:pPr>
        <w:pStyle w:val="ae"/>
        <w:widowControl w:val="0"/>
        <w:shd w:val="clear" w:color="auto" w:fill="FFFFFF"/>
        <w:autoSpaceDE w:val="0"/>
        <w:ind w:left="709"/>
        <w:jc w:val="both"/>
        <w:rPr>
          <w:sz w:val="28"/>
          <w:szCs w:val="28"/>
          <w:lang w:eastAsia="ar-SA"/>
        </w:rPr>
      </w:pPr>
    </w:p>
    <w:p w14:paraId="6E85606E" w14:textId="77777777" w:rsidR="009E18B7" w:rsidRPr="00B54D7F" w:rsidRDefault="009E18B7" w:rsidP="007E16D4">
      <w:pPr>
        <w:pStyle w:val="3"/>
        <w:spacing w:before="0"/>
        <w:ind w:firstLine="709"/>
        <w:contextualSpacing/>
        <w:jc w:val="both"/>
        <w:rPr>
          <w:rFonts w:ascii="Times New Roman" w:hAnsi="Times New Roman"/>
          <w:color w:val="auto"/>
          <w:sz w:val="28"/>
          <w:szCs w:val="28"/>
        </w:rPr>
      </w:pPr>
      <w:bookmarkStart w:id="69" w:name="_Toc1636593"/>
      <w:bookmarkStart w:id="70" w:name="_Toc17460119"/>
      <w:bookmarkStart w:id="71" w:name="_Toc227307369"/>
      <w:r w:rsidRPr="00B54D7F">
        <w:rPr>
          <w:rFonts w:ascii="Times New Roman" w:hAnsi="Times New Roman"/>
          <w:color w:val="auto"/>
          <w:sz w:val="28"/>
          <w:szCs w:val="28"/>
        </w:rPr>
        <w:t>4.3. Подготовка проектов межевания территории</w:t>
      </w:r>
      <w:bookmarkEnd w:id="69"/>
      <w:bookmarkEnd w:id="70"/>
      <w:bookmarkEnd w:id="71"/>
    </w:p>
    <w:p w14:paraId="0DD1501A" w14:textId="65EAE32A" w:rsidR="009E18B7" w:rsidRPr="000B2ED5" w:rsidRDefault="009E18B7" w:rsidP="00E41D9E">
      <w:pPr>
        <w:pStyle w:val="ae"/>
        <w:numPr>
          <w:ilvl w:val="0"/>
          <w:numId w:val="21"/>
        </w:numPr>
        <w:tabs>
          <w:tab w:val="left" w:pos="1134"/>
        </w:tabs>
        <w:jc w:val="both"/>
        <w:rPr>
          <w:sz w:val="28"/>
          <w:szCs w:val="28"/>
          <w:lang w:eastAsia="en-US"/>
        </w:rPr>
      </w:pPr>
      <w:r w:rsidRPr="00B54D7F">
        <w:rPr>
          <w:sz w:val="28"/>
          <w:szCs w:val="28"/>
          <w:lang w:eastAsia="en-US"/>
        </w:rPr>
        <w:t xml:space="preserve">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w:t>
      </w:r>
      <w:r w:rsidR="00B66E5A" w:rsidRPr="00B54D7F">
        <w:rPr>
          <w:sz w:val="28"/>
          <w:szCs w:val="28"/>
          <w:lang w:eastAsia="en-US"/>
        </w:rPr>
        <w:t>определённой</w:t>
      </w:r>
      <w:r w:rsidRPr="00B54D7F">
        <w:rPr>
          <w:sz w:val="28"/>
          <w:szCs w:val="28"/>
          <w:lang w:eastAsia="en-US"/>
        </w:rPr>
        <w:t xml:space="preserve"> настоящими правилами, территориальной зоны и (или) границах, установленной схемой территориального планирования </w:t>
      </w:r>
      <w:r w:rsidR="00216C47">
        <w:rPr>
          <w:sz w:val="28"/>
          <w:szCs w:val="28"/>
          <w:lang w:eastAsia="en-US"/>
        </w:rPr>
        <w:t>Инзенского</w:t>
      </w:r>
      <w:r w:rsidRPr="00B54D7F">
        <w:rPr>
          <w:sz w:val="28"/>
          <w:szCs w:val="28"/>
          <w:lang w:eastAsia="en-US"/>
        </w:rPr>
        <w:t xml:space="preserve"> района, </w:t>
      </w:r>
      <w:r w:rsidRPr="000B2ED5">
        <w:rPr>
          <w:sz w:val="28"/>
          <w:szCs w:val="28"/>
          <w:lang w:eastAsia="en-US"/>
        </w:rPr>
        <w:t xml:space="preserve">генеральным планом </w:t>
      </w:r>
      <w:r w:rsidR="00216C47">
        <w:rPr>
          <w:sz w:val="28"/>
          <w:szCs w:val="28"/>
        </w:rPr>
        <w:t>Черемушкинского сельского поселения</w:t>
      </w:r>
      <w:r w:rsidRPr="000B2ED5">
        <w:rPr>
          <w:sz w:val="28"/>
          <w:szCs w:val="28"/>
          <w:lang w:eastAsia="en-US"/>
        </w:rPr>
        <w:t>, функциональной зоны, территории, в отношении которой предусматривается осуществление</w:t>
      </w:r>
      <w:r w:rsidR="00DF3384" w:rsidRPr="000B2ED5">
        <w:rPr>
          <w:sz w:val="28"/>
          <w:szCs w:val="28"/>
          <w:lang w:eastAsia="en-US"/>
        </w:rPr>
        <w:t xml:space="preserve"> </w:t>
      </w:r>
      <w:r w:rsidR="00DF3384" w:rsidRPr="000B2ED5">
        <w:rPr>
          <w:color w:val="000000"/>
          <w:sz w:val="30"/>
          <w:szCs w:val="30"/>
          <w:shd w:val="clear" w:color="auto" w:fill="FFFFFF"/>
        </w:rPr>
        <w:t>комплексного развития территории</w:t>
      </w:r>
      <w:r w:rsidR="000B2ED5" w:rsidRPr="000B2ED5">
        <w:rPr>
          <w:color w:val="000000"/>
          <w:sz w:val="30"/>
          <w:szCs w:val="30"/>
          <w:shd w:val="clear" w:color="auto" w:fill="FFFFFF"/>
        </w:rPr>
        <w:t>.</w:t>
      </w:r>
      <w:r w:rsidRPr="000B2ED5">
        <w:rPr>
          <w:sz w:val="28"/>
          <w:szCs w:val="28"/>
          <w:lang w:eastAsia="en-US"/>
        </w:rPr>
        <w:t xml:space="preserve"> </w:t>
      </w:r>
    </w:p>
    <w:p w14:paraId="31FABDE7" w14:textId="77777777" w:rsidR="009E18B7" w:rsidRPr="000B2ED5" w:rsidRDefault="009E18B7" w:rsidP="00E41D9E">
      <w:pPr>
        <w:pStyle w:val="ae"/>
        <w:numPr>
          <w:ilvl w:val="0"/>
          <w:numId w:val="21"/>
        </w:numPr>
        <w:tabs>
          <w:tab w:val="left" w:pos="1134"/>
        </w:tabs>
        <w:jc w:val="both"/>
        <w:rPr>
          <w:sz w:val="28"/>
          <w:szCs w:val="28"/>
        </w:rPr>
      </w:pPr>
      <w:r w:rsidRPr="000B2ED5">
        <w:rPr>
          <w:sz w:val="28"/>
          <w:szCs w:val="28"/>
          <w:lang w:eastAsia="en-US"/>
        </w:rPr>
        <w:t>Подготовка проекта межевания территории осуществляется для</w:t>
      </w:r>
      <w:r w:rsidRPr="000B2ED5">
        <w:rPr>
          <w:sz w:val="28"/>
          <w:szCs w:val="28"/>
        </w:rPr>
        <w:t>:</w:t>
      </w:r>
    </w:p>
    <w:p w14:paraId="7B541331" w14:textId="77777777" w:rsidR="009E18B7" w:rsidRPr="000B2ED5" w:rsidRDefault="009E18B7" w:rsidP="00020BAB">
      <w:pPr>
        <w:pStyle w:val="ConsPlusNormal"/>
        <w:numPr>
          <w:ilvl w:val="0"/>
          <w:numId w:val="2"/>
        </w:numPr>
        <w:tabs>
          <w:tab w:val="left" w:pos="1134"/>
        </w:tabs>
        <w:ind w:left="0" w:firstLine="709"/>
        <w:contextualSpacing/>
        <w:jc w:val="both"/>
        <w:rPr>
          <w:rFonts w:ascii="Times New Roman" w:hAnsi="Times New Roman"/>
          <w:sz w:val="28"/>
          <w:szCs w:val="28"/>
        </w:rPr>
      </w:pPr>
      <w:r w:rsidRPr="000B2ED5">
        <w:rPr>
          <w:rFonts w:ascii="Times New Roman" w:hAnsi="Times New Roman"/>
          <w:sz w:val="28"/>
          <w:szCs w:val="28"/>
        </w:rPr>
        <w:t>определения местоположения границ образуемых и изменяемых земельных участков;</w:t>
      </w:r>
    </w:p>
    <w:p w14:paraId="63713B8E" w14:textId="77777777" w:rsidR="009E18B7" w:rsidRPr="00B54D7F" w:rsidRDefault="009E18B7" w:rsidP="00020BAB">
      <w:pPr>
        <w:pStyle w:val="ConsPlusNormal"/>
        <w:numPr>
          <w:ilvl w:val="0"/>
          <w:numId w:val="2"/>
        </w:numPr>
        <w:tabs>
          <w:tab w:val="left" w:pos="1134"/>
        </w:tabs>
        <w:ind w:left="0" w:firstLine="709"/>
        <w:contextualSpacing/>
        <w:jc w:val="both"/>
        <w:rPr>
          <w:rFonts w:ascii="Times New Roman" w:hAnsi="Times New Roman"/>
          <w:sz w:val="28"/>
          <w:szCs w:val="28"/>
        </w:rPr>
      </w:pPr>
      <w:r w:rsidRPr="000B2ED5">
        <w:rPr>
          <w:rFonts w:ascii="Times New Roman" w:hAnsi="Times New Roman"/>
          <w:sz w:val="28"/>
          <w:szCs w:val="28"/>
        </w:rPr>
        <w:t>установления, изменения, отмены</w:t>
      </w:r>
      <w:r w:rsidRPr="00B54D7F">
        <w:rPr>
          <w:rFonts w:ascii="Times New Roman" w:hAnsi="Times New Roman"/>
          <w:sz w:val="28"/>
          <w:szCs w:val="28"/>
        </w:rPr>
        <w:t xml:space="preserve">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w:t>
      </w:r>
      <w:r w:rsidR="00020BAB" w:rsidRPr="00B54D7F">
        <w:rPr>
          <w:rFonts w:ascii="Times New Roman" w:hAnsi="Times New Roman"/>
          <w:sz w:val="28"/>
          <w:szCs w:val="28"/>
        </w:rPr>
        <w:br/>
      </w:r>
      <w:r w:rsidRPr="00B54D7F">
        <w:rPr>
          <w:rFonts w:ascii="Times New Roman" w:hAnsi="Times New Roman"/>
          <w:sz w:val="28"/>
          <w:szCs w:val="28"/>
        </w:rPr>
        <w:t>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0A06A110" w14:textId="77777777" w:rsidR="009E18B7" w:rsidRPr="00B54D7F" w:rsidRDefault="009E18B7" w:rsidP="00E41D9E">
      <w:pPr>
        <w:pStyle w:val="ae"/>
        <w:numPr>
          <w:ilvl w:val="0"/>
          <w:numId w:val="21"/>
        </w:numPr>
        <w:tabs>
          <w:tab w:val="left" w:pos="1134"/>
        </w:tabs>
        <w:jc w:val="both"/>
        <w:rPr>
          <w:sz w:val="28"/>
          <w:szCs w:val="28"/>
          <w:lang w:eastAsia="en-US"/>
        </w:rPr>
      </w:pPr>
      <w:r w:rsidRPr="00B54D7F">
        <w:rPr>
          <w:sz w:val="28"/>
          <w:szCs w:val="28"/>
          <w:lang w:eastAsia="en-US"/>
        </w:rPr>
        <w:t>Проект межевания территории состоит из основной части, которая подлежит утверждению, и материалов по обоснованию этого проекта.</w:t>
      </w:r>
    </w:p>
    <w:p w14:paraId="3B5D9A8F" w14:textId="77777777" w:rsidR="009E18B7" w:rsidRPr="00B54D7F" w:rsidRDefault="009E18B7" w:rsidP="00E41D9E">
      <w:pPr>
        <w:pStyle w:val="ae"/>
        <w:numPr>
          <w:ilvl w:val="0"/>
          <w:numId w:val="21"/>
        </w:numPr>
        <w:tabs>
          <w:tab w:val="left" w:pos="1134"/>
        </w:tabs>
        <w:jc w:val="both"/>
        <w:rPr>
          <w:sz w:val="28"/>
          <w:szCs w:val="28"/>
          <w:lang w:eastAsia="en-US"/>
        </w:rPr>
      </w:pPr>
      <w:r w:rsidRPr="00B54D7F">
        <w:rPr>
          <w:sz w:val="28"/>
          <w:szCs w:val="28"/>
          <w:lang w:eastAsia="en-US"/>
        </w:rPr>
        <w:t xml:space="preserve">Основная часть проекта межевания территории включает в себя текстовую часть (состав документов </w:t>
      </w:r>
      <w:r w:rsidR="00B66E5A" w:rsidRPr="00B54D7F">
        <w:rPr>
          <w:sz w:val="28"/>
          <w:szCs w:val="28"/>
          <w:lang w:eastAsia="en-US"/>
        </w:rPr>
        <w:t>определён</w:t>
      </w:r>
      <w:r w:rsidRPr="00B54D7F">
        <w:rPr>
          <w:sz w:val="28"/>
          <w:szCs w:val="28"/>
          <w:lang w:eastAsia="en-US"/>
        </w:rPr>
        <w:t xml:space="preserve"> частью 5 статьи 43 Градостроительного кодекса Российской Федерации) и чертежи межевания территории.</w:t>
      </w:r>
    </w:p>
    <w:p w14:paraId="10FF3F30" w14:textId="77777777" w:rsidR="009E18B7" w:rsidRPr="00B54D7F" w:rsidRDefault="009E18B7" w:rsidP="00E41D9E">
      <w:pPr>
        <w:pStyle w:val="ae"/>
        <w:numPr>
          <w:ilvl w:val="0"/>
          <w:numId w:val="21"/>
        </w:numPr>
        <w:tabs>
          <w:tab w:val="left" w:pos="1134"/>
        </w:tabs>
        <w:jc w:val="both"/>
        <w:rPr>
          <w:sz w:val="28"/>
          <w:szCs w:val="28"/>
          <w:lang w:eastAsia="en-US"/>
        </w:rPr>
      </w:pPr>
      <w:r w:rsidRPr="00B54D7F">
        <w:rPr>
          <w:sz w:val="28"/>
          <w:szCs w:val="28"/>
          <w:lang w:eastAsia="en-US"/>
        </w:rPr>
        <w:t xml:space="preserve">Состав материалов по обоснованию проекта межевания территории </w:t>
      </w:r>
      <w:r w:rsidR="00B66E5A" w:rsidRPr="00B54D7F">
        <w:rPr>
          <w:sz w:val="28"/>
          <w:szCs w:val="28"/>
          <w:lang w:eastAsia="en-US"/>
        </w:rPr>
        <w:t>определён</w:t>
      </w:r>
      <w:r w:rsidRPr="00B54D7F">
        <w:rPr>
          <w:sz w:val="28"/>
          <w:szCs w:val="28"/>
          <w:lang w:eastAsia="en-US"/>
        </w:rPr>
        <w:t xml:space="preserve"> частью 7 статьи 43 Градостроительного кодекса Российской Федерации. </w:t>
      </w:r>
    </w:p>
    <w:p w14:paraId="2B27C2BF" w14:textId="77777777" w:rsidR="008F0A27" w:rsidRPr="00B54D7F" w:rsidRDefault="008F0A27" w:rsidP="00E41D9E">
      <w:pPr>
        <w:pStyle w:val="ae"/>
        <w:numPr>
          <w:ilvl w:val="0"/>
          <w:numId w:val="21"/>
        </w:numPr>
        <w:tabs>
          <w:tab w:val="left" w:pos="1134"/>
        </w:tabs>
        <w:jc w:val="both"/>
        <w:rPr>
          <w:sz w:val="28"/>
          <w:szCs w:val="28"/>
          <w:lang w:eastAsia="en-US"/>
        </w:rPr>
      </w:pPr>
      <w:r w:rsidRPr="00B54D7F">
        <w:rPr>
          <w:sz w:val="28"/>
          <w:szCs w:val="28"/>
          <w:lang w:eastAsia="en-US"/>
        </w:rPr>
        <w:t xml:space="preserve">Состав и содержание проектов межевания территории, предусматривающих размещение одного или нескольких линейных объектов, устанавливаются постановлением Правительства Российской Федерации </w:t>
      </w:r>
      <w:r w:rsidR="00020BAB" w:rsidRPr="00B54D7F">
        <w:rPr>
          <w:sz w:val="28"/>
          <w:szCs w:val="28"/>
          <w:lang w:eastAsia="en-US"/>
        </w:rPr>
        <w:br/>
      </w:r>
      <w:r w:rsidRPr="00B54D7F">
        <w:rPr>
          <w:sz w:val="28"/>
          <w:szCs w:val="28"/>
          <w:lang w:eastAsia="en-US"/>
        </w:rPr>
        <w:t>от 12</w:t>
      </w:r>
      <w:r w:rsidR="00FA6FFB" w:rsidRPr="00B54D7F">
        <w:rPr>
          <w:sz w:val="28"/>
          <w:szCs w:val="28"/>
          <w:lang w:eastAsia="en-US"/>
        </w:rPr>
        <w:t>.05.</w:t>
      </w:r>
      <w:r w:rsidRPr="00B54D7F">
        <w:rPr>
          <w:sz w:val="28"/>
          <w:szCs w:val="28"/>
          <w:lang w:eastAsia="en-US"/>
        </w:rPr>
        <w:t>2017 № 564 «Об утверждении Положения о составе и содержании проектов планировки территории, предусматривающих размещение одного или нескольких линейных объектов».</w:t>
      </w:r>
    </w:p>
    <w:p w14:paraId="2F66D69B" w14:textId="77777777" w:rsidR="009E18B7" w:rsidRPr="00B54D7F" w:rsidRDefault="009E18B7" w:rsidP="00E41D9E">
      <w:pPr>
        <w:pStyle w:val="ae"/>
        <w:numPr>
          <w:ilvl w:val="0"/>
          <w:numId w:val="21"/>
        </w:numPr>
        <w:tabs>
          <w:tab w:val="left" w:pos="1134"/>
        </w:tabs>
        <w:jc w:val="both"/>
        <w:rPr>
          <w:sz w:val="28"/>
          <w:szCs w:val="28"/>
          <w:lang w:eastAsia="en-US"/>
        </w:rPr>
      </w:pPr>
      <w:r w:rsidRPr="00B54D7F">
        <w:rPr>
          <w:sz w:val="28"/>
          <w:szCs w:val="28"/>
          <w:lang w:eastAsia="en-US"/>
        </w:rPr>
        <w:t xml:space="preserve">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w:t>
      </w:r>
      <w:r w:rsidR="00020BAB" w:rsidRPr="00B54D7F">
        <w:rPr>
          <w:sz w:val="28"/>
          <w:szCs w:val="28"/>
          <w:lang w:eastAsia="en-US"/>
        </w:rPr>
        <w:br/>
      </w:r>
      <w:r w:rsidRPr="00B54D7F">
        <w:rPr>
          <w:sz w:val="28"/>
          <w:szCs w:val="28"/>
          <w:lang w:eastAsia="en-US"/>
        </w:rPr>
        <w:t>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14:paraId="1743BB26" w14:textId="77777777" w:rsidR="009E18B7" w:rsidRPr="00B54D7F" w:rsidRDefault="009E18B7" w:rsidP="00E41D9E">
      <w:pPr>
        <w:pStyle w:val="ae"/>
        <w:numPr>
          <w:ilvl w:val="0"/>
          <w:numId w:val="21"/>
        </w:numPr>
        <w:tabs>
          <w:tab w:val="left" w:pos="1134"/>
        </w:tabs>
        <w:jc w:val="both"/>
        <w:rPr>
          <w:sz w:val="28"/>
          <w:szCs w:val="28"/>
          <w:lang w:eastAsia="en-US"/>
        </w:rPr>
      </w:pPr>
      <w:r w:rsidRPr="00B54D7F">
        <w:rPr>
          <w:sz w:val="28"/>
          <w:szCs w:val="28"/>
          <w:lang w:eastAsia="en-US"/>
        </w:rPr>
        <w:t xml:space="preserve">В случае подготовки проекта межевания территории, расположенной в границах элемента или элементов планировочной структуры, </w:t>
      </w:r>
      <w:r w:rsidR="00B66E5A" w:rsidRPr="00B54D7F">
        <w:rPr>
          <w:sz w:val="28"/>
          <w:szCs w:val="28"/>
          <w:lang w:eastAsia="en-US"/>
        </w:rPr>
        <w:t>утверждённых</w:t>
      </w:r>
      <w:r w:rsidRPr="00B54D7F">
        <w:rPr>
          <w:sz w:val="28"/>
          <w:szCs w:val="28"/>
          <w:lang w:eastAsia="en-US"/>
        </w:rPr>
        <w:t xml:space="preserve">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w:t>
      </w:r>
      <w:r w:rsidR="00B66E5A" w:rsidRPr="00B54D7F">
        <w:rPr>
          <w:sz w:val="28"/>
          <w:szCs w:val="28"/>
          <w:lang w:eastAsia="en-US"/>
        </w:rPr>
        <w:br/>
      </w:r>
      <w:r w:rsidRPr="00B54D7F">
        <w:rPr>
          <w:sz w:val="28"/>
          <w:szCs w:val="28"/>
          <w:lang w:eastAsia="en-US"/>
        </w:rPr>
        <w:t xml:space="preserve">с образованием и (или) изменением земельного участка, расположенного </w:t>
      </w:r>
      <w:r w:rsidR="00B66E5A" w:rsidRPr="00B54D7F">
        <w:rPr>
          <w:sz w:val="28"/>
          <w:szCs w:val="28"/>
          <w:lang w:eastAsia="en-US"/>
        </w:rPr>
        <w:br/>
      </w:r>
      <w:r w:rsidRPr="00B54D7F">
        <w:rPr>
          <w:sz w:val="28"/>
          <w:szCs w:val="28"/>
          <w:lang w:eastAsia="en-US"/>
        </w:rPr>
        <w:t>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14:paraId="1C6F552F" w14:textId="77777777" w:rsidR="00B66E5A" w:rsidRPr="00B54D7F" w:rsidRDefault="00B66E5A" w:rsidP="00B66E5A">
      <w:pPr>
        <w:pStyle w:val="ae"/>
        <w:ind w:left="709"/>
        <w:jc w:val="both"/>
        <w:rPr>
          <w:sz w:val="28"/>
          <w:szCs w:val="28"/>
          <w:lang w:eastAsia="en-US"/>
        </w:rPr>
      </w:pPr>
    </w:p>
    <w:p w14:paraId="76239E46" w14:textId="77777777" w:rsidR="009E18B7" w:rsidRPr="00B54D7F" w:rsidRDefault="009E18B7" w:rsidP="003B5D84">
      <w:pPr>
        <w:pStyle w:val="2"/>
        <w:spacing w:before="0"/>
        <w:ind w:firstLine="709"/>
        <w:contextualSpacing/>
        <w:jc w:val="both"/>
        <w:rPr>
          <w:rFonts w:ascii="Times New Roman" w:hAnsi="Times New Roman"/>
          <w:color w:val="auto"/>
          <w:sz w:val="28"/>
          <w:szCs w:val="28"/>
        </w:rPr>
      </w:pPr>
      <w:bookmarkStart w:id="72" w:name="_Toc1636595"/>
      <w:bookmarkStart w:id="73" w:name="_Toc17460121"/>
      <w:bookmarkStart w:id="74" w:name="_Toc227307370"/>
      <w:r w:rsidRPr="00B54D7F">
        <w:rPr>
          <w:rFonts w:ascii="Times New Roman" w:hAnsi="Times New Roman"/>
          <w:color w:val="auto"/>
          <w:sz w:val="28"/>
          <w:szCs w:val="28"/>
        </w:rPr>
        <w:t>Глава 5. Положение о проведении общественных обсуждений или публичных слушаний по вопросам землепользования и застройки</w:t>
      </w:r>
      <w:bookmarkEnd w:id="72"/>
      <w:bookmarkEnd w:id="73"/>
      <w:bookmarkEnd w:id="74"/>
    </w:p>
    <w:p w14:paraId="4F7BD818" w14:textId="77777777" w:rsidR="007E16D4" w:rsidRPr="00B54D7F" w:rsidRDefault="007E16D4" w:rsidP="007E16D4"/>
    <w:p w14:paraId="5D1DE383" w14:textId="77777777" w:rsidR="009E18B7" w:rsidRPr="00B54D7F" w:rsidRDefault="009E18B7" w:rsidP="007E16D4">
      <w:pPr>
        <w:pStyle w:val="3"/>
        <w:spacing w:before="0"/>
        <w:ind w:firstLine="709"/>
        <w:contextualSpacing/>
        <w:jc w:val="both"/>
        <w:rPr>
          <w:rFonts w:ascii="Times New Roman" w:hAnsi="Times New Roman"/>
          <w:color w:val="auto"/>
          <w:sz w:val="28"/>
          <w:szCs w:val="28"/>
        </w:rPr>
      </w:pPr>
      <w:bookmarkStart w:id="75" w:name="_Toc1636596"/>
      <w:bookmarkStart w:id="76" w:name="_Toc17460122"/>
      <w:bookmarkStart w:id="77" w:name="_Toc227307371"/>
      <w:r w:rsidRPr="00B54D7F">
        <w:rPr>
          <w:rFonts w:ascii="Times New Roman" w:hAnsi="Times New Roman"/>
          <w:color w:val="auto"/>
          <w:sz w:val="28"/>
          <w:szCs w:val="28"/>
        </w:rPr>
        <w:t>5.1. Общие положения о порядке проведения общественных обсуждений или публичных слушаний</w:t>
      </w:r>
      <w:bookmarkEnd w:id="75"/>
      <w:bookmarkEnd w:id="76"/>
      <w:bookmarkEnd w:id="77"/>
    </w:p>
    <w:p w14:paraId="5EAE0DC7" w14:textId="2C2D284E" w:rsidR="009E18B7" w:rsidRPr="00B54D7F" w:rsidRDefault="008F0A27" w:rsidP="00E41D9E">
      <w:pPr>
        <w:pStyle w:val="ae"/>
        <w:numPr>
          <w:ilvl w:val="0"/>
          <w:numId w:val="21"/>
        </w:numPr>
        <w:tabs>
          <w:tab w:val="left" w:pos="1134"/>
        </w:tabs>
        <w:autoSpaceDE w:val="0"/>
        <w:autoSpaceDN w:val="0"/>
        <w:adjustRightInd w:val="0"/>
        <w:jc w:val="both"/>
        <w:rPr>
          <w:sz w:val="28"/>
          <w:szCs w:val="28"/>
          <w:shd w:val="clear" w:color="auto" w:fill="FFFFFF"/>
        </w:rPr>
      </w:pPr>
      <w:r w:rsidRPr="00B54D7F">
        <w:rPr>
          <w:sz w:val="28"/>
          <w:szCs w:val="28"/>
        </w:rPr>
        <w:t xml:space="preserve">Общественные обсуждения или публичные слушания по вопросам градостроительной деятельности проводятся в соответствии с требованиями статей 5.1, 28, 31 Градостроительного кодекса Российской Федерации, порядком организации и проведения общественных обсуждений или публичных слушаний, </w:t>
      </w:r>
      <w:r w:rsidR="00E01D28" w:rsidRPr="00B54D7F">
        <w:rPr>
          <w:sz w:val="28"/>
          <w:szCs w:val="28"/>
        </w:rPr>
        <w:t>утверждённым</w:t>
      </w:r>
      <w:r w:rsidRPr="00B54D7F">
        <w:rPr>
          <w:sz w:val="28"/>
          <w:szCs w:val="28"/>
        </w:rPr>
        <w:t xml:space="preserve"> представительным органом местного самоуправления </w:t>
      </w:r>
      <w:r w:rsidR="00216C47">
        <w:rPr>
          <w:sz w:val="28"/>
          <w:szCs w:val="28"/>
        </w:rPr>
        <w:t>Черемушкинского сельского поселения</w:t>
      </w:r>
      <w:r w:rsidR="00E01D28" w:rsidRPr="00B54D7F">
        <w:rPr>
          <w:sz w:val="28"/>
          <w:szCs w:val="28"/>
        </w:rPr>
        <w:t xml:space="preserve"> и исполнительным органом государственной власти Ульяновской области, осуществляющим полномочия в сфере градостроительной деятельности</w:t>
      </w:r>
      <w:r w:rsidRPr="00B54D7F">
        <w:rPr>
          <w:sz w:val="28"/>
          <w:szCs w:val="28"/>
        </w:rPr>
        <w:t>.</w:t>
      </w:r>
    </w:p>
    <w:p w14:paraId="5653686E" w14:textId="77777777" w:rsidR="009E18B7" w:rsidRPr="00B54D7F" w:rsidRDefault="009E18B7" w:rsidP="00E41D9E">
      <w:pPr>
        <w:pStyle w:val="ae"/>
        <w:numPr>
          <w:ilvl w:val="0"/>
          <w:numId w:val="21"/>
        </w:numPr>
        <w:tabs>
          <w:tab w:val="left" w:pos="1134"/>
        </w:tabs>
        <w:autoSpaceDE w:val="0"/>
        <w:autoSpaceDN w:val="0"/>
        <w:adjustRightInd w:val="0"/>
        <w:jc w:val="both"/>
        <w:rPr>
          <w:sz w:val="28"/>
          <w:szCs w:val="28"/>
          <w:shd w:val="clear" w:color="auto" w:fill="FFFFFF"/>
        </w:rPr>
      </w:pPr>
      <w:r w:rsidRPr="00B54D7F">
        <w:rPr>
          <w:sz w:val="28"/>
          <w:szCs w:val="28"/>
          <w:lang w:eastAsia="en-US"/>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общественные обсуждения или публичные слушания проводятся по:</w:t>
      </w:r>
    </w:p>
    <w:p w14:paraId="58DA1555" w14:textId="77777777" w:rsidR="009E18B7" w:rsidRPr="00B54D7F" w:rsidRDefault="009E18B7" w:rsidP="00FD1753">
      <w:pPr>
        <w:numPr>
          <w:ilvl w:val="0"/>
          <w:numId w:val="7"/>
        </w:numPr>
        <w:tabs>
          <w:tab w:val="left" w:pos="1134"/>
        </w:tabs>
        <w:ind w:left="0" w:firstLine="709"/>
        <w:contextualSpacing/>
        <w:jc w:val="both"/>
        <w:rPr>
          <w:sz w:val="28"/>
          <w:szCs w:val="28"/>
        </w:rPr>
      </w:pPr>
      <w:r w:rsidRPr="00B54D7F">
        <w:rPr>
          <w:sz w:val="28"/>
          <w:szCs w:val="28"/>
          <w:lang w:eastAsia="en-US"/>
        </w:rPr>
        <w:t xml:space="preserve">проектам генеральных планов; </w:t>
      </w:r>
    </w:p>
    <w:p w14:paraId="417141C2" w14:textId="77777777" w:rsidR="009E18B7" w:rsidRPr="00B54D7F" w:rsidRDefault="009E18B7" w:rsidP="00FD1753">
      <w:pPr>
        <w:numPr>
          <w:ilvl w:val="0"/>
          <w:numId w:val="7"/>
        </w:numPr>
        <w:tabs>
          <w:tab w:val="left" w:pos="1134"/>
        </w:tabs>
        <w:ind w:left="0" w:firstLine="709"/>
        <w:contextualSpacing/>
        <w:jc w:val="both"/>
        <w:rPr>
          <w:sz w:val="28"/>
          <w:szCs w:val="28"/>
        </w:rPr>
      </w:pPr>
      <w:r w:rsidRPr="00B54D7F">
        <w:rPr>
          <w:sz w:val="28"/>
          <w:szCs w:val="28"/>
          <w:lang w:eastAsia="en-US"/>
        </w:rPr>
        <w:t>проектам правил землепользования и застройки;</w:t>
      </w:r>
    </w:p>
    <w:p w14:paraId="30F48E30" w14:textId="77777777" w:rsidR="009E18B7" w:rsidRPr="00B54D7F" w:rsidRDefault="009E18B7" w:rsidP="00FD1753">
      <w:pPr>
        <w:numPr>
          <w:ilvl w:val="0"/>
          <w:numId w:val="7"/>
        </w:numPr>
        <w:tabs>
          <w:tab w:val="left" w:pos="1134"/>
        </w:tabs>
        <w:ind w:left="0" w:firstLine="709"/>
        <w:contextualSpacing/>
        <w:jc w:val="both"/>
        <w:rPr>
          <w:sz w:val="28"/>
          <w:szCs w:val="28"/>
        </w:rPr>
      </w:pPr>
      <w:r w:rsidRPr="00B54D7F">
        <w:rPr>
          <w:sz w:val="28"/>
          <w:szCs w:val="28"/>
          <w:lang w:eastAsia="en-US"/>
        </w:rPr>
        <w:t>проектам планировки территории;</w:t>
      </w:r>
    </w:p>
    <w:p w14:paraId="30FF91B1" w14:textId="537F8EA9" w:rsidR="009E18B7" w:rsidRDefault="009E18B7" w:rsidP="00FD1753">
      <w:pPr>
        <w:numPr>
          <w:ilvl w:val="0"/>
          <w:numId w:val="7"/>
        </w:numPr>
        <w:tabs>
          <w:tab w:val="left" w:pos="1134"/>
        </w:tabs>
        <w:ind w:left="0" w:firstLine="709"/>
        <w:contextualSpacing/>
        <w:jc w:val="both"/>
        <w:rPr>
          <w:sz w:val="28"/>
          <w:szCs w:val="28"/>
        </w:rPr>
      </w:pPr>
      <w:r w:rsidRPr="00B54D7F">
        <w:rPr>
          <w:sz w:val="28"/>
          <w:szCs w:val="28"/>
          <w:lang w:eastAsia="en-US"/>
        </w:rPr>
        <w:t>проектам межевания территории;</w:t>
      </w:r>
    </w:p>
    <w:p w14:paraId="5F90DA4F" w14:textId="48348DA3" w:rsidR="008452CB" w:rsidRPr="000B2ED5" w:rsidRDefault="008452CB" w:rsidP="00FD1753">
      <w:pPr>
        <w:numPr>
          <w:ilvl w:val="0"/>
          <w:numId w:val="7"/>
        </w:numPr>
        <w:tabs>
          <w:tab w:val="left" w:pos="1134"/>
        </w:tabs>
        <w:ind w:left="0" w:firstLine="709"/>
        <w:contextualSpacing/>
        <w:jc w:val="both"/>
        <w:rPr>
          <w:sz w:val="28"/>
          <w:szCs w:val="28"/>
        </w:rPr>
      </w:pPr>
      <w:r w:rsidRPr="000B2ED5">
        <w:rPr>
          <w:color w:val="000000"/>
          <w:sz w:val="28"/>
          <w:szCs w:val="28"/>
          <w:shd w:val="clear" w:color="auto" w:fill="FFFFFF"/>
        </w:rPr>
        <w:t>проектам правил благоустройства территорий;</w:t>
      </w:r>
    </w:p>
    <w:p w14:paraId="57850D5D" w14:textId="1CC3CF5C" w:rsidR="009E18B7" w:rsidRPr="000B2ED5" w:rsidRDefault="009E18B7" w:rsidP="00FD1753">
      <w:pPr>
        <w:numPr>
          <w:ilvl w:val="0"/>
          <w:numId w:val="7"/>
        </w:numPr>
        <w:tabs>
          <w:tab w:val="left" w:pos="1134"/>
        </w:tabs>
        <w:ind w:left="0" w:firstLine="709"/>
        <w:contextualSpacing/>
        <w:jc w:val="both"/>
        <w:rPr>
          <w:sz w:val="28"/>
          <w:szCs w:val="28"/>
        </w:rPr>
      </w:pPr>
      <w:r w:rsidRPr="000B2ED5">
        <w:rPr>
          <w:sz w:val="28"/>
          <w:szCs w:val="28"/>
          <w:lang w:eastAsia="en-US"/>
        </w:rPr>
        <w:t xml:space="preserve">проектам, предусматривающим внесение изменений в один </w:t>
      </w:r>
      <w:r w:rsidR="00E01D28" w:rsidRPr="000B2ED5">
        <w:rPr>
          <w:sz w:val="28"/>
          <w:szCs w:val="28"/>
          <w:lang w:eastAsia="en-US"/>
        </w:rPr>
        <w:br/>
      </w:r>
      <w:r w:rsidRPr="000B2ED5">
        <w:rPr>
          <w:sz w:val="28"/>
          <w:szCs w:val="28"/>
          <w:lang w:eastAsia="en-US"/>
        </w:rPr>
        <w:t xml:space="preserve">из </w:t>
      </w:r>
      <w:r w:rsidR="00E01D28" w:rsidRPr="000B2ED5">
        <w:rPr>
          <w:sz w:val="28"/>
          <w:szCs w:val="28"/>
          <w:lang w:eastAsia="en-US"/>
        </w:rPr>
        <w:t>утверждённых</w:t>
      </w:r>
      <w:r w:rsidRPr="000B2ED5">
        <w:rPr>
          <w:sz w:val="28"/>
          <w:szCs w:val="28"/>
          <w:lang w:eastAsia="en-US"/>
        </w:rPr>
        <w:t xml:space="preserve"> документов, указанных в пунктах 1-</w:t>
      </w:r>
      <w:r w:rsidR="008452CB" w:rsidRPr="000B2ED5">
        <w:rPr>
          <w:sz w:val="28"/>
          <w:szCs w:val="28"/>
          <w:lang w:eastAsia="en-US"/>
        </w:rPr>
        <w:t>5</w:t>
      </w:r>
      <w:r w:rsidRPr="000B2ED5">
        <w:rPr>
          <w:sz w:val="28"/>
          <w:szCs w:val="28"/>
          <w:lang w:eastAsia="en-US"/>
        </w:rPr>
        <w:t xml:space="preserve"> </w:t>
      </w:r>
      <w:r w:rsidR="00CE2A65" w:rsidRPr="000B2ED5">
        <w:rPr>
          <w:sz w:val="28"/>
          <w:szCs w:val="28"/>
        </w:rPr>
        <w:t>части</w:t>
      </w:r>
      <w:r w:rsidRPr="000B2ED5">
        <w:rPr>
          <w:sz w:val="28"/>
          <w:szCs w:val="28"/>
          <w:lang w:eastAsia="en-US"/>
        </w:rPr>
        <w:t xml:space="preserve"> </w:t>
      </w:r>
      <w:r w:rsidR="0093591E" w:rsidRPr="000B2ED5">
        <w:rPr>
          <w:sz w:val="28"/>
          <w:szCs w:val="28"/>
          <w:lang w:eastAsia="en-US"/>
        </w:rPr>
        <w:t>90</w:t>
      </w:r>
      <w:r w:rsidRPr="000B2ED5">
        <w:rPr>
          <w:sz w:val="28"/>
          <w:szCs w:val="28"/>
          <w:lang w:eastAsia="en-US"/>
        </w:rPr>
        <w:t xml:space="preserve"> настоящих правил;</w:t>
      </w:r>
    </w:p>
    <w:p w14:paraId="265E8F5D" w14:textId="77777777" w:rsidR="009E18B7" w:rsidRPr="00B54D7F" w:rsidRDefault="009E18B7" w:rsidP="00FD1753">
      <w:pPr>
        <w:numPr>
          <w:ilvl w:val="0"/>
          <w:numId w:val="7"/>
        </w:numPr>
        <w:tabs>
          <w:tab w:val="left" w:pos="1134"/>
        </w:tabs>
        <w:ind w:left="0" w:firstLine="709"/>
        <w:contextualSpacing/>
        <w:jc w:val="both"/>
        <w:rPr>
          <w:sz w:val="28"/>
          <w:szCs w:val="28"/>
        </w:rPr>
      </w:pPr>
      <w:r w:rsidRPr="000B2ED5">
        <w:rPr>
          <w:sz w:val="28"/>
          <w:szCs w:val="28"/>
          <w:lang w:eastAsia="en-US"/>
        </w:rPr>
        <w:t>проектам решений о предоставлении</w:t>
      </w:r>
      <w:r w:rsidRPr="00B54D7F">
        <w:rPr>
          <w:sz w:val="28"/>
          <w:szCs w:val="28"/>
          <w:lang w:eastAsia="en-US"/>
        </w:rPr>
        <w:t xml:space="preserve"> разрешения на условно </w:t>
      </w:r>
      <w:r w:rsidR="00E01D28" w:rsidRPr="00B54D7F">
        <w:rPr>
          <w:sz w:val="28"/>
          <w:szCs w:val="28"/>
          <w:lang w:eastAsia="en-US"/>
        </w:rPr>
        <w:t>разрешённый</w:t>
      </w:r>
      <w:r w:rsidRPr="00B54D7F">
        <w:rPr>
          <w:sz w:val="28"/>
          <w:szCs w:val="28"/>
          <w:lang w:eastAsia="en-US"/>
        </w:rPr>
        <w:t xml:space="preserve"> вид использования земельного участка или объекта капитального строительства;</w:t>
      </w:r>
    </w:p>
    <w:p w14:paraId="14AEAFD0" w14:textId="77777777" w:rsidR="009E18B7" w:rsidRPr="00B54D7F" w:rsidRDefault="009E18B7" w:rsidP="00FD1753">
      <w:pPr>
        <w:numPr>
          <w:ilvl w:val="0"/>
          <w:numId w:val="7"/>
        </w:numPr>
        <w:tabs>
          <w:tab w:val="left" w:pos="1134"/>
        </w:tabs>
        <w:ind w:left="0" w:firstLine="709"/>
        <w:contextualSpacing/>
        <w:jc w:val="both"/>
        <w:rPr>
          <w:sz w:val="28"/>
          <w:szCs w:val="28"/>
        </w:rPr>
      </w:pPr>
      <w:r w:rsidRPr="00B54D7F">
        <w:rPr>
          <w:sz w:val="28"/>
          <w:szCs w:val="28"/>
          <w:lang w:eastAsia="en-US"/>
        </w:rPr>
        <w:t xml:space="preserve">проектам решений о предоставлении разрешения на отклонение </w:t>
      </w:r>
      <w:r w:rsidR="00020BAB" w:rsidRPr="00B54D7F">
        <w:rPr>
          <w:sz w:val="28"/>
          <w:szCs w:val="28"/>
          <w:lang w:eastAsia="en-US"/>
        </w:rPr>
        <w:br/>
      </w:r>
      <w:r w:rsidRPr="00B54D7F">
        <w:rPr>
          <w:sz w:val="28"/>
          <w:szCs w:val="28"/>
          <w:lang w:eastAsia="en-US"/>
        </w:rPr>
        <w:t xml:space="preserve">от предельных параметров </w:t>
      </w:r>
      <w:r w:rsidR="00E01D28" w:rsidRPr="00B54D7F">
        <w:rPr>
          <w:sz w:val="28"/>
          <w:szCs w:val="28"/>
          <w:lang w:eastAsia="en-US"/>
        </w:rPr>
        <w:t>разрешённого</w:t>
      </w:r>
      <w:r w:rsidRPr="00B54D7F">
        <w:rPr>
          <w:sz w:val="28"/>
          <w:szCs w:val="28"/>
          <w:lang w:eastAsia="en-US"/>
        </w:rPr>
        <w:t xml:space="preserve"> строительства, реконструкции объектов капитального строительства.</w:t>
      </w:r>
    </w:p>
    <w:p w14:paraId="0C9B8DEA" w14:textId="77777777" w:rsidR="009E18B7" w:rsidRPr="00B54D7F" w:rsidRDefault="009E18B7" w:rsidP="00E41D9E">
      <w:pPr>
        <w:pStyle w:val="ae"/>
        <w:numPr>
          <w:ilvl w:val="0"/>
          <w:numId w:val="21"/>
        </w:numPr>
        <w:tabs>
          <w:tab w:val="left" w:pos="1134"/>
        </w:tabs>
        <w:autoSpaceDE w:val="0"/>
        <w:autoSpaceDN w:val="0"/>
        <w:adjustRightInd w:val="0"/>
        <w:jc w:val="both"/>
        <w:rPr>
          <w:sz w:val="28"/>
          <w:szCs w:val="28"/>
          <w:lang w:eastAsia="en-US"/>
        </w:rPr>
      </w:pPr>
      <w:r w:rsidRPr="00B54D7F">
        <w:rPr>
          <w:sz w:val="28"/>
          <w:szCs w:val="28"/>
          <w:lang w:eastAsia="en-US"/>
        </w:rPr>
        <w:t xml:space="preserve">Участниками общественных обсуждений или публичных слушаний по проектам генеральных планов, проектам правил землепользования </w:t>
      </w:r>
      <w:r w:rsidR="00020BAB" w:rsidRPr="00B54D7F">
        <w:rPr>
          <w:sz w:val="28"/>
          <w:szCs w:val="28"/>
          <w:lang w:eastAsia="en-US"/>
        </w:rPr>
        <w:br/>
      </w:r>
      <w:r w:rsidRPr="00B54D7F">
        <w:rPr>
          <w:sz w:val="28"/>
          <w:szCs w:val="28"/>
          <w:lang w:eastAsia="en-US"/>
        </w:rPr>
        <w:t xml:space="preserve">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w:t>
      </w:r>
      <w:r w:rsidR="00E01D28" w:rsidRPr="00B54D7F">
        <w:rPr>
          <w:sz w:val="28"/>
          <w:szCs w:val="28"/>
          <w:lang w:eastAsia="en-US"/>
        </w:rPr>
        <w:t>утверждённых</w:t>
      </w:r>
      <w:r w:rsidRPr="00B54D7F">
        <w:rPr>
          <w:sz w:val="28"/>
          <w:szCs w:val="28"/>
          <w:lang w:eastAsia="en-US"/>
        </w:rPr>
        <w:t xml:space="preserve"> документов, являются граждане, постоянно проживающие </w:t>
      </w:r>
      <w:r w:rsidR="00020BAB" w:rsidRPr="00B54D7F">
        <w:rPr>
          <w:sz w:val="28"/>
          <w:szCs w:val="28"/>
          <w:lang w:eastAsia="en-US"/>
        </w:rPr>
        <w:br/>
      </w:r>
      <w:r w:rsidRPr="00B54D7F">
        <w:rPr>
          <w:sz w:val="28"/>
          <w:szCs w:val="28"/>
          <w:lang w:eastAsia="en-US"/>
        </w:rPr>
        <w:t>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46A00B32" w14:textId="77777777" w:rsidR="009E18B7" w:rsidRPr="00B54D7F" w:rsidRDefault="009E18B7" w:rsidP="00E41D9E">
      <w:pPr>
        <w:pStyle w:val="ae"/>
        <w:numPr>
          <w:ilvl w:val="0"/>
          <w:numId w:val="21"/>
        </w:numPr>
        <w:tabs>
          <w:tab w:val="left" w:pos="1134"/>
        </w:tabs>
        <w:autoSpaceDE w:val="0"/>
        <w:autoSpaceDN w:val="0"/>
        <w:adjustRightInd w:val="0"/>
        <w:jc w:val="both"/>
        <w:rPr>
          <w:sz w:val="28"/>
          <w:szCs w:val="28"/>
          <w:lang w:eastAsia="en-US"/>
        </w:rPr>
      </w:pPr>
      <w:r w:rsidRPr="00B54D7F">
        <w:rPr>
          <w:sz w:val="28"/>
          <w:szCs w:val="28"/>
          <w:lang w:eastAsia="en-US"/>
        </w:rPr>
        <w:t xml:space="preserve">Участниками общественных обсуждений или публичных слушаний по проектам решений о предоставлении разрешения на условно </w:t>
      </w:r>
      <w:r w:rsidR="00E01D28" w:rsidRPr="00B54D7F">
        <w:rPr>
          <w:sz w:val="28"/>
          <w:szCs w:val="28"/>
          <w:lang w:eastAsia="en-US"/>
        </w:rPr>
        <w:t>разрешённый</w:t>
      </w:r>
      <w:r w:rsidRPr="00B54D7F">
        <w:rPr>
          <w:sz w:val="28"/>
          <w:szCs w:val="28"/>
          <w:lang w:eastAsia="en-US"/>
        </w:rPr>
        <w:t xml:space="preserve"> вид использования земельного участка или объекта капитального строительства, проектам решений о предоставлении разрешения </w:t>
      </w:r>
      <w:r w:rsidR="00020BAB" w:rsidRPr="00B54D7F">
        <w:rPr>
          <w:sz w:val="28"/>
          <w:szCs w:val="28"/>
          <w:lang w:eastAsia="en-US"/>
        </w:rPr>
        <w:br/>
      </w:r>
      <w:r w:rsidRPr="00B54D7F">
        <w:rPr>
          <w:sz w:val="28"/>
          <w:szCs w:val="28"/>
          <w:lang w:eastAsia="en-US"/>
        </w:rPr>
        <w:t xml:space="preserve">на отклонение от предельных параметров </w:t>
      </w:r>
      <w:r w:rsidR="00E01D28" w:rsidRPr="00B54D7F">
        <w:rPr>
          <w:sz w:val="28"/>
          <w:szCs w:val="28"/>
          <w:lang w:eastAsia="en-US"/>
        </w:rPr>
        <w:t>разрешённого</w:t>
      </w:r>
      <w:r w:rsidRPr="00B54D7F">
        <w:rPr>
          <w:sz w:val="28"/>
          <w:szCs w:val="28"/>
          <w:lang w:eastAsia="en-US"/>
        </w:rPr>
        <w:t xml:space="preserve">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w:t>
      </w:r>
      <w:r w:rsidR="00020BAB" w:rsidRPr="00B54D7F">
        <w:rPr>
          <w:sz w:val="28"/>
          <w:szCs w:val="28"/>
          <w:lang w:eastAsia="en-US"/>
        </w:rPr>
        <w:br/>
      </w:r>
      <w:r w:rsidRPr="00B54D7F">
        <w:rPr>
          <w:sz w:val="28"/>
          <w:szCs w:val="28"/>
          <w:lang w:eastAsia="en-US"/>
        </w:rPr>
        <w:t xml:space="preserve">а в случае, если условно </w:t>
      </w:r>
      <w:r w:rsidR="00E01D28" w:rsidRPr="00B54D7F">
        <w:rPr>
          <w:sz w:val="28"/>
          <w:szCs w:val="28"/>
          <w:lang w:eastAsia="en-US"/>
        </w:rPr>
        <w:t>разрешённый</w:t>
      </w:r>
      <w:r w:rsidRPr="00B54D7F">
        <w:rPr>
          <w:sz w:val="28"/>
          <w:szCs w:val="28"/>
          <w:lang w:eastAsia="en-US"/>
        </w:rPr>
        <w:t xml:space="preserve">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14:paraId="3C4CE8FD" w14:textId="77777777" w:rsidR="003A3BC4" w:rsidRPr="00B54D7F" w:rsidRDefault="009E18B7" w:rsidP="00E41D9E">
      <w:pPr>
        <w:pStyle w:val="ae"/>
        <w:numPr>
          <w:ilvl w:val="0"/>
          <w:numId w:val="21"/>
        </w:numPr>
        <w:tabs>
          <w:tab w:val="left" w:pos="1134"/>
        </w:tabs>
        <w:autoSpaceDE w:val="0"/>
        <w:autoSpaceDN w:val="0"/>
        <w:adjustRightInd w:val="0"/>
        <w:jc w:val="both"/>
        <w:rPr>
          <w:sz w:val="28"/>
          <w:szCs w:val="28"/>
        </w:rPr>
      </w:pPr>
      <w:r w:rsidRPr="00B54D7F">
        <w:rPr>
          <w:sz w:val="28"/>
          <w:szCs w:val="28"/>
        </w:rPr>
        <w:t xml:space="preserve">Продолжительность общественных обсуждений или публичных слушаний по проекту настоящих правил составляет не </w:t>
      </w:r>
      <w:r w:rsidR="003A3BC4" w:rsidRPr="00B54D7F">
        <w:rPr>
          <w:sz w:val="28"/>
          <w:szCs w:val="28"/>
        </w:rPr>
        <w:t>бол</w:t>
      </w:r>
      <w:r w:rsidRPr="00B54D7F">
        <w:rPr>
          <w:sz w:val="28"/>
          <w:szCs w:val="28"/>
        </w:rPr>
        <w:t xml:space="preserve">ее одного </w:t>
      </w:r>
      <w:r w:rsidR="00020BAB" w:rsidRPr="00B54D7F">
        <w:rPr>
          <w:sz w:val="28"/>
          <w:szCs w:val="28"/>
        </w:rPr>
        <w:br/>
      </w:r>
      <w:r w:rsidRPr="00B54D7F">
        <w:rPr>
          <w:sz w:val="28"/>
          <w:szCs w:val="28"/>
        </w:rPr>
        <w:t>месяц</w:t>
      </w:r>
      <w:r w:rsidR="003A3BC4" w:rsidRPr="00B54D7F">
        <w:rPr>
          <w:sz w:val="28"/>
          <w:szCs w:val="28"/>
        </w:rPr>
        <w:t>а</w:t>
      </w:r>
      <w:r w:rsidR="00E01D28" w:rsidRPr="00B54D7F">
        <w:rPr>
          <w:sz w:val="28"/>
          <w:szCs w:val="28"/>
        </w:rPr>
        <w:t xml:space="preserve"> со дня опубликования проекта, если иной срок не установлен Федеральными законами Российской Федерации.</w:t>
      </w:r>
    </w:p>
    <w:p w14:paraId="3958F146" w14:textId="77777777" w:rsidR="003A3BC4" w:rsidRPr="00B54D7F" w:rsidRDefault="009E18B7" w:rsidP="00E41D9E">
      <w:pPr>
        <w:pStyle w:val="ae"/>
        <w:numPr>
          <w:ilvl w:val="0"/>
          <w:numId w:val="21"/>
        </w:numPr>
        <w:tabs>
          <w:tab w:val="left" w:pos="1134"/>
        </w:tabs>
        <w:autoSpaceDE w:val="0"/>
        <w:autoSpaceDN w:val="0"/>
        <w:adjustRightInd w:val="0"/>
        <w:jc w:val="both"/>
        <w:rPr>
          <w:sz w:val="28"/>
          <w:szCs w:val="28"/>
        </w:rPr>
      </w:pPr>
      <w:r w:rsidRPr="00B54D7F">
        <w:rPr>
          <w:sz w:val="28"/>
          <w:szCs w:val="28"/>
        </w:rPr>
        <w:t>В случае подготовки изменений в настоящие правила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настоящие правила проводятся в границах территориальной зоны, для которой установлен такой градостроительный регламент</w:t>
      </w:r>
      <w:r w:rsidR="003A3BC4" w:rsidRPr="00B54D7F">
        <w:rPr>
          <w:sz w:val="28"/>
          <w:szCs w:val="28"/>
        </w:rPr>
        <w:t xml:space="preserve">, </w:t>
      </w:r>
      <w:r w:rsidR="003A3BC4" w:rsidRPr="00B54D7F">
        <w:rPr>
          <w:rFonts w:eastAsiaTheme="minorHAnsi"/>
          <w:sz w:val="28"/>
          <w:szCs w:val="28"/>
          <w:lang w:eastAsia="en-US"/>
        </w:rPr>
        <w:t>в границах территории, подлежащей комплексному развитию.</w:t>
      </w:r>
    </w:p>
    <w:p w14:paraId="4E176421" w14:textId="746AC60B" w:rsidR="009E18B7" w:rsidRPr="00B54D7F" w:rsidRDefault="009E18B7" w:rsidP="00E41D9E">
      <w:pPr>
        <w:pStyle w:val="ae"/>
        <w:numPr>
          <w:ilvl w:val="0"/>
          <w:numId w:val="21"/>
        </w:numPr>
        <w:tabs>
          <w:tab w:val="left" w:pos="1134"/>
        </w:tabs>
        <w:autoSpaceDE w:val="0"/>
        <w:autoSpaceDN w:val="0"/>
        <w:adjustRightInd w:val="0"/>
        <w:jc w:val="both"/>
        <w:rPr>
          <w:sz w:val="28"/>
          <w:szCs w:val="28"/>
        </w:rPr>
      </w:pPr>
      <w:r w:rsidRPr="00B54D7F">
        <w:rPr>
          <w:sz w:val="28"/>
          <w:szCs w:val="28"/>
        </w:rPr>
        <w:t xml:space="preserve">Срок проведения общественных обсуждений или публичных слушаний по проектам решений о предоставлении разрешения на условно </w:t>
      </w:r>
      <w:r w:rsidR="00E01D28" w:rsidRPr="00B54D7F">
        <w:rPr>
          <w:sz w:val="28"/>
          <w:szCs w:val="28"/>
        </w:rPr>
        <w:t>разрешённый</w:t>
      </w:r>
      <w:r w:rsidRPr="00B54D7F">
        <w:rPr>
          <w:sz w:val="28"/>
          <w:szCs w:val="28"/>
        </w:rPr>
        <w:t xml:space="preserve"> вид использования земельного участка или объекта капитального строительства, по проектам решений о предоставлении разрешения на отклонение от предельных параметров </w:t>
      </w:r>
      <w:r w:rsidR="00E01D28" w:rsidRPr="00B54D7F">
        <w:rPr>
          <w:sz w:val="28"/>
          <w:szCs w:val="28"/>
        </w:rPr>
        <w:t>разрешённого</w:t>
      </w:r>
      <w:r w:rsidRPr="00B54D7F">
        <w:rPr>
          <w:sz w:val="28"/>
          <w:szCs w:val="28"/>
        </w:rPr>
        <w:t xml:space="preserve"> строительства, реконструкции объектов капитального строительства</w:t>
      </w:r>
      <w:r w:rsidR="00E01D28" w:rsidRPr="00B54D7F">
        <w:rPr>
          <w:sz w:val="28"/>
          <w:szCs w:val="28"/>
        </w:rPr>
        <w:br/>
      </w:r>
      <w:r w:rsidRPr="00B54D7F">
        <w:rPr>
          <w:sz w:val="28"/>
          <w:szCs w:val="28"/>
        </w:rPr>
        <w:t xml:space="preserve">с момента оповещения жителей </w:t>
      </w:r>
      <w:r w:rsidR="00216C47">
        <w:rPr>
          <w:sz w:val="28"/>
          <w:szCs w:val="28"/>
        </w:rPr>
        <w:t>Черемушкинского сельского поселения</w:t>
      </w:r>
      <w:r w:rsidRPr="00B54D7F">
        <w:rPr>
          <w:sz w:val="28"/>
          <w:szCs w:val="28"/>
        </w:rPr>
        <w:t xml:space="preserve"> </w:t>
      </w:r>
      <w:r w:rsidR="00020BAB" w:rsidRPr="00B54D7F">
        <w:rPr>
          <w:sz w:val="28"/>
          <w:szCs w:val="28"/>
        </w:rPr>
        <w:br/>
      </w:r>
      <w:r w:rsidRPr="00B54D7F">
        <w:rPr>
          <w:sz w:val="28"/>
          <w:szCs w:val="28"/>
        </w:rPr>
        <w:t xml:space="preserve">о времени и месте их проведения до дня опубликования заключения </w:t>
      </w:r>
      <w:r w:rsidR="00020BAB" w:rsidRPr="00B54D7F">
        <w:rPr>
          <w:sz w:val="28"/>
          <w:szCs w:val="28"/>
        </w:rPr>
        <w:br/>
      </w:r>
      <w:r w:rsidRPr="00B54D7F">
        <w:rPr>
          <w:sz w:val="28"/>
          <w:szCs w:val="28"/>
        </w:rPr>
        <w:t xml:space="preserve">о результатах общественных обсуждений или публичных слушаний </w:t>
      </w:r>
      <w:r w:rsidR="003A3BC4" w:rsidRPr="00B54D7F">
        <w:rPr>
          <w:rFonts w:eastAsiaTheme="minorHAnsi"/>
          <w:sz w:val="28"/>
          <w:szCs w:val="28"/>
          <w:lang w:eastAsia="en-US"/>
        </w:rPr>
        <w:t>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r w:rsidR="00E01D28" w:rsidRPr="00B54D7F">
        <w:rPr>
          <w:sz w:val="28"/>
          <w:szCs w:val="28"/>
        </w:rPr>
        <w:t>.</w:t>
      </w:r>
    </w:p>
    <w:p w14:paraId="0D433FEC" w14:textId="11EE9BA0" w:rsidR="00BA098C" w:rsidRPr="00B54D7F" w:rsidRDefault="009E18B7" w:rsidP="00E41D9E">
      <w:pPr>
        <w:pStyle w:val="ae"/>
        <w:numPr>
          <w:ilvl w:val="0"/>
          <w:numId w:val="21"/>
        </w:numPr>
        <w:tabs>
          <w:tab w:val="left" w:pos="1134"/>
          <w:tab w:val="left" w:pos="1276"/>
        </w:tabs>
        <w:autoSpaceDE w:val="0"/>
        <w:autoSpaceDN w:val="0"/>
        <w:adjustRightInd w:val="0"/>
        <w:jc w:val="both"/>
        <w:rPr>
          <w:sz w:val="28"/>
          <w:szCs w:val="28"/>
        </w:rPr>
      </w:pPr>
      <w:r w:rsidRPr="00B54D7F">
        <w:rPr>
          <w:sz w:val="28"/>
          <w:szCs w:val="28"/>
        </w:rPr>
        <w:t xml:space="preserve">Срок проведения общественных обсуждений или публичных слушаний по документации по планировке территории со дня оповещения жителей </w:t>
      </w:r>
      <w:r w:rsidR="00216C47">
        <w:rPr>
          <w:sz w:val="28"/>
          <w:szCs w:val="28"/>
        </w:rPr>
        <w:t>Черемушкинского сельского поселения</w:t>
      </w:r>
      <w:r w:rsidRPr="00B54D7F">
        <w:rPr>
          <w:sz w:val="28"/>
          <w:szCs w:val="28"/>
        </w:rPr>
        <w:t xml:space="preserve"> о времени и месте </w:t>
      </w:r>
      <w:r w:rsidR="00020BAB" w:rsidRPr="00B54D7F">
        <w:rPr>
          <w:sz w:val="28"/>
          <w:szCs w:val="28"/>
        </w:rPr>
        <w:br/>
      </w:r>
      <w:r w:rsidRPr="00B54D7F">
        <w:rPr>
          <w:sz w:val="28"/>
          <w:szCs w:val="28"/>
        </w:rPr>
        <w:t xml:space="preserve">их проведения до дня опубликования заключения о результатах общественных обсуждений или публичных слушаний </w:t>
      </w:r>
      <w:r w:rsidR="00BA098C" w:rsidRPr="00B54D7F">
        <w:rPr>
          <w:rFonts w:eastAsiaTheme="minorHAnsi"/>
          <w:sz w:val="28"/>
          <w:szCs w:val="28"/>
          <w:lang w:eastAsia="en-US"/>
        </w:rPr>
        <w:t>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r w:rsidR="00E01D28" w:rsidRPr="00B54D7F">
        <w:rPr>
          <w:sz w:val="28"/>
          <w:szCs w:val="28"/>
        </w:rPr>
        <w:t>.</w:t>
      </w:r>
    </w:p>
    <w:p w14:paraId="0ACA114F" w14:textId="67CA2159" w:rsidR="00BA098C" w:rsidRPr="000B2ED5" w:rsidRDefault="008F0A27" w:rsidP="00E41D9E">
      <w:pPr>
        <w:pStyle w:val="ae"/>
        <w:numPr>
          <w:ilvl w:val="0"/>
          <w:numId w:val="21"/>
        </w:numPr>
        <w:tabs>
          <w:tab w:val="left" w:pos="1134"/>
          <w:tab w:val="left" w:pos="1276"/>
        </w:tabs>
        <w:autoSpaceDE w:val="0"/>
        <w:autoSpaceDN w:val="0"/>
        <w:adjustRightInd w:val="0"/>
        <w:jc w:val="both"/>
        <w:rPr>
          <w:sz w:val="28"/>
          <w:szCs w:val="28"/>
        </w:rPr>
      </w:pPr>
      <w:r w:rsidRPr="00B54D7F">
        <w:rPr>
          <w:sz w:val="28"/>
          <w:szCs w:val="28"/>
        </w:rPr>
        <w:t xml:space="preserve">В случае приведения правил землепользования и застройки </w:t>
      </w:r>
      <w:r w:rsidR="00E01D28" w:rsidRPr="00B54D7F">
        <w:rPr>
          <w:sz w:val="28"/>
          <w:szCs w:val="28"/>
        </w:rPr>
        <w:br/>
      </w:r>
      <w:r w:rsidRPr="00B54D7F">
        <w:rPr>
          <w:sz w:val="28"/>
          <w:szCs w:val="28"/>
        </w:rPr>
        <w:t xml:space="preserve">в соответствие с ограничениями использования объектов недвижимости, установленными </w:t>
      </w:r>
      <w:r w:rsidR="00BA098C" w:rsidRPr="00B54D7F">
        <w:rPr>
          <w:rFonts w:eastAsiaTheme="minorHAnsi"/>
          <w:sz w:val="28"/>
          <w:szCs w:val="28"/>
          <w:lang w:eastAsia="en-US"/>
        </w:rPr>
        <w:t>в границах зон с особыми условиями использования территорий</w:t>
      </w:r>
      <w:r w:rsidRPr="00B54D7F">
        <w:rPr>
          <w:sz w:val="28"/>
          <w:szCs w:val="28"/>
        </w:rPr>
        <w:t xml:space="preserve">, </w:t>
      </w:r>
      <w:r w:rsidRPr="000B2ED5">
        <w:rPr>
          <w:sz w:val="28"/>
          <w:szCs w:val="28"/>
        </w:rPr>
        <w:t>общественные обсуждения или публичные слушания не проводятся.</w:t>
      </w:r>
    </w:p>
    <w:p w14:paraId="0CA8E5B3" w14:textId="7A97AB80" w:rsidR="008F0A27" w:rsidRPr="000B2ED5" w:rsidRDefault="002620DB" w:rsidP="00E41D9E">
      <w:pPr>
        <w:numPr>
          <w:ilvl w:val="0"/>
          <w:numId w:val="21"/>
        </w:numPr>
        <w:tabs>
          <w:tab w:val="left" w:pos="1134"/>
        </w:tabs>
        <w:autoSpaceDE w:val="0"/>
        <w:autoSpaceDN w:val="0"/>
        <w:adjustRightInd w:val="0"/>
        <w:contextualSpacing/>
        <w:jc w:val="both"/>
        <w:rPr>
          <w:sz w:val="28"/>
          <w:szCs w:val="28"/>
        </w:rPr>
      </w:pPr>
      <w:r w:rsidRPr="000B2ED5">
        <w:rPr>
          <w:color w:val="000000"/>
          <w:sz w:val="28"/>
          <w:szCs w:val="28"/>
          <w:shd w:val="clear" w:color="auto" w:fill="FFFFFF"/>
        </w:rPr>
        <w:t>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14:paraId="4680B960" w14:textId="77777777" w:rsidR="008F0A27" w:rsidRPr="00B54D7F" w:rsidRDefault="008F0A27" w:rsidP="00E41D9E">
      <w:pPr>
        <w:numPr>
          <w:ilvl w:val="0"/>
          <w:numId w:val="21"/>
        </w:numPr>
        <w:tabs>
          <w:tab w:val="left" w:pos="1134"/>
        </w:tabs>
        <w:autoSpaceDE w:val="0"/>
        <w:autoSpaceDN w:val="0"/>
        <w:adjustRightInd w:val="0"/>
        <w:contextualSpacing/>
        <w:jc w:val="both"/>
        <w:rPr>
          <w:sz w:val="28"/>
          <w:szCs w:val="28"/>
        </w:rPr>
      </w:pPr>
      <w:r w:rsidRPr="000B2ED5">
        <w:rPr>
          <w:sz w:val="28"/>
          <w:szCs w:val="28"/>
        </w:rPr>
        <w:t xml:space="preserve">В случае внесения изменений в проект планировки территории, предусматривающий строительство, реконструкцию линейного объекта, </w:t>
      </w:r>
      <w:r w:rsidR="00020BAB" w:rsidRPr="000B2ED5">
        <w:rPr>
          <w:sz w:val="28"/>
          <w:szCs w:val="28"/>
        </w:rPr>
        <w:br/>
      </w:r>
      <w:r w:rsidRPr="000B2ED5">
        <w:rPr>
          <w:sz w:val="28"/>
          <w:szCs w:val="28"/>
        </w:rPr>
        <w:t>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w:t>
      </w:r>
      <w:r w:rsidR="00E01D28" w:rsidRPr="000B2ED5">
        <w:rPr>
          <w:sz w:val="28"/>
          <w:szCs w:val="28"/>
        </w:rPr>
        <w:br/>
      </w:r>
      <w:r w:rsidRPr="000B2ED5">
        <w:rPr>
          <w:sz w:val="28"/>
          <w:szCs w:val="28"/>
        </w:rPr>
        <w:t xml:space="preserve">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w:t>
      </w:r>
      <w:r w:rsidRPr="00B54D7F">
        <w:rPr>
          <w:sz w:val="28"/>
          <w:szCs w:val="28"/>
        </w:rPr>
        <w:t xml:space="preserve"> с частями 12.7 и 12.12 статьи 45 Градостроительного кодекса Российской Федерации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Градостроительного кодекса Российской Федерации при условии, что внесение изменений не повлияет на предусмотренные проектом планировки территории планировочные решения и не </w:t>
      </w:r>
      <w:r w:rsidR="00E01D28" w:rsidRPr="00B54D7F">
        <w:rPr>
          <w:sz w:val="28"/>
          <w:szCs w:val="28"/>
        </w:rPr>
        <w:t>приведёт</w:t>
      </w:r>
      <w:r w:rsidRPr="00B54D7F">
        <w:rPr>
          <w:sz w:val="28"/>
          <w:szCs w:val="28"/>
        </w:rPr>
        <w:t xml:space="preserve"> </w:t>
      </w:r>
      <w:r w:rsidR="00E01D28" w:rsidRPr="00B54D7F">
        <w:rPr>
          <w:sz w:val="28"/>
          <w:szCs w:val="28"/>
        </w:rPr>
        <w:br/>
      </w:r>
      <w:r w:rsidRPr="00B54D7F">
        <w:rPr>
          <w:sz w:val="28"/>
          <w:szCs w:val="28"/>
        </w:rPr>
        <w:t>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14:paraId="53547E4D" w14:textId="77777777" w:rsidR="008F0A27" w:rsidRPr="00092026" w:rsidRDefault="008F0A27" w:rsidP="00E41D9E">
      <w:pPr>
        <w:numPr>
          <w:ilvl w:val="0"/>
          <w:numId w:val="21"/>
        </w:numPr>
        <w:tabs>
          <w:tab w:val="left" w:pos="1276"/>
        </w:tabs>
        <w:autoSpaceDE w:val="0"/>
        <w:autoSpaceDN w:val="0"/>
        <w:adjustRightInd w:val="0"/>
        <w:contextualSpacing/>
        <w:jc w:val="both"/>
        <w:rPr>
          <w:sz w:val="28"/>
          <w:szCs w:val="28"/>
        </w:rPr>
      </w:pPr>
      <w:r w:rsidRPr="00092026">
        <w:rPr>
          <w:sz w:val="28"/>
          <w:szCs w:val="28"/>
        </w:rPr>
        <w:t xml:space="preserve">Общественные обсуждения или публичные слушания по проекту планировки территории и проекту межевания территории не проводятся </w:t>
      </w:r>
      <w:r w:rsidR="00267449" w:rsidRPr="00092026">
        <w:rPr>
          <w:sz w:val="28"/>
          <w:szCs w:val="28"/>
        </w:rPr>
        <w:br/>
      </w:r>
      <w:r w:rsidRPr="00092026">
        <w:rPr>
          <w:sz w:val="28"/>
          <w:szCs w:val="28"/>
        </w:rPr>
        <w:t xml:space="preserve">в случаях, предусмотренных частью 98 и частью 99 настоящих правил, </w:t>
      </w:r>
      <w:r w:rsidR="00020BAB" w:rsidRPr="00092026">
        <w:rPr>
          <w:sz w:val="28"/>
          <w:szCs w:val="28"/>
        </w:rPr>
        <w:br/>
      </w:r>
      <w:r w:rsidRPr="00092026">
        <w:rPr>
          <w:sz w:val="28"/>
          <w:szCs w:val="28"/>
        </w:rPr>
        <w:t>а также в случае если проект планировки территории и проект межевания территории подготовлены в отношении:</w:t>
      </w:r>
    </w:p>
    <w:p w14:paraId="63D46E30" w14:textId="77777777" w:rsidR="008F0A27" w:rsidRPr="00092026" w:rsidRDefault="008F0A27" w:rsidP="00E41D9E">
      <w:pPr>
        <w:pStyle w:val="ae"/>
        <w:numPr>
          <w:ilvl w:val="0"/>
          <w:numId w:val="37"/>
        </w:numPr>
        <w:tabs>
          <w:tab w:val="left" w:pos="1134"/>
        </w:tabs>
        <w:autoSpaceDE w:val="0"/>
        <w:autoSpaceDN w:val="0"/>
        <w:adjustRightInd w:val="0"/>
        <w:ind w:left="0" w:firstLine="709"/>
        <w:jc w:val="both"/>
        <w:rPr>
          <w:rFonts w:eastAsia="Calibri"/>
          <w:sz w:val="28"/>
          <w:szCs w:val="28"/>
        </w:rPr>
      </w:pPr>
      <w:r w:rsidRPr="00092026">
        <w:rPr>
          <w:rFonts w:eastAsia="Calibri"/>
          <w:sz w:val="28"/>
          <w:szCs w:val="28"/>
        </w:rPr>
        <w:t>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14:paraId="67940E50" w14:textId="77777777" w:rsidR="009E18B7" w:rsidRPr="00092026" w:rsidRDefault="008F0A27" w:rsidP="00E41D9E">
      <w:pPr>
        <w:pStyle w:val="ae"/>
        <w:numPr>
          <w:ilvl w:val="0"/>
          <w:numId w:val="37"/>
        </w:numPr>
        <w:tabs>
          <w:tab w:val="left" w:pos="1134"/>
        </w:tabs>
        <w:ind w:left="0" w:firstLine="709"/>
        <w:jc w:val="both"/>
        <w:rPr>
          <w:sz w:val="28"/>
          <w:szCs w:val="28"/>
        </w:rPr>
      </w:pPr>
      <w:r w:rsidRPr="00092026">
        <w:rPr>
          <w:sz w:val="28"/>
          <w:szCs w:val="28"/>
        </w:rPr>
        <w:t>территории для размещения линейных объектов в границах земель лесного фонда.</w:t>
      </w:r>
    </w:p>
    <w:p w14:paraId="35F5FBF7" w14:textId="77777777" w:rsidR="00E01D28" w:rsidRPr="00B54D7F" w:rsidRDefault="00E01D28" w:rsidP="00E01D28">
      <w:pPr>
        <w:pStyle w:val="ae"/>
        <w:ind w:left="0" w:firstLine="709"/>
        <w:jc w:val="both"/>
        <w:rPr>
          <w:sz w:val="28"/>
          <w:szCs w:val="28"/>
        </w:rPr>
      </w:pPr>
    </w:p>
    <w:p w14:paraId="38CFF199" w14:textId="77777777" w:rsidR="009E18B7" w:rsidRPr="00B54D7F" w:rsidRDefault="009E18B7" w:rsidP="00E01D28">
      <w:pPr>
        <w:pStyle w:val="2"/>
        <w:spacing w:before="0"/>
        <w:contextualSpacing/>
        <w:jc w:val="center"/>
        <w:rPr>
          <w:rFonts w:ascii="Times New Roman" w:hAnsi="Times New Roman"/>
          <w:color w:val="auto"/>
          <w:sz w:val="28"/>
          <w:szCs w:val="28"/>
        </w:rPr>
      </w:pPr>
      <w:bookmarkStart w:id="78" w:name="_Toc1636597"/>
      <w:bookmarkStart w:id="79" w:name="_Toc17460123"/>
      <w:bookmarkStart w:id="80" w:name="_Toc227307372"/>
      <w:r w:rsidRPr="00B54D7F">
        <w:rPr>
          <w:rFonts w:ascii="Times New Roman" w:hAnsi="Times New Roman"/>
          <w:color w:val="auto"/>
          <w:sz w:val="28"/>
          <w:szCs w:val="28"/>
        </w:rPr>
        <w:t>Глава 6. Положение о внесении изменений в настоящие правила</w:t>
      </w:r>
      <w:bookmarkEnd w:id="78"/>
      <w:bookmarkEnd w:id="79"/>
      <w:bookmarkEnd w:id="80"/>
    </w:p>
    <w:p w14:paraId="1C743D45" w14:textId="77777777" w:rsidR="007E16D4" w:rsidRPr="00B54D7F" w:rsidRDefault="007E16D4" w:rsidP="007E16D4"/>
    <w:p w14:paraId="325F4CDE" w14:textId="77777777" w:rsidR="009E18B7" w:rsidRPr="00B54D7F" w:rsidRDefault="009E18B7" w:rsidP="00E01D28">
      <w:pPr>
        <w:pStyle w:val="3"/>
        <w:spacing w:before="0"/>
        <w:ind w:firstLine="709"/>
        <w:contextualSpacing/>
        <w:jc w:val="both"/>
        <w:rPr>
          <w:rFonts w:ascii="Times New Roman" w:hAnsi="Times New Roman"/>
          <w:color w:val="auto"/>
          <w:sz w:val="28"/>
          <w:szCs w:val="28"/>
        </w:rPr>
      </w:pPr>
      <w:bookmarkStart w:id="81" w:name="_Toc1636598"/>
      <w:bookmarkStart w:id="82" w:name="_Toc17460124"/>
      <w:bookmarkStart w:id="83" w:name="_Toc227307373"/>
      <w:r w:rsidRPr="00B54D7F">
        <w:rPr>
          <w:rFonts w:ascii="Times New Roman" w:hAnsi="Times New Roman"/>
          <w:color w:val="auto"/>
          <w:sz w:val="28"/>
          <w:szCs w:val="28"/>
        </w:rPr>
        <w:t>6.1. Основания для внесения изменений в настоящие правила</w:t>
      </w:r>
      <w:bookmarkEnd w:id="81"/>
      <w:bookmarkEnd w:id="82"/>
      <w:bookmarkEnd w:id="83"/>
    </w:p>
    <w:p w14:paraId="0D14C176" w14:textId="77777777"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Основаниями для рассмотрения вопроса о внесении изменений </w:t>
      </w:r>
      <w:r w:rsidR="00E01D28" w:rsidRPr="00B54D7F">
        <w:rPr>
          <w:sz w:val="28"/>
          <w:szCs w:val="28"/>
        </w:rPr>
        <w:br/>
      </w:r>
      <w:r w:rsidRPr="00B54D7F">
        <w:rPr>
          <w:sz w:val="28"/>
          <w:szCs w:val="28"/>
        </w:rPr>
        <w:t>в настоящие правила являются:</w:t>
      </w:r>
    </w:p>
    <w:p w14:paraId="704E730D" w14:textId="4CF5E58E" w:rsidR="009E18B7" w:rsidRPr="00B54D7F" w:rsidRDefault="009E18B7" w:rsidP="00E41D9E">
      <w:pPr>
        <w:pStyle w:val="ae"/>
        <w:numPr>
          <w:ilvl w:val="1"/>
          <w:numId w:val="38"/>
        </w:numPr>
        <w:tabs>
          <w:tab w:val="left" w:pos="1134"/>
        </w:tabs>
        <w:autoSpaceDE w:val="0"/>
        <w:autoSpaceDN w:val="0"/>
        <w:adjustRightInd w:val="0"/>
        <w:ind w:left="0" w:firstLine="709"/>
        <w:jc w:val="both"/>
        <w:rPr>
          <w:sz w:val="28"/>
          <w:szCs w:val="28"/>
        </w:rPr>
      </w:pPr>
      <w:r w:rsidRPr="00B54D7F">
        <w:rPr>
          <w:sz w:val="28"/>
          <w:szCs w:val="28"/>
        </w:rPr>
        <w:t xml:space="preserve">несоответствие настоящих правил </w:t>
      </w:r>
      <w:r w:rsidRPr="00B54D7F">
        <w:rPr>
          <w:sz w:val="28"/>
          <w:szCs w:val="28"/>
          <w:lang w:eastAsia="en-US"/>
        </w:rPr>
        <w:t>генеральному плану</w:t>
      </w:r>
      <w:r w:rsidRPr="00B54D7F">
        <w:rPr>
          <w:sz w:val="28"/>
          <w:szCs w:val="28"/>
        </w:rPr>
        <w:t xml:space="preserve"> </w:t>
      </w:r>
      <w:r w:rsidR="00216C47">
        <w:rPr>
          <w:sz w:val="28"/>
          <w:szCs w:val="28"/>
        </w:rPr>
        <w:t>Черемушкинского сельского поселения</w:t>
      </w:r>
      <w:r w:rsidRPr="00B54D7F">
        <w:rPr>
          <w:sz w:val="28"/>
          <w:szCs w:val="28"/>
        </w:rPr>
        <w:t>,</w:t>
      </w:r>
      <w:r w:rsidR="00135C5B" w:rsidRPr="00B54D7F">
        <w:rPr>
          <w:sz w:val="28"/>
          <w:szCs w:val="28"/>
        </w:rPr>
        <w:t xml:space="preserve"> схеме территориального планирования </w:t>
      </w:r>
      <w:r w:rsidR="00216C47">
        <w:rPr>
          <w:sz w:val="28"/>
          <w:szCs w:val="28"/>
        </w:rPr>
        <w:t>Инзенского</w:t>
      </w:r>
      <w:r w:rsidR="00135C5B" w:rsidRPr="00B54D7F">
        <w:rPr>
          <w:sz w:val="28"/>
          <w:szCs w:val="28"/>
        </w:rPr>
        <w:t xml:space="preserve"> района,</w:t>
      </w:r>
      <w:r w:rsidRPr="00B54D7F">
        <w:rPr>
          <w:sz w:val="28"/>
          <w:szCs w:val="28"/>
        </w:rPr>
        <w:t xml:space="preserve"> возникшее в результате внесения изменений в генеральный план </w:t>
      </w:r>
      <w:r w:rsidR="00216C47">
        <w:rPr>
          <w:sz w:val="28"/>
          <w:szCs w:val="28"/>
        </w:rPr>
        <w:t>Черемушкинского сельского поселения</w:t>
      </w:r>
      <w:r w:rsidR="00135C5B" w:rsidRPr="00B54D7F">
        <w:rPr>
          <w:sz w:val="28"/>
          <w:szCs w:val="28"/>
        </w:rPr>
        <w:t xml:space="preserve"> или схему территориального планирования муниципального района</w:t>
      </w:r>
      <w:r w:rsidRPr="00B54D7F">
        <w:rPr>
          <w:sz w:val="28"/>
          <w:szCs w:val="28"/>
        </w:rPr>
        <w:t>;</w:t>
      </w:r>
    </w:p>
    <w:p w14:paraId="0CA0B9DA" w14:textId="77777777" w:rsidR="009E18B7" w:rsidRPr="00B54D7F" w:rsidRDefault="009E18B7" w:rsidP="00E41D9E">
      <w:pPr>
        <w:pStyle w:val="ae"/>
        <w:numPr>
          <w:ilvl w:val="1"/>
          <w:numId w:val="38"/>
        </w:numPr>
        <w:tabs>
          <w:tab w:val="left" w:pos="1134"/>
        </w:tabs>
        <w:autoSpaceDE w:val="0"/>
        <w:autoSpaceDN w:val="0"/>
        <w:adjustRightInd w:val="0"/>
        <w:ind w:left="0" w:firstLine="709"/>
        <w:jc w:val="both"/>
        <w:rPr>
          <w:sz w:val="28"/>
          <w:szCs w:val="28"/>
        </w:rPr>
      </w:pPr>
      <w:r w:rsidRPr="00B54D7F">
        <w:rPr>
          <w:sz w:val="28"/>
          <w:szCs w:val="28"/>
        </w:rPr>
        <w:t>поступление предложений об изменении границ территориальных зон, изменении градостроительных регламентов;</w:t>
      </w:r>
    </w:p>
    <w:p w14:paraId="2EF4A2DF" w14:textId="77777777" w:rsidR="00C6675B" w:rsidRPr="00B54D7F" w:rsidRDefault="009E18B7" w:rsidP="00E41D9E">
      <w:pPr>
        <w:pStyle w:val="ae"/>
        <w:numPr>
          <w:ilvl w:val="1"/>
          <w:numId w:val="38"/>
        </w:numPr>
        <w:tabs>
          <w:tab w:val="left" w:pos="1134"/>
        </w:tabs>
        <w:autoSpaceDE w:val="0"/>
        <w:autoSpaceDN w:val="0"/>
        <w:adjustRightInd w:val="0"/>
        <w:ind w:left="0" w:firstLine="709"/>
        <w:jc w:val="both"/>
        <w:rPr>
          <w:sz w:val="28"/>
          <w:szCs w:val="28"/>
        </w:rPr>
      </w:pPr>
      <w:r w:rsidRPr="00B54D7F">
        <w:rPr>
          <w:sz w:val="28"/>
          <w:szCs w:val="28"/>
        </w:rPr>
        <w:t xml:space="preserve">несоответствие сведений о местоположении границ зон с особыми условиями использования территорий, территорий объектов культурного наследия, </w:t>
      </w:r>
      <w:r w:rsidR="00D3353A" w:rsidRPr="00B54D7F">
        <w:rPr>
          <w:sz w:val="28"/>
          <w:szCs w:val="28"/>
        </w:rPr>
        <w:t>отображённых</w:t>
      </w:r>
      <w:r w:rsidRPr="00B54D7F">
        <w:rPr>
          <w:sz w:val="28"/>
          <w:szCs w:val="28"/>
        </w:rPr>
        <w:t xml:space="preserve">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5CE57328" w14:textId="22BB23DD" w:rsidR="00C6675B" w:rsidRPr="00B54D7F" w:rsidRDefault="00C6675B" w:rsidP="00E41D9E">
      <w:pPr>
        <w:pStyle w:val="ae"/>
        <w:numPr>
          <w:ilvl w:val="1"/>
          <w:numId w:val="38"/>
        </w:numPr>
        <w:tabs>
          <w:tab w:val="left" w:pos="1134"/>
        </w:tabs>
        <w:autoSpaceDE w:val="0"/>
        <w:autoSpaceDN w:val="0"/>
        <w:adjustRightInd w:val="0"/>
        <w:ind w:left="0" w:firstLine="709"/>
        <w:jc w:val="both"/>
        <w:rPr>
          <w:sz w:val="28"/>
          <w:szCs w:val="28"/>
        </w:rPr>
      </w:pPr>
      <w:r w:rsidRPr="00B54D7F">
        <w:rPr>
          <w:rFonts w:eastAsiaTheme="minorHAnsi"/>
          <w:sz w:val="28"/>
          <w:szCs w:val="28"/>
          <w:lang w:eastAsia="en-US"/>
        </w:rPr>
        <w:t>несоответствие сведений о местоположении границ населённых пунктов (в том числе в случае выявления пересечения границ населённого пункта (населённых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населённых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населённых пунктов;</w:t>
      </w:r>
    </w:p>
    <w:p w14:paraId="53DCD6CE" w14:textId="77777777" w:rsidR="009E18B7" w:rsidRPr="00B54D7F" w:rsidRDefault="009E18B7" w:rsidP="00E41D9E">
      <w:pPr>
        <w:pStyle w:val="ae"/>
        <w:numPr>
          <w:ilvl w:val="1"/>
          <w:numId w:val="38"/>
        </w:numPr>
        <w:tabs>
          <w:tab w:val="left" w:pos="1134"/>
        </w:tabs>
        <w:autoSpaceDE w:val="0"/>
        <w:autoSpaceDN w:val="0"/>
        <w:adjustRightInd w:val="0"/>
        <w:ind w:left="0" w:firstLine="709"/>
        <w:jc w:val="both"/>
        <w:rPr>
          <w:sz w:val="28"/>
          <w:szCs w:val="28"/>
        </w:rPr>
      </w:pPr>
      <w:r w:rsidRPr="00B54D7F">
        <w:rPr>
          <w:sz w:val="28"/>
          <w:szCs w:val="28"/>
        </w:rPr>
        <w:t xml:space="preserve">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w:t>
      </w:r>
      <w:r w:rsidR="00020BAB" w:rsidRPr="00B54D7F">
        <w:rPr>
          <w:sz w:val="28"/>
          <w:szCs w:val="28"/>
        </w:rPr>
        <w:br/>
      </w:r>
      <w:r w:rsidRPr="00B54D7F">
        <w:rPr>
          <w:sz w:val="28"/>
          <w:szCs w:val="28"/>
        </w:rPr>
        <w:t>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4099DF70" w14:textId="77777777" w:rsidR="00C6675B" w:rsidRPr="00B54D7F" w:rsidRDefault="009E18B7" w:rsidP="00E41D9E">
      <w:pPr>
        <w:pStyle w:val="ae"/>
        <w:numPr>
          <w:ilvl w:val="1"/>
          <w:numId w:val="38"/>
        </w:numPr>
        <w:tabs>
          <w:tab w:val="left" w:pos="1134"/>
        </w:tabs>
        <w:autoSpaceDE w:val="0"/>
        <w:autoSpaceDN w:val="0"/>
        <w:adjustRightInd w:val="0"/>
        <w:ind w:left="0" w:firstLine="709"/>
        <w:jc w:val="both"/>
        <w:rPr>
          <w:sz w:val="28"/>
          <w:szCs w:val="28"/>
        </w:rPr>
      </w:pPr>
      <w:r w:rsidRPr="00B54D7F">
        <w:rPr>
          <w:sz w:val="28"/>
          <w:szCs w:val="28"/>
        </w:rPr>
        <w:t xml:space="preserve">установление, изменение, прекращение существования зоны </w:t>
      </w:r>
      <w:r w:rsidR="00D3353A" w:rsidRPr="00B54D7F">
        <w:rPr>
          <w:sz w:val="28"/>
          <w:szCs w:val="28"/>
        </w:rPr>
        <w:br/>
      </w:r>
      <w:r w:rsidRPr="00B54D7F">
        <w:rPr>
          <w:sz w:val="28"/>
          <w:szCs w:val="28"/>
        </w:rPr>
        <w:t>с особыми условиями использования территории, установление, изменение границ территор</w:t>
      </w:r>
      <w:r w:rsidR="00C6675B" w:rsidRPr="00B54D7F">
        <w:rPr>
          <w:sz w:val="28"/>
          <w:szCs w:val="28"/>
        </w:rPr>
        <w:t>ии объекта культурного наследия, т</w:t>
      </w:r>
      <w:r w:rsidR="00C6675B" w:rsidRPr="00B54D7F">
        <w:rPr>
          <w:rFonts w:eastAsiaTheme="minorHAnsi"/>
          <w:sz w:val="28"/>
          <w:szCs w:val="28"/>
          <w:lang w:eastAsia="en-US"/>
        </w:rPr>
        <w:t>ерритории исторического поселения федерального значения, территории исторического поселения регионального значения;</w:t>
      </w:r>
    </w:p>
    <w:p w14:paraId="17BFEC29" w14:textId="104C18D1" w:rsidR="00C6675B" w:rsidRPr="00B54D7F" w:rsidRDefault="000E6456" w:rsidP="00E41D9E">
      <w:pPr>
        <w:pStyle w:val="ae"/>
        <w:numPr>
          <w:ilvl w:val="1"/>
          <w:numId w:val="38"/>
        </w:numPr>
        <w:tabs>
          <w:tab w:val="left" w:pos="1134"/>
        </w:tabs>
        <w:autoSpaceDE w:val="0"/>
        <w:autoSpaceDN w:val="0"/>
        <w:adjustRightInd w:val="0"/>
        <w:ind w:left="0" w:firstLine="709"/>
        <w:jc w:val="both"/>
        <w:rPr>
          <w:sz w:val="28"/>
          <w:szCs w:val="28"/>
        </w:rPr>
      </w:pPr>
      <w:r w:rsidRPr="000E6456">
        <w:rPr>
          <w:sz w:val="28"/>
          <w:szCs w:val="28"/>
        </w:rPr>
        <w:t>принятие решения о комплексном развитии территории или заключение в соответствии со </w:t>
      </w:r>
      <w:hyperlink r:id="rId14" w:anchor="dst3521" w:history="1">
        <w:r w:rsidRPr="000E6456">
          <w:rPr>
            <w:sz w:val="28"/>
            <w:szCs w:val="28"/>
          </w:rPr>
          <w:t>статьей 70</w:t>
        </w:r>
      </w:hyperlink>
      <w:r w:rsidRPr="000E6456">
        <w:rPr>
          <w:sz w:val="28"/>
          <w:szCs w:val="28"/>
        </w:rPr>
        <w:t xml:space="preserve"> настоящего </w:t>
      </w:r>
      <w:r>
        <w:rPr>
          <w:sz w:val="28"/>
          <w:szCs w:val="28"/>
        </w:rPr>
        <w:t xml:space="preserve">Градостроительного </w:t>
      </w:r>
      <w:r w:rsidRPr="000E6456">
        <w:rPr>
          <w:sz w:val="28"/>
          <w:szCs w:val="28"/>
        </w:rPr>
        <w:t>Кодекса договора о комплексном развитии территории</w:t>
      </w:r>
      <w:r w:rsidR="00C6675B" w:rsidRPr="000E6456">
        <w:rPr>
          <w:sz w:val="28"/>
          <w:szCs w:val="28"/>
        </w:rPr>
        <w:t>;</w:t>
      </w:r>
    </w:p>
    <w:p w14:paraId="6940EF44" w14:textId="77777777" w:rsidR="00C6675B" w:rsidRPr="00B54D7F" w:rsidRDefault="00C6675B" w:rsidP="00E41D9E">
      <w:pPr>
        <w:pStyle w:val="ae"/>
        <w:numPr>
          <w:ilvl w:val="1"/>
          <w:numId w:val="38"/>
        </w:numPr>
        <w:tabs>
          <w:tab w:val="left" w:pos="1134"/>
        </w:tabs>
        <w:autoSpaceDE w:val="0"/>
        <w:autoSpaceDN w:val="0"/>
        <w:adjustRightInd w:val="0"/>
        <w:ind w:left="0" w:firstLine="709"/>
        <w:jc w:val="both"/>
        <w:rPr>
          <w:sz w:val="28"/>
          <w:szCs w:val="28"/>
        </w:rPr>
      </w:pPr>
      <w:r w:rsidRPr="00B54D7F">
        <w:rPr>
          <w:rFonts w:eastAsiaTheme="minorHAnsi"/>
          <w:sz w:val="28"/>
          <w:szCs w:val="28"/>
          <w:lang w:eastAsia="en-US"/>
        </w:rPr>
        <w:t>обнаружение мест захоронений погибших при защите Отечества, расположенных в границах муниципальных образований.</w:t>
      </w:r>
    </w:p>
    <w:p w14:paraId="74FB4A8F" w14:textId="4192B51A" w:rsidR="00C6675B" w:rsidRPr="00B54D7F" w:rsidRDefault="00C6675B" w:rsidP="00E41D9E">
      <w:pPr>
        <w:pStyle w:val="ae"/>
        <w:numPr>
          <w:ilvl w:val="1"/>
          <w:numId w:val="38"/>
        </w:numPr>
        <w:tabs>
          <w:tab w:val="left" w:pos="1134"/>
        </w:tabs>
        <w:autoSpaceDE w:val="0"/>
        <w:autoSpaceDN w:val="0"/>
        <w:adjustRightInd w:val="0"/>
        <w:ind w:left="0" w:firstLine="709"/>
        <w:jc w:val="both"/>
        <w:rPr>
          <w:sz w:val="28"/>
          <w:szCs w:val="28"/>
        </w:rPr>
      </w:pPr>
      <w:r w:rsidRPr="00B54D7F">
        <w:rPr>
          <w:rFonts w:eastAsiaTheme="minorHAnsi"/>
          <w:sz w:val="28"/>
          <w:szCs w:val="28"/>
          <w:lang w:eastAsia="en-US"/>
        </w:rPr>
        <w:t xml:space="preserve">несоответствие сведений о границах территориальных зон, содержащихся в правилах землепользования и застройки, содержащемуся </w:t>
      </w:r>
      <w:r w:rsidRPr="00B54D7F">
        <w:rPr>
          <w:rFonts w:eastAsiaTheme="minorHAnsi"/>
          <w:sz w:val="28"/>
          <w:szCs w:val="28"/>
          <w:lang w:eastAsia="en-US"/>
        </w:rPr>
        <w:br/>
        <w:t>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14:paraId="06723D3A" w14:textId="30447707" w:rsidR="009A1B93" w:rsidRPr="00B54D7F" w:rsidRDefault="008F0A2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В случае, если настоящими правилами не обеспечена возможность размещения на территории </w:t>
      </w:r>
      <w:r w:rsidR="00216C47">
        <w:rPr>
          <w:sz w:val="28"/>
          <w:szCs w:val="28"/>
        </w:rPr>
        <w:t>Черемушкинского сельского поселения</w:t>
      </w:r>
      <w:r w:rsidRPr="00B54D7F">
        <w:rPr>
          <w:sz w:val="28"/>
          <w:szCs w:val="28"/>
        </w:rPr>
        <w:t xml:space="preserve">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Ульяновской области, уполномоченный орган местного самоуправления муниципального образования «</w:t>
      </w:r>
      <w:r w:rsidR="00216C47">
        <w:rPr>
          <w:sz w:val="28"/>
          <w:szCs w:val="28"/>
        </w:rPr>
        <w:t>Инзенский</w:t>
      </w:r>
      <w:r w:rsidRPr="00B54D7F">
        <w:rPr>
          <w:sz w:val="28"/>
          <w:szCs w:val="28"/>
        </w:rPr>
        <w:t xml:space="preserve"> район» направляют в </w:t>
      </w:r>
      <w:r w:rsidRPr="00B54D7F">
        <w:rPr>
          <w:sz w:val="28"/>
          <w:szCs w:val="28"/>
          <w:lang w:eastAsia="en-US"/>
        </w:rPr>
        <w:t xml:space="preserve">уполномоченный Правительством </w:t>
      </w:r>
      <w:r w:rsidRPr="00B54D7F">
        <w:rPr>
          <w:rFonts w:eastAsia="Calibri"/>
          <w:sz w:val="28"/>
          <w:szCs w:val="28"/>
        </w:rPr>
        <w:t xml:space="preserve">Ульяновской области орган государственной власти </w:t>
      </w:r>
      <w:r w:rsidR="008F0B2B" w:rsidRPr="00B54D7F">
        <w:rPr>
          <w:rFonts w:eastAsia="Calibri"/>
          <w:sz w:val="28"/>
          <w:szCs w:val="28"/>
        </w:rPr>
        <w:br/>
      </w:r>
      <w:r w:rsidRPr="00B54D7F">
        <w:rPr>
          <w:rFonts w:eastAsia="Calibri"/>
          <w:sz w:val="28"/>
          <w:szCs w:val="28"/>
        </w:rPr>
        <w:t>в области градостроительной деятельности</w:t>
      </w:r>
      <w:r w:rsidRPr="00B54D7F">
        <w:rPr>
          <w:sz w:val="28"/>
          <w:szCs w:val="28"/>
        </w:rPr>
        <w:t xml:space="preserve"> требование о внесении изменений в настоящие правила в целях обеспечения размещения указанных объектов.</w:t>
      </w:r>
    </w:p>
    <w:p w14:paraId="67A38D3F" w14:textId="21619AA3"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В целях внесения изменений в настоящие правила в случаях, предусмотренных пунктами </w:t>
      </w:r>
      <w:r w:rsidR="00DF03D6" w:rsidRPr="00B54D7F">
        <w:rPr>
          <w:sz w:val="28"/>
          <w:szCs w:val="28"/>
        </w:rPr>
        <w:t>3</w:t>
      </w:r>
      <w:r w:rsidRPr="00B54D7F">
        <w:rPr>
          <w:sz w:val="28"/>
          <w:szCs w:val="28"/>
        </w:rPr>
        <w:t>-</w:t>
      </w:r>
      <w:r w:rsidR="009D0E32" w:rsidRPr="00B54D7F">
        <w:rPr>
          <w:sz w:val="28"/>
          <w:szCs w:val="28"/>
        </w:rPr>
        <w:t>6</w:t>
      </w:r>
      <w:r w:rsidRPr="00B54D7F">
        <w:rPr>
          <w:sz w:val="28"/>
          <w:szCs w:val="28"/>
        </w:rPr>
        <w:t xml:space="preserve"> </w:t>
      </w:r>
      <w:r w:rsidR="00CE2A65" w:rsidRPr="00B54D7F">
        <w:rPr>
          <w:sz w:val="28"/>
          <w:szCs w:val="28"/>
        </w:rPr>
        <w:t>части</w:t>
      </w:r>
      <w:r w:rsidRPr="00B54D7F">
        <w:rPr>
          <w:sz w:val="28"/>
          <w:szCs w:val="28"/>
        </w:rPr>
        <w:t xml:space="preserve"> 1</w:t>
      </w:r>
      <w:r w:rsidR="0093591E" w:rsidRPr="00B54D7F">
        <w:rPr>
          <w:sz w:val="28"/>
          <w:szCs w:val="28"/>
        </w:rPr>
        <w:t>01</w:t>
      </w:r>
      <w:r w:rsidRPr="00B54D7F">
        <w:rPr>
          <w:sz w:val="28"/>
          <w:szCs w:val="28"/>
        </w:rPr>
        <w:t xml:space="preserve"> и </w:t>
      </w:r>
      <w:r w:rsidR="00CE2A65" w:rsidRPr="00B54D7F">
        <w:rPr>
          <w:sz w:val="28"/>
          <w:szCs w:val="28"/>
        </w:rPr>
        <w:t>частью</w:t>
      </w:r>
      <w:r w:rsidRPr="00B54D7F">
        <w:rPr>
          <w:sz w:val="28"/>
          <w:szCs w:val="28"/>
        </w:rPr>
        <w:t xml:space="preserve"> 1</w:t>
      </w:r>
      <w:r w:rsidR="0093591E" w:rsidRPr="00B54D7F">
        <w:rPr>
          <w:sz w:val="28"/>
          <w:szCs w:val="28"/>
        </w:rPr>
        <w:t>02</w:t>
      </w:r>
      <w:r w:rsidRPr="00B54D7F">
        <w:rPr>
          <w:sz w:val="28"/>
          <w:szCs w:val="28"/>
        </w:rPr>
        <w:t xml:space="preserve"> настоящих правил, </w:t>
      </w:r>
      <w:r w:rsidR="00D3353A" w:rsidRPr="00B54D7F">
        <w:rPr>
          <w:sz w:val="28"/>
          <w:szCs w:val="28"/>
        </w:rPr>
        <w:br/>
      </w:r>
      <w:r w:rsidRPr="00B54D7F">
        <w:rPr>
          <w:sz w:val="28"/>
          <w:szCs w:val="28"/>
        </w:rPr>
        <w:t xml:space="preserve">а также в случае однократного изменения видов </w:t>
      </w:r>
      <w:r w:rsidR="00D3353A" w:rsidRPr="00B54D7F">
        <w:rPr>
          <w:sz w:val="28"/>
          <w:szCs w:val="28"/>
        </w:rPr>
        <w:t>разрешённого</w:t>
      </w:r>
      <w:r w:rsidRPr="00B54D7F">
        <w:rPr>
          <w:sz w:val="28"/>
          <w:szCs w:val="28"/>
        </w:rPr>
        <w:t xml:space="preserve">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w:t>
      </w:r>
      <w:r w:rsidR="00D3353A" w:rsidRPr="00B54D7F">
        <w:rPr>
          <w:sz w:val="28"/>
          <w:szCs w:val="28"/>
        </w:rPr>
        <w:t>разрешённого</w:t>
      </w:r>
      <w:r w:rsidRPr="00B54D7F">
        <w:rPr>
          <w:sz w:val="28"/>
          <w:szCs w:val="28"/>
        </w:rPr>
        <w:t xml:space="preserve"> строительства, реконструкции объектов капитального строительства и (или) в случае однократного изменения одного или нескольких предельных параметров </w:t>
      </w:r>
      <w:r w:rsidR="00D3353A" w:rsidRPr="00B54D7F">
        <w:rPr>
          <w:sz w:val="28"/>
          <w:szCs w:val="28"/>
        </w:rPr>
        <w:t>разрешённого</w:t>
      </w:r>
      <w:r w:rsidRPr="00B54D7F">
        <w:rPr>
          <w:sz w:val="28"/>
          <w:szCs w:val="28"/>
        </w:rPr>
        <w:t xml:space="preserve">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настоящие правила и подготовка заключения комиссии не требуются. </w:t>
      </w:r>
    </w:p>
    <w:p w14:paraId="086E860D" w14:textId="77777777"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не допускается внесение </w:t>
      </w:r>
      <w:r w:rsidR="00020BAB" w:rsidRPr="00B54D7F">
        <w:rPr>
          <w:sz w:val="28"/>
          <w:szCs w:val="28"/>
        </w:rPr>
        <w:br/>
      </w:r>
      <w:r w:rsidRPr="00B54D7F">
        <w:rPr>
          <w:sz w:val="28"/>
          <w:szCs w:val="28"/>
        </w:rPr>
        <w:t xml:space="preserve">в настоящие правила изменений, предусматривающих установление применительно к территориальной зоне, в границах которой расположена такая постройка, вида </w:t>
      </w:r>
      <w:r w:rsidR="00D3353A" w:rsidRPr="00B54D7F">
        <w:rPr>
          <w:sz w:val="28"/>
          <w:szCs w:val="28"/>
        </w:rPr>
        <w:t>разрешённого</w:t>
      </w:r>
      <w:r w:rsidRPr="00B54D7F">
        <w:rPr>
          <w:sz w:val="28"/>
          <w:szCs w:val="28"/>
        </w:rPr>
        <w:t xml:space="preserve"> использования земельных участков </w:t>
      </w:r>
      <w:r w:rsidR="00020BAB" w:rsidRPr="00B54D7F">
        <w:rPr>
          <w:sz w:val="28"/>
          <w:szCs w:val="28"/>
        </w:rPr>
        <w:br/>
      </w:r>
      <w:r w:rsidRPr="00B54D7F">
        <w:rPr>
          <w:sz w:val="28"/>
          <w:szCs w:val="28"/>
        </w:rPr>
        <w:t xml:space="preserve">и объектов капитального строительства, предельных параметров </w:t>
      </w:r>
      <w:r w:rsidR="00D3353A" w:rsidRPr="00B54D7F">
        <w:rPr>
          <w:sz w:val="28"/>
          <w:szCs w:val="28"/>
        </w:rPr>
        <w:t>разрешённого</w:t>
      </w:r>
      <w:r w:rsidRPr="00B54D7F">
        <w:rPr>
          <w:sz w:val="28"/>
          <w:szCs w:val="28"/>
        </w:rPr>
        <w:t xml:space="preserve"> строительства, реконструкции объектов капитального строительства, которым соответствуют вид </w:t>
      </w:r>
      <w:r w:rsidR="00D3353A" w:rsidRPr="00B54D7F">
        <w:rPr>
          <w:sz w:val="28"/>
          <w:szCs w:val="28"/>
        </w:rPr>
        <w:t>разрешённого</w:t>
      </w:r>
      <w:r w:rsidRPr="00B54D7F">
        <w:rPr>
          <w:sz w:val="28"/>
          <w:szCs w:val="28"/>
        </w:rPr>
        <w:t xml:space="preserve"> использования </w:t>
      </w:r>
      <w:r w:rsidR="00020BAB" w:rsidRPr="00B54D7F">
        <w:rPr>
          <w:sz w:val="28"/>
          <w:szCs w:val="28"/>
        </w:rPr>
        <w:br/>
      </w:r>
      <w:r w:rsidRPr="00B54D7F">
        <w:rPr>
          <w:sz w:val="28"/>
          <w:szCs w:val="28"/>
        </w:rPr>
        <w:t>и параметры такой постройки, до е</w:t>
      </w:r>
      <w:r w:rsidR="00D3353A" w:rsidRPr="00B54D7F">
        <w:rPr>
          <w:sz w:val="28"/>
          <w:szCs w:val="28"/>
        </w:rPr>
        <w:t>ё</w:t>
      </w:r>
      <w:r w:rsidRPr="00B54D7F">
        <w:rPr>
          <w:sz w:val="28"/>
          <w:szCs w:val="28"/>
        </w:rPr>
        <w:t xml:space="preserve"> сноса или приведения в соответствие </w:t>
      </w:r>
      <w:r w:rsidR="00D3353A" w:rsidRPr="00B54D7F">
        <w:rPr>
          <w:sz w:val="28"/>
          <w:szCs w:val="28"/>
        </w:rPr>
        <w:br/>
      </w:r>
      <w:r w:rsidRPr="00B54D7F">
        <w:rPr>
          <w:sz w:val="28"/>
          <w:szCs w:val="28"/>
        </w:rPr>
        <w:t xml:space="preserve">с установленными требованиями, за исключением случаев, если </w:t>
      </w:r>
      <w:r w:rsidR="00D3353A" w:rsidRPr="00B54D7F">
        <w:rPr>
          <w:sz w:val="28"/>
          <w:szCs w:val="28"/>
        </w:rPr>
        <w:br/>
      </w:r>
      <w:r w:rsidRPr="00B54D7F">
        <w:rPr>
          <w:sz w:val="28"/>
          <w:szCs w:val="28"/>
        </w:rPr>
        <w:t>по результатам рассмотрения данного уведомления органом местного самоуправления в исполнительный орган государственной власти</w:t>
      </w:r>
      <w:r w:rsidR="008F0A27" w:rsidRPr="00B54D7F">
        <w:rPr>
          <w:sz w:val="28"/>
          <w:szCs w:val="28"/>
        </w:rPr>
        <w:t xml:space="preserve"> Ульяновской области</w:t>
      </w:r>
      <w:r w:rsidRPr="00B54D7F">
        <w:rPr>
          <w:sz w:val="28"/>
          <w:szCs w:val="28"/>
        </w:rPr>
        <w:t>, должностному лицу, в государственное учреждение или в орган местного самоуправления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w:t>
      </w:r>
      <w:r w:rsidR="00D3353A" w:rsidRPr="00B54D7F">
        <w:rPr>
          <w:sz w:val="28"/>
          <w:szCs w:val="28"/>
        </w:rPr>
        <w:t>ё</w:t>
      </w:r>
      <w:r w:rsidRPr="00B54D7F">
        <w:rPr>
          <w:sz w:val="28"/>
          <w:szCs w:val="28"/>
        </w:rPr>
        <w:t xml:space="preserve"> приведении в соответствие с установленными требованиями.</w:t>
      </w:r>
    </w:p>
    <w:p w14:paraId="1319643C" w14:textId="07628B7B" w:rsidR="008F0A27" w:rsidRPr="00B54D7F" w:rsidRDefault="008F0A2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В случаях, предусмотренных пунктами </w:t>
      </w:r>
      <w:r w:rsidR="005E7F60" w:rsidRPr="00B54D7F">
        <w:rPr>
          <w:sz w:val="28"/>
          <w:szCs w:val="28"/>
        </w:rPr>
        <w:t>3</w:t>
      </w:r>
      <w:r w:rsidRPr="00B54D7F">
        <w:rPr>
          <w:sz w:val="28"/>
          <w:szCs w:val="28"/>
        </w:rPr>
        <w:t>-</w:t>
      </w:r>
      <w:r w:rsidR="00310316" w:rsidRPr="00B54D7F">
        <w:rPr>
          <w:sz w:val="28"/>
          <w:szCs w:val="28"/>
        </w:rPr>
        <w:t>6</w:t>
      </w:r>
      <w:r w:rsidR="005E7F60" w:rsidRPr="00B54D7F">
        <w:rPr>
          <w:sz w:val="28"/>
          <w:szCs w:val="28"/>
        </w:rPr>
        <w:t xml:space="preserve"> </w:t>
      </w:r>
      <w:r w:rsidRPr="00B54D7F">
        <w:rPr>
          <w:sz w:val="28"/>
          <w:szCs w:val="28"/>
        </w:rPr>
        <w:t xml:space="preserve">части 101 настоящих правил,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направляет в уполномоченный Правительством Ульяновской области орган государственной власти в области градостроительной деятельности требование об отображении в правилах землепользования </w:t>
      </w:r>
      <w:r w:rsidR="00310316" w:rsidRPr="00B54D7F">
        <w:rPr>
          <w:sz w:val="28"/>
          <w:szCs w:val="28"/>
        </w:rPr>
        <w:br/>
      </w:r>
      <w:r w:rsidRPr="00B54D7F">
        <w:rPr>
          <w:sz w:val="28"/>
          <w:szCs w:val="28"/>
        </w:rPr>
        <w:t xml:space="preserve">и застройки границ зон с особыми условиями использования территорий, территорий объектов культурного наследия, установления ограничений использования земельных участков и объектов капитального строительства </w:t>
      </w:r>
      <w:r w:rsidR="00310316" w:rsidRPr="00B54D7F">
        <w:rPr>
          <w:sz w:val="28"/>
          <w:szCs w:val="28"/>
        </w:rPr>
        <w:br/>
      </w:r>
      <w:r w:rsidRPr="00B54D7F">
        <w:rPr>
          <w:sz w:val="28"/>
          <w:szCs w:val="28"/>
        </w:rPr>
        <w:t>в границах таких зон, территорий.</w:t>
      </w:r>
    </w:p>
    <w:p w14:paraId="50271E86" w14:textId="614860FA" w:rsidR="009E18B7" w:rsidRPr="00B54D7F" w:rsidRDefault="008F0A2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В случае поступления требования, предусмотренного </w:t>
      </w:r>
      <w:hyperlink w:anchor="Par0" w:history="1">
        <w:r w:rsidRPr="00B54D7F">
          <w:rPr>
            <w:sz w:val="28"/>
            <w:szCs w:val="28"/>
          </w:rPr>
          <w:t xml:space="preserve">частью </w:t>
        </w:r>
      </w:hyperlink>
      <w:r w:rsidRPr="00B54D7F">
        <w:rPr>
          <w:sz w:val="28"/>
          <w:szCs w:val="28"/>
        </w:rPr>
        <w:t xml:space="preserve">105 настоящих правил, поступления от органа регистрации прав сведений </w:t>
      </w:r>
      <w:r w:rsidR="00D3353A" w:rsidRPr="00B54D7F">
        <w:rPr>
          <w:sz w:val="28"/>
          <w:szCs w:val="28"/>
        </w:rPr>
        <w:br/>
      </w:r>
      <w:r w:rsidRPr="00B54D7F">
        <w:rPr>
          <w:sz w:val="28"/>
          <w:szCs w:val="28"/>
        </w:rPr>
        <w:t xml:space="preserve">об установлении, изменении или прекращении существования зоны </w:t>
      </w:r>
      <w:r w:rsidR="00D3353A" w:rsidRPr="00B54D7F">
        <w:rPr>
          <w:sz w:val="28"/>
          <w:szCs w:val="28"/>
        </w:rPr>
        <w:br/>
      </w:r>
      <w:r w:rsidRPr="00B54D7F">
        <w:rPr>
          <w:sz w:val="28"/>
          <w:szCs w:val="28"/>
        </w:rPr>
        <w:t xml:space="preserve">с особыми условиями использования территории, о границах территории объекта культурного наследия либо со дня выявления предусмотренных пунктами </w:t>
      </w:r>
      <w:r w:rsidR="005E7F60" w:rsidRPr="00B54D7F">
        <w:rPr>
          <w:sz w:val="28"/>
          <w:szCs w:val="28"/>
        </w:rPr>
        <w:t>3</w:t>
      </w:r>
      <w:r w:rsidRPr="00B54D7F">
        <w:rPr>
          <w:sz w:val="28"/>
          <w:szCs w:val="28"/>
        </w:rPr>
        <w:t>-</w:t>
      </w:r>
      <w:r w:rsidR="00310316" w:rsidRPr="00B54D7F">
        <w:rPr>
          <w:sz w:val="28"/>
          <w:szCs w:val="28"/>
        </w:rPr>
        <w:t>6</w:t>
      </w:r>
      <w:r w:rsidRPr="00B54D7F">
        <w:rPr>
          <w:sz w:val="28"/>
          <w:szCs w:val="28"/>
        </w:rPr>
        <w:t xml:space="preserve"> части 101 настоящих правил оснований для внесения изменений в настоящие правила уполномоченный Правительством Ульяновской области исполнительный орган государственной власти </w:t>
      </w:r>
      <w:r w:rsidR="00D3353A" w:rsidRPr="00B54D7F">
        <w:rPr>
          <w:sz w:val="28"/>
          <w:szCs w:val="28"/>
        </w:rPr>
        <w:br/>
      </w:r>
      <w:r w:rsidRPr="00B54D7F">
        <w:rPr>
          <w:sz w:val="28"/>
          <w:szCs w:val="28"/>
        </w:rPr>
        <w:t xml:space="preserve">в области градостроительной деятельности обязан обеспечить внесение изменений в правила землепользования и застройки </w:t>
      </w:r>
      <w:r w:rsidR="00D3353A" w:rsidRPr="00B54D7F">
        <w:rPr>
          <w:sz w:val="28"/>
          <w:szCs w:val="28"/>
        </w:rPr>
        <w:t>путём</w:t>
      </w:r>
      <w:r w:rsidRPr="00B54D7F">
        <w:rPr>
          <w:sz w:val="28"/>
          <w:szCs w:val="28"/>
        </w:rPr>
        <w:t xml:space="preserve"> их уточнения </w:t>
      </w:r>
      <w:r w:rsidR="00D3353A" w:rsidRPr="00B54D7F">
        <w:rPr>
          <w:sz w:val="28"/>
          <w:szCs w:val="28"/>
        </w:rPr>
        <w:br/>
      </w:r>
      <w:r w:rsidRPr="00B54D7F">
        <w:rPr>
          <w:sz w:val="28"/>
          <w:szCs w:val="28"/>
        </w:rPr>
        <w:t xml:space="preserve">в соответствии с таким требованием. При этом утверждение изменений </w:t>
      </w:r>
      <w:r w:rsidR="00D3353A" w:rsidRPr="00B54D7F">
        <w:rPr>
          <w:sz w:val="28"/>
          <w:szCs w:val="28"/>
        </w:rPr>
        <w:br/>
      </w:r>
      <w:r w:rsidRPr="00B54D7F">
        <w:rPr>
          <w:sz w:val="28"/>
          <w:szCs w:val="28"/>
        </w:rPr>
        <w:t xml:space="preserve">в правила землепользования и застройки в целях их уточнения </w:t>
      </w:r>
      <w:r w:rsidR="00D3353A" w:rsidRPr="00B54D7F">
        <w:rPr>
          <w:sz w:val="28"/>
          <w:szCs w:val="28"/>
        </w:rPr>
        <w:br/>
      </w:r>
      <w:r w:rsidRPr="00B54D7F">
        <w:rPr>
          <w:sz w:val="28"/>
          <w:szCs w:val="28"/>
        </w:rPr>
        <w:t>в соответствии с требованием, предусмотренным частью 105 настоящих правил, не требуется.</w:t>
      </w:r>
    </w:p>
    <w:p w14:paraId="07CAD486" w14:textId="3FD3E177"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Срок уточнения правил землепользования и застройки </w:t>
      </w:r>
      <w:r w:rsidR="00D3353A" w:rsidRPr="00B54D7F">
        <w:rPr>
          <w:sz w:val="28"/>
          <w:szCs w:val="28"/>
        </w:rPr>
        <w:br/>
      </w:r>
      <w:r w:rsidRPr="00B54D7F">
        <w:rPr>
          <w:sz w:val="28"/>
          <w:szCs w:val="28"/>
        </w:rPr>
        <w:t xml:space="preserve">в соответствии с </w:t>
      </w:r>
      <w:r w:rsidR="00CE2A65" w:rsidRPr="00B54D7F">
        <w:rPr>
          <w:sz w:val="28"/>
          <w:szCs w:val="28"/>
        </w:rPr>
        <w:t>частью</w:t>
      </w:r>
      <w:r w:rsidRPr="00B54D7F">
        <w:rPr>
          <w:sz w:val="28"/>
          <w:szCs w:val="28"/>
        </w:rPr>
        <w:t xml:space="preserve"> 1</w:t>
      </w:r>
      <w:r w:rsidR="008F0A27" w:rsidRPr="00B54D7F">
        <w:rPr>
          <w:sz w:val="28"/>
          <w:szCs w:val="28"/>
        </w:rPr>
        <w:t>06</w:t>
      </w:r>
      <w:r w:rsidRPr="00B54D7F">
        <w:rPr>
          <w:sz w:val="28"/>
          <w:szCs w:val="28"/>
        </w:rPr>
        <w:t xml:space="preserve"> настоящих правил в целях отображения границ зон с особыми условиями использования территорий, территорий объектов культурного наследия,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r w:rsidR="00CE2A65" w:rsidRPr="00B54D7F">
        <w:rPr>
          <w:sz w:val="28"/>
          <w:szCs w:val="28"/>
        </w:rPr>
        <w:t>частью</w:t>
      </w:r>
      <w:r w:rsidRPr="00B54D7F">
        <w:rPr>
          <w:sz w:val="28"/>
          <w:szCs w:val="28"/>
        </w:rPr>
        <w:t xml:space="preserve"> 1</w:t>
      </w:r>
      <w:r w:rsidR="008F0A27" w:rsidRPr="00B54D7F">
        <w:rPr>
          <w:sz w:val="28"/>
          <w:szCs w:val="28"/>
        </w:rPr>
        <w:t>05</w:t>
      </w:r>
      <w:r w:rsidRPr="00B54D7F">
        <w:rPr>
          <w:sz w:val="28"/>
          <w:szCs w:val="28"/>
        </w:rPr>
        <w:t xml:space="preserve"> настоящих правил,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w:t>
      </w:r>
      <w:r w:rsidR="005E7F60" w:rsidRPr="00B54D7F">
        <w:rPr>
          <w:sz w:val="28"/>
          <w:szCs w:val="28"/>
        </w:rPr>
        <w:br/>
      </w:r>
      <w:r w:rsidRPr="00B54D7F">
        <w:rPr>
          <w:sz w:val="28"/>
          <w:szCs w:val="28"/>
        </w:rPr>
        <w:t xml:space="preserve">со дня выявления предусмотренных пунктами </w:t>
      </w:r>
      <w:r w:rsidR="005E7F60" w:rsidRPr="00B54D7F">
        <w:rPr>
          <w:sz w:val="28"/>
          <w:szCs w:val="28"/>
        </w:rPr>
        <w:t>3</w:t>
      </w:r>
      <w:r w:rsidRPr="00B54D7F">
        <w:rPr>
          <w:sz w:val="28"/>
          <w:szCs w:val="28"/>
        </w:rPr>
        <w:t>-</w:t>
      </w:r>
      <w:r w:rsidR="00310316" w:rsidRPr="00B54D7F">
        <w:rPr>
          <w:sz w:val="28"/>
          <w:szCs w:val="28"/>
        </w:rPr>
        <w:t>6</w:t>
      </w:r>
      <w:r w:rsidRPr="00B54D7F">
        <w:rPr>
          <w:sz w:val="28"/>
          <w:szCs w:val="28"/>
        </w:rPr>
        <w:t xml:space="preserve"> </w:t>
      </w:r>
      <w:r w:rsidR="00CE2A65" w:rsidRPr="00B54D7F">
        <w:rPr>
          <w:sz w:val="28"/>
          <w:szCs w:val="28"/>
        </w:rPr>
        <w:t>части</w:t>
      </w:r>
      <w:r w:rsidRPr="00B54D7F">
        <w:rPr>
          <w:sz w:val="28"/>
          <w:szCs w:val="28"/>
        </w:rPr>
        <w:t xml:space="preserve"> 1</w:t>
      </w:r>
      <w:r w:rsidR="008F0A27" w:rsidRPr="00B54D7F">
        <w:rPr>
          <w:sz w:val="28"/>
          <w:szCs w:val="28"/>
        </w:rPr>
        <w:t>01</w:t>
      </w:r>
      <w:r w:rsidRPr="00B54D7F">
        <w:rPr>
          <w:sz w:val="28"/>
          <w:szCs w:val="28"/>
        </w:rPr>
        <w:t xml:space="preserve"> настоящих правил оснований для внесения изменений в правила землепользования </w:t>
      </w:r>
      <w:r w:rsidR="005E7F60" w:rsidRPr="00B54D7F">
        <w:rPr>
          <w:sz w:val="28"/>
          <w:szCs w:val="28"/>
        </w:rPr>
        <w:br/>
      </w:r>
      <w:r w:rsidRPr="00B54D7F">
        <w:rPr>
          <w:sz w:val="28"/>
          <w:szCs w:val="28"/>
        </w:rPr>
        <w:t>и застройки.</w:t>
      </w:r>
    </w:p>
    <w:p w14:paraId="0B47C3FE" w14:textId="77777777" w:rsidR="00D3353A" w:rsidRPr="00B54D7F" w:rsidRDefault="00D3353A" w:rsidP="00D3353A">
      <w:pPr>
        <w:pStyle w:val="ae"/>
        <w:autoSpaceDE w:val="0"/>
        <w:autoSpaceDN w:val="0"/>
        <w:adjustRightInd w:val="0"/>
        <w:ind w:left="709"/>
        <w:jc w:val="both"/>
        <w:rPr>
          <w:sz w:val="28"/>
          <w:szCs w:val="28"/>
        </w:rPr>
      </w:pPr>
    </w:p>
    <w:p w14:paraId="5B369A4C" w14:textId="77777777" w:rsidR="009E18B7" w:rsidRPr="00B54D7F" w:rsidRDefault="009E18B7" w:rsidP="00E01D28">
      <w:pPr>
        <w:pStyle w:val="3"/>
        <w:spacing w:before="0"/>
        <w:ind w:firstLine="709"/>
        <w:contextualSpacing/>
        <w:jc w:val="both"/>
        <w:rPr>
          <w:rFonts w:ascii="Times New Roman" w:hAnsi="Times New Roman"/>
          <w:color w:val="auto"/>
          <w:sz w:val="28"/>
          <w:szCs w:val="28"/>
        </w:rPr>
      </w:pPr>
      <w:bookmarkStart w:id="84" w:name="_Toc1636599"/>
      <w:bookmarkStart w:id="85" w:name="_Toc17460125"/>
      <w:bookmarkStart w:id="86" w:name="_Toc227307374"/>
      <w:r w:rsidRPr="00B54D7F">
        <w:rPr>
          <w:rFonts w:ascii="Times New Roman" w:hAnsi="Times New Roman"/>
          <w:color w:val="auto"/>
          <w:sz w:val="28"/>
          <w:szCs w:val="28"/>
        </w:rPr>
        <w:t>6.2. Порядок внесения изменений в настоящие правила</w:t>
      </w:r>
      <w:bookmarkEnd w:id="84"/>
      <w:bookmarkEnd w:id="85"/>
      <w:bookmarkEnd w:id="86"/>
    </w:p>
    <w:p w14:paraId="58CA4A32" w14:textId="77777777"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Предложения о внесении изменений в настоящие правила </w:t>
      </w:r>
      <w:r w:rsidR="00D3353A" w:rsidRPr="00B54D7F">
        <w:rPr>
          <w:sz w:val="28"/>
          <w:szCs w:val="28"/>
        </w:rPr>
        <w:br/>
      </w:r>
      <w:r w:rsidRPr="00B54D7F">
        <w:rPr>
          <w:sz w:val="28"/>
          <w:szCs w:val="28"/>
        </w:rPr>
        <w:t>на рассмотрение комиссии направляются:</w:t>
      </w:r>
    </w:p>
    <w:p w14:paraId="638D5247" w14:textId="77777777" w:rsidR="009E18B7" w:rsidRPr="00B54D7F" w:rsidRDefault="009E18B7" w:rsidP="00E41D9E">
      <w:pPr>
        <w:pStyle w:val="ae"/>
        <w:numPr>
          <w:ilvl w:val="1"/>
          <w:numId w:val="39"/>
        </w:numPr>
        <w:tabs>
          <w:tab w:val="left" w:pos="1134"/>
        </w:tabs>
        <w:autoSpaceDE w:val="0"/>
        <w:autoSpaceDN w:val="0"/>
        <w:adjustRightInd w:val="0"/>
        <w:ind w:left="0" w:firstLine="709"/>
        <w:jc w:val="both"/>
        <w:rPr>
          <w:sz w:val="28"/>
          <w:szCs w:val="28"/>
          <w:lang w:eastAsia="en-US"/>
        </w:rPr>
      </w:pPr>
      <w:r w:rsidRPr="00B54D7F">
        <w:rPr>
          <w:sz w:val="28"/>
          <w:szCs w:val="28"/>
          <w:lang w:eastAsia="en-US"/>
        </w:rPr>
        <w:t xml:space="preserve">федеральными органами исполнительной власти в случаях, если </w:t>
      </w:r>
      <w:r w:rsidRPr="00B54D7F">
        <w:rPr>
          <w:sz w:val="28"/>
          <w:szCs w:val="28"/>
        </w:rPr>
        <w:t>настоящие</w:t>
      </w:r>
      <w:r w:rsidRPr="00B54D7F">
        <w:rPr>
          <w:sz w:val="28"/>
          <w:szCs w:val="28"/>
          <w:lang w:eastAsia="en-US"/>
        </w:rPr>
        <w:t xml:space="preserve"> правила могут воспрепятствовать функционированию, размещению объектов капитального строительства федерального значения;</w:t>
      </w:r>
    </w:p>
    <w:p w14:paraId="3F9A6022" w14:textId="3EA5FC84" w:rsidR="009E18B7" w:rsidRPr="00B54D7F" w:rsidRDefault="00052C2C" w:rsidP="00E41D9E">
      <w:pPr>
        <w:pStyle w:val="ae"/>
        <w:numPr>
          <w:ilvl w:val="1"/>
          <w:numId w:val="39"/>
        </w:numPr>
        <w:tabs>
          <w:tab w:val="left" w:pos="1134"/>
        </w:tabs>
        <w:autoSpaceDE w:val="0"/>
        <w:autoSpaceDN w:val="0"/>
        <w:adjustRightInd w:val="0"/>
        <w:ind w:left="0" w:firstLine="709"/>
        <w:jc w:val="both"/>
        <w:rPr>
          <w:sz w:val="28"/>
          <w:szCs w:val="28"/>
          <w:lang w:eastAsia="en-US"/>
        </w:rPr>
      </w:pPr>
      <w:r w:rsidRPr="00B54D7F">
        <w:rPr>
          <w:sz w:val="28"/>
          <w:szCs w:val="28"/>
          <w:lang w:eastAsia="en-US"/>
        </w:rPr>
        <w:t>исполнительными</w:t>
      </w:r>
      <w:r w:rsidR="009E18B7" w:rsidRPr="00B54D7F">
        <w:rPr>
          <w:sz w:val="28"/>
          <w:szCs w:val="28"/>
          <w:lang w:eastAsia="en-US"/>
        </w:rPr>
        <w:t xml:space="preserve"> органами власти Ульяновской области в случаях, если </w:t>
      </w:r>
      <w:r w:rsidR="009E18B7" w:rsidRPr="00B54D7F">
        <w:rPr>
          <w:sz w:val="28"/>
          <w:szCs w:val="28"/>
        </w:rPr>
        <w:t>настоящие</w:t>
      </w:r>
      <w:r w:rsidR="009E18B7" w:rsidRPr="00B54D7F">
        <w:rPr>
          <w:sz w:val="28"/>
          <w:szCs w:val="28"/>
          <w:lang w:eastAsia="en-US"/>
        </w:rPr>
        <w:t xml:space="preserve"> правила могут воспрепятствовать функционированию, размещению объектов капитального строительства регионального значения;</w:t>
      </w:r>
    </w:p>
    <w:p w14:paraId="2066D93C" w14:textId="7BA7BA4B" w:rsidR="009E18B7" w:rsidRPr="00B54D7F" w:rsidRDefault="009E18B7" w:rsidP="00E41D9E">
      <w:pPr>
        <w:pStyle w:val="ae"/>
        <w:numPr>
          <w:ilvl w:val="1"/>
          <w:numId w:val="39"/>
        </w:numPr>
        <w:tabs>
          <w:tab w:val="left" w:pos="1134"/>
        </w:tabs>
        <w:autoSpaceDE w:val="0"/>
        <w:autoSpaceDN w:val="0"/>
        <w:adjustRightInd w:val="0"/>
        <w:ind w:left="0" w:firstLine="709"/>
        <w:jc w:val="both"/>
        <w:rPr>
          <w:sz w:val="28"/>
          <w:szCs w:val="28"/>
          <w:lang w:eastAsia="en-US"/>
        </w:rPr>
      </w:pPr>
      <w:r w:rsidRPr="00B54D7F">
        <w:rPr>
          <w:sz w:val="28"/>
          <w:szCs w:val="28"/>
          <w:lang w:eastAsia="en-US"/>
        </w:rPr>
        <w:t xml:space="preserve">органами местного самоуправления муниципального образования </w:t>
      </w:r>
      <w:r w:rsidR="008F0A27" w:rsidRPr="00B54D7F">
        <w:rPr>
          <w:sz w:val="28"/>
          <w:szCs w:val="28"/>
          <w:lang w:eastAsia="en-US"/>
        </w:rPr>
        <w:t>«</w:t>
      </w:r>
      <w:r w:rsidR="00216C47">
        <w:rPr>
          <w:sz w:val="28"/>
          <w:szCs w:val="28"/>
          <w:lang w:eastAsia="en-US"/>
        </w:rPr>
        <w:t>Инзенский</w:t>
      </w:r>
      <w:r w:rsidRPr="00B54D7F">
        <w:rPr>
          <w:sz w:val="28"/>
          <w:szCs w:val="28"/>
          <w:lang w:eastAsia="en-US"/>
        </w:rPr>
        <w:t xml:space="preserve"> район</w:t>
      </w:r>
      <w:r w:rsidR="008F0A27" w:rsidRPr="00B54D7F">
        <w:rPr>
          <w:sz w:val="28"/>
          <w:szCs w:val="28"/>
          <w:lang w:eastAsia="en-US"/>
        </w:rPr>
        <w:t>»</w:t>
      </w:r>
      <w:r w:rsidRPr="00B54D7F">
        <w:rPr>
          <w:sz w:val="28"/>
          <w:szCs w:val="28"/>
          <w:lang w:eastAsia="en-US"/>
        </w:rPr>
        <w:t xml:space="preserve"> в случаях, если </w:t>
      </w:r>
      <w:r w:rsidRPr="00B54D7F">
        <w:rPr>
          <w:sz w:val="28"/>
          <w:szCs w:val="28"/>
        </w:rPr>
        <w:t>настоящие</w:t>
      </w:r>
      <w:r w:rsidRPr="00B54D7F">
        <w:rPr>
          <w:sz w:val="28"/>
          <w:szCs w:val="28"/>
          <w:lang w:eastAsia="en-US"/>
        </w:rPr>
        <w:t xml:space="preserve"> правила могут воспрепятствовать функционированию, размещению объектов капитального строительства местного значения;</w:t>
      </w:r>
    </w:p>
    <w:p w14:paraId="69D95B27" w14:textId="383D0421" w:rsidR="00052C2C" w:rsidRPr="00B54D7F" w:rsidRDefault="009E18B7" w:rsidP="00E41D9E">
      <w:pPr>
        <w:pStyle w:val="ae"/>
        <w:numPr>
          <w:ilvl w:val="1"/>
          <w:numId w:val="39"/>
        </w:numPr>
        <w:tabs>
          <w:tab w:val="left" w:pos="1134"/>
        </w:tabs>
        <w:autoSpaceDE w:val="0"/>
        <w:autoSpaceDN w:val="0"/>
        <w:adjustRightInd w:val="0"/>
        <w:ind w:left="0" w:firstLine="709"/>
        <w:jc w:val="both"/>
        <w:rPr>
          <w:sz w:val="28"/>
          <w:szCs w:val="28"/>
          <w:lang w:eastAsia="en-US"/>
        </w:rPr>
      </w:pPr>
      <w:r w:rsidRPr="00B54D7F">
        <w:rPr>
          <w:sz w:val="28"/>
          <w:szCs w:val="28"/>
          <w:lang w:eastAsia="en-US"/>
        </w:rPr>
        <w:t xml:space="preserve">органами местного самоуправления в случаях, если необходимо совершенствовать порядок регулирования землепользования и застройки </w:t>
      </w:r>
      <w:r w:rsidR="00D3353A" w:rsidRPr="00B54D7F">
        <w:rPr>
          <w:sz w:val="28"/>
          <w:szCs w:val="28"/>
          <w:lang w:eastAsia="en-US"/>
        </w:rPr>
        <w:br/>
      </w:r>
      <w:r w:rsidRPr="00B54D7F">
        <w:rPr>
          <w:sz w:val="28"/>
          <w:szCs w:val="28"/>
          <w:lang w:eastAsia="en-US"/>
        </w:rPr>
        <w:t xml:space="preserve">на территории </w:t>
      </w:r>
      <w:r w:rsidR="00216C47">
        <w:rPr>
          <w:sz w:val="28"/>
          <w:szCs w:val="28"/>
        </w:rPr>
        <w:t>Черемушкинского сельского поселения</w:t>
      </w:r>
      <w:r w:rsidRPr="00B54D7F">
        <w:rPr>
          <w:sz w:val="28"/>
          <w:szCs w:val="28"/>
          <w:lang w:eastAsia="en-US"/>
        </w:rPr>
        <w:t>;</w:t>
      </w:r>
    </w:p>
    <w:p w14:paraId="59C4F729" w14:textId="462E27D7" w:rsidR="00052C2C" w:rsidRPr="00B54D7F" w:rsidRDefault="00052C2C" w:rsidP="00E41D9E">
      <w:pPr>
        <w:pStyle w:val="ae"/>
        <w:numPr>
          <w:ilvl w:val="1"/>
          <w:numId w:val="39"/>
        </w:numPr>
        <w:tabs>
          <w:tab w:val="left" w:pos="1134"/>
        </w:tabs>
        <w:autoSpaceDE w:val="0"/>
        <w:autoSpaceDN w:val="0"/>
        <w:adjustRightInd w:val="0"/>
        <w:ind w:left="0" w:firstLine="709"/>
        <w:jc w:val="both"/>
        <w:rPr>
          <w:sz w:val="28"/>
          <w:szCs w:val="28"/>
          <w:lang w:eastAsia="en-US"/>
        </w:rPr>
      </w:pPr>
      <w:r w:rsidRPr="00B54D7F">
        <w:rPr>
          <w:rFonts w:eastAsiaTheme="minorHAnsi"/>
          <w:sz w:val="28"/>
          <w:szCs w:val="28"/>
          <w:lang w:eastAsia="en-US"/>
        </w:rPr>
        <w:t xml:space="preserve">органами местного самоуправления в случаях обнаружения мест захоронений погибших при защите Отечества, расположенных в границах </w:t>
      </w:r>
      <w:r w:rsidR="00216C47">
        <w:rPr>
          <w:sz w:val="28"/>
          <w:szCs w:val="28"/>
        </w:rPr>
        <w:t>Черемушкинского сельского поселения</w:t>
      </w:r>
      <w:r w:rsidRPr="00B54D7F">
        <w:rPr>
          <w:sz w:val="28"/>
          <w:szCs w:val="28"/>
        </w:rPr>
        <w:t>;</w:t>
      </w:r>
    </w:p>
    <w:p w14:paraId="1B0A9A3B" w14:textId="77777777" w:rsidR="00052C2C" w:rsidRPr="00B54D7F" w:rsidRDefault="009E18B7" w:rsidP="00E41D9E">
      <w:pPr>
        <w:pStyle w:val="ae"/>
        <w:numPr>
          <w:ilvl w:val="1"/>
          <w:numId w:val="39"/>
        </w:numPr>
        <w:tabs>
          <w:tab w:val="left" w:pos="1134"/>
        </w:tabs>
        <w:autoSpaceDE w:val="0"/>
        <w:autoSpaceDN w:val="0"/>
        <w:adjustRightInd w:val="0"/>
        <w:ind w:left="0" w:firstLine="709"/>
        <w:jc w:val="both"/>
        <w:rPr>
          <w:sz w:val="28"/>
          <w:szCs w:val="28"/>
          <w:lang w:eastAsia="en-US"/>
        </w:rPr>
      </w:pPr>
      <w:r w:rsidRPr="00B54D7F">
        <w:rPr>
          <w:sz w:val="28"/>
          <w:szCs w:val="28"/>
          <w:lang w:eastAsia="en-US"/>
        </w:rPr>
        <w:t xml:space="preserve">физическими или юридическими лицами в инициативном порядке либо в случаях, если в результате применения правил земельные участки </w:t>
      </w:r>
      <w:r w:rsidR="00D3353A" w:rsidRPr="00B54D7F">
        <w:rPr>
          <w:sz w:val="28"/>
          <w:szCs w:val="28"/>
          <w:lang w:eastAsia="en-US"/>
        </w:rPr>
        <w:br/>
      </w:r>
      <w:r w:rsidRPr="00B54D7F">
        <w:rPr>
          <w:sz w:val="28"/>
          <w:szCs w:val="28"/>
          <w:lang w:eastAsia="en-US"/>
        </w:rPr>
        <w:t xml:space="preserve">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w:t>
      </w:r>
      <w:r w:rsidR="00D3353A" w:rsidRPr="00B54D7F">
        <w:rPr>
          <w:sz w:val="28"/>
          <w:szCs w:val="28"/>
          <w:lang w:eastAsia="en-US"/>
        </w:rPr>
        <w:br/>
      </w:r>
      <w:r w:rsidRPr="00B54D7F">
        <w:rPr>
          <w:sz w:val="28"/>
          <w:szCs w:val="28"/>
          <w:lang w:eastAsia="en-US"/>
        </w:rPr>
        <w:t>и законные интересы граждан и их объединений</w:t>
      </w:r>
      <w:r w:rsidR="00052C2C" w:rsidRPr="00B54D7F">
        <w:rPr>
          <w:sz w:val="28"/>
          <w:szCs w:val="28"/>
          <w:lang w:eastAsia="en-US"/>
        </w:rPr>
        <w:t>;</w:t>
      </w:r>
    </w:p>
    <w:p w14:paraId="04E72860" w14:textId="77777777" w:rsidR="006A7AF4" w:rsidRPr="00B54D7F" w:rsidRDefault="00052C2C" w:rsidP="00E41D9E">
      <w:pPr>
        <w:pStyle w:val="ae"/>
        <w:numPr>
          <w:ilvl w:val="1"/>
          <w:numId w:val="39"/>
        </w:numPr>
        <w:tabs>
          <w:tab w:val="left" w:pos="1134"/>
        </w:tabs>
        <w:autoSpaceDE w:val="0"/>
        <w:autoSpaceDN w:val="0"/>
        <w:adjustRightInd w:val="0"/>
        <w:ind w:left="0" w:firstLine="709"/>
        <w:jc w:val="both"/>
        <w:rPr>
          <w:sz w:val="28"/>
          <w:szCs w:val="28"/>
          <w:lang w:eastAsia="en-US"/>
        </w:rPr>
      </w:pPr>
      <w:r w:rsidRPr="00B54D7F">
        <w:rPr>
          <w:rFonts w:eastAsiaTheme="minorHAnsi"/>
          <w:sz w:val="28"/>
          <w:szCs w:val="28"/>
          <w:lang w:eastAsia="en-US"/>
        </w:rPr>
        <w:t xml:space="preserve">уполномоченным федеральным органом исполнительной власти, оператором комплексного развития территории, лицом, с которым заключён договор о комплексном развитии территории, в целях реализации решения </w:t>
      </w:r>
      <w:r w:rsidRPr="00B54D7F">
        <w:rPr>
          <w:rFonts w:eastAsiaTheme="minorHAnsi"/>
          <w:sz w:val="28"/>
          <w:szCs w:val="28"/>
          <w:lang w:eastAsia="en-US"/>
        </w:rPr>
        <w:br/>
        <w:t>о комплексном развитии территории, принятого Правительством Российской Федерации;</w:t>
      </w:r>
    </w:p>
    <w:p w14:paraId="7527A411" w14:textId="38FBE92B" w:rsidR="009E18B7" w:rsidRPr="00B54D7F" w:rsidRDefault="006A7AF4" w:rsidP="00E41D9E">
      <w:pPr>
        <w:pStyle w:val="ae"/>
        <w:numPr>
          <w:ilvl w:val="1"/>
          <w:numId w:val="39"/>
        </w:numPr>
        <w:tabs>
          <w:tab w:val="left" w:pos="1134"/>
        </w:tabs>
        <w:autoSpaceDE w:val="0"/>
        <w:autoSpaceDN w:val="0"/>
        <w:adjustRightInd w:val="0"/>
        <w:ind w:left="0" w:firstLine="709"/>
        <w:jc w:val="both"/>
        <w:rPr>
          <w:sz w:val="28"/>
          <w:szCs w:val="28"/>
          <w:lang w:eastAsia="en-US"/>
        </w:rPr>
      </w:pPr>
      <w:r w:rsidRPr="00B54D7F">
        <w:rPr>
          <w:rFonts w:eastAsiaTheme="minorHAnsi"/>
          <w:sz w:val="28"/>
          <w:szCs w:val="28"/>
          <w:lang w:eastAsia="en-US"/>
        </w:rPr>
        <w:t>Правительством Ульяновской области, органом местного самоуправления, оператором комплексного развития территории, лицом, с которым заключён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14:paraId="0CCE119F" w14:textId="4C099C93" w:rsidR="009E18B7" w:rsidRPr="00B54D7F" w:rsidRDefault="009E18B7" w:rsidP="00E41D9E">
      <w:pPr>
        <w:pStyle w:val="ae"/>
        <w:numPr>
          <w:ilvl w:val="0"/>
          <w:numId w:val="21"/>
        </w:numPr>
        <w:tabs>
          <w:tab w:val="left" w:pos="1276"/>
        </w:tabs>
        <w:autoSpaceDE w:val="0"/>
        <w:autoSpaceDN w:val="0"/>
        <w:adjustRightInd w:val="0"/>
        <w:jc w:val="both"/>
        <w:rPr>
          <w:sz w:val="28"/>
          <w:szCs w:val="28"/>
          <w:lang w:eastAsia="en-US"/>
        </w:rPr>
      </w:pPr>
      <w:r w:rsidRPr="00B54D7F">
        <w:rPr>
          <w:sz w:val="28"/>
          <w:szCs w:val="28"/>
          <w:lang w:eastAsia="en-US"/>
        </w:rPr>
        <w:t xml:space="preserve">Комиссия в течение </w:t>
      </w:r>
      <w:r w:rsidR="00A2451D" w:rsidRPr="00092026">
        <w:rPr>
          <w:sz w:val="28"/>
          <w:szCs w:val="28"/>
          <w:lang w:eastAsia="en-US"/>
        </w:rPr>
        <w:t>25</w:t>
      </w:r>
      <w:r w:rsidRPr="00B54D7F">
        <w:rPr>
          <w:sz w:val="28"/>
          <w:szCs w:val="28"/>
          <w:lang w:eastAsia="en-US"/>
        </w:rPr>
        <w:t xml:space="preserve"> дней со дня поступления предложения </w:t>
      </w:r>
      <w:r w:rsidR="00020BAB" w:rsidRPr="00B54D7F">
        <w:rPr>
          <w:sz w:val="28"/>
          <w:szCs w:val="28"/>
          <w:lang w:eastAsia="en-US"/>
        </w:rPr>
        <w:br/>
      </w:r>
      <w:r w:rsidRPr="00B54D7F">
        <w:rPr>
          <w:sz w:val="28"/>
          <w:szCs w:val="28"/>
          <w:lang w:eastAsia="en-US"/>
        </w:rPr>
        <w:t xml:space="preserve">о внесении изменения в </w:t>
      </w:r>
      <w:r w:rsidRPr="00B54D7F">
        <w:rPr>
          <w:sz w:val="28"/>
          <w:szCs w:val="28"/>
        </w:rPr>
        <w:t>настоящие</w:t>
      </w:r>
      <w:r w:rsidRPr="00B54D7F">
        <w:rPr>
          <w:sz w:val="28"/>
          <w:szCs w:val="28"/>
          <w:lang w:eastAsia="en-US"/>
        </w:rPr>
        <w:t xml:space="preserve"> правила осуществляет подготовку заключения, в котором содержатся рекомендации о внесении в соответствии с поступившим предложением изменения в </w:t>
      </w:r>
      <w:r w:rsidRPr="00B54D7F">
        <w:rPr>
          <w:sz w:val="28"/>
          <w:szCs w:val="28"/>
        </w:rPr>
        <w:t>настоящие</w:t>
      </w:r>
      <w:r w:rsidRPr="00B54D7F">
        <w:rPr>
          <w:sz w:val="28"/>
          <w:szCs w:val="28"/>
          <w:lang w:eastAsia="en-US"/>
        </w:rPr>
        <w:t xml:space="preserve"> правила или </w:t>
      </w:r>
      <w:r w:rsidR="00020BAB" w:rsidRPr="00B54D7F">
        <w:rPr>
          <w:sz w:val="28"/>
          <w:szCs w:val="28"/>
          <w:lang w:eastAsia="en-US"/>
        </w:rPr>
        <w:br/>
      </w:r>
      <w:r w:rsidRPr="00B54D7F">
        <w:rPr>
          <w:sz w:val="28"/>
          <w:szCs w:val="28"/>
          <w:lang w:eastAsia="en-US"/>
        </w:rPr>
        <w:t>об отклонении такого предложения с указанием причин отклонения.</w:t>
      </w:r>
    </w:p>
    <w:p w14:paraId="5886B489" w14:textId="083CB411" w:rsidR="009E18B7" w:rsidRPr="00B54D7F" w:rsidRDefault="009E18B7" w:rsidP="00E41D9E">
      <w:pPr>
        <w:pStyle w:val="ae"/>
        <w:numPr>
          <w:ilvl w:val="0"/>
          <w:numId w:val="21"/>
        </w:numPr>
        <w:tabs>
          <w:tab w:val="left" w:pos="1276"/>
        </w:tabs>
        <w:autoSpaceDE w:val="0"/>
        <w:autoSpaceDN w:val="0"/>
        <w:adjustRightInd w:val="0"/>
        <w:jc w:val="both"/>
        <w:rPr>
          <w:sz w:val="28"/>
          <w:szCs w:val="28"/>
          <w:lang w:eastAsia="en-US"/>
        </w:rPr>
      </w:pPr>
      <w:r w:rsidRPr="00B54D7F">
        <w:rPr>
          <w:sz w:val="28"/>
          <w:szCs w:val="28"/>
          <w:lang w:eastAsia="en-US"/>
        </w:rPr>
        <w:t xml:space="preserve">Порядок </w:t>
      </w:r>
      <w:r w:rsidR="00D247E2" w:rsidRPr="00B54D7F">
        <w:rPr>
          <w:sz w:val="28"/>
          <w:szCs w:val="28"/>
          <w:lang w:eastAsia="en-US"/>
        </w:rPr>
        <w:t xml:space="preserve">и сроки </w:t>
      </w:r>
      <w:r w:rsidRPr="00B54D7F">
        <w:rPr>
          <w:sz w:val="28"/>
          <w:szCs w:val="28"/>
          <w:lang w:eastAsia="en-US"/>
        </w:rPr>
        <w:t xml:space="preserve">внесения изменений в </w:t>
      </w:r>
      <w:r w:rsidRPr="00B54D7F">
        <w:rPr>
          <w:sz w:val="28"/>
          <w:szCs w:val="28"/>
        </w:rPr>
        <w:t>настоящие</w:t>
      </w:r>
      <w:r w:rsidRPr="00B54D7F">
        <w:rPr>
          <w:sz w:val="28"/>
          <w:szCs w:val="28"/>
          <w:lang w:eastAsia="en-US"/>
        </w:rPr>
        <w:t xml:space="preserve"> правила устанавливается Градостроительным кодексом Российской Федерации </w:t>
      </w:r>
      <w:r w:rsidR="00020BAB" w:rsidRPr="00B54D7F">
        <w:rPr>
          <w:sz w:val="28"/>
          <w:szCs w:val="28"/>
          <w:lang w:eastAsia="en-US"/>
        </w:rPr>
        <w:br/>
      </w:r>
      <w:r w:rsidRPr="00B54D7F">
        <w:rPr>
          <w:sz w:val="28"/>
          <w:szCs w:val="28"/>
          <w:lang w:eastAsia="en-US"/>
        </w:rPr>
        <w:t xml:space="preserve">с </w:t>
      </w:r>
      <w:r w:rsidR="002941C5" w:rsidRPr="00B54D7F">
        <w:rPr>
          <w:sz w:val="28"/>
          <w:szCs w:val="28"/>
          <w:lang w:eastAsia="en-US"/>
        </w:rPr>
        <w:t>учётом</w:t>
      </w:r>
      <w:r w:rsidRPr="00B54D7F">
        <w:rPr>
          <w:sz w:val="28"/>
          <w:szCs w:val="28"/>
          <w:lang w:eastAsia="en-US"/>
        </w:rPr>
        <w:t xml:space="preserve"> особенностей, установленных статьями 8.2, 33 Градостроительного кодекса Российской Федерации.</w:t>
      </w:r>
    </w:p>
    <w:p w14:paraId="42C8D951" w14:textId="77777777" w:rsidR="007E16D4" w:rsidRPr="00B54D7F" w:rsidRDefault="007E16D4" w:rsidP="00020BAB">
      <w:pPr>
        <w:pStyle w:val="ae"/>
        <w:tabs>
          <w:tab w:val="left" w:pos="1276"/>
        </w:tabs>
        <w:autoSpaceDE w:val="0"/>
        <w:autoSpaceDN w:val="0"/>
        <w:adjustRightInd w:val="0"/>
        <w:ind w:left="0" w:firstLine="709"/>
        <w:jc w:val="both"/>
        <w:rPr>
          <w:sz w:val="28"/>
          <w:szCs w:val="28"/>
          <w:lang w:eastAsia="en-US"/>
        </w:rPr>
      </w:pPr>
    </w:p>
    <w:p w14:paraId="2E45C155" w14:textId="77777777" w:rsidR="009E18B7" w:rsidRPr="00B54D7F" w:rsidRDefault="009E18B7" w:rsidP="00E01D28">
      <w:pPr>
        <w:pStyle w:val="3"/>
        <w:spacing w:before="0"/>
        <w:ind w:firstLine="709"/>
        <w:contextualSpacing/>
        <w:jc w:val="both"/>
        <w:rPr>
          <w:rFonts w:ascii="Times New Roman" w:hAnsi="Times New Roman"/>
          <w:color w:val="auto"/>
          <w:sz w:val="28"/>
          <w:szCs w:val="28"/>
        </w:rPr>
      </w:pPr>
      <w:bookmarkStart w:id="87" w:name="_Toc1636600"/>
      <w:bookmarkStart w:id="88" w:name="_Toc17460126"/>
      <w:bookmarkStart w:id="89" w:name="_Toc227307375"/>
      <w:r w:rsidRPr="00B54D7F">
        <w:rPr>
          <w:rFonts w:ascii="Times New Roman" w:hAnsi="Times New Roman"/>
          <w:color w:val="auto"/>
          <w:sz w:val="28"/>
          <w:szCs w:val="28"/>
        </w:rPr>
        <w:t>6.3. Внесение изменений в настоящие правила в целях размещения объектов федерального значения, объектов регионального значения, объектов местного значения (за исключением линейных объектов)</w:t>
      </w:r>
      <w:bookmarkEnd w:id="87"/>
      <w:bookmarkEnd w:id="88"/>
      <w:bookmarkEnd w:id="89"/>
    </w:p>
    <w:p w14:paraId="4516A99A" w14:textId="720F56B8" w:rsidR="009E18B7" w:rsidRPr="00092026"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При установлении границ территориальных зон </w:t>
      </w:r>
      <w:r w:rsidR="00020BAB" w:rsidRPr="00B54D7F">
        <w:rPr>
          <w:sz w:val="28"/>
          <w:szCs w:val="28"/>
        </w:rPr>
        <w:br/>
      </w:r>
      <w:r w:rsidRPr="00B54D7F">
        <w:rPr>
          <w:sz w:val="28"/>
          <w:szCs w:val="28"/>
        </w:rPr>
        <w:t xml:space="preserve">и градостроительных регламентов должна быть обеспечена возможность размещения на территории </w:t>
      </w:r>
      <w:r w:rsidR="00216C47">
        <w:rPr>
          <w:sz w:val="28"/>
          <w:szCs w:val="28"/>
        </w:rPr>
        <w:t>Черемушкинского сельского поселения</w:t>
      </w:r>
      <w:r w:rsidRPr="00B54D7F">
        <w:rPr>
          <w:sz w:val="28"/>
          <w:szCs w:val="28"/>
        </w:rPr>
        <w:t xml:space="preserve"> предусмотренных документами территориального планирования объектов федерального значения, объектов </w:t>
      </w:r>
      <w:r w:rsidRPr="00092026">
        <w:rPr>
          <w:sz w:val="28"/>
          <w:szCs w:val="28"/>
        </w:rPr>
        <w:t>регионального значения, объектов местного значения (за исключением линейных объектов).</w:t>
      </w:r>
    </w:p>
    <w:p w14:paraId="11755CFA" w14:textId="66071BD1" w:rsidR="009A1B93" w:rsidRPr="00092026" w:rsidRDefault="008F0A27" w:rsidP="00E41D9E">
      <w:pPr>
        <w:pStyle w:val="ae"/>
        <w:numPr>
          <w:ilvl w:val="0"/>
          <w:numId w:val="21"/>
        </w:numPr>
        <w:tabs>
          <w:tab w:val="left" w:pos="1276"/>
        </w:tabs>
        <w:autoSpaceDE w:val="0"/>
        <w:autoSpaceDN w:val="0"/>
        <w:adjustRightInd w:val="0"/>
        <w:jc w:val="both"/>
        <w:rPr>
          <w:sz w:val="28"/>
          <w:szCs w:val="28"/>
        </w:rPr>
      </w:pPr>
      <w:r w:rsidRPr="00092026">
        <w:rPr>
          <w:sz w:val="28"/>
          <w:szCs w:val="28"/>
        </w:rPr>
        <w:t xml:space="preserve">В случае, если настоящими правилами не обеспечена </w:t>
      </w:r>
      <w:r w:rsidR="00020BAB" w:rsidRPr="00092026">
        <w:rPr>
          <w:sz w:val="28"/>
          <w:szCs w:val="28"/>
        </w:rPr>
        <w:br/>
      </w:r>
      <w:r w:rsidRPr="00092026">
        <w:rPr>
          <w:sz w:val="28"/>
          <w:szCs w:val="28"/>
        </w:rPr>
        <w:t>в соответствии с частью 11</w:t>
      </w:r>
      <w:r w:rsidR="005E7F60" w:rsidRPr="00092026">
        <w:rPr>
          <w:sz w:val="28"/>
          <w:szCs w:val="28"/>
        </w:rPr>
        <w:t>1</w:t>
      </w:r>
      <w:r w:rsidRPr="00092026">
        <w:rPr>
          <w:sz w:val="28"/>
          <w:szCs w:val="28"/>
        </w:rPr>
        <w:t xml:space="preserve"> настоящих правил возможность размещения </w:t>
      </w:r>
      <w:r w:rsidR="00020BAB" w:rsidRPr="00092026">
        <w:rPr>
          <w:sz w:val="28"/>
          <w:szCs w:val="28"/>
        </w:rPr>
        <w:br/>
      </w:r>
      <w:r w:rsidRPr="00092026">
        <w:rPr>
          <w:sz w:val="28"/>
          <w:szCs w:val="28"/>
        </w:rPr>
        <w:t xml:space="preserve">на территории </w:t>
      </w:r>
      <w:r w:rsidR="00216C47">
        <w:rPr>
          <w:sz w:val="28"/>
          <w:szCs w:val="28"/>
        </w:rPr>
        <w:t>Черемушкинского сельского поселения</w:t>
      </w:r>
      <w:r w:rsidRPr="00092026">
        <w:rPr>
          <w:sz w:val="28"/>
          <w:szCs w:val="28"/>
        </w:rPr>
        <w:t xml:space="preserve">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уполномоченный федеральный орган исполнительной власти, уполномоченный орган исполнительной власти Ульяновской области, уполномоченный орган местного самоуправления муниципального образования «</w:t>
      </w:r>
      <w:r w:rsidR="00216C47">
        <w:rPr>
          <w:sz w:val="28"/>
          <w:szCs w:val="28"/>
        </w:rPr>
        <w:t>Инзенский</w:t>
      </w:r>
      <w:r w:rsidR="00B20FEE" w:rsidRPr="00092026">
        <w:rPr>
          <w:sz w:val="28"/>
          <w:szCs w:val="28"/>
        </w:rPr>
        <w:t xml:space="preserve"> </w:t>
      </w:r>
      <w:r w:rsidRPr="00092026">
        <w:rPr>
          <w:sz w:val="28"/>
          <w:szCs w:val="28"/>
        </w:rPr>
        <w:t xml:space="preserve">район» направляют </w:t>
      </w:r>
      <w:r w:rsidR="00020BAB" w:rsidRPr="00092026">
        <w:rPr>
          <w:sz w:val="28"/>
          <w:szCs w:val="28"/>
        </w:rPr>
        <w:br/>
      </w:r>
      <w:r w:rsidRPr="00092026">
        <w:rPr>
          <w:sz w:val="28"/>
          <w:szCs w:val="28"/>
        </w:rPr>
        <w:t xml:space="preserve">в </w:t>
      </w:r>
      <w:r w:rsidRPr="00092026">
        <w:rPr>
          <w:sz w:val="28"/>
          <w:szCs w:val="28"/>
          <w:lang w:eastAsia="en-US"/>
        </w:rPr>
        <w:t xml:space="preserve">уполномоченный Правительством </w:t>
      </w:r>
      <w:r w:rsidRPr="00092026">
        <w:rPr>
          <w:rFonts w:eastAsia="Calibri"/>
          <w:sz w:val="28"/>
          <w:szCs w:val="28"/>
        </w:rPr>
        <w:t>Ульяновской области исполнительный орган государственной власти в области градостроительной деятельности</w:t>
      </w:r>
      <w:r w:rsidRPr="00092026">
        <w:rPr>
          <w:sz w:val="28"/>
          <w:szCs w:val="28"/>
        </w:rPr>
        <w:t xml:space="preserve"> требование о внесении изменений в настоящие правила в целях размещения указанных объектов.</w:t>
      </w:r>
    </w:p>
    <w:p w14:paraId="5E7CA91A" w14:textId="77777777" w:rsidR="009E18B7" w:rsidRPr="00092026" w:rsidRDefault="009E18B7" w:rsidP="00E41D9E">
      <w:pPr>
        <w:pStyle w:val="ae"/>
        <w:numPr>
          <w:ilvl w:val="0"/>
          <w:numId w:val="21"/>
        </w:numPr>
        <w:tabs>
          <w:tab w:val="left" w:pos="1276"/>
        </w:tabs>
        <w:autoSpaceDE w:val="0"/>
        <w:autoSpaceDN w:val="0"/>
        <w:adjustRightInd w:val="0"/>
        <w:jc w:val="both"/>
        <w:rPr>
          <w:sz w:val="28"/>
          <w:szCs w:val="28"/>
        </w:rPr>
      </w:pPr>
      <w:r w:rsidRPr="00092026">
        <w:rPr>
          <w:sz w:val="28"/>
          <w:szCs w:val="28"/>
        </w:rPr>
        <w:t xml:space="preserve">Внесение изменений в настоящие правила обеспечивается </w:t>
      </w:r>
      <w:r w:rsidR="00020BAB" w:rsidRPr="00092026">
        <w:rPr>
          <w:sz w:val="28"/>
          <w:szCs w:val="28"/>
        </w:rPr>
        <w:br/>
      </w:r>
      <w:r w:rsidRPr="00092026">
        <w:rPr>
          <w:sz w:val="28"/>
          <w:szCs w:val="28"/>
        </w:rPr>
        <w:t xml:space="preserve">в течение 30 дней со дня получения такого требования. </w:t>
      </w:r>
    </w:p>
    <w:p w14:paraId="6F7032D1" w14:textId="304720D2" w:rsidR="009E18B7" w:rsidRPr="00092026" w:rsidRDefault="009E18B7" w:rsidP="00E41D9E">
      <w:pPr>
        <w:pStyle w:val="ae"/>
        <w:numPr>
          <w:ilvl w:val="0"/>
          <w:numId w:val="21"/>
        </w:numPr>
        <w:tabs>
          <w:tab w:val="left" w:pos="1276"/>
        </w:tabs>
        <w:autoSpaceDE w:val="0"/>
        <w:autoSpaceDN w:val="0"/>
        <w:adjustRightInd w:val="0"/>
        <w:jc w:val="both"/>
        <w:rPr>
          <w:sz w:val="28"/>
          <w:szCs w:val="28"/>
        </w:rPr>
      </w:pPr>
      <w:r w:rsidRPr="00092026">
        <w:rPr>
          <w:sz w:val="28"/>
          <w:szCs w:val="28"/>
        </w:rPr>
        <w:t xml:space="preserve">В целях внесения изменений в настоящие правила в случае, предусмотренном </w:t>
      </w:r>
      <w:r w:rsidR="00CE2A65" w:rsidRPr="00092026">
        <w:rPr>
          <w:sz w:val="28"/>
          <w:szCs w:val="28"/>
        </w:rPr>
        <w:t>частью</w:t>
      </w:r>
      <w:r w:rsidRPr="00092026">
        <w:rPr>
          <w:sz w:val="28"/>
          <w:szCs w:val="28"/>
        </w:rPr>
        <w:t xml:space="preserve"> 1</w:t>
      </w:r>
      <w:r w:rsidR="0093591E" w:rsidRPr="00092026">
        <w:rPr>
          <w:sz w:val="28"/>
          <w:szCs w:val="28"/>
        </w:rPr>
        <w:t>1</w:t>
      </w:r>
      <w:r w:rsidR="005E7F60" w:rsidRPr="00092026">
        <w:rPr>
          <w:sz w:val="28"/>
          <w:szCs w:val="28"/>
        </w:rPr>
        <w:t>1</w:t>
      </w:r>
      <w:r w:rsidRPr="00092026">
        <w:rPr>
          <w:sz w:val="28"/>
          <w:szCs w:val="28"/>
        </w:rPr>
        <w:t xml:space="preserve"> настоящих правил, проведение общественных обсуждений или публичных слушаний не требуется.</w:t>
      </w:r>
    </w:p>
    <w:p w14:paraId="539EB5D8" w14:textId="67478325" w:rsidR="003D1F36" w:rsidRPr="00B54D7F" w:rsidRDefault="003D1F36">
      <w:pPr>
        <w:spacing w:after="200" w:line="276" w:lineRule="auto"/>
        <w:rPr>
          <w:sz w:val="28"/>
          <w:szCs w:val="28"/>
        </w:rPr>
      </w:pPr>
      <w:r w:rsidRPr="00B54D7F">
        <w:rPr>
          <w:sz w:val="28"/>
          <w:szCs w:val="28"/>
        </w:rPr>
        <w:br w:type="page"/>
      </w:r>
    </w:p>
    <w:p w14:paraId="307E2DFB" w14:textId="77777777" w:rsidR="009E18B7" w:rsidRPr="00B54D7F" w:rsidRDefault="009E18B7" w:rsidP="002941C5">
      <w:pPr>
        <w:pStyle w:val="2"/>
        <w:spacing w:before="0"/>
        <w:contextualSpacing/>
        <w:jc w:val="center"/>
        <w:rPr>
          <w:rFonts w:ascii="Times New Roman" w:hAnsi="Times New Roman"/>
          <w:color w:val="auto"/>
          <w:sz w:val="28"/>
          <w:szCs w:val="28"/>
        </w:rPr>
      </w:pPr>
      <w:bookmarkStart w:id="90" w:name="_Toc1636601"/>
      <w:bookmarkStart w:id="91" w:name="_Toc17460127"/>
      <w:bookmarkStart w:id="92" w:name="_Toc227307376"/>
      <w:r w:rsidRPr="00B54D7F">
        <w:rPr>
          <w:rFonts w:ascii="Times New Roman" w:hAnsi="Times New Roman"/>
          <w:color w:val="auto"/>
          <w:sz w:val="28"/>
          <w:szCs w:val="28"/>
        </w:rPr>
        <w:t xml:space="preserve">Глава 7. Положение о регулировании иных вопросов землепользования </w:t>
      </w:r>
      <w:r w:rsidR="002941C5" w:rsidRPr="00B54D7F">
        <w:rPr>
          <w:rFonts w:ascii="Times New Roman" w:hAnsi="Times New Roman"/>
          <w:color w:val="auto"/>
          <w:sz w:val="28"/>
          <w:szCs w:val="28"/>
        </w:rPr>
        <w:br/>
      </w:r>
      <w:r w:rsidRPr="00B54D7F">
        <w:rPr>
          <w:rFonts w:ascii="Times New Roman" w:hAnsi="Times New Roman"/>
          <w:color w:val="auto"/>
          <w:sz w:val="28"/>
          <w:szCs w:val="28"/>
        </w:rPr>
        <w:t>и застройки</w:t>
      </w:r>
      <w:bookmarkEnd w:id="90"/>
      <w:bookmarkEnd w:id="91"/>
      <w:bookmarkEnd w:id="92"/>
    </w:p>
    <w:p w14:paraId="31913F94" w14:textId="77777777" w:rsidR="003D1F36" w:rsidRPr="00B54D7F" w:rsidRDefault="003D1F36" w:rsidP="003D1F36">
      <w:bookmarkStart w:id="93" w:name="_Toc1636594"/>
      <w:bookmarkStart w:id="94" w:name="_Toc17727399"/>
      <w:bookmarkStart w:id="95" w:name="_Toc57128371"/>
      <w:bookmarkStart w:id="96" w:name="_Toc58851276"/>
      <w:bookmarkStart w:id="97" w:name="_Toc1636602"/>
      <w:bookmarkStart w:id="98" w:name="_Toc17460128"/>
    </w:p>
    <w:p w14:paraId="44FE82E1" w14:textId="1E2CA3B6" w:rsidR="009121D1" w:rsidRPr="00B54D7F" w:rsidRDefault="009121D1" w:rsidP="007E16D4">
      <w:pPr>
        <w:keepNext/>
        <w:keepLines/>
        <w:ind w:firstLine="709"/>
        <w:contextualSpacing/>
        <w:jc w:val="both"/>
        <w:outlineLvl w:val="2"/>
        <w:rPr>
          <w:b/>
          <w:bCs/>
          <w:sz w:val="28"/>
          <w:szCs w:val="28"/>
        </w:rPr>
      </w:pPr>
      <w:bookmarkStart w:id="99" w:name="_Toc227307377"/>
      <w:r w:rsidRPr="00B54D7F">
        <w:rPr>
          <w:b/>
          <w:bCs/>
          <w:sz w:val="28"/>
          <w:szCs w:val="28"/>
        </w:rPr>
        <w:t>7.1. Градостроительный план земельного участка</w:t>
      </w:r>
      <w:bookmarkEnd w:id="93"/>
      <w:bookmarkEnd w:id="94"/>
      <w:bookmarkEnd w:id="95"/>
      <w:bookmarkEnd w:id="96"/>
      <w:bookmarkEnd w:id="99"/>
    </w:p>
    <w:p w14:paraId="182EA6D7" w14:textId="77777777" w:rsidR="003D1F36" w:rsidRPr="00B54D7F" w:rsidRDefault="009121D1" w:rsidP="00E41D9E">
      <w:pPr>
        <w:numPr>
          <w:ilvl w:val="0"/>
          <w:numId w:val="21"/>
        </w:numPr>
        <w:tabs>
          <w:tab w:val="left" w:pos="1276"/>
        </w:tabs>
        <w:autoSpaceDE w:val="0"/>
        <w:autoSpaceDN w:val="0"/>
        <w:adjustRightInd w:val="0"/>
        <w:contextualSpacing/>
        <w:jc w:val="both"/>
        <w:rPr>
          <w:bCs/>
          <w:sz w:val="28"/>
          <w:szCs w:val="28"/>
        </w:rPr>
      </w:pPr>
      <w:r w:rsidRPr="00B54D7F">
        <w:rPr>
          <w:bCs/>
          <w:sz w:val="28"/>
          <w:szCs w:val="28"/>
        </w:rPr>
        <w:t xml:space="preserve">Градостроительный план земельного участка </w:t>
      </w:r>
      <w:r w:rsidR="002941C5" w:rsidRPr="00B54D7F">
        <w:rPr>
          <w:bCs/>
          <w:sz w:val="28"/>
          <w:szCs w:val="28"/>
        </w:rPr>
        <w:t>выдаётся</w:t>
      </w:r>
      <w:r w:rsidRPr="00B54D7F">
        <w:rPr>
          <w:bCs/>
          <w:sz w:val="28"/>
          <w:szCs w:val="28"/>
        </w:rPr>
        <w:t xml:space="preserve">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w:t>
      </w:r>
      <w:r w:rsidR="00020BAB" w:rsidRPr="00B54D7F">
        <w:rPr>
          <w:bCs/>
          <w:sz w:val="28"/>
          <w:szCs w:val="28"/>
        </w:rPr>
        <w:br/>
      </w:r>
      <w:r w:rsidRPr="00B54D7F">
        <w:rPr>
          <w:bCs/>
          <w:sz w:val="28"/>
          <w:szCs w:val="28"/>
        </w:rPr>
        <w:t xml:space="preserve">в границах земельного участка. </w:t>
      </w:r>
    </w:p>
    <w:p w14:paraId="41262EAF" w14:textId="77777777" w:rsidR="003D1F36" w:rsidRPr="00092026" w:rsidRDefault="009121D1" w:rsidP="00E41D9E">
      <w:pPr>
        <w:pStyle w:val="ae"/>
        <w:numPr>
          <w:ilvl w:val="1"/>
          <w:numId w:val="47"/>
        </w:numPr>
        <w:tabs>
          <w:tab w:val="left" w:pos="1276"/>
        </w:tabs>
        <w:autoSpaceDE w:val="0"/>
        <w:autoSpaceDN w:val="0"/>
        <w:adjustRightInd w:val="0"/>
        <w:ind w:left="0" w:firstLine="709"/>
        <w:jc w:val="both"/>
        <w:rPr>
          <w:bCs/>
          <w:sz w:val="28"/>
          <w:szCs w:val="28"/>
        </w:rPr>
      </w:pPr>
      <w:r w:rsidRPr="00B54D7F">
        <w:rPr>
          <w:bCs/>
          <w:sz w:val="28"/>
          <w:szCs w:val="28"/>
        </w:rPr>
        <w:t xml:space="preserve">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w:t>
      </w:r>
      <w:r w:rsidRPr="00092026">
        <w:rPr>
          <w:bCs/>
          <w:sz w:val="28"/>
          <w:szCs w:val="28"/>
        </w:rPr>
        <w:t xml:space="preserve">на основании </w:t>
      </w:r>
      <w:r w:rsidR="002941C5" w:rsidRPr="00092026">
        <w:rPr>
          <w:bCs/>
          <w:sz w:val="28"/>
          <w:szCs w:val="28"/>
        </w:rPr>
        <w:t>утверждённых</w:t>
      </w:r>
      <w:r w:rsidRPr="00092026">
        <w:rPr>
          <w:bCs/>
          <w:sz w:val="28"/>
          <w:szCs w:val="28"/>
        </w:rPr>
        <w:t xml:space="preserve"> проекта межевания территории и (или) схемы расположения земельного участка или земельных участков на кадастровом плане территории.</w:t>
      </w:r>
    </w:p>
    <w:p w14:paraId="33DEE61A" w14:textId="0893546F" w:rsidR="003D1F36" w:rsidRPr="00092026" w:rsidRDefault="0043374C" w:rsidP="00E41D9E">
      <w:pPr>
        <w:pStyle w:val="ae"/>
        <w:numPr>
          <w:ilvl w:val="1"/>
          <w:numId w:val="47"/>
        </w:numPr>
        <w:tabs>
          <w:tab w:val="left" w:pos="1276"/>
        </w:tabs>
        <w:autoSpaceDE w:val="0"/>
        <w:autoSpaceDN w:val="0"/>
        <w:adjustRightInd w:val="0"/>
        <w:ind w:left="0" w:firstLine="709"/>
        <w:jc w:val="both"/>
        <w:rPr>
          <w:bCs/>
          <w:sz w:val="28"/>
          <w:szCs w:val="28"/>
        </w:rPr>
      </w:pPr>
      <w:r w:rsidRPr="00092026">
        <w:rPr>
          <w:rFonts w:eastAsiaTheme="minorHAnsi"/>
          <w:sz w:val="28"/>
          <w:szCs w:val="28"/>
          <w:lang w:eastAsia="en-US"/>
        </w:rPr>
        <w:t xml:space="preserve"> </w:t>
      </w:r>
      <w:r w:rsidRPr="00092026">
        <w:rPr>
          <w:color w:val="000000"/>
          <w:sz w:val="28"/>
          <w:szCs w:val="28"/>
          <w:shd w:val="clear" w:color="auto" w:fill="FFFFFF"/>
        </w:rPr>
        <w:t>Выдача градостроительного плана земельного участка, который образуется из земель и (или) земельных участков, которые находятся в государственной или муниципальной собственности, в целях комплексного развития территории допускается до образования такого земельного участка при наличии проекта планировки территории на основании проекта межевания территории и (или) схемы расположения такого земельного участка или таких земельных участков на кадастровом плане территории. В указанном случае в целях получения градостроительного плана земельного участка в орган местного самоуправления по месту нахождения земельного участка вправе обратиться оператор комплексного развития территории или лицо, с которым заключен договор о комплексном развитии</w:t>
      </w:r>
      <w:r w:rsidR="003D1F36" w:rsidRPr="00092026">
        <w:rPr>
          <w:rFonts w:eastAsiaTheme="minorHAnsi"/>
          <w:sz w:val="28"/>
          <w:szCs w:val="28"/>
          <w:lang w:eastAsia="en-US"/>
        </w:rPr>
        <w:t>.</w:t>
      </w:r>
    </w:p>
    <w:p w14:paraId="52433F7D" w14:textId="4399115D" w:rsidR="003D1F36" w:rsidRPr="00B54D7F" w:rsidRDefault="009121D1" w:rsidP="00E41D9E">
      <w:pPr>
        <w:pStyle w:val="ae"/>
        <w:numPr>
          <w:ilvl w:val="0"/>
          <w:numId w:val="21"/>
        </w:numPr>
        <w:tabs>
          <w:tab w:val="left" w:pos="1276"/>
        </w:tabs>
        <w:autoSpaceDE w:val="0"/>
        <w:autoSpaceDN w:val="0"/>
        <w:adjustRightInd w:val="0"/>
        <w:jc w:val="both"/>
        <w:rPr>
          <w:rFonts w:eastAsiaTheme="minorHAnsi"/>
          <w:sz w:val="28"/>
          <w:szCs w:val="28"/>
          <w:lang w:eastAsia="en-US"/>
        </w:rPr>
      </w:pPr>
      <w:r w:rsidRPr="00092026">
        <w:rPr>
          <w:bCs/>
          <w:sz w:val="28"/>
          <w:szCs w:val="28"/>
        </w:rPr>
        <w:t>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w:t>
      </w:r>
      <w:r w:rsidRPr="00B54D7F">
        <w:rPr>
          <w:bCs/>
          <w:sz w:val="28"/>
          <w:szCs w:val="28"/>
        </w:rPr>
        <w:t>, нормативы градостроительного проектирования, документация по планировке территории, сведения, содержащиеся в государственном кадастре недвижимости, федеральной государственной информационной системе территориального планирования, информационной системе обеспечения градостроительной деятельности, а также</w:t>
      </w:r>
      <w:r w:rsidR="003D1F36" w:rsidRPr="00B54D7F">
        <w:rPr>
          <w:bCs/>
          <w:sz w:val="28"/>
          <w:szCs w:val="28"/>
        </w:rPr>
        <w:t xml:space="preserve"> </w:t>
      </w:r>
      <w:r w:rsidR="003D1F36" w:rsidRPr="00B54D7F">
        <w:rPr>
          <w:rFonts w:eastAsiaTheme="minorHAnsi"/>
          <w:sz w:val="28"/>
          <w:szCs w:val="28"/>
          <w:lang w:eastAsia="en-US"/>
        </w:rPr>
        <w:t xml:space="preserve">информация о возможности подключения (технологического присоединения) объектов капитального строительства к сетям инженерно-технического обеспечения </w:t>
      </w:r>
      <w:r w:rsidR="003D1F36" w:rsidRPr="00B54D7F">
        <w:rPr>
          <w:rFonts w:eastAsiaTheme="minorHAnsi"/>
          <w:sz w:val="28"/>
          <w:szCs w:val="28"/>
          <w:lang w:eastAsia="en-US"/>
        </w:rPr>
        <w:br/>
        <w:t xml:space="preserve">(за исключением сетей электроснабжения), предоставляемая правообладателями сетей инженерно-технического обеспечения </w:t>
      </w:r>
      <w:r w:rsidR="003D1F36" w:rsidRPr="00B54D7F">
        <w:rPr>
          <w:rFonts w:eastAsiaTheme="minorHAnsi"/>
          <w:sz w:val="28"/>
          <w:szCs w:val="28"/>
          <w:lang w:eastAsia="en-US"/>
        </w:rPr>
        <w:br/>
        <w:t>в соответствии с частью 7 статьи 57.3 Градостроительного кодекса Российской Федерации.</w:t>
      </w:r>
    </w:p>
    <w:p w14:paraId="3EFD235E" w14:textId="77777777" w:rsidR="009121D1" w:rsidRPr="00383F0E" w:rsidRDefault="009121D1" w:rsidP="00E41D9E">
      <w:pPr>
        <w:numPr>
          <w:ilvl w:val="0"/>
          <w:numId w:val="21"/>
        </w:numPr>
        <w:tabs>
          <w:tab w:val="left" w:pos="1276"/>
        </w:tabs>
        <w:autoSpaceDE w:val="0"/>
        <w:autoSpaceDN w:val="0"/>
        <w:adjustRightInd w:val="0"/>
        <w:contextualSpacing/>
        <w:jc w:val="both"/>
        <w:rPr>
          <w:bCs/>
          <w:sz w:val="28"/>
          <w:szCs w:val="28"/>
        </w:rPr>
      </w:pPr>
      <w:r w:rsidRPr="00B54D7F">
        <w:rPr>
          <w:bCs/>
          <w:sz w:val="28"/>
          <w:szCs w:val="28"/>
        </w:rPr>
        <w:t xml:space="preserve">В градостроительном плане земельного участка содержится информация, указанная в части 3 статьи 57.3 Градостроительного кодекса </w:t>
      </w:r>
      <w:r w:rsidRPr="00383F0E">
        <w:rPr>
          <w:bCs/>
          <w:sz w:val="28"/>
          <w:szCs w:val="28"/>
        </w:rPr>
        <w:t>Российской Федерации.</w:t>
      </w:r>
    </w:p>
    <w:p w14:paraId="1042A365" w14:textId="6053BFDE" w:rsidR="009121D1" w:rsidRPr="00383F0E" w:rsidRDefault="0043374C" w:rsidP="00E41D9E">
      <w:pPr>
        <w:numPr>
          <w:ilvl w:val="0"/>
          <w:numId w:val="21"/>
        </w:numPr>
        <w:tabs>
          <w:tab w:val="left" w:pos="1276"/>
        </w:tabs>
        <w:autoSpaceDE w:val="0"/>
        <w:autoSpaceDN w:val="0"/>
        <w:adjustRightInd w:val="0"/>
        <w:contextualSpacing/>
        <w:jc w:val="both"/>
        <w:rPr>
          <w:bCs/>
          <w:sz w:val="28"/>
          <w:szCs w:val="28"/>
        </w:rPr>
      </w:pPr>
      <w:r w:rsidRPr="00383F0E">
        <w:rPr>
          <w:color w:val="000000"/>
          <w:sz w:val="28"/>
          <w:szCs w:val="28"/>
          <w:shd w:val="clear" w:color="auto" w:fill="FFFFFF"/>
        </w:rPr>
        <w:t>В случае, если в соответствии с настоящим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установленных нормативным правовым актом субъекта Российской Федерации).</w:t>
      </w:r>
      <w:r w:rsidRPr="00383F0E">
        <w:rPr>
          <w:bCs/>
          <w:sz w:val="28"/>
          <w:szCs w:val="28"/>
        </w:rPr>
        <w:t xml:space="preserve">  </w:t>
      </w:r>
    </w:p>
    <w:p w14:paraId="64AD315E" w14:textId="77777777" w:rsidR="003D1F36" w:rsidRPr="00B54D7F" w:rsidRDefault="009121D1" w:rsidP="00E41D9E">
      <w:pPr>
        <w:numPr>
          <w:ilvl w:val="0"/>
          <w:numId w:val="21"/>
        </w:numPr>
        <w:tabs>
          <w:tab w:val="left" w:pos="1276"/>
        </w:tabs>
        <w:autoSpaceDE w:val="0"/>
        <w:autoSpaceDN w:val="0"/>
        <w:adjustRightInd w:val="0"/>
        <w:contextualSpacing/>
        <w:jc w:val="both"/>
        <w:rPr>
          <w:bCs/>
          <w:sz w:val="28"/>
          <w:szCs w:val="28"/>
        </w:rPr>
      </w:pPr>
      <w:r w:rsidRPr="00B54D7F">
        <w:rPr>
          <w:bCs/>
          <w:sz w:val="28"/>
          <w:szCs w:val="28"/>
        </w:rPr>
        <w:t xml:space="preserve">Форма градостроительного плана земельного участка, порядок </w:t>
      </w:r>
      <w:r w:rsidR="002941C5" w:rsidRPr="00B54D7F">
        <w:rPr>
          <w:bCs/>
          <w:sz w:val="28"/>
          <w:szCs w:val="28"/>
        </w:rPr>
        <w:br/>
      </w:r>
      <w:r w:rsidRPr="00B54D7F">
        <w:rPr>
          <w:bCs/>
          <w:sz w:val="28"/>
          <w:szCs w:val="28"/>
        </w:rPr>
        <w:t>е</w:t>
      </w:r>
      <w:r w:rsidR="002941C5" w:rsidRPr="00B54D7F">
        <w:rPr>
          <w:bCs/>
          <w:sz w:val="28"/>
          <w:szCs w:val="28"/>
        </w:rPr>
        <w:t>ё</w:t>
      </w:r>
      <w:r w:rsidRPr="00B54D7F">
        <w:rPr>
          <w:bCs/>
          <w:sz w:val="28"/>
          <w:szCs w:val="28"/>
        </w:rPr>
        <w:t xml:space="preserve"> заполнения устанавлива</w:t>
      </w:r>
      <w:r w:rsidR="003D1F36" w:rsidRPr="00B54D7F">
        <w:rPr>
          <w:bCs/>
          <w:sz w:val="28"/>
          <w:szCs w:val="28"/>
        </w:rPr>
        <w:t>ю</w:t>
      </w:r>
      <w:r w:rsidRPr="00B54D7F">
        <w:rPr>
          <w:bCs/>
          <w:sz w:val="28"/>
          <w:szCs w:val="28"/>
        </w:rPr>
        <w:t>тся</w:t>
      </w:r>
      <w:r w:rsidR="003D1F36" w:rsidRPr="00B54D7F">
        <w:rPr>
          <w:bCs/>
          <w:sz w:val="28"/>
          <w:szCs w:val="28"/>
        </w:rPr>
        <w:t xml:space="preserve"> Приказом Минстроя России от 25.04.</w:t>
      </w:r>
      <w:r w:rsidRPr="00B54D7F">
        <w:rPr>
          <w:bCs/>
          <w:sz w:val="28"/>
          <w:szCs w:val="28"/>
        </w:rPr>
        <w:t xml:space="preserve">2017 </w:t>
      </w:r>
      <w:r w:rsidR="003D1F36" w:rsidRPr="00B54D7F">
        <w:rPr>
          <w:bCs/>
          <w:sz w:val="28"/>
          <w:szCs w:val="28"/>
        </w:rPr>
        <w:br/>
      </w:r>
      <w:r w:rsidRPr="00B54D7F">
        <w:rPr>
          <w:bCs/>
          <w:sz w:val="28"/>
          <w:szCs w:val="28"/>
        </w:rPr>
        <w:t>№ 741/пр «</w:t>
      </w:r>
      <w:r w:rsidRPr="00B54D7F">
        <w:rPr>
          <w:rFonts w:eastAsiaTheme="minorHAnsi"/>
          <w:sz w:val="28"/>
          <w:szCs w:val="28"/>
          <w:lang w:eastAsia="en-US"/>
        </w:rPr>
        <w:t>Об утверждении формы градостроительного плана земельного участка и порядка е</w:t>
      </w:r>
      <w:r w:rsidR="002941C5" w:rsidRPr="00B54D7F">
        <w:rPr>
          <w:rFonts w:eastAsiaTheme="minorHAnsi"/>
          <w:sz w:val="28"/>
          <w:szCs w:val="28"/>
          <w:lang w:eastAsia="en-US"/>
        </w:rPr>
        <w:t>ё</w:t>
      </w:r>
      <w:r w:rsidRPr="00B54D7F">
        <w:rPr>
          <w:rFonts w:eastAsiaTheme="minorHAnsi"/>
          <w:sz w:val="28"/>
          <w:szCs w:val="28"/>
          <w:lang w:eastAsia="en-US"/>
        </w:rPr>
        <w:t xml:space="preserve"> заполнения»</w:t>
      </w:r>
      <w:r w:rsidRPr="00B54D7F">
        <w:rPr>
          <w:bCs/>
          <w:sz w:val="28"/>
          <w:szCs w:val="28"/>
        </w:rPr>
        <w:t>, порядок присвоения номеров градостроительным планам земельных участков устанавливается Приказом Минстроя России от 27</w:t>
      </w:r>
      <w:r w:rsidR="003D1F36" w:rsidRPr="00B54D7F">
        <w:rPr>
          <w:bCs/>
          <w:sz w:val="28"/>
          <w:szCs w:val="28"/>
        </w:rPr>
        <w:t>.02.</w:t>
      </w:r>
      <w:r w:rsidRPr="00B54D7F">
        <w:rPr>
          <w:bCs/>
          <w:sz w:val="28"/>
          <w:szCs w:val="28"/>
        </w:rPr>
        <w:t xml:space="preserve">2020 № 94/пр «Об утверждении порядка присвоения номеров градостроительным планам земельных участков </w:t>
      </w:r>
      <w:r w:rsidR="00020BAB" w:rsidRPr="00B54D7F">
        <w:rPr>
          <w:bCs/>
          <w:sz w:val="28"/>
          <w:szCs w:val="28"/>
        </w:rPr>
        <w:br/>
      </w:r>
      <w:r w:rsidRPr="00B54D7F">
        <w:rPr>
          <w:bCs/>
          <w:sz w:val="28"/>
          <w:szCs w:val="28"/>
        </w:rPr>
        <w:t>и о внесении изменений в форму градостроительного плана земельного участка и порядок е</w:t>
      </w:r>
      <w:r w:rsidR="002941C5" w:rsidRPr="00B54D7F">
        <w:rPr>
          <w:bCs/>
          <w:sz w:val="28"/>
          <w:szCs w:val="28"/>
        </w:rPr>
        <w:t>ё</w:t>
      </w:r>
      <w:r w:rsidRPr="00B54D7F">
        <w:rPr>
          <w:bCs/>
          <w:sz w:val="28"/>
          <w:szCs w:val="28"/>
        </w:rPr>
        <w:t xml:space="preserve"> заполнения, </w:t>
      </w:r>
      <w:r w:rsidR="002941C5" w:rsidRPr="00B54D7F">
        <w:rPr>
          <w:bCs/>
          <w:sz w:val="28"/>
          <w:szCs w:val="28"/>
        </w:rPr>
        <w:t>утверждённые</w:t>
      </w:r>
      <w:r w:rsidRPr="00B54D7F">
        <w:rPr>
          <w:bCs/>
          <w:sz w:val="28"/>
          <w:szCs w:val="28"/>
        </w:rPr>
        <w:t xml:space="preserve"> приказом Министерства строительства и жилищно-коммунального хозяйства Российской Федерации от 25 апреля 2017 г. </w:t>
      </w:r>
      <w:r w:rsidR="003D1F36" w:rsidRPr="00B54D7F">
        <w:rPr>
          <w:bCs/>
          <w:sz w:val="28"/>
          <w:szCs w:val="28"/>
        </w:rPr>
        <w:t>№</w:t>
      </w:r>
      <w:r w:rsidRPr="00B54D7F">
        <w:rPr>
          <w:bCs/>
          <w:sz w:val="28"/>
          <w:szCs w:val="28"/>
        </w:rPr>
        <w:t xml:space="preserve"> 741/пр».</w:t>
      </w:r>
    </w:p>
    <w:p w14:paraId="2A0197C5" w14:textId="35928282" w:rsidR="009121D1" w:rsidRPr="00B54D7F" w:rsidRDefault="009121D1" w:rsidP="00E41D9E">
      <w:pPr>
        <w:numPr>
          <w:ilvl w:val="0"/>
          <w:numId w:val="21"/>
        </w:numPr>
        <w:tabs>
          <w:tab w:val="left" w:pos="1276"/>
        </w:tabs>
        <w:autoSpaceDE w:val="0"/>
        <w:autoSpaceDN w:val="0"/>
        <w:adjustRightInd w:val="0"/>
        <w:contextualSpacing/>
        <w:jc w:val="both"/>
        <w:rPr>
          <w:bCs/>
          <w:sz w:val="28"/>
          <w:szCs w:val="28"/>
        </w:rPr>
      </w:pPr>
      <w:r w:rsidRPr="00B54D7F">
        <w:rPr>
          <w:bCs/>
          <w:sz w:val="28"/>
          <w:szCs w:val="28"/>
        </w:rPr>
        <w:t>Информация, указанная в градостроительном плане земельного участка,</w:t>
      </w:r>
      <w:r w:rsidR="003D1F36" w:rsidRPr="00B54D7F">
        <w:rPr>
          <w:bCs/>
          <w:sz w:val="28"/>
          <w:szCs w:val="28"/>
        </w:rPr>
        <w:t xml:space="preserve"> </w:t>
      </w:r>
      <w:r w:rsidR="00287E8E" w:rsidRPr="00B54D7F">
        <w:rPr>
          <w:rFonts w:eastAsiaTheme="minorHAnsi"/>
          <w:sz w:val="28"/>
          <w:szCs w:val="28"/>
          <w:lang w:eastAsia="en-US"/>
        </w:rPr>
        <w:t>за исключением информации</w:t>
      </w:r>
      <w:r w:rsidR="003D1F36" w:rsidRPr="00B54D7F">
        <w:rPr>
          <w:bCs/>
          <w:sz w:val="28"/>
          <w:szCs w:val="28"/>
        </w:rPr>
        <w:t xml:space="preserve"> </w:t>
      </w:r>
      <w:r w:rsidR="003D1F36" w:rsidRPr="00B54D7F">
        <w:rPr>
          <w:rFonts w:eastAsiaTheme="minorHAnsi"/>
          <w:sz w:val="28"/>
          <w:szCs w:val="28"/>
          <w:lang w:eastAsia="en-US"/>
        </w:rPr>
        <w:t xml:space="preserve">о возможности подключения (технологического присоединения) объектов капитального строительства </w:t>
      </w:r>
      <w:r w:rsidR="003D1F36" w:rsidRPr="00B54D7F">
        <w:rPr>
          <w:rFonts w:eastAsiaTheme="minorHAnsi"/>
          <w:sz w:val="28"/>
          <w:szCs w:val="28"/>
          <w:lang w:eastAsia="en-US"/>
        </w:rPr>
        <w:br/>
        <w:t xml:space="preserve">к сетям инженерно-технического обеспечения (за исключением сетей электроснабжения), определяемая с учётом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w:t>
      </w:r>
      <w:r w:rsidR="003D1F36" w:rsidRPr="00B54D7F">
        <w:rPr>
          <w:rFonts w:eastAsiaTheme="minorHAnsi"/>
          <w:sz w:val="28"/>
          <w:szCs w:val="28"/>
          <w:lang w:eastAsia="en-US"/>
        </w:rPr>
        <w:br/>
        <w:t xml:space="preserve">о максимальной нагрузке в возможных точках подключения (технологического присоединения) к таким сетям, а также сведения </w:t>
      </w:r>
      <w:r w:rsidR="00287E8E" w:rsidRPr="00B54D7F">
        <w:rPr>
          <w:rFonts w:eastAsiaTheme="minorHAnsi"/>
          <w:sz w:val="28"/>
          <w:szCs w:val="28"/>
          <w:lang w:eastAsia="en-US"/>
        </w:rPr>
        <w:br/>
      </w:r>
      <w:r w:rsidR="003D1F36" w:rsidRPr="00B54D7F">
        <w:rPr>
          <w:rFonts w:eastAsiaTheme="minorHAnsi"/>
          <w:sz w:val="28"/>
          <w:szCs w:val="28"/>
          <w:lang w:eastAsia="en-US"/>
        </w:rPr>
        <w:t>об организации, представившей данную информацию</w:t>
      </w:r>
      <w:r w:rsidR="00287E8E" w:rsidRPr="00B54D7F">
        <w:rPr>
          <w:rFonts w:eastAsiaTheme="minorHAnsi"/>
          <w:sz w:val="28"/>
          <w:szCs w:val="28"/>
          <w:lang w:eastAsia="en-US"/>
        </w:rPr>
        <w:t>,</w:t>
      </w:r>
      <w:r w:rsidR="00287E8E" w:rsidRPr="00B54D7F">
        <w:rPr>
          <w:bCs/>
          <w:sz w:val="28"/>
          <w:szCs w:val="28"/>
        </w:rPr>
        <w:t xml:space="preserve"> </w:t>
      </w:r>
      <w:r w:rsidRPr="00B54D7F">
        <w:rPr>
          <w:bCs/>
          <w:sz w:val="28"/>
          <w:szCs w:val="28"/>
        </w:rPr>
        <w:t xml:space="preserve">может быть использована для подготовки проектной документации, для получения разрешения на строительство в течение 3 лет со дня его выдачи. </w:t>
      </w:r>
      <w:r w:rsidR="00287E8E" w:rsidRPr="00B54D7F">
        <w:rPr>
          <w:bCs/>
          <w:sz w:val="28"/>
          <w:szCs w:val="28"/>
        </w:rPr>
        <w:br/>
      </w:r>
      <w:r w:rsidRPr="00B54D7F">
        <w:rPr>
          <w:bCs/>
          <w:sz w:val="28"/>
          <w:szCs w:val="28"/>
        </w:rPr>
        <w:t xml:space="preserve">По истечении этого срока использование информации, указанной </w:t>
      </w:r>
      <w:r w:rsidR="00287E8E" w:rsidRPr="00B54D7F">
        <w:rPr>
          <w:bCs/>
          <w:sz w:val="28"/>
          <w:szCs w:val="28"/>
        </w:rPr>
        <w:br/>
      </w:r>
      <w:r w:rsidRPr="00B54D7F">
        <w:rPr>
          <w:bCs/>
          <w:sz w:val="28"/>
          <w:szCs w:val="28"/>
        </w:rPr>
        <w:t>в градостроительном плане земельного участка, не допускается.</w:t>
      </w:r>
    </w:p>
    <w:p w14:paraId="1A281CD0" w14:textId="5D43309E" w:rsidR="009121D1" w:rsidRPr="00B54D7F" w:rsidRDefault="009121D1" w:rsidP="00E41D9E">
      <w:pPr>
        <w:numPr>
          <w:ilvl w:val="0"/>
          <w:numId w:val="21"/>
        </w:numPr>
        <w:tabs>
          <w:tab w:val="left" w:pos="1276"/>
        </w:tabs>
        <w:autoSpaceDE w:val="0"/>
        <w:autoSpaceDN w:val="0"/>
        <w:adjustRightInd w:val="0"/>
        <w:contextualSpacing/>
        <w:jc w:val="both"/>
        <w:rPr>
          <w:bCs/>
          <w:sz w:val="28"/>
          <w:szCs w:val="28"/>
        </w:rPr>
      </w:pPr>
      <w:r w:rsidRPr="00B54D7F">
        <w:rPr>
          <w:bCs/>
          <w:sz w:val="28"/>
          <w:szCs w:val="28"/>
        </w:rPr>
        <w:t xml:space="preserve">Постановлением Правительства Ульяновской области </w:t>
      </w:r>
      <w:r w:rsidR="00287E8E" w:rsidRPr="00B54D7F">
        <w:rPr>
          <w:bCs/>
          <w:sz w:val="28"/>
          <w:szCs w:val="28"/>
        </w:rPr>
        <w:br/>
      </w:r>
      <w:r w:rsidRPr="00B54D7F">
        <w:rPr>
          <w:bCs/>
          <w:sz w:val="28"/>
          <w:szCs w:val="28"/>
        </w:rPr>
        <w:t>от 13</w:t>
      </w:r>
      <w:r w:rsidR="00287E8E" w:rsidRPr="00B54D7F">
        <w:rPr>
          <w:sz w:val="28"/>
          <w:szCs w:val="28"/>
        </w:rPr>
        <w:t>.12.</w:t>
      </w:r>
      <w:r w:rsidRPr="00B54D7F">
        <w:rPr>
          <w:bCs/>
          <w:sz w:val="28"/>
          <w:szCs w:val="28"/>
        </w:rPr>
        <w:t xml:space="preserve">2017 № 635-П «Об установлении срока использования информации, указанной в градостроительном плане земельного участка, утверждённом </w:t>
      </w:r>
      <w:r w:rsidR="002941C5" w:rsidRPr="00B54D7F">
        <w:rPr>
          <w:bCs/>
          <w:sz w:val="28"/>
          <w:szCs w:val="28"/>
        </w:rPr>
        <w:br/>
      </w:r>
      <w:r w:rsidRPr="00B54D7F">
        <w:rPr>
          <w:bCs/>
          <w:sz w:val="28"/>
          <w:szCs w:val="28"/>
        </w:rPr>
        <w:t>до 01.01.2017» установлено, что информация, указанная в градостроительном плане земельного участка, утверждённо</w:t>
      </w:r>
      <w:r w:rsidRPr="00B54D7F">
        <w:rPr>
          <w:sz w:val="28"/>
          <w:szCs w:val="28"/>
        </w:rPr>
        <w:t>м</w:t>
      </w:r>
      <w:r w:rsidRPr="00B54D7F">
        <w:rPr>
          <w:bCs/>
          <w:sz w:val="28"/>
          <w:szCs w:val="28"/>
        </w:rPr>
        <w:t xml:space="preserve"> до 01.01.2017, может быть использована для по</w:t>
      </w:r>
      <w:r w:rsidRPr="00B54D7F">
        <w:rPr>
          <w:sz w:val="28"/>
          <w:szCs w:val="28"/>
        </w:rPr>
        <w:t>дготовки проектной документации</w:t>
      </w:r>
      <w:r w:rsidRPr="00B54D7F">
        <w:rPr>
          <w:bCs/>
          <w:sz w:val="28"/>
          <w:szCs w:val="28"/>
        </w:rPr>
        <w:t xml:space="preserve"> применительно </w:t>
      </w:r>
      <w:r w:rsidR="002941C5" w:rsidRPr="00B54D7F">
        <w:rPr>
          <w:bCs/>
          <w:sz w:val="28"/>
          <w:szCs w:val="28"/>
        </w:rPr>
        <w:br/>
      </w:r>
      <w:r w:rsidRPr="00B54D7F">
        <w:rPr>
          <w:bCs/>
          <w:sz w:val="28"/>
          <w:szCs w:val="28"/>
        </w:rPr>
        <w:t xml:space="preserve">к объектам капитального строительства и (или) их частям, строящимся, реконструируемым в границах такого земельного участка, выдачи разрешения на строительство в течение </w:t>
      </w:r>
      <w:r w:rsidRPr="00B54D7F">
        <w:rPr>
          <w:sz w:val="28"/>
          <w:szCs w:val="28"/>
        </w:rPr>
        <w:t xml:space="preserve">восьми </w:t>
      </w:r>
      <w:r w:rsidRPr="00B54D7F">
        <w:rPr>
          <w:bCs/>
          <w:sz w:val="28"/>
          <w:szCs w:val="28"/>
        </w:rPr>
        <w:t>лет с 01.01.2017.</w:t>
      </w:r>
    </w:p>
    <w:p w14:paraId="0FE60C8A" w14:textId="77777777" w:rsidR="009709D0" w:rsidRPr="00B54D7F" w:rsidRDefault="009709D0" w:rsidP="009709D0">
      <w:pPr>
        <w:autoSpaceDE w:val="0"/>
        <w:autoSpaceDN w:val="0"/>
        <w:adjustRightInd w:val="0"/>
        <w:ind w:left="709"/>
        <w:contextualSpacing/>
        <w:jc w:val="both"/>
        <w:rPr>
          <w:bCs/>
          <w:sz w:val="28"/>
          <w:szCs w:val="28"/>
        </w:rPr>
      </w:pPr>
    </w:p>
    <w:p w14:paraId="077BCDB9" w14:textId="6262D8B8" w:rsidR="009E18B7" w:rsidRPr="00B54D7F" w:rsidRDefault="009E18B7" w:rsidP="009709D0">
      <w:pPr>
        <w:pStyle w:val="3"/>
        <w:spacing w:before="0"/>
        <w:ind w:firstLine="709"/>
        <w:contextualSpacing/>
        <w:jc w:val="both"/>
        <w:rPr>
          <w:rFonts w:ascii="Times New Roman" w:hAnsi="Times New Roman"/>
          <w:color w:val="auto"/>
          <w:sz w:val="28"/>
          <w:szCs w:val="28"/>
        </w:rPr>
      </w:pPr>
      <w:bookmarkStart w:id="100" w:name="_Toc227307378"/>
      <w:r w:rsidRPr="00B54D7F">
        <w:rPr>
          <w:rFonts w:ascii="Times New Roman" w:hAnsi="Times New Roman"/>
          <w:color w:val="auto"/>
          <w:sz w:val="28"/>
          <w:szCs w:val="28"/>
        </w:rPr>
        <w:t>7.</w:t>
      </w:r>
      <w:r w:rsidR="009121D1" w:rsidRPr="00B54D7F">
        <w:rPr>
          <w:rFonts w:ascii="Times New Roman" w:hAnsi="Times New Roman"/>
          <w:color w:val="auto"/>
          <w:sz w:val="28"/>
          <w:szCs w:val="28"/>
        </w:rPr>
        <w:t>2</w:t>
      </w:r>
      <w:r w:rsidRPr="00B54D7F">
        <w:rPr>
          <w:rFonts w:ascii="Times New Roman" w:hAnsi="Times New Roman"/>
          <w:color w:val="auto"/>
          <w:sz w:val="28"/>
          <w:szCs w:val="28"/>
        </w:rPr>
        <w:t>. Комплексное развитие территорий</w:t>
      </w:r>
      <w:bookmarkEnd w:id="97"/>
      <w:bookmarkEnd w:id="98"/>
      <w:bookmarkEnd w:id="100"/>
    </w:p>
    <w:p w14:paraId="338FDF8A" w14:textId="6ABA5F1A" w:rsidR="009E18B7" w:rsidRPr="00B54D7F" w:rsidRDefault="009E18B7" w:rsidP="00E41D9E">
      <w:pPr>
        <w:pStyle w:val="ae"/>
        <w:numPr>
          <w:ilvl w:val="0"/>
          <w:numId w:val="21"/>
        </w:numPr>
        <w:tabs>
          <w:tab w:val="left" w:pos="1276"/>
        </w:tabs>
        <w:autoSpaceDE w:val="0"/>
        <w:autoSpaceDN w:val="0"/>
        <w:adjustRightInd w:val="0"/>
        <w:jc w:val="both"/>
        <w:rPr>
          <w:sz w:val="28"/>
          <w:szCs w:val="28"/>
          <w:lang w:eastAsia="en-US"/>
        </w:rPr>
      </w:pPr>
      <w:r w:rsidRPr="00B54D7F">
        <w:rPr>
          <w:sz w:val="28"/>
          <w:szCs w:val="28"/>
          <w:lang w:eastAsia="en-US"/>
        </w:rPr>
        <w:t>К видам деятельности по комплексному развитию территории относятся:</w:t>
      </w:r>
    </w:p>
    <w:p w14:paraId="79A95C8C" w14:textId="0B87A4BE" w:rsidR="00A51847" w:rsidRPr="00383F0E" w:rsidRDefault="0051653D" w:rsidP="00E41D9E">
      <w:pPr>
        <w:pStyle w:val="ae"/>
        <w:numPr>
          <w:ilvl w:val="0"/>
          <w:numId w:val="48"/>
        </w:numPr>
        <w:tabs>
          <w:tab w:val="left" w:pos="1134"/>
        </w:tabs>
        <w:autoSpaceDE w:val="0"/>
        <w:autoSpaceDN w:val="0"/>
        <w:adjustRightInd w:val="0"/>
        <w:ind w:left="0" w:firstLine="709"/>
        <w:jc w:val="both"/>
        <w:rPr>
          <w:rFonts w:eastAsiaTheme="minorHAnsi"/>
          <w:sz w:val="28"/>
          <w:szCs w:val="28"/>
          <w:lang w:eastAsia="en-US"/>
        </w:rPr>
      </w:pPr>
      <w:r w:rsidRPr="00383F0E">
        <w:rPr>
          <w:color w:val="000000"/>
          <w:sz w:val="28"/>
          <w:szCs w:val="28"/>
          <w:shd w:val="clear" w:color="auto" w:fill="FFFFFF"/>
        </w:rPr>
        <w:t>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и (или) дома блокированной застройки, объекты индивидуального жилищного строительства, указанные в части 123 </w:t>
      </w:r>
      <w:r w:rsidRPr="00383F0E">
        <w:rPr>
          <w:rFonts w:eastAsiaTheme="minorHAnsi"/>
          <w:sz w:val="28"/>
          <w:szCs w:val="28"/>
          <w:lang w:eastAsia="en-US"/>
        </w:rPr>
        <w:t>настоящих правил</w:t>
      </w:r>
      <w:r w:rsidRPr="00383F0E">
        <w:rPr>
          <w:color w:val="000000"/>
          <w:sz w:val="28"/>
          <w:szCs w:val="28"/>
          <w:shd w:val="clear" w:color="auto" w:fill="FFFFFF"/>
        </w:rPr>
        <w:t xml:space="preserve"> (далее - комплексное развитие территории жилой застройки)</w:t>
      </w:r>
      <w:r w:rsidR="00A51847" w:rsidRPr="00383F0E">
        <w:rPr>
          <w:rFonts w:eastAsiaTheme="minorHAnsi"/>
          <w:sz w:val="28"/>
          <w:szCs w:val="28"/>
          <w:lang w:eastAsia="en-US"/>
        </w:rPr>
        <w:t>;</w:t>
      </w:r>
    </w:p>
    <w:p w14:paraId="715054A0" w14:textId="686534EE" w:rsidR="00A51847" w:rsidRPr="00B54D7F" w:rsidRDefault="00A51847" w:rsidP="00E41D9E">
      <w:pPr>
        <w:pStyle w:val="ae"/>
        <w:numPr>
          <w:ilvl w:val="0"/>
          <w:numId w:val="48"/>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 xml:space="preserve">комплексное развитие территории, осуществляемое в границах одного или нескольких элементов планировочной структуры, их частей, </w:t>
      </w:r>
      <w:r w:rsidR="00C96651" w:rsidRPr="00B54D7F">
        <w:rPr>
          <w:rFonts w:eastAsiaTheme="minorHAnsi"/>
          <w:sz w:val="28"/>
          <w:szCs w:val="28"/>
          <w:lang w:eastAsia="en-US"/>
        </w:rPr>
        <w:br/>
      </w:r>
      <w:r w:rsidRPr="00B54D7F">
        <w:rPr>
          <w:rFonts w:eastAsiaTheme="minorHAnsi"/>
          <w:sz w:val="28"/>
          <w:szCs w:val="28"/>
          <w:lang w:eastAsia="en-US"/>
        </w:rPr>
        <w:t xml:space="preserve">в которых расположены объекты капитального строительства, указанные </w:t>
      </w:r>
      <w:r w:rsidR="00C96651" w:rsidRPr="00B54D7F">
        <w:rPr>
          <w:rFonts w:eastAsiaTheme="minorHAnsi"/>
          <w:sz w:val="28"/>
          <w:szCs w:val="28"/>
          <w:lang w:eastAsia="en-US"/>
        </w:rPr>
        <w:br/>
      </w:r>
      <w:r w:rsidRPr="00B54D7F">
        <w:rPr>
          <w:rFonts w:eastAsiaTheme="minorHAnsi"/>
          <w:sz w:val="28"/>
          <w:szCs w:val="28"/>
          <w:lang w:eastAsia="en-US"/>
        </w:rPr>
        <w:t xml:space="preserve">в части </w:t>
      </w:r>
      <w:r w:rsidR="009B2EC3" w:rsidRPr="00B54D7F">
        <w:rPr>
          <w:rFonts w:eastAsiaTheme="minorHAnsi"/>
          <w:sz w:val="28"/>
          <w:szCs w:val="28"/>
          <w:lang w:eastAsia="en-US"/>
        </w:rPr>
        <w:t>12</w:t>
      </w:r>
      <w:r w:rsidR="00124EC8" w:rsidRPr="00B54D7F">
        <w:rPr>
          <w:rFonts w:eastAsiaTheme="minorHAnsi"/>
          <w:sz w:val="28"/>
          <w:szCs w:val="28"/>
          <w:lang w:eastAsia="en-US"/>
        </w:rPr>
        <w:t>3</w:t>
      </w:r>
      <w:r w:rsidR="009B2EC3" w:rsidRPr="00B54D7F">
        <w:rPr>
          <w:rFonts w:eastAsiaTheme="minorHAnsi"/>
          <w:sz w:val="28"/>
          <w:szCs w:val="28"/>
          <w:lang w:eastAsia="en-US"/>
        </w:rPr>
        <w:t xml:space="preserve"> настоящих правил</w:t>
      </w:r>
      <w:r w:rsidR="00C96651" w:rsidRPr="00B54D7F">
        <w:rPr>
          <w:rFonts w:eastAsiaTheme="minorHAnsi"/>
          <w:sz w:val="28"/>
          <w:szCs w:val="28"/>
          <w:lang w:eastAsia="en-US"/>
        </w:rPr>
        <w:t xml:space="preserve"> </w:t>
      </w:r>
      <w:r w:rsidRPr="00B54D7F">
        <w:rPr>
          <w:rFonts w:eastAsiaTheme="minorHAnsi"/>
          <w:sz w:val="28"/>
          <w:szCs w:val="28"/>
          <w:lang w:eastAsia="en-US"/>
        </w:rPr>
        <w:t>(комплексное развитие территории нежилой застройки);</w:t>
      </w:r>
    </w:p>
    <w:p w14:paraId="18AC2E4A" w14:textId="2249056B" w:rsidR="00E93C76" w:rsidRPr="00383F0E" w:rsidRDefault="0051653D" w:rsidP="00E41D9E">
      <w:pPr>
        <w:pStyle w:val="ae"/>
        <w:numPr>
          <w:ilvl w:val="0"/>
          <w:numId w:val="48"/>
        </w:numPr>
        <w:tabs>
          <w:tab w:val="left" w:pos="1134"/>
        </w:tabs>
        <w:autoSpaceDE w:val="0"/>
        <w:autoSpaceDN w:val="0"/>
        <w:adjustRightInd w:val="0"/>
        <w:ind w:left="0" w:firstLine="709"/>
        <w:jc w:val="both"/>
        <w:rPr>
          <w:rFonts w:eastAsiaTheme="minorHAnsi"/>
          <w:sz w:val="28"/>
          <w:szCs w:val="28"/>
          <w:lang w:eastAsia="en-US"/>
        </w:rPr>
      </w:pPr>
      <w:r w:rsidRPr="00383F0E">
        <w:rPr>
          <w:color w:val="000000"/>
          <w:sz w:val="28"/>
          <w:szCs w:val="28"/>
          <w:shd w:val="clear" w:color="auto" w:fill="FFFFFF"/>
        </w:rPr>
        <w:t>комплексное развитие территории, осуществляемое в границах одного или нескольких элементов планировочной структуры, их частей или в границах территории, на которой могут быть выделены один или несколько элементов планировочной структуры (при отсутствии на такой территории выделенных элементов планировочной структуры), и на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 за исключением сервитутов, публичных сервитутов (далее - комплексное развитие незастроенной территории);</w:t>
      </w:r>
      <w:r w:rsidRPr="00383F0E">
        <w:rPr>
          <w:rFonts w:eastAsiaTheme="minorHAnsi"/>
          <w:sz w:val="28"/>
          <w:szCs w:val="28"/>
          <w:lang w:eastAsia="en-US"/>
        </w:rPr>
        <w:t xml:space="preserve"> </w:t>
      </w:r>
    </w:p>
    <w:p w14:paraId="49402256" w14:textId="289D5EB0" w:rsidR="00E93C76" w:rsidRPr="00B54D7F" w:rsidRDefault="00E93C76" w:rsidP="00E41D9E">
      <w:pPr>
        <w:pStyle w:val="ae"/>
        <w:numPr>
          <w:ilvl w:val="0"/>
          <w:numId w:val="48"/>
        </w:numPr>
        <w:tabs>
          <w:tab w:val="left" w:pos="1134"/>
        </w:tabs>
        <w:autoSpaceDE w:val="0"/>
        <w:autoSpaceDN w:val="0"/>
        <w:adjustRightInd w:val="0"/>
        <w:ind w:left="0" w:firstLine="709"/>
        <w:jc w:val="both"/>
        <w:rPr>
          <w:rFonts w:eastAsiaTheme="minorHAnsi"/>
          <w:sz w:val="28"/>
          <w:szCs w:val="28"/>
          <w:lang w:eastAsia="en-US"/>
        </w:rPr>
      </w:pPr>
      <w:r w:rsidRPr="00383F0E">
        <w:rPr>
          <w:rFonts w:eastAsiaTheme="minorHAnsi"/>
          <w:sz w:val="28"/>
          <w:szCs w:val="28"/>
          <w:lang w:eastAsia="en-US"/>
        </w:rPr>
        <w:t>комплексное развитие территории, осуществляемое по инициативе правообладателей земельных участков и (или) расположенных на них объектов недвижимости (комплексное развитие территории</w:t>
      </w:r>
      <w:r w:rsidRPr="00B54D7F">
        <w:rPr>
          <w:rFonts w:eastAsiaTheme="minorHAnsi"/>
          <w:sz w:val="28"/>
          <w:szCs w:val="28"/>
          <w:lang w:eastAsia="en-US"/>
        </w:rPr>
        <w:t xml:space="preserve"> по инициативе правообладателей).</w:t>
      </w:r>
    </w:p>
    <w:p w14:paraId="76D2CEDD" w14:textId="0D1271F3" w:rsidR="00947943" w:rsidRPr="00383F0E" w:rsidRDefault="00947943" w:rsidP="00E41D9E">
      <w:pPr>
        <w:pStyle w:val="ae"/>
        <w:numPr>
          <w:ilvl w:val="0"/>
          <w:numId w:val="21"/>
        </w:numPr>
        <w:tabs>
          <w:tab w:val="left" w:pos="1276"/>
        </w:tabs>
        <w:autoSpaceDE w:val="0"/>
        <w:autoSpaceDN w:val="0"/>
        <w:adjustRightInd w:val="0"/>
        <w:jc w:val="both"/>
        <w:rPr>
          <w:rFonts w:eastAsiaTheme="minorHAnsi"/>
          <w:sz w:val="28"/>
          <w:szCs w:val="28"/>
          <w:lang w:eastAsia="en-US"/>
        </w:rPr>
      </w:pPr>
      <w:r w:rsidRPr="00B54D7F">
        <w:rPr>
          <w:rFonts w:eastAsiaTheme="minorHAnsi"/>
          <w:sz w:val="28"/>
          <w:szCs w:val="28"/>
          <w:lang w:eastAsia="en-US"/>
        </w:rPr>
        <w:t xml:space="preserve">Комплексное развитие территории жилой застройки осуществляется в </w:t>
      </w:r>
      <w:r w:rsidRPr="00383F0E">
        <w:rPr>
          <w:rFonts w:eastAsiaTheme="minorHAnsi"/>
          <w:sz w:val="28"/>
          <w:szCs w:val="28"/>
          <w:lang w:eastAsia="en-US"/>
        </w:rPr>
        <w:t>отношении застроенной территории, в границах которой расположены:</w:t>
      </w:r>
    </w:p>
    <w:p w14:paraId="5019A211" w14:textId="1E2CF809" w:rsidR="009E18B7" w:rsidRPr="00383F0E" w:rsidRDefault="00580362" w:rsidP="00FD1753">
      <w:pPr>
        <w:pStyle w:val="ae"/>
        <w:numPr>
          <w:ilvl w:val="0"/>
          <w:numId w:val="5"/>
        </w:numPr>
        <w:tabs>
          <w:tab w:val="left" w:pos="1134"/>
        </w:tabs>
        <w:ind w:left="0" w:firstLine="709"/>
        <w:jc w:val="both"/>
        <w:rPr>
          <w:sz w:val="28"/>
          <w:szCs w:val="28"/>
        </w:rPr>
      </w:pPr>
      <w:r w:rsidRPr="00383F0E">
        <w:rPr>
          <w:color w:val="000000"/>
          <w:sz w:val="28"/>
          <w:szCs w:val="28"/>
          <w:shd w:val="clear" w:color="auto" w:fill="FFFFFF"/>
        </w:rPr>
        <w:t xml:space="preserve">многоквартирные дома, </w:t>
      </w:r>
      <w:r w:rsidRPr="00383F0E">
        <w:rPr>
          <w:rFonts w:eastAsiaTheme="minorHAnsi"/>
          <w:sz w:val="28"/>
          <w:szCs w:val="28"/>
          <w:lang w:eastAsia="en-US"/>
        </w:rPr>
        <w:t>признанные </w:t>
      </w:r>
      <w:hyperlink r:id="rId15" w:anchor="dst100188" w:history="1">
        <w:r w:rsidRPr="00383F0E">
          <w:rPr>
            <w:rFonts w:eastAsiaTheme="minorHAnsi"/>
            <w:sz w:val="28"/>
            <w:szCs w:val="28"/>
            <w:lang w:eastAsia="en-US"/>
          </w:rPr>
          <w:t>аварийными</w:t>
        </w:r>
      </w:hyperlink>
      <w:r w:rsidRPr="00383F0E">
        <w:rPr>
          <w:rFonts w:eastAsiaTheme="minorHAnsi"/>
          <w:sz w:val="28"/>
          <w:szCs w:val="28"/>
          <w:lang w:eastAsia="en-US"/>
        </w:rPr>
        <w:t> и</w:t>
      </w:r>
      <w:r w:rsidRPr="00383F0E">
        <w:rPr>
          <w:color w:val="000000"/>
          <w:sz w:val="28"/>
          <w:szCs w:val="28"/>
          <w:shd w:val="clear" w:color="auto" w:fill="FFFFFF"/>
        </w:rPr>
        <w:t xml:space="preserve"> подлежащими сносу или реконструкции</w:t>
      </w:r>
      <w:r w:rsidR="009E18B7" w:rsidRPr="00383F0E">
        <w:rPr>
          <w:sz w:val="28"/>
          <w:szCs w:val="28"/>
        </w:rPr>
        <w:t>;</w:t>
      </w:r>
    </w:p>
    <w:p w14:paraId="6A074E85" w14:textId="6777F507" w:rsidR="008C54DF" w:rsidRPr="00B54D7F" w:rsidRDefault="008C54DF" w:rsidP="00FD1753">
      <w:pPr>
        <w:pStyle w:val="ae"/>
        <w:numPr>
          <w:ilvl w:val="0"/>
          <w:numId w:val="5"/>
        </w:numPr>
        <w:tabs>
          <w:tab w:val="left" w:pos="1134"/>
        </w:tabs>
        <w:autoSpaceDE w:val="0"/>
        <w:autoSpaceDN w:val="0"/>
        <w:adjustRightInd w:val="0"/>
        <w:ind w:left="0" w:firstLine="709"/>
        <w:jc w:val="both"/>
        <w:rPr>
          <w:rFonts w:eastAsiaTheme="minorHAnsi"/>
          <w:sz w:val="28"/>
          <w:szCs w:val="28"/>
          <w:lang w:eastAsia="en-US"/>
        </w:rPr>
      </w:pPr>
      <w:r w:rsidRPr="00383F0E">
        <w:rPr>
          <w:rFonts w:eastAsiaTheme="minorHAnsi"/>
          <w:sz w:val="28"/>
          <w:szCs w:val="28"/>
          <w:lang w:eastAsia="en-US"/>
        </w:rPr>
        <w:t xml:space="preserve">многоквартирные дома, которые не признаны аварийными </w:t>
      </w:r>
      <w:r w:rsidRPr="00383F0E">
        <w:rPr>
          <w:rFonts w:eastAsiaTheme="minorHAnsi"/>
          <w:sz w:val="28"/>
          <w:szCs w:val="28"/>
          <w:lang w:eastAsia="en-US"/>
        </w:rPr>
        <w:br/>
        <w:t>и подлежащими сносу или реконструкции</w:t>
      </w:r>
      <w:r w:rsidRPr="00B54D7F">
        <w:rPr>
          <w:rFonts w:eastAsiaTheme="minorHAnsi"/>
          <w:sz w:val="28"/>
          <w:szCs w:val="28"/>
          <w:lang w:eastAsia="en-US"/>
        </w:rPr>
        <w:t xml:space="preserve"> и которые соответствуют критериям, установленным нормативным правовым актом </w:t>
      </w:r>
      <w:r w:rsidR="009B2EC3" w:rsidRPr="00B54D7F">
        <w:rPr>
          <w:rFonts w:eastAsiaTheme="minorHAnsi"/>
          <w:sz w:val="28"/>
          <w:szCs w:val="28"/>
          <w:lang w:eastAsia="en-US"/>
        </w:rPr>
        <w:t>Правительства Ульяновской области</w:t>
      </w:r>
      <w:r w:rsidRPr="00B54D7F">
        <w:rPr>
          <w:rFonts w:eastAsiaTheme="minorHAnsi"/>
          <w:sz w:val="28"/>
          <w:szCs w:val="28"/>
          <w:lang w:eastAsia="en-US"/>
        </w:rPr>
        <w:t>. Такие критерии устанавливаются исходя из одного или нескольких следующих требований:</w:t>
      </w:r>
    </w:p>
    <w:p w14:paraId="355C42DF" w14:textId="219CF1DA" w:rsidR="008C54DF" w:rsidRPr="00B54D7F" w:rsidRDefault="008C54DF" w:rsidP="00E41D9E">
      <w:pPr>
        <w:pStyle w:val="ae"/>
        <w:numPr>
          <w:ilvl w:val="0"/>
          <w:numId w:val="49"/>
        </w:numPr>
        <w:tabs>
          <w:tab w:val="left" w:pos="1134"/>
        </w:tabs>
        <w:autoSpaceDE w:val="0"/>
        <w:autoSpaceDN w:val="0"/>
        <w:adjustRightInd w:val="0"/>
        <w:spacing w:before="280"/>
        <w:ind w:left="0" w:firstLine="709"/>
        <w:jc w:val="both"/>
        <w:rPr>
          <w:rFonts w:eastAsiaTheme="minorHAnsi"/>
          <w:sz w:val="28"/>
          <w:szCs w:val="28"/>
          <w:lang w:eastAsia="en-US"/>
        </w:rPr>
      </w:pPr>
      <w:r w:rsidRPr="00B54D7F">
        <w:rPr>
          <w:rFonts w:eastAsiaTheme="minorHAnsi"/>
          <w:sz w:val="28"/>
          <w:szCs w:val="28"/>
          <w:lang w:eastAsia="en-US"/>
        </w:rPr>
        <w:t xml:space="preserve">физический износ основных конструктивных элементов многоквартирного дома (крыша, стены, фундамент) превышает </w:t>
      </w:r>
      <w:r w:rsidR="009B2EC3" w:rsidRPr="00B54D7F">
        <w:rPr>
          <w:rFonts w:eastAsiaTheme="minorHAnsi"/>
          <w:sz w:val="28"/>
          <w:szCs w:val="28"/>
          <w:lang w:eastAsia="en-US"/>
        </w:rPr>
        <w:t>определённое</w:t>
      </w:r>
      <w:r w:rsidRPr="00B54D7F">
        <w:rPr>
          <w:rFonts w:eastAsiaTheme="minorHAnsi"/>
          <w:sz w:val="28"/>
          <w:szCs w:val="28"/>
          <w:lang w:eastAsia="en-US"/>
        </w:rPr>
        <w:t xml:space="preserve"> субъектом Российской Федерации значение;</w:t>
      </w:r>
    </w:p>
    <w:p w14:paraId="2F7E36D6" w14:textId="53A3833D" w:rsidR="008C54DF" w:rsidRPr="00B54D7F" w:rsidRDefault="008C54DF" w:rsidP="00E41D9E">
      <w:pPr>
        <w:pStyle w:val="ae"/>
        <w:numPr>
          <w:ilvl w:val="0"/>
          <w:numId w:val="49"/>
        </w:numPr>
        <w:tabs>
          <w:tab w:val="left" w:pos="1134"/>
        </w:tabs>
        <w:autoSpaceDE w:val="0"/>
        <w:autoSpaceDN w:val="0"/>
        <w:adjustRightInd w:val="0"/>
        <w:spacing w:before="280"/>
        <w:ind w:left="0" w:firstLine="709"/>
        <w:jc w:val="both"/>
        <w:rPr>
          <w:rFonts w:eastAsiaTheme="minorHAnsi"/>
          <w:sz w:val="28"/>
          <w:szCs w:val="28"/>
          <w:lang w:eastAsia="en-US"/>
        </w:rPr>
      </w:pPr>
      <w:r w:rsidRPr="00B54D7F">
        <w:rPr>
          <w:rFonts w:eastAsiaTheme="minorHAnsi"/>
          <w:sz w:val="28"/>
          <w:szCs w:val="28"/>
          <w:lang w:eastAsia="en-US"/>
        </w:rPr>
        <w:t xml:space="preserve">совокупная стоимость услуг и (или) работ по капитальному ремонту конструктивных элементов многоквартирных домов </w:t>
      </w:r>
      <w:r w:rsidR="009B2EC3" w:rsidRPr="00B54D7F">
        <w:rPr>
          <w:rFonts w:eastAsiaTheme="minorHAnsi"/>
          <w:sz w:val="28"/>
          <w:szCs w:val="28"/>
          <w:lang w:eastAsia="en-US"/>
        </w:rPr>
        <w:br/>
      </w:r>
      <w:r w:rsidRPr="00B54D7F">
        <w:rPr>
          <w:rFonts w:eastAsiaTheme="minorHAnsi"/>
          <w:sz w:val="28"/>
          <w:szCs w:val="28"/>
          <w:lang w:eastAsia="en-US"/>
        </w:rPr>
        <w:t xml:space="preserve">и внутридомовых систем инженерно-технического обеспечения, входящих </w:t>
      </w:r>
      <w:r w:rsidR="009B2EC3" w:rsidRPr="00B54D7F">
        <w:rPr>
          <w:rFonts w:eastAsiaTheme="minorHAnsi"/>
          <w:sz w:val="28"/>
          <w:szCs w:val="28"/>
          <w:lang w:eastAsia="en-US"/>
        </w:rPr>
        <w:br/>
      </w:r>
      <w:r w:rsidRPr="00B54D7F">
        <w:rPr>
          <w:rFonts w:eastAsiaTheme="minorHAnsi"/>
          <w:sz w:val="28"/>
          <w:szCs w:val="28"/>
          <w:lang w:eastAsia="en-US"/>
        </w:rPr>
        <w:t xml:space="preserve">в состав общего имущества в многоквартирных домах, в </w:t>
      </w:r>
      <w:r w:rsidR="009B2EC3" w:rsidRPr="00B54D7F">
        <w:rPr>
          <w:rFonts w:eastAsiaTheme="minorHAnsi"/>
          <w:sz w:val="28"/>
          <w:szCs w:val="28"/>
          <w:lang w:eastAsia="en-US"/>
        </w:rPr>
        <w:t>расчёте</w:t>
      </w:r>
      <w:r w:rsidRPr="00B54D7F">
        <w:rPr>
          <w:rFonts w:eastAsiaTheme="minorHAnsi"/>
          <w:sz w:val="28"/>
          <w:szCs w:val="28"/>
          <w:lang w:eastAsia="en-US"/>
        </w:rPr>
        <w:t xml:space="preserve"> на один квадратный метр общей площади жилых помещений превышает стоимость, </w:t>
      </w:r>
      <w:r w:rsidR="009B2EC3" w:rsidRPr="00B54D7F">
        <w:rPr>
          <w:rFonts w:eastAsiaTheme="minorHAnsi"/>
          <w:sz w:val="28"/>
          <w:szCs w:val="28"/>
          <w:lang w:eastAsia="en-US"/>
        </w:rPr>
        <w:t>определённую</w:t>
      </w:r>
      <w:r w:rsidRPr="00B54D7F">
        <w:rPr>
          <w:rFonts w:eastAsiaTheme="minorHAnsi"/>
          <w:sz w:val="28"/>
          <w:szCs w:val="28"/>
          <w:lang w:eastAsia="en-US"/>
        </w:rPr>
        <w:t xml:space="preserve"> нормативным правовым актом </w:t>
      </w:r>
      <w:r w:rsidR="00E07915" w:rsidRPr="00B54D7F">
        <w:rPr>
          <w:rFonts w:eastAsiaTheme="minorHAnsi"/>
          <w:sz w:val="28"/>
          <w:szCs w:val="28"/>
          <w:lang w:eastAsia="en-US"/>
        </w:rPr>
        <w:t>Правительства Ульяновской области</w:t>
      </w:r>
      <w:r w:rsidRPr="00B54D7F">
        <w:rPr>
          <w:rFonts w:eastAsiaTheme="minorHAnsi"/>
          <w:sz w:val="28"/>
          <w:szCs w:val="28"/>
          <w:lang w:eastAsia="en-US"/>
        </w:rPr>
        <w:t>;</w:t>
      </w:r>
    </w:p>
    <w:p w14:paraId="180A70B5" w14:textId="2683FCB0" w:rsidR="008C54DF" w:rsidRPr="00B54D7F" w:rsidRDefault="008C54DF" w:rsidP="00E41D9E">
      <w:pPr>
        <w:pStyle w:val="ae"/>
        <w:numPr>
          <w:ilvl w:val="0"/>
          <w:numId w:val="49"/>
        </w:numPr>
        <w:tabs>
          <w:tab w:val="left" w:pos="1134"/>
        </w:tabs>
        <w:autoSpaceDE w:val="0"/>
        <w:autoSpaceDN w:val="0"/>
        <w:adjustRightInd w:val="0"/>
        <w:spacing w:before="280"/>
        <w:ind w:left="0" w:firstLine="709"/>
        <w:jc w:val="both"/>
        <w:rPr>
          <w:rFonts w:eastAsiaTheme="minorHAnsi"/>
          <w:sz w:val="28"/>
          <w:szCs w:val="28"/>
          <w:lang w:eastAsia="en-US"/>
        </w:rPr>
      </w:pPr>
      <w:r w:rsidRPr="00B54D7F">
        <w:rPr>
          <w:rFonts w:eastAsiaTheme="minorHAnsi"/>
          <w:sz w:val="28"/>
          <w:szCs w:val="28"/>
          <w:lang w:eastAsia="en-US"/>
        </w:rPr>
        <w:t xml:space="preserve">многоквартирные дома построены в период индустриального домостроения, </w:t>
      </w:r>
      <w:r w:rsidR="009B2EC3" w:rsidRPr="00B54D7F">
        <w:rPr>
          <w:rFonts w:eastAsiaTheme="minorHAnsi"/>
          <w:sz w:val="28"/>
          <w:szCs w:val="28"/>
          <w:lang w:eastAsia="en-US"/>
        </w:rPr>
        <w:t>определённый</w:t>
      </w:r>
      <w:r w:rsidRPr="00B54D7F">
        <w:rPr>
          <w:rFonts w:eastAsiaTheme="minorHAnsi"/>
          <w:sz w:val="28"/>
          <w:szCs w:val="28"/>
          <w:lang w:eastAsia="en-US"/>
        </w:rPr>
        <w:t xml:space="preserve"> </w:t>
      </w:r>
      <w:r w:rsidR="009B2EC3" w:rsidRPr="00B54D7F">
        <w:rPr>
          <w:rFonts w:eastAsiaTheme="minorHAnsi"/>
          <w:sz w:val="28"/>
          <w:szCs w:val="28"/>
          <w:lang w:eastAsia="en-US"/>
        </w:rPr>
        <w:t>Правительством Ульяновской области</w:t>
      </w:r>
      <w:r w:rsidRPr="00B54D7F">
        <w:rPr>
          <w:rFonts w:eastAsiaTheme="minorHAnsi"/>
          <w:sz w:val="28"/>
          <w:szCs w:val="28"/>
          <w:lang w:eastAsia="en-US"/>
        </w:rPr>
        <w:t xml:space="preserve">, </w:t>
      </w:r>
      <w:r w:rsidR="009B2EC3" w:rsidRPr="00B54D7F">
        <w:rPr>
          <w:rFonts w:eastAsiaTheme="minorHAnsi"/>
          <w:sz w:val="28"/>
          <w:szCs w:val="28"/>
          <w:lang w:eastAsia="en-US"/>
        </w:rPr>
        <w:br/>
      </w:r>
      <w:r w:rsidRPr="00B54D7F">
        <w:rPr>
          <w:rFonts w:eastAsiaTheme="minorHAnsi"/>
          <w:sz w:val="28"/>
          <w:szCs w:val="28"/>
          <w:lang w:eastAsia="en-US"/>
        </w:rPr>
        <w:t>по типовым проектам, разработанным с использованием типовых изделий стен и (или) перекрытий;</w:t>
      </w:r>
    </w:p>
    <w:p w14:paraId="639295BC" w14:textId="7F0DBA74" w:rsidR="008C54DF" w:rsidRPr="00B54D7F" w:rsidRDefault="008C54DF" w:rsidP="00E41D9E">
      <w:pPr>
        <w:pStyle w:val="ae"/>
        <w:numPr>
          <w:ilvl w:val="0"/>
          <w:numId w:val="49"/>
        </w:numPr>
        <w:tabs>
          <w:tab w:val="left" w:pos="1134"/>
        </w:tabs>
        <w:autoSpaceDE w:val="0"/>
        <w:autoSpaceDN w:val="0"/>
        <w:adjustRightInd w:val="0"/>
        <w:spacing w:before="280"/>
        <w:ind w:left="0" w:firstLine="709"/>
        <w:jc w:val="both"/>
        <w:rPr>
          <w:rFonts w:eastAsiaTheme="minorHAnsi"/>
          <w:sz w:val="28"/>
          <w:szCs w:val="28"/>
          <w:lang w:eastAsia="en-US"/>
        </w:rPr>
      </w:pPr>
      <w:r w:rsidRPr="00B54D7F">
        <w:rPr>
          <w:rFonts w:eastAsiaTheme="minorHAnsi"/>
          <w:sz w:val="28"/>
          <w:szCs w:val="28"/>
          <w:lang w:eastAsia="en-US"/>
        </w:rPr>
        <w:t>многоквартирные дома находятся в ограниченно работоспособном техническом состоянии. Порядок признания многоквартирных домов находящимися в ограниченно работоспособном техническом состоянии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987402A" w14:textId="580C7AE3" w:rsidR="008C54DF" w:rsidRPr="00B54D7F" w:rsidRDefault="008C54DF" w:rsidP="00E41D9E">
      <w:pPr>
        <w:pStyle w:val="ae"/>
        <w:numPr>
          <w:ilvl w:val="0"/>
          <w:numId w:val="49"/>
        </w:numPr>
        <w:tabs>
          <w:tab w:val="left" w:pos="1134"/>
        </w:tabs>
        <w:autoSpaceDE w:val="0"/>
        <w:autoSpaceDN w:val="0"/>
        <w:adjustRightInd w:val="0"/>
        <w:spacing w:before="280"/>
        <w:ind w:left="0" w:firstLine="709"/>
        <w:jc w:val="both"/>
        <w:rPr>
          <w:rFonts w:eastAsiaTheme="minorHAnsi"/>
          <w:sz w:val="28"/>
          <w:szCs w:val="28"/>
          <w:lang w:eastAsia="en-US"/>
        </w:rPr>
      </w:pPr>
      <w:r w:rsidRPr="00B54D7F">
        <w:rPr>
          <w:rFonts w:eastAsiaTheme="minorHAnsi"/>
          <w:sz w:val="28"/>
          <w:szCs w:val="28"/>
          <w:lang w:eastAsia="en-US"/>
        </w:rPr>
        <w:t xml:space="preserve">в многоквартирных домах отсутствуют централизованные системы инженерно-технического обеспечения, </w:t>
      </w:r>
      <w:r w:rsidR="009B2EC3" w:rsidRPr="00B54D7F">
        <w:rPr>
          <w:rFonts w:eastAsiaTheme="minorHAnsi"/>
          <w:sz w:val="28"/>
          <w:szCs w:val="28"/>
          <w:lang w:eastAsia="en-US"/>
        </w:rPr>
        <w:t>определённые</w:t>
      </w:r>
      <w:r w:rsidRPr="00B54D7F">
        <w:rPr>
          <w:rFonts w:eastAsiaTheme="minorHAnsi"/>
          <w:sz w:val="28"/>
          <w:szCs w:val="28"/>
          <w:lang w:eastAsia="en-US"/>
        </w:rPr>
        <w:t xml:space="preserve"> </w:t>
      </w:r>
      <w:r w:rsidR="009B2EC3" w:rsidRPr="00B54D7F">
        <w:rPr>
          <w:rFonts w:eastAsiaTheme="minorHAnsi"/>
          <w:sz w:val="28"/>
          <w:szCs w:val="28"/>
          <w:lang w:eastAsia="en-US"/>
        </w:rPr>
        <w:t>Правительством Ульяновской области</w:t>
      </w:r>
      <w:r w:rsidRPr="00B54D7F">
        <w:rPr>
          <w:rFonts w:eastAsiaTheme="minorHAnsi"/>
          <w:sz w:val="28"/>
          <w:szCs w:val="28"/>
          <w:lang w:eastAsia="en-US"/>
        </w:rPr>
        <w:t>.</w:t>
      </w:r>
    </w:p>
    <w:p w14:paraId="2BBC292A" w14:textId="175E177C" w:rsidR="00124EC8" w:rsidRPr="00B54D7F" w:rsidRDefault="00124EC8" w:rsidP="00E41D9E">
      <w:pPr>
        <w:pStyle w:val="ae"/>
        <w:numPr>
          <w:ilvl w:val="0"/>
          <w:numId w:val="21"/>
        </w:numPr>
        <w:tabs>
          <w:tab w:val="left" w:pos="1276"/>
        </w:tabs>
        <w:autoSpaceDE w:val="0"/>
        <w:autoSpaceDN w:val="0"/>
        <w:adjustRightInd w:val="0"/>
        <w:jc w:val="both"/>
        <w:rPr>
          <w:sz w:val="28"/>
          <w:szCs w:val="28"/>
        </w:rPr>
      </w:pPr>
      <w:r w:rsidRPr="00B54D7F">
        <w:rPr>
          <w:rFonts w:eastAsiaTheme="minorHAnsi"/>
          <w:sz w:val="28"/>
          <w:szCs w:val="28"/>
          <w:lang w:eastAsia="en-US"/>
        </w:rPr>
        <w:t xml:space="preserve">В границы территории, в отношении которой принимается решение о комплексном развитии территории жилой застройки, могут быть включены земельные участки и (или) расположенные на них объекты недвижимого имущества, не указанные в 123 настоящих правил, при условии, что такие земельные участки и (или) объекты недвижимого имущества расположены в границах элемента планировочной структуры </w:t>
      </w:r>
      <w:r w:rsidR="00216C47">
        <w:rPr>
          <w:rFonts w:eastAsiaTheme="minorHAnsi"/>
          <w:sz w:val="28"/>
          <w:szCs w:val="28"/>
          <w:lang w:eastAsia="en-US"/>
        </w:rPr>
        <w:t>Черемушкинского сельского поселения</w:t>
      </w:r>
      <w:r w:rsidRPr="00B54D7F">
        <w:rPr>
          <w:rFonts w:eastAsiaTheme="minorHAnsi"/>
          <w:sz w:val="28"/>
          <w:szCs w:val="28"/>
          <w:lang w:eastAsia="en-US"/>
        </w:rPr>
        <w:t>, в котором расположены многоквартирные дома, указанные в 123 настоящих правил.</w:t>
      </w:r>
    </w:p>
    <w:p w14:paraId="38A040E8" w14:textId="77777777" w:rsidR="00124EC8" w:rsidRPr="00B54D7F" w:rsidRDefault="00124EC8" w:rsidP="00E41D9E">
      <w:pPr>
        <w:pStyle w:val="ae"/>
        <w:numPr>
          <w:ilvl w:val="0"/>
          <w:numId w:val="21"/>
        </w:numPr>
        <w:autoSpaceDE w:val="0"/>
        <w:autoSpaceDN w:val="0"/>
        <w:adjustRightInd w:val="0"/>
        <w:jc w:val="both"/>
        <w:rPr>
          <w:rFonts w:eastAsiaTheme="minorHAnsi"/>
          <w:sz w:val="28"/>
          <w:szCs w:val="28"/>
          <w:lang w:eastAsia="en-US"/>
        </w:rPr>
      </w:pPr>
      <w:bookmarkStart w:id="101" w:name="Par0"/>
      <w:bookmarkEnd w:id="101"/>
      <w:r w:rsidRPr="00B54D7F">
        <w:rPr>
          <w:rFonts w:eastAsiaTheme="minorHAnsi"/>
          <w:sz w:val="28"/>
          <w:szCs w:val="28"/>
          <w:lang w:eastAsia="en-US"/>
        </w:rPr>
        <w:t>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w:t>
      </w:r>
    </w:p>
    <w:p w14:paraId="76E6CD09" w14:textId="210D9FA7" w:rsidR="00124EC8" w:rsidRPr="00B54D7F" w:rsidRDefault="00124EC8" w:rsidP="00E41D9E">
      <w:pPr>
        <w:pStyle w:val="ae"/>
        <w:numPr>
          <w:ilvl w:val="0"/>
          <w:numId w:val="50"/>
        </w:numPr>
        <w:tabs>
          <w:tab w:val="left" w:pos="1134"/>
        </w:tabs>
        <w:autoSpaceDE w:val="0"/>
        <w:autoSpaceDN w:val="0"/>
        <w:adjustRightInd w:val="0"/>
        <w:spacing w:before="280"/>
        <w:jc w:val="both"/>
        <w:rPr>
          <w:rFonts w:eastAsiaTheme="minorHAnsi"/>
          <w:sz w:val="28"/>
          <w:szCs w:val="28"/>
          <w:lang w:eastAsia="en-US"/>
        </w:rPr>
      </w:pPr>
      <w:r w:rsidRPr="00B54D7F">
        <w:rPr>
          <w:rFonts w:eastAsiaTheme="minorHAnsi"/>
          <w:sz w:val="28"/>
          <w:szCs w:val="28"/>
          <w:lang w:eastAsia="en-US"/>
        </w:rPr>
        <w:t xml:space="preserve">на которых расположены объекты капитального строительства </w:t>
      </w:r>
      <w:r w:rsidRPr="00B54D7F">
        <w:rPr>
          <w:rFonts w:eastAsiaTheme="minorHAnsi"/>
          <w:sz w:val="28"/>
          <w:szCs w:val="28"/>
          <w:lang w:eastAsia="en-US"/>
        </w:rPr>
        <w:br/>
        <w:t xml:space="preserve">(за исключением многоквартирных домов), признанные в установленном Правительством Российской Федерации порядке аварийными </w:t>
      </w:r>
      <w:r w:rsidRPr="00B54D7F">
        <w:rPr>
          <w:rFonts w:eastAsiaTheme="minorHAnsi"/>
          <w:sz w:val="28"/>
          <w:szCs w:val="28"/>
          <w:lang w:eastAsia="en-US"/>
        </w:rPr>
        <w:br/>
        <w:t>и подлежащими сносу или реконструкции;</w:t>
      </w:r>
    </w:p>
    <w:p w14:paraId="4080874B" w14:textId="2C083C25" w:rsidR="00124EC8" w:rsidRPr="00B54D7F" w:rsidRDefault="00124EC8" w:rsidP="00E41D9E">
      <w:pPr>
        <w:pStyle w:val="ae"/>
        <w:numPr>
          <w:ilvl w:val="0"/>
          <w:numId w:val="50"/>
        </w:numPr>
        <w:tabs>
          <w:tab w:val="left" w:pos="1134"/>
        </w:tabs>
        <w:autoSpaceDE w:val="0"/>
        <w:autoSpaceDN w:val="0"/>
        <w:adjustRightInd w:val="0"/>
        <w:spacing w:before="280"/>
        <w:jc w:val="both"/>
        <w:rPr>
          <w:rFonts w:eastAsiaTheme="minorHAnsi"/>
          <w:sz w:val="28"/>
          <w:szCs w:val="28"/>
          <w:lang w:eastAsia="en-US"/>
        </w:rPr>
      </w:pPr>
      <w:r w:rsidRPr="00B54D7F">
        <w:rPr>
          <w:rFonts w:eastAsiaTheme="minorHAnsi"/>
          <w:sz w:val="28"/>
          <w:szCs w:val="28"/>
          <w:lang w:eastAsia="en-US"/>
        </w:rPr>
        <w:t xml:space="preserve">на которых расположены объекты капитального строительства </w:t>
      </w:r>
      <w:r w:rsidRPr="00B54D7F">
        <w:rPr>
          <w:rFonts w:eastAsiaTheme="minorHAnsi"/>
          <w:sz w:val="28"/>
          <w:szCs w:val="28"/>
          <w:lang w:eastAsia="en-US"/>
        </w:rPr>
        <w:br/>
        <w:t>(за исключением многоквартирных домов), снос, реконструкция которых планируются на основании адресных программ, утверждённых Правительством Ульяновской области;</w:t>
      </w:r>
    </w:p>
    <w:p w14:paraId="1DD31BB8" w14:textId="3F7201D0" w:rsidR="00124EC8" w:rsidRPr="00B54D7F" w:rsidRDefault="00124EC8" w:rsidP="00E41D9E">
      <w:pPr>
        <w:pStyle w:val="ae"/>
        <w:numPr>
          <w:ilvl w:val="0"/>
          <w:numId w:val="50"/>
        </w:numPr>
        <w:tabs>
          <w:tab w:val="left" w:pos="1134"/>
        </w:tabs>
        <w:autoSpaceDE w:val="0"/>
        <w:autoSpaceDN w:val="0"/>
        <w:adjustRightInd w:val="0"/>
        <w:spacing w:before="280"/>
        <w:jc w:val="both"/>
        <w:rPr>
          <w:rFonts w:eastAsiaTheme="minorHAnsi"/>
          <w:sz w:val="28"/>
          <w:szCs w:val="28"/>
          <w:lang w:eastAsia="en-US"/>
        </w:rPr>
      </w:pPr>
      <w:r w:rsidRPr="00B54D7F">
        <w:rPr>
          <w:rFonts w:eastAsiaTheme="minorHAnsi"/>
          <w:sz w:val="28"/>
          <w:szCs w:val="28"/>
          <w:lang w:eastAsia="en-US"/>
        </w:rPr>
        <w:t xml:space="preserve">виды разрешённого использования которых и (или) виды разрешённого использования и характеристики расположенных на них объектов капитального строительства не соответствуют видам разрешённого использования земельных участков и объектов капитального строительства </w:t>
      </w:r>
      <w:r w:rsidR="002E6AAB" w:rsidRPr="00B54D7F">
        <w:rPr>
          <w:rFonts w:eastAsiaTheme="minorHAnsi"/>
          <w:sz w:val="28"/>
          <w:szCs w:val="28"/>
          <w:lang w:eastAsia="en-US"/>
        </w:rPr>
        <w:br/>
      </w:r>
      <w:r w:rsidRPr="00B54D7F">
        <w:rPr>
          <w:rFonts w:eastAsiaTheme="minorHAnsi"/>
          <w:sz w:val="28"/>
          <w:szCs w:val="28"/>
          <w:lang w:eastAsia="en-US"/>
        </w:rPr>
        <w:t xml:space="preserve">и предельным параметрам строительства, реконструкции объектов капитального строительства, установленным </w:t>
      </w:r>
      <w:r w:rsidR="002E6AAB" w:rsidRPr="00B54D7F">
        <w:rPr>
          <w:rFonts w:eastAsiaTheme="minorHAnsi"/>
          <w:sz w:val="28"/>
          <w:szCs w:val="28"/>
          <w:lang w:eastAsia="en-US"/>
        </w:rPr>
        <w:t>настоящими правилами</w:t>
      </w:r>
      <w:r w:rsidRPr="00B54D7F">
        <w:rPr>
          <w:rFonts w:eastAsiaTheme="minorHAnsi"/>
          <w:sz w:val="28"/>
          <w:szCs w:val="28"/>
          <w:lang w:eastAsia="en-US"/>
        </w:rPr>
        <w:t>;</w:t>
      </w:r>
    </w:p>
    <w:p w14:paraId="46DB22A8" w14:textId="02CB5CA2" w:rsidR="00124EC8" w:rsidRPr="00B54D7F" w:rsidRDefault="00124EC8" w:rsidP="00E41D9E">
      <w:pPr>
        <w:pStyle w:val="ae"/>
        <w:numPr>
          <w:ilvl w:val="0"/>
          <w:numId w:val="50"/>
        </w:numPr>
        <w:tabs>
          <w:tab w:val="left" w:pos="1134"/>
        </w:tabs>
        <w:autoSpaceDE w:val="0"/>
        <w:autoSpaceDN w:val="0"/>
        <w:adjustRightInd w:val="0"/>
        <w:spacing w:before="280"/>
        <w:jc w:val="both"/>
        <w:rPr>
          <w:rFonts w:eastAsiaTheme="minorHAnsi"/>
          <w:sz w:val="28"/>
          <w:szCs w:val="28"/>
          <w:lang w:eastAsia="en-US"/>
        </w:rPr>
      </w:pPr>
      <w:r w:rsidRPr="00B54D7F">
        <w:rPr>
          <w:rFonts w:eastAsiaTheme="minorHAnsi"/>
          <w:sz w:val="28"/>
          <w:szCs w:val="28"/>
          <w:lang w:eastAsia="en-US"/>
        </w:rPr>
        <w:t>на которых расположены объекты капитального строительства, являющиеся в соответствии с гражданским законодательством самовольными постройками.</w:t>
      </w:r>
    </w:p>
    <w:p w14:paraId="65B974CB" w14:textId="786DEDDA" w:rsidR="00124EC8" w:rsidRPr="00B54D7F" w:rsidRDefault="00124EC8" w:rsidP="00E41D9E">
      <w:pPr>
        <w:pStyle w:val="ae"/>
        <w:numPr>
          <w:ilvl w:val="0"/>
          <w:numId w:val="21"/>
        </w:numPr>
        <w:tabs>
          <w:tab w:val="left" w:pos="1276"/>
        </w:tabs>
        <w:autoSpaceDE w:val="0"/>
        <w:autoSpaceDN w:val="0"/>
        <w:adjustRightInd w:val="0"/>
        <w:spacing w:before="280"/>
        <w:jc w:val="both"/>
        <w:rPr>
          <w:rFonts w:eastAsiaTheme="minorHAnsi"/>
          <w:sz w:val="28"/>
          <w:szCs w:val="28"/>
          <w:lang w:eastAsia="en-US"/>
        </w:rPr>
      </w:pPr>
      <w:r w:rsidRPr="00B54D7F">
        <w:rPr>
          <w:rFonts w:eastAsiaTheme="minorHAnsi"/>
          <w:sz w:val="28"/>
          <w:szCs w:val="28"/>
          <w:lang w:eastAsia="en-US"/>
        </w:rPr>
        <w:t xml:space="preserve">В границы территории, в отношении которой принимается решение о комплексном развитии территории нежилой застройки, могут быть включены земельные участки и (или) расположенные на них объекты недвижимого имущества, не указанные в части </w:t>
      </w:r>
      <w:r w:rsidR="00F43F59" w:rsidRPr="00B54D7F">
        <w:rPr>
          <w:rFonts w:eastAsiaTheme="minorHAnsi"/>
          <w:sz w:val="28"/>
          <w:szCs w:val="28"/>
          <w:lang w:eastAsia="en-US"/>
        </w:rPr>
        <w:t>125</w:t>
      </w:r>
      <w:r w:rsidRPr="00B54D7F">
        <w:rPr>
          <w:rFonts w:eastAsiaTheme="minorHAnsi"/>
          <w:sz w:val="28"/>
          <w:szCs w:val="28"/>
          <w:lang w:eastAsia="en-US"/>
        </w:rPr>
        <w:t xml:space="preserve"> настоящ</w:t>
      </w:r>
      <w:r w:rsidR="00F43F59" w:rsidRPr="00B54D7F">
        <w:rPr>
          <w:rFonts w:eastAsiaTheme="minorHAnsi"/>
          <w:sz w:val="28"/>
          <w:szCs w:val="28"/>
          <w:lang w:eastAsia="en-US"/>
        </w:rPr>
        <w:t>их</w:t>
      </w:r>
      <w:r w:rsidRPr="00B54D7F">
        <w:rPr>
          <w:rFonts w:eastAsiaTheme="minorHAnsi"/>
          <w:sz w:val="28"/>
          <w:szCs w:val="28"/>
          <w:lang w:eastAsia="en-US"/>
        </w:rPr>
        <w:t xml:space="preserve"> </w:t>
      </w:r>
      <w:r w:rsidR="00F43F59" w:rsidRPr="00B54D7F">
        <w:rPr>
          <w:rFonts w:eastAsiaTheme="minorHAnsi"/>
          <w:sz w:val="28"/>
          <w:szCs w:val="28"/>
          <w:lang w:eastAsia="en-US"/>
        </w:rPr>
        <w:t>правил</w:t>
      </w:r>
      <w:r w:rsidRPr="00B54D7F">
        <w:rPr>
          <w:rFonts w:eastAsiaTheme="minorHAnsi"/>
          <w:sz w:val="28"/>
          <w:szCs w:val="28"/>
          <w:lang w:eastAsia="en-US"/>
        </w:rPr>
        <w:t xml:space="preserve">, при условии, что такие земельные участки и (или) объекты недвижимого имущества расположены в границах одного элемента планировочной структуры с земельными участками, предусмотренными частью </w:t>
      </w:r>
      <w:r w:rsidR="00F43F59" w:rsidRPr="00B54D7F">
        <w:rPr>
          <w:rFonts w:eastAsiaTheme="minorHAnsi"/>
          <w:sz w:val="28"/>
          <w:szCs w:val="28"/>
          <w:lang w:eastAsia="en-US"/>
        </w:rPr>
        <w:t>125</w:t>
      </w:r>
      <w:r w:rsidRPr="00B54D7F">
        <w:rPr>
          <w:rFonts w:eastAsiaTheme="minorHAnsi"/>
          <w:sz w:val="28"/>
          <w:szCs w:val="28"/>
          <w:lang w:eastAsia="en-US"/>
        </w:rPr>
        <w:t xml:space="preserve"> настоящ</w:t>
      </w:r>
      <w:r w:rsidR="00F43F59" w:rsidRPr="00B54D7F">
        <w:rPr>
          <w:rFonts w:eastAsiaTheme="minorHAnsi"/>
          <w:sz w:val="28"/>
          <w:szCs w:val="28"/>
          <w:lang w:eastAsia="en-US"/>
        </w:rPr>
        <w:t>их</w:t>
      </w:r>
      <w:r w:rsidRPr="00B54D7F">
        <w:rPr>
          <w:rFonts w:eastAsiaTheme="minorHAnsi"/>
          <w:sz w:val="28"/>
          <w:szCs w:val="28"/>
          <w:lang w:eastAsia="en-US"/>
        </w:rPr>
        <w:t xml:space="preserve"> </w:t>
      </w:r>
      <w:r w:rsidR="00F43F59" w:rsidRPr="00B54D7F">
        <w:rPr>
          <w:rFonts w:eastAsiaTheme="minorHAnsi"/>
          <w:sz w:val="28"/>
          <w:szCs w:val="28"/>
          <w:lang w:eastAsia="en-US"/>
        </w:rPr>
        <w:t>правил</w:t>
      </w:r>
      <w:r w:rsidRPr="00B54D7F">
        <w:rPr>
          <w:rFonts w:eastAsiaTheme="minorHAnsi"/>
          <w:sz w:val="28"/>
          <w:szCs w:val="28"/>
          <w:lang w:eastAsia="en-US"/>
        </w:rPr>
        <w:t>.</w:t>
      </w:r>
    </w:p>
    <w:p w14:paraId="724AA581" w14:textId="20310025" w:rsidR="00490826" w:rsidRPr="00383F0E" w:rsidRDefault="00124EC8" w:rsidP="00E41D9E">
      <w:pPr>
        <w:pStyle w:val="ae"/>
        <w:numPr>
          <w:ilvl w:val="0"/>
          <w:numId w:val="21"/>
        </w:numPr>
        <w:tabs>
          <w:tab w:val="left" w:pos="1276"/>
        </w:tabs>
        <w:autoSpaceDE w:val="0"/>
        <w:autoSpaceDN w:val="0"/>
        <w:adjustRightInd w:val="0"/>
        <w:spacing w:before="280"/>
        <w:jc w:val="both"/>
        <w:rPr>
          <w:rFonts w:eastAsiaTheme="minorHAnsi"/>
          <w:sz w:val="28"/>
          <w:szCs w:val="28"/>
          <w:lang w:eastAsia="en-US"/>
        </w:rPr>
      </w:pPr>
      <w:r w:rsidRPr="00B54D7F">
        <w:rPr>
          <w:rFonts w:eastAsiaTheme="minorHAnsi"/>
          <w:sz w:val="28"/>
          <w:szCs w:val="28"/>
          <w:lang w:eastAsia="en-US"/>
        </w:rPr>
        <w:t xml:space="preserve">При осуществлении </w:t>
      </w:r>
      <w:r w:rsidRPr="00383F0E">
        <w:rPr>
          <w:rFonts w:eastAsiaTheme="minorHAnsi"/>
          <w:sz w:val="28"/>
          <w:szCs w:val="28"/>
          <w:lang w:eastAsia="en-US"/>
        </w:rPr>
        <w:t>комплексного развития территории нежилой застройки в границы такой территории не могут быть включены многоквартирные дома, дома блокированной застройки, объекты индивидуального жилищного строительства, садовые дома, иные объекты капитального строительства, расположенные на земельных участках, предназначенных для индивидуального жилищного строительства, ведения личного подсобного хозяйства, садоводства</w:t>
      </w:r>
      <w:r w:rsidR="00B465E3" w:rsidRPr="00383F0E">
        <w:rPr>
          <w:rFonts w:eastAsiaTheme="minorHAnsi"/>
          <w:sz w:val="28"/>
          <w:szCs w:val="28"/>
          <w:lang w:eastAsia="en-US"/>
        </w:rPr>
        <w:t xml:space="preserve"> </w:t>
      </w:r>
      <w:r w:rsidR="00B465E3" w:rsidRPr="00383F0E">
        <w:rPr>
          <w:color w:val="000000"/>
          <w:sz w:val="28"/>
          <w:szCs w:val="28"/>
          <w:shd w:val="clear" w:color="auto" w:fill="FFFFFF"/>
        </w:rPr>
        <w:t>гражданами для собственных нужд</w:t>
      </w:r>
      <w:r w:rsidRPr="00383F0E">
        <w:rPr>
          <w:rFonts w:eastAsiaTheme="minorHAnsi"/>
          <w:sz w:val="28"/>
          <w:szCs w:val="28"/>
          <w:lang w:eastAsia="en-US"/>
        </w:rPr>
        <w:t>.</w:t>
      </w:r>
    </w:p>
    <w:p w14:paraId="063F8DBF" w14:textId="77777777" w:rsidR="00490826" w:rsidRPr="00B54D7F" w:rsidRDefault="00490826" w:rsidP="00E41D9E">
      <w:pPr>
        <w:pStyle w:val="ae"/>
        <w:numPr>
          <w:ilvl w:val="0"/>
          <w:numId w:val="21"/>
        </w:numPr>
        <w:tabs>
          <w:tab w:val="left" w:pos="1276"/>
        </w:tabs>
        <w:autoSpaceDE w:val="0"/>
        <w:autoSpaceDN w:val="0"/>
        <w:adjustRightInd w:val="0"/>
        <w:spacing w:before="280"/>
        <w:jc w:val="both"/>
        <w:rPr>
          <w:rFonts w:eastAsiaTheme="minorHAnsi"/>
          <w:sz w:val="28"/>
          <w:szCs w:val="28"/>
          <w:lang w:eastAsia="en-US"/>
        </w:rPr>
      </w:pPr>
      <w:r w:rsidRPr="00383F0E">
        <w:rPr>
          <w:rFonts w:eastAsiaTheme="minorHAnsi"/>
          <w:sz w:val="28"/>
          <w:szCs w:val="28"/>
          <w:lang w:eastAsia="en-US"/>
        </w:rPr>
        <w:t xml:space="preserve">Земельные участки, находящиеся в границах территории, </w:t>
      </w:r>
      <w:r w:rsidRPr="00383F0E">
        <w:rPr>
          <w:rFonts w:eastAsiaTheme="minorHAnsi"/>
          <w:sz w:val="28"/>
          <w:szCs w:val="28"/>
          <w:lang w:eastAsia="en-US"/>
        </w:rPr>
        <w:br/>
        <w:t>в отношении которой принято решение о комплексном развитии территории жилой застройки или решение о комплексном развитии территории нежилой застройки, и (или) расположенные на них объекты</w:t>
      </w:r>
      <w:r w:rsidRPr="00B54D7F">
        <w:rPr>
          <w:rFonts w:eastAsiaTheme="minorHAnsi"/>
          <w:sz w:val="28"/>
          <w:szCs w:val="28"/>
          <w:lang w:eastAsia="en-US"/>
        </w:rPr>
        <w:t xml:space="preserve"> недвижимого имущества могут быть изъяты для государственных или муниципальных нужд в целях комплексного развития территории в порядке, установленном земельным законодательством, если иное не предусмотрено Градостроительным кодексом и Жилищным кодексом Российской Федерации.</w:t>
      </w:r>
    </w:p>
    <w:p w14:paraId="71191AD1" w14:textId="60F730AB" w:rsidR="00490826" w:rsidRPr="00B54D7F" w:rsidRDefault="00490826" w:rsidP="00E41D9E">
      <w:pPr>
        <w:pStyle w:val="ae"/>
        <w:numPr>
          <w:ilvl w:val="0"/>
          <w:numId w:val="21"/>
        </w:numPr>
        <w:tabs>
          <w:tab w:val="left" w:pos="1276"/>
        </w:tabs>
        <w:autoSpaceDE w:val="0"/>
        <w:autoSpaceDN w:val="0"/>
        <w:adjustRightInd w:val="0"/>
        <w:spacing w:before="280"/>
        <w:jc w:val="both"/>
        <w:rPr>
          <w:rFonts w:eastAsiaTheme="minorHAnsi"/>
          <w:sz w:val="28"/>
          <w:szCs w:val="28"/>
          <w:lang w:eastAsia="en-US"/>
        </w:rPr>
      </w:pPr>
      <w:r w:rsidRPr="00B54D7F">
        <w:rPr>
          <w:rFonts w:eastAsiaTheme="minorHAnsi"/>
          <w:sz w:val="28"/>
          <w:szCs w:val="28"/>
          <w:lang w:eastAsia="en-US"/>
        </w:rPr>
        <w:t xml:space="preserve">В целях комплексного развития территории жилой застройки </w:t>
      </w:r>
      <w:r w:rsidRPr="00B54D7F">
        <w:rPr>
          <w:rFonts w:eastAsiaTheme="minorHAnsi"/>
          <w:sz w:val="28"/>
          <w:szCs w:val="28"/>
          <w:lang w:eastAsia="en-US"/>
        </w:rPr>
        <w:br/>
        <w:t xml:space="preserve">не могут быть изъяты для государственных или муниципальных нужд </w:t>
      </w:r>
      <w:r w:rsidR="00333E5F" w:rsidRPr="00B54D7F">
        <w:rPr>
          <w:rFonts w:eastAsiaTheme="minorHAnsi"/>
          <w:sz w:val="28"/>
          <w:szCs w:val="28"/>
          <w:lang w:eastAsia="en-US"/>
        </w:rPr>
        <w:br/>
      </w:r>
      <w:r w:rsidRPr="00B54D7F">
        <w:rPr>
          <w:rFonts w:eastAsiaTheme="minorHAnsi"/>
          <w:sz w:val="28"/>
          <w:szCs w:val="28"/>
          <w:lang w:eastAsia="en-US"/>
        </w:rPr>
        <w:t>в целях комплексного развития территории:</w:t>
      </w:r>
    </w:p>
    <w:p w14:paraId="6B26AAE0" w14:textId="5A203E0D" w:rsidR="00490826" w:rsidRPr="00B54D7F" w:rsidRDefault="00490826" w:rsidP="00E41D9E">
      <w:pPr>
        <w:pStyle w:val="ae"/>
        <w:numPr>
          <w:ilvl w:val="0"/>
          <w:numId w:val="51"/>
        </w:numPr>
        <w:tabs>
          <w:tab w:val="left" w:pos="1134"/>
        </w:tabs>
        <w:autoSpaceDE w:val="0"/>
        <w:autoSpaceDN w:val="0"/>
        <w:adjustRightInd w:val="0"/>
        <w:spacing w:before="280"/>
        <w:ind w:left="0" w:firstLine="709"/>
        <w:jc w:val="both"/>
        <w:rPr>
          <w:rFonts w:eastAsiaTheme="minorHAnsi"/>
          <w:sz w:val="28"/>
          <w:szCs w:val="28"/>
          <w:lang w:eastAsia="en-US"/>
        </w:rPr>
      </w:pPr>
      <w:r w:rsidRPr="00B54D7F">
        <w:rPr>
          <w:rFonts w:eastAsiaTheme="minorHAnsi"/>
          <w:sz w:val="28"/>
          <w:szCs w:val="28"/>
          <w:lang w:eastAsia="en-US"/>
        </w:rPr>
        <w:t>расположенные в границах такой территории земельные участки, предназначенные для размещения объектов федерального значения, а также земельные участки, на которых расположены эти объекты, за исключением случаев согласования включения указанных земельных участков в границы территории, подлежащей комплексному развитию в соответствии с частью 1</w:t>
      </w:r>
      <w:r w:rsidR="00333E5F" w:rsidRPr="00B54D7F">
        <w:rPr>
          <w:rFonts w:eastAsiaTheme="minorHAnsi"/>
          <w:sz w:val="28"/>
          <w:szCs w:val="28"/>
          <w:lang w:eastAsia="en-US"/>
        </w:rPr>
        <w:t>31</w:t>
      </w:r>
      <w:r w:rsidRPr="00B54D7F">
        <w:rPr>
          <w:rFonts w:eastAsiaTheme="minorHAnsi"/>
          <w:sz w:val="28"/>
          <w:szCs w:val="28"/>
          <w:lang w:eastAsia="en-US"/>
        </w:rPr>
        <w:t xml:space="preserve"> настоящих правил;</w:t>
      </w:r>
    </w:p>
    <w:p w14:paraId="6F75F790" w14:textId="22087090" w:rsidR="00490826" w:rsidRPr="00B54D7F" w:rsidRDefault="00490826" w:rsidP="00E41D9E">
      <w:pPr>
        <w:pStyle w:val="ae"/>
        <w:numPr>
          <w:ilvl w:val="0"/>
          <w:numId w:val="51"/>
        </w:numPr>
        <w:tabs>
          <w:tab w:val="left" w:pos="1134"/>
        </w:tabs>
        <w:autoSpaceDE w:val="0"/>
        <w:autoSpaceDN w:val="0"/>
        <w:adjustRightInd w:val="0"/>
        <w:spacing w:before="280"/>
        <w:ind w:left="0" w:firstLine="709"/>
        <w:jc w:val="both"/>
        <w:rPr>
          <w:rFonts w:eastAsiaTheme="minorHAnsi"/>
          <w:sz w:val="28"/>
          <w:szCs w:val="28"/>
          <w:lang w:eastAsia="en-US"/>
        </w:rPr>
      </w:pPr>
      <w:r w:rsidRPr="00B54D7F">
        <w:rPr>
          <w:rFonts w:eastAsiaTheme="minorHAnsi"/>
          <w:sz w:val="28"/>
          <w:szCs w:val="28"/>
          <w:lang w:eastAsia="en-US"/>
        </w:rPr>
        <w:t xml:space="preserve">земельные участки с расположенными на них многоквартирными домами, не предусмотренными пунктом 1 части </w:t>
      </w:r>
      <w:r w:rsidR="00333E5F" w:rsidRPr="00B54D7F">
        <w:rPr>
          <w:rFonts w:eastAsiaTheme="minorHAnsi"/>
          <w:sz w:val="28"/>
          <w:szCs w:val="28"/>
          <w:lang w:eastAsia="en-US"/>
        </w:rPr>
        <w:t>123</w:t>
      </w:r>
      <w:r w:rsidRPr="00B54D7F">
        <w:rPr>
          <w:rFonts w:eastAsiaTheme="minorHAnsi"/>
          <w:sz w:val="28"/>
          <w:szCs w:val="28"/>
          <w:lang w:eastAsia="en-US"/>
        </w:rPr>
        <w:t xml:space="preserve"> настоящ</w:t>
      </w:r>
      <w:r w:rsidR="00333E5F" w:rsidRPr="00B54D7F">
        <w:rPr>
          <w:rFonts w:eastAsiaTheme="minorHAnsi"/>
          <w:sz w:val="28"/>
          <w:szCs w:val="28"/>
          <w:lang w:eastAsia="en-US"/>
        </w:rPr>
        <w:t>их</w:t>
      </w:r>
      <w:r w:rsidRPr="00B54D7F">
        <w:rPr>
          <w:rFonts w:eastAsiaTheme="minorHAnsi"/>
          <w:sz w:val="28"/>
          <w:szCs w:val="28"/>
          <w:lang w:eastAsia="en-US"/>
        </w:rPr>
        <w:t xml:space="preserve"> </w:t>
      </w:r>
      <w:r w:rsidR="00333E5F" w:rsidRPr="00B54D7F">
        <w:rPr>
          <w:rFonts w:eastAsiaTheme="minorHAnsi"/>
          <w:sz w:val="28"/>
          <w:szCs w:val="28"/>
          <w:lang w:eastAsia="en-US"/>
        </w:rPr>
        <w:t>правил</w:t>
      </w:r>
      <w:r w:rsidRPr="00B54D7F">
        <w:rPr>
          <w:rFonts w:eastAsiaTheme="minorHAnsi"/>
          <w:sz w:val="28"/>
          <w:szCs w:val="28"/>
          <w:lang w:eastAsia="en-US"/>
        </w:rPr>
        <w:t xml:space="preserve">, </w:t>
      </w:r>
      <w:r w:rsidR="00333E5F" w:rsidRPr="00B54D7F">
        <w:rPr>
          <w:rFonts w:eastAsiaTheme="minorHAnsi"/>
          <w:sz w:val="28"/>
          <w:szCs w:val="28"/>
          <w:lang w:eastAsia="en-US"/>
        </w:rPr>
        <w:br/>
      </w:r>
      <w:r w:rsidRPr="00B54D7F">
        <w:rPr>
          <w:rFonts w:eastAsiaTheme="minorHAnsi"/>
          <w:sz w:val="28"/>
          <w:szCs w:val="28"/>
          <w:lang w:eastAsia="en-US"/>
        </w:rPr>
        <w:t>а также жилые помещения в таких многоквартирных домах;</w:t>
      </w:r>
    </w:p>
    <w:p w14:paraId="1BA73B96" w14:textId="73B46EE7" w:rsidR="00490826" w:rsidRPr="00B54D7F" w:rsidRDefault="00490826" w:rsidP="00E41D9E">
      <w:pPr>
        <w:pStyle w:val="ae"/>
        <w:numPr>
          <w:ilvl w:val="0"/>
          <w:numId w:val="51"/>
        </w:numPr>
        <w:tabs>
          <w:tab w:val="left" w:pos="1134"/>
        </w:tabs>
        <w:autoSpaceDE w:val="0"/>
        <w:autoSpaceDN w:val="0"/>
        <w:adjustRightInd w:val="0"/>
        <w:spacing w:before="280"/>
        <w:ind w:left="0" w:firstLine="709"/>
        <w:jc w:val="both"/>
        <w:rPr>
          <w:rFonts w:eastAsiaTheme="minorHAnsi"/>
          <w:sz w:val="28"/>
          <w:szCs w:val="28"/>
          <w:lang w:eastAsia="en-US"/>
        </w:rPr>
      </w:pPr>
      <w:r w:rsidRPr="00B54D7F">
        <w:rPr>
          <w:rFonts w:eastAsiaTheme="minorHAnsi"/>
          <w:sz w:val="28"/>
          <w:szCs w:val="28"/>
          <w:lang w:eastAsia="en-US"/>
        </w:rPr>
        <w:t xml:space="preserve">земельные участки с расположенными на них домами блокированной застройки, объектами индивидуального жилищного строительства, садовыми домами, за исключением земельных участков </w:t>
      </w:r>
      <w:r w:rsidR="00333E5F" w:rsidRPr="00B54D7F">
        <w:rPr>
          <w:rFonts w:eastAsiaTheme="minorHAnsi"/>
          <w:sz w:val="28"/>
          <w:szCs w:val="28"/>
          <w:lang w:eastAsia="en-US"/>
        </w:rPr>
        <w:br/>
      </w:r>
      <w:r w:rsidRPr="00B54D7F">
        <w:rPr>
          <w:rFonts w:eastAsiaTheme="minorHAnsi"/>
          <w:sz w:val="28"/>
          <w:szCs w:val="28"/>
          <w:lang w:eastAsia="en-US"/>
        </w:rPr>
        <w:t>с расположенными на них объектами, которые признаны аварийными или которые соответствуют критериям, установленным субъектом Российской Федерации и характеризующим их высокий уровень износа, ненадлежащее техническое состояние или отсутствие систем инженерно-технического обеспечения;</w:t>
      </w:r>
    </w:p>
    <w:p w14:paraId="643B4878" w14:textId="0D6D1FE0" w:rsidR="00490826" w:rsidRPr="00B54D7F" w:rsidRDefault="00490826" w:rsidP="00E41D9E">
      <w:pPr>
        <w:pStyle w:val="ae"/>
        <w:numPr>
          <w:ilvl w:val="0"/>
          <w:numId w:val="51"/>
        </w:numPr>
        <w:tabs>
          <w:tab w:val="left" w:pos="1134"/>
        </w:tabs>
        <w:autoSpaceDE w:val="0"/>
        <w:autoSpaceDN w:val="0"/>
        <w:adjustRightInd w:val="0"/>
        <w:spacing w:before="280"/>
        <w:ind w:left="0" w:firstLine="709"/>
        <w:jc w:val="both"/>
        <w:rPr>
          <w:rFonts w:eastAsiaTheme="minorHAnsi"/>
          <w:sz w:val="28"/>
          <w:szCs w:val="28"/>
          <w:lang w:eastAsia="en-US"/>
        </w:rPr>
      </w:pPr>
      <w:r w:rsidRPr="00B54D7F">
        <w:rPr>
          <w:rFonts w:eastAsiaTheme="minorHAnsi"/>
          <w:sz w:val="28"/>
          <w:szCs w:val="28"/>
          <w:lang w:eastAsia="en-US"/>
        </w:rPr>
        <w:t xml:space="preserve">иные объекты недвижимого имущества, </w:t>
      </w:r>
      <w:r w:rsidR="00333E5F" w:rsidRPr="00B54D7F">
        <w:rPr>
          <w:rFonts w:eastAsiaTheme="minorHAnsi"/>
          <w:sz w:val="28"/>
          <w:szCs w:val="28"/>
          <w:lang w:eastAsia="en-US"/>
        </w:rPr>
        <w:t>определённые</w:t>
      </w:r>
      <w:r w:rsidRPr="00B54D7F">
        <w:rPr>
          <w:rFonts w:eastAsiaTheme="minorHAnsi"/>
          <w:sz w:val="28"/>
          <w:szCs w:val="28"/>
          <w:lang w:eastAsia="en-US"/>
        </w:rPr>
        <w:t xml:space="preserve"> Правительством Российской Федерации, нормативным правовым актом </w:t>
      </w:r>
      <w:r w:rsidR="00333E5F" w:rsidRPr="00B54D7F">
        <w:rPr>
          <w:rFonts w:eastAsiaTheme="minorHAnsi"/>
          <w:sz w:val="28"/>
          <w:szCs w:val="28"/>
          <w:lang w:eastAsia="en-US"/>
        </w:rPr>
        <w:t>Правительства Ульяновской области</w:t>
      </w:r>
      <w:r w:rsidRPr="00B54D7F">
        <w:rPr>
          <w:rFonts w:eastAsiaTheme="minorHAnsi"/>
          <w:sz w:val="28"/>
          <w:szCs w:val="28"/>
          <w:lang w:eastAsia="en-US"/>
        </w:rPr>
        <w:t>.</w:t>
      </w:r>
    </w:p>
    <w:p w14:paraId="7C11BC76" w14:textId="7210222A" w:rsidR="00333E5F" w:rsidRPr="00B54D7F" w:rsidRDefault="00490826" w:rsidP="00E41D9E">
      <w:pPr>
        <w:pStyle w:val="ae"/>
        <w:numPr>
          <w:ilvl w:val="0"/>
          <w:numId w:val="21"/>
        </w:numPr>
        <w:tabs>
          <w:tab w:val="left" w:pos="1276"/>
        </w:tabs>
        <w:autoSpaceDE w:val="0"/>
        <w:autoSpaceDN w:val="0"/>
        <w:adjustRightInd w:val="0"/>
        <w:spacing w:before="280"/>
        <w:jc w:val="both"/>
        <w:rPr>
          <w:rFonts w:eastAsiaTheme="minorHAnsi"/>
          <w:sz w:val="28"/>
          <w:szCs w:val="28"/>
          <w:lang w:eastAsia="en-US"/>
        </w:rPr>
      </w:pPr>
      <w:r w:rsidRPr="00B54D7F">
        <w:rPr>
          <w:rFonts w:eastAsiaTheme="minorHAnsi"/>
          <w:sz w:val="28"/>
          <w:szCs w:val="28"/>
          <w:lang w:eastAsia="en-US"/>
        </w:rPr>
        <w:t xml:space="preserve">Правительством Российской Федерации, нормативным правовым актом </w:t>
      </w:r>
      <w:r w:rsidR="00E07915" w:rsidRPr="00B54D7F">
        <w:rPr>
          <w:rFonts w:eastAsiaTheme="minorHAnsi"/>
          <w:sz w:val="28"/>
          <w:szCs w:val="28"/>
          <w:lang w:eastAsia="en-US"/>
        </w:rPr>
        <w:t>Правительства Ульяновской области</w:t>
      </w:r>
      <w:r w:rsidRPr="00B54D7F">
        <w:rPr>
          <w:rFonts w:eastAsiaTheme="minorHAnsi"/>
          <w:sz w:val="28"/>
          <w:szCs w:val="28"/>
          <w:lang w:eastAsia="en-US"/>
        </w:rPr>
        <w:t xml:space="preserve"> могут быть определены объекты недвижимости, которые не могут быть изъяты для государственных или муниципальных нужд в целях комплексного развития территории нежилой застройки.</w:t>
      </w:r>
      <w:bookmarkStart w:id="102" w:name="Par11"/>
      <w:bookmarkEnd w:id="102"/>
    </w:p>
    <w:p w14:paraId="0AF8BD64" w14:textId="0E14102B" w:rsidR="00333E5F" w:rsidRPr="00B54D7F" w:rsidRDefault="00490826" w:rsidP="00E41D9E">
      <w:pPr>
        <w:pStyle w:val="ae"/>
        <w:numPr>
          <w:ilvl w:val="0"/>
          <w:numId w:val="21"/>
        </w:numPr>
        <w:tabs>
          <w:tab w:val="left" w:pos="1276"/>
        </w:tabs>
        <w:autoSpaceDE w:val="0"/>
        <w:autoSpaceDN w:val="0"/>
        <w:adjustRightInd w:val="0"/>
        <w:spacing w:before="280"/>
        <w:jc w:val="both"/>
        <w:rPr>
          <w:rFonts w:eastAsiaTheme="minorHAnsi"/>
          <w:sz w:val="28"/>
          <w:szCs w:val="28"/>
          <w:lang w:eastAsia="en-US"/>
        </w:rPr>
      </w:pPr>
      <w:r w:rsidRPr="00B54D7F">
        <w:rPr>
          <w:rFonts w:eastAsiaTheme="minorHAnsi"/>
          <w:sz w:val="28"/>
          <w:szCs w:val="28"/>
          <w:lang w:eastAsia="en-US"/>
        </w:rPr>
        <w:t>Включение в границы территории, в отношении которой решение о е</w:t>
      </w:r>
      <w:r w:rsidR="00333E5F" w:rsidRPr="00B54D7F">
        <w:rPr>
          <w:rFonts w:eastAsiaTheme="minorHAnsi"/>
          <w:sz w:val="28"/>
          <w:szCs w:val="28"/>
          <w:lang w:eastAsia="en-US"/>
        </w:rPr>
        <w:t>ё</w:t>
      </w:r>
      <w:r w:rsidRPr="00B54D7F">
        <w:rPr>
          <w:rFonts w:eastAsiaTheme="minorHAnsi"/>
          <w:sz w:val="28"/>
          <w:szCs w:val="28"/>
          <w:lang w:eastAsia="en-US"/>
        </w:rPr>
        <w:t xml:space="preserve"> комплексном развитии принимается высшим исполнительным органом субъекта Российской Федерации или главой местной администрации муниципального образования, земельных участков, предназначенных для размещения объектов федерального значения в соответствии </w:t>
      </w:r>
      <w:r w:rsidR="00A428A2" w:rsidRPr="00B54D7F">
        <w:rPr>
          <w:rFonts w:eastAsiaTheme="minorHAnsi"/>
          <w:sz w:val="28"/>
          <w:szCs w:val="28"/>
          <w:lang w:eastAsia="en-US"/>
        </w:rPr>
        <w:br/>
      </w:r>
      <w:r w:rsidRPr="00B54D7F">
        <w:rPr>
          <w:rFonts w:eastAsiaTheme="minorHAnsi"/>
          <w:sz w:val="28"/>
          <w:szCs w:val="28"/>
          <w:lang w:eastAsia="en-US"/>
        </w:rPr>
        <w:t>с документацией по планировке территории, земельных участков, на которых расположены такие объекты, не допускается, за исключением случаев, установленных настоящей частью. Включение в границы указанной территории таких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муниципальной собственности, допускается по согласованию с уполномоченными федеральными органами исполнительной власти, исполнительными органами субъектов Российской Федерации, органами местного самоуправления в порядке, установленном Правительством Российской Федерации.</w:t>
      </w:r>
    </w:p>
    <w:p w14:paraId="342FA5F5" w14:textId="7DA05563" w:rsidR="00490826" w:rsidRPr="009053CD" w:rsidRDefault="00490826" w:rsidP="00E41D9E">
      <w:pPr>
        <w:pStyle w:val="ae"/>
        <w:numPr>
          <w:ilvl w:val="0"/>
          <w:numId w:val="21"/>
        </w:numPr>
        <w:tabs>
          <w:tab w:val="left" w:pos="1276"/>
        </w:tabs>
        <w:autoSpaceDE w:val="0"/>
        <w:autoSpaceDN w:val="0"/>
        <w:adjustRightInd w:val="0"/>
        <w:spacing w:before="280"/>
        <w:jc w:val="both"/>
        <w:rPr>
          <w:rFonts w:eastAsiaTheme="minorHAnsi"/>
          <w:sz w:val="28"/>
          <w:szCs w:val="28"/>
          <w:lang w:eastAsia="en-US"/>
        </w:rPr>
      </w:pPr>
      <w:r w:rsidRPr="00B54D7F">
        <w:rPr>
          <w:rFonts w:eastAsiaTheme="minorHAnsi"/>
          <w:sz w:val="28"/>
          <w:szCs w:val="28"/>
          <w:lang w:eastAsia="en-US"/>
        </w:rPr>
        <w:t xml:space="preserve">Реализация комплексного развития территории по инициативе правообладателей осуществляется в соответствии со </w:t>
      </w:r>
      <w:r w:rsidR="00333E5F" w:rsidRPr="00B54D7F">
        <w:rPr>
          <w:rFonts w:eastAsiaTheme="minorHAnsi"/>
          <w:sz w:val="28"/>
          <w:szCs w:val="28"/>
          <w:lang w:eastAsia="en-US"/>
        </w:rPr>
        <w:t>статьёй</w:t>
      </w:r>
      <w:r w:rsidRPr="00B54D7F">
        <w:rPr>
          <w:rFonts w:eastAsiaTheme="minorHAnsi"/>
          <w:sz w:val="28"/>
          <w:szCs w:val="28"/>
          <w:lang w:eastAsia="en-US"/>
        </w:rPr>
        <w:t xml:space="preserve"> 70 </w:t>
      </w:r>
      <w:r w:rsidR="00333E5F" w:rsidRPr="009053CD">
        <w:rPr>
          <w:rFonts w:eastAsiaTheme="minorHAnsi"/>
          <w:sz w:val="28"/>
          <w:szCs w:val="28"/>
          <w:lang w:eastAsia="en-US"/>
        </w:rPr>
        <w:t>Градостроительного кодекса Российской Федерации</w:t>
      </w:r>
      <w:r w:rsidRPr="009053CD">
        <w:rPr>
          <w:rFonts w:eastAsiaTheme="minorHAnsi"/>
          <w:sz w:val="28"/>
          <w:szCs w:val="28"/>
          <w:lang w:eastAsia="en-US"/>
        </w:rPr>
        <w:t>.</w:t>
      </w:r>
    </w:p>
    <w:p w14:paraId="55D9E7E5" w14:textId="77777777" w:rsidR="007E16D4" w:rsidRPr="009053CD" w:rsidRDefault="007E16D4" w:rsidP="007E16D4">
      <w:pPr>
        <w:autoSpaceDE w:val="0"/>
        <w:autoSpaceDN w:val="0"/>
        <w:adjustRightInd w:val="0"/>
        <w:jc w:val="both"/>
        <w:rPr>
          <w:sz w:val="28"/>
          <w:szCs w:val="28"/>
        </w:rPr>
      </w:pPr>
    </w:p>
    <w:p w14:paraId="23A220AC" w14:textId="77777777" w:rsidR="009E18B7" w:rsidRPr="009053CD" w:rsidRDefault="009E18B7" w:rsidP="00E07915">
      <w:pPr>
        <w:pStyle w:val="3"/>
        <w:widowControl w:val="0"/>
        <w:spacing w:before="0"/>
        <w:ind w:firstLine="709"/>
        <w:contextualSpacing/>
        <w:jc w:val="both"/>
        <w:rPr>
          <w:rFonts w:ascii="Times New Roman" w:hAnsi="Times New Roman"/>
          <w:color w:val="auto"/>
          <w:sz w:val="28"/>
          <w:szCs w:val="28"/>
        </w:rPr>
      </w:pPr>
      <w:bookmarkStart w:id="103" w:name="_Toc1636603"/>
      <w:bookmarkStart w:id="104" w:name="_Toc17460129"/>
      <w:bookmarkStart w:id="105" w:name="_Toc227307379"/>
      <w:r w:rsidRPr="009053CD">
        <w:rPr>
          <w:rFonts w:ascii="Times New Roman" w:hAnsi="Times New Roman"/>
          <w:color w:val="auto"/>
          <w:sz w:val="28"/>
          <w:szCs w:val="28"/>
        </w:rPr>
        <w:t>7.</w:t>
      </w:r>
      <w:r w:rsidR="009121D1" w:rsidRPr="009053CD">
        <w:rPr>
          <w:rFonts w:ascii="Times New Roman" w:hAnsi="Times New Roman"/>
          <w:color w:val="auto"/>
          <w:sz w:val="28"/>
          <w:szCs w:val="28"/>
        </w:rPr>
        <w:t>3</w:t>
      </w:r>
      <w:r w:rsidRPr="009053CD">
        <w:rPr>
          <w:rFonts w:ascii="Times New Roman" w:hAnsi="Times New Roman"/>
          <w:color w:val="auto"/>
          <w:sz w:val="28"/>
          <w:szCs w:val="28"/>
        </w:rPr>
        <w:t>. Обеспечение доступности объектов социальной инфраструктуры, объектов жилищного строительства для маломобильных групп населения при осуществлении строительства (реконструкции)</w:t>
      </w:r>
      <w:bookmarkStart w:id="106" w:name="_Toc1552812"/>
      <w:r w:rsidRPr="009053CD">
        <w:rPr>
          <w:rFonts w:ascii="Times New Roman" w:hAnsi="Times New Roman"/>
          <w:color w:val="auto"/>
          <w:sz w:val="28"/>
          <w:szCs w:val="28"/>
        </w:rPr>
        <w:t xml:space="preserve"> таких объектов</w:t>
      </w:r>
      <w:bookmarkEnd w:id="103"/>
      <w:bookmarkEnd w:id="104"/>
      <w:bookmarkEnd w:id="106"/>
      <w:bookmarkEnd w:id="105"/>
    </w:p>
    <w:p w14:paraId="1DCC3037" w14:textId="77777777" w:rsidR="009E18B7" w:rsidRPr="009053CD" w:rsidRDefault="009E18B7" w:rsidP="00E41D9E">
      <w:pPr>
        <w:pStyle w:val="ae"/>
        <w:numPr>
          <w:ilvl w:val="0"/>
          <w:numId w:val="21"/>
        </w:numPr>
        <w:tabs>
          <w:tab w:val="left" w:pos="1276"/>
        </w:tabs>
        <w:autoSpaceDE w:val="0"/>
        <w:autoSpaceDN w:val="0"/>
        <w:adjustRightInd w:val="0"/>
        <w:jc w:val="both"/>
        <w:rPr>
          <w:sz w:val="28"/>
          <w:szCs w:val="28"/>
        </w:rPr>
      </w:pPr>
      <w:r w:rsidRPr="009053CD">
        <w:rPr>
          <w:sz w:val="28"/>
          <w:szCs w:val="28"/>
        </w:rPr>
        <w:t>При планировке и застройке территорий необходимо обеспечивать доступность объектов социальной инфраструктуры для инвалидов и других маломобильных групп населения.</w:t>
      </w:r>
    </w:p>
    <w:p w14:paraId="3D627DA1" w14:textId="0823FFD5"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9053CD">
        <w:rPr>
          <w:sz w:val="28"/>
          <w:szCs w:val="28"/>
        </w:rPr>
        <w:t>При проектировании</w:t>
      </w:r>
      <w:r w:rsidRPr="00B54D7F">
        <w:rPr>
          <w:sz w:val="28"/>
          <w:szCs w:val="28"/>
        </w:rPr>
        <w:t xml:space="preserve"> и реконструкции общественных, жилых </w:t>
      </w:r>
      <w:r w:rsidR="00020BAB" w:rsidRPr="00B54D7F">
        <w:rPr>
          <w:sz w:val="28"/>
          <w:szCs w:val="28"/>
        </w:rPr>
        <w:br/>
      </w:r>
      <w:r w:rsidRPr="00B54D7F">
        <w:rPr>
          <w:sz w:val="28"/>
          <w:szCs w:val="28"/>
        </w:rPr>
        <w:t xml:space="preserve">и промышленных зданий следует предусматривать для инвалидов и других маломобильных групп населения условия жизнедеятельности, равные для остальных категорий населения, в соответствии с требованиями СП 31-102-99 </w:t>
      </w:r>
      <w:r w:rsidR="009709D0" w:rsidRPr="00B54D7F">
        <w:rPr>
          <w:sz w:val="28"/>
          <w:szCs w:val="28"/>
        </w:rPr>
        <w:t>«</w:t>
      </w:r>
      <w:r w:rsidRPr="00B54D7F">
        <w:rPr>
          <w:sz w:val="28"/>
          <w:szCs w:val="28"/>
        </w:rPr>
        <w:t xml:space="preserve">Свод правил. Требования доступности общественных зданий </w:t>
      </w:r>
      <w:r w:rsidR="00020BAB" w:rsidRPr="00B54D7F">
        <w:rPr>
          <w:sz w:val="28"/>
          <w:szCs w:val="28"/>
        </w:rPr>
        <w:br/>
      </w:r>
      <w:r w:rsidRPr="00B54D7F">
        <w:rPr>
          <w:sz w:val="28"/>
          <w:szCs w:val="28"/>
        </w:rPr>
        <w:t>и сооружений для инвалидов и других маломобильных посетителей</w:t>
      </w:r>
      <w:r w:rsidR="009709D0" w:rsidRPr="00B54D7F">
        <w:rPr>
          <w:sz w:val="28"/>
          <w:szCs w:val="28"/>
        </w:rPr>
        <w:t>»</w:t>
      </w:r>
      <w:r w:rsidRPr="00B54D7F">
        <w:rPr>
          <w:sz w:val="28"/>
          <w:szCs w:val="28"/>
        </w:rPr>
        <w:t xml:space="preserve">, принятого и рекомендованного к применению постановлением </w:t>
      </w:r>
      <w:r w:rsidR="00CE2A65" w:rsidRPr="00B54D7F">
        <w:rPr>
          <w:sz w:val="28"/>
          <w:szCs w:val="28"/>
        </w:rPr>
        <w:t xml:space="preserve">Государственного комитета Российской Федерации по строительству </w:t>
      </w:r>
      <w:r w:rsidR="00020BAB" w:rsidRPr="00B54D7F">
        <w:rPr>
          <w:sz w:val="28"/>
          <w:szCs w:val="28"/>
        </w:rPr>
        <w:br/>
      </w:r>
      <w:r w:rsidR="00CE2A65" w:rsidRPr="00B54D7F">
        <w:rPr>
          <w:sz w:val="28"/>
          <w:szCs w:val="28"/>
        </w:rPr>
        <w:t>и жилищно-коммунальному комплексу</w:t>
      </w:r>
      <w:r w:rsidRPr="00B54D7F">
        <w:rPr>
          <w:sz w:val="28"/>
          <w:szCs w:val="28"/>
        </w:rPr>
        <w:t xml:space="preserve"> от 29</w:t>
      </w:r>
      <w:r w:rsidR="00FA6FFB" w:rsidRPr="00B54D7F">
        <w:rPr>
          <w:sz w:val="28"/>
          <w:szCs w:val="28"/>
        </w:rPr>
        <w:t>.11.</w:t>
      </w:r>
      <w:r w:rsidRPr="00B54D7F">
        <w:rPr>
          <w:sz w:val="28"/>
          <w:szCs w:val="28"/>
        </w:rPr>
        <w:t xml:space="preserve">1999 № 73, РДС 35-201-99 </w:t>
      </w:r>
      <w:r w:rsidR="009709D0" w:rsidRPr="00B54D7F">
        <w:rPr>
          <w:sz w:val="28"/>
          <w:szCs w:val="28"/>
        </w:rPr>
        <w:t>«</w:t>
      </w:r>
      <w:r w:rsidRPr="00B54D7F">
        <w:rPr>
          <w:sz w:val="28"/>
          <w:szCs w:val="28"/>
        </w:rPr>
        <w:t>Руководящий документ системы. Порядок реализации требований доступности для инвалидов к объектам социальной инфраструктуры</w:t>
      </w:r>
      <w:r w:rsidR="009709D0" w:rsidRPr="00B54D7F">
        <w:rPr>
          <w:sz w:val="28"/>
          <w:szCs w:val="28"/>
        </w:rPr>
        <w:t>»</w:t>
      </w:r>
      <w:r w:rsidRPr="00B54D7F">
        <w:rPr>
          <w:sz w:val="28"/>
          <w:szCs w:val="28"/>
        </w:rPr>
        <w:t xml:space="preserve">, </w:t>
      </w:r>
      <w:r w:rsidR="009709D0" w:rsidRPr="00B54D7F">
        <w:rPr>
          <w:sz w:val="28"/>
          <w:szCs w:val="28"/>
        </w:rPr>
        <w:t>утверждённого</w:t>
      </w:r>
      <w:r w:rsidRPr="00B54D7F">
        <w:rPr>
          <w:sz w:val="28"/>
          <w:szCs w:val="28"/>
        </w:rPr>
        <w:t xml:space="preserve"> постановлением </w:t>
      </w:r>
      <w:r w:rsidR="00CE2A65" w:rsidRPr="00B54D7F">
        <w:rPr>
          <w:sz w:val="28"/>
          <w:szCs w:val="28"/>
        </w:rPr>
        <w:t>Государственного комитета Российской Федерации по строительству и жилищно-коммунальному комплексу</w:t>
      </w:r>
      <w:r w:rsidRPr="00B54D7F">
        <w:rPr>
          <w:sz w:val="28"/>
          <w:szCs w:val="28"/>
        </w:rPr>
        <w:t xml:space="preserve"> </w:t>
      </w:r>
      <w:r w:rsidR="00020BAB" w:rsidRPr="00B54D7F">
        <w:rPr>
          <w:sz w:val="28"/>
          <w:szCs w:val="28"/>
        </w:rPr>
        <w:br/>
      </w:r>
      <w:r w:rsidRPr="00B54D7F">
        <w:rPr>
          <w:sz w:val="28"/>
          <w:szCs w:val="28"/>
        </w:rPr>
        <w:t>и Министерства труда и социального разв</w:t>
      </w:r>
      <w:r w:rsidR="00FA6FFB" w:rsidRPr="00B54D7F">
        <w:rPr>
          <w:sz w:val="28"/>
          <w:szCs w:val="28"/>
        </w:rPr>
        <w:t xml:space="preserve">ития Российской Федерации </w:t>
      </w:r>
      <w:r w:rsidR="00020BAB" w:rsidRPr="00B54D7F">
        <w:rPr>
          <w:sz w:val="28"/>
          <w:szCs w:val="28"/>
        </w:rPr>
        <w:br/>
      </w:r>
      <w:r w:rsidR="00FA6FFB" w:rsidRPr="00B54D7F">
        <w:rPr>
          <w:sz w:val="28"/>
          <w:szCs w:val="28"/>
        </w:rPr>
        <w:t>от 22.12.</w:t>
      </w:r>
      <w:r w:rsidRPr="00B54D7F">
        <w:rPr>
          <w:sz w:val="28"/>
          <w:szCs w:val="28"/>
        </w:rPr>
        <w:t xml:space="preserve">1999 № 74/51, СП 35-104-2001 </w:t>
      </w:r>
      <w:r w:rsidR="009709D0" w:rsidRPr="00B54D7F">
        <w:rPr>
          <w:sz w:val="28"/>
          <w:szCs w:val="28"/>
        </w:rPr>
        <w:t>«</w:t>
      </w:r>
      <w:r w:rsidRPr="00B54D7F">
        <w:rPr>
          <w:sz w:val="28"/>
          <w:szCs w:val="28"/>
        </w:rPr>
        <w:t xml:space="preserve">Свод правил по проектированию </w:t>
      </w:r>
      <w:r w:rsidR="00020BAB" w:rsidRPr="00B54D7F">
        <w:rPr>
          <w:sz w:val="28"/>
          <w:szCs w:val="28"/>
        </w:rPr>
        <w:br/>
      </w:r>
      <w:r w:rsidRPr="00B54D7F">
        <w:rPr>
          <w:sz w:val="28"/>
          <w:szCs w:val="28"/>
        </w:rPr>
        <w:t>и строительству. Здания и помещения с местами труда для инвалидов</w:t>
      </w:r>
      <w:r w:rsidR="009709D0" w:rsidRPr="00B54D7F">
        <w:rPr>
          <w:sz w:val="28"/>
          <w:szCs w:val="28"/>
        </w:rPr>
        <w:t>»</w:t>
      </w:r>
      <w:r w:rsidRPr="00B54D7F">
        <w:rPr>
          <w:sz w:val="28"/>
          <w:szCs w:val="28"/>
        </w:rPr>
        <w:t xml:space="preserve">, одобренного и рекомендованного к применению постановлением </w:t>
      </w:r>
      <w:r w:rsidR="00CE2A65" w:rsidRPr="00B54D7F">
        <w:rPr>
          <w:sz w:val="28"/>
          <w:szCs w:val="28"/>
        </w:rPr>
        <w:t xml:space="preserve">Государственного комитета Российской Федерации по строительству </w:t>
      </w:r>
      <w:r w:rsidR="00020BAB" w:rsidRPr="00B54D7F">
        <w:rPr>
          <w:sz w:val="28"/>
          <w:szCs w:val="28"/>
        </w:rPr>
        <w:br/>
      </w:r>
      <w:r w:rsidR="00CE2A65" w:rsidRPr="00B54D7F">
        <w:rPr>
          <w:sz w:val="28"/>
          <w:szCs w:val="28"/>
        </w:rPr>
        <w:t>и жилищно-коммунальному комплексу</w:t>
      </w:r>
      <w:r w:rsidRPr="00B54D7F">
        <w:rPr>
          <w:sz w:val="28"/>
          <w:szCs w:val="28"/>
        </w:rPr>
        <w:t xml:space="preserve"> от 16</w:t>
      </w:r>
      <w:r w:rsidR="00FA6FFB" w:rsidRPr="00B54D7F">
        <w:rPr>
          <w:sz w:val="28"/>
          <w:szCs w:val="28"/>
        </w:rPr>
        <w:t>.07.2001</w:t>
      </w:r>
      <w:r w:rsidRPr="00B54D7F">
        <w:rPr>
          <w:sz w:val="28"/>
          <w:szCs w:val="28"/>
        </w:rPr>
        <w:t xml:space="preserve"> №</w:t>
      </w:r>
      <w:r w:rsidR="009709D0" w:rsidRPr="00B54D7F">
        <w:rPr>
          <w:sz w:val="28"/>
          <w:szCs w:val="28"/>
        </w:rPr>
        <w:t xml:space="preserve"> </w:t>
      </w:r>
      <w:r w:rsidRPr="00B54D7F">
        <w:rPr>
          <w:sz w:val="28"/>
          <w:szCs w:val="28"/>
        </w:rPr>
        <w:t xml:space="preserve">69, СП 35-101-2001 </w:t>
      </w:r>
      <w:r w:rsidR="009709D0" w:rsidRPr="00B54D7F">
        <w:rPr>
          <w:sz w:val="28"/>
          <w:szCs w:val="28"/>
        </w:rPr>
        <w:t>«</w:t>
      </w:r>
      <w:r w:rsidRPr="00B54D7F">
        <w:rPr>
          <w:sz w:val="28"/>
          <w:szCs w:val="28"/>
        </w:rPr>
        <w:t xml:space="preserve">Свод правил. Проектирование зданий и сооружений с </w:t>
      </w:r>
      <w:r w:rsidR="009709D0" w:rsidRPr="00B54D7F">
        <w:rPr>
          <w:sz w:val="28"/>
          <w:szCs w:val="28"/>
        </w:rPr>
        <w:t>учётом</w:t>
      </w:r>
      <w:r w:rsidRPr="00B54D7F">
        <w:rPr>
          <w:sz w:val="28"/>
          <w:szCs w:val="28"/>
        </w:rPr>
        <w:t xml:space="preserve"> доступности для маломобильных групп населения. Общие положения</w:t>
      </w:r>
      <w:r w:rsidR="009709D0" w:rsidRPr="00B54D7F">
        <w:rPr>
          <w:sz w:val="28"/>
          <w:szCs w:val="28"/>
        </w:rPr>
        <w:t>»</w:t>
      </w:r>
      <w:r w:rsidRPr="00B54D7F">
        <w:rPr>
          <w:sz w:val="28"/>
          <w:szCs w:val="28"/>
        </w:rPr>
        <w:t xml:space="preserve">, одобренного </w:t>
      </w:r>
      <w:r w:rsidR="00FA6FFB" w:rsidRPr="00B54D7F">
        <w:rPr>
          <w:sz w:val="28"/>
          <w:szCs w:val="28"/>
        </w:rPr>
        <w:br/>
      </w:r>
      <w:r w:rsidRPr="00B54D7F">
        <w:rPr>
          <w:sz w:val="28"/>
          <w:szCs w:val="28"/>
        </w:rPr>
        <w:t xml:space="preserve">и рекомендованного к применению постановлением </w:t>
      </w:r>
      <w:r w:rsidR="00CE2A65" w:rsidRPr="00B54D7F">
        <w:rPr>
          <w:sz w:val="28"/>
          <w:szCs w:val="28"/>
        </w:rPr>
        <w:t>Государственного комитета Российской Федерации по строительству и жилищно-коммунальному комплексу</w:t>
      </w:r>
      <w:r w:rsidRPr="00B54D7F">
        <w:rPr>
          <w:sz w:val="28"/>
          <w:szCs w:val="28"/>
        </w:rPr>
        <w:t xml:space="preserve"> от 16</w:t>
      </w:r>
      <w:r w:rsidR="00FA6FFB" w:rsidRPr="00B54D7F">
        <w:rPr>
          <w:sz w:val="28"/>
          <w:szCs w:val="28"/>
        </w:rPr>
        <w:t xml:space="preserve">.07.2001 </w:t>
      </w:r>
      <w:r w:rsidRPr="00B54D7F">
        <w:rPr>
          <w:sz w:val="28"/>
          <w:szCs w:val="28"/>
        </w:rPr>
        <w:t>№</w:t>
      </w:r>
      <w:r w:rsidR="009709D0" w:rsidRPr="00B54D7F">
        <w:rPr>
          <w:sz w:val="28"/>
          <w:szCs w:val="28"/>
        </w:rPr>
        <w:t xml:space="preserve"> </w:t>
      </w:r>
      <w:r w:rsidRPr="00B54D7F">
        <w:rPr>
          <w:sz w:val="28"/>
          <w:szCs w:val="28"/>
        </w:rPr>
        <w:t xml:space="preserve">70, СП 35-102-2001 </w:t>
      </w:r>
      <w:r w:rsidR="009709D0" w:rsidRPr="00B54D7F">
        <w:rPr>
          <w:sz w:val="28"/>
          <w:szCs w:val="28"/>
        </w:rPr>
        <w:t>«</w:t>
      </w:r>
      <w:r w:rsidRPr="00B54D7F">
        <w:rPr>
          <w:sz w:val="28"/>
          <w:szCs w:val="28"/>
        </w:rPr>
        <w:t>Свод правил. Жилая среда с планировочными элементами, доступными инвалидам</w:t>
      </w:r>
      <w:r w:rsidR="009709D0" w:rsidRPr="00B54D7F">
        <w:rPr>
          <w:sz w:val="28"/>
          <w:szCs w:val="28"/>
        </w:rPr>
        <w:t>»</w:t>
      </w:r>
      <w:r w:rsidRPr="00B54D7F">
        <w:rPr>
          <w:sz w:val="28"/>
          <w:szCs w:val="28"/>
        </w:rPr>
        <w:t xml:space="preserve">, одобренного и рекомендованного к применению постановлением </w:t>
      </w:r>
      <w:r w:rsidR="00CE2A65" w:rsidRPr="00B54D7F">
        <w:rPr>
          <w:sz w:val="28"/>
          <w:szCs w:val="28"/>
        </w:rPr>
        <w:t xml:space="preserve">Государственного комитета Российской Федерации </w:t>
      </w:r>
      <w:r w:rsidR="00FA6FFB" w:rsidRPr="00B54D7F">
        <w:rPr>
          <w:sz w:val="28"/>
          <w:szCs w:val="28"/>
        </w:rPr>
        <w:br/>
      </w:r>
      <w:r w:rsidR="00CE2A65" w:rsidRPr="00B54D7F">
        <w:rPr>
          <w:sz w:val="28"/>
          <w:szCs w:val="28"/>
        </w:rPr>
        <w:t>по строительству и жилищно-коммунальному комплексу</w:t>
      </w:r>
      <w:r w:rsidRPr="00B54D7F">
        <w:rPr>
          <w:sz w:val="28"/>
          <w:szCs w:val="28"/>
        </w:rPr>
        <w:t xml:space="preserve"> от 16</w:t>
      </w:r>
      <w:r w:rsidR="00FA6FFB" w:rsidRPr="00B54D7F">
        <w:rPr>
          <w:sz w:val="28"/>
          <w:szCs w:val="28"/>
        </w:rPr>
        <w:t>.07.</w:t>
      </w:r>
      <w:r w:rsidRPr="00B54D7F">
        <w:rPr>
          <w:sz w:val="28"/>
          <w:szCs w:val="28"/>
        </w:rPr>
        <w:t xml:space="preserve">2001 № 71, СП 35-103-2001 </w:t>
      </w:r>
      <w:r w:rsidR="009709D0" w:rsidRPr="00B54D7F">
        <w:rPr>
          <w:sz w:val="28"/>
          <w:szCs w:val="28"/>
        </w:rPr>
        <w:t>«</w:t>
      </w:r>
      <w:r w:rsidRPr="00B54D7F">
        <w:rPr>
          <w:sz w:val="28"/>
          <w:szCs w:val="28"/>
        </w:rPr>
        <w:t xml:space="preserve">Свод правил. Общественные здания </w:t>
      </w:r>
      <w:r w:rsidR="009709D0" w:rsidRPr="00B54D7F">
        <w:rPr>
          <w:sz w:val="28"/>
          <w:szCs w:val="28"/>
        </w:rPr>
        <w:br/>
      </w:r>
      <w:r w:rsidRPr="00B54D7F">
        <w:rPr>
          <w:sz w:val="28"/>
          <w:szCs w:val="28"/>
        </w:rPr>
        <w:t>и сооружения, доступные маломобильным посетителям</w:t>
      </w:r>
      <w:r w:rsidR="009709D0" w:rsidRPr="00B54D7F">
        <w:rPr>
          <w:sz w:val="28"/>
          <w:szCs w:val="28"/>
        </w:rPr>
        <w:t>»</w:t>
      </w:r>
      <w:r w:rsidRPr="00B54D7F">
        <w:rPr>
          <w:sz w:val="28"/>
          <w:szCs w:val="28"/>
        </w:rPr>
        <w:t xml:space="preserve">, одобренного </w:t>
      </w:r>
      <w:r w:rsidR="009709D0" w:rsidRPr="00B54D7F">
        <w:rPr>
          <w:sz w:val="28"/>
          <w:szCs w:val="28"/>
        </w:rPr>
        <w:br/>
      </w:r>
      <w:r w:rsidRPr="00B54D7F">
        <w:rPr>
          <w:sz w:val="28"/>
          <w:szCs w:val="28"/>
        </w:rPr>
        <w:t xml:space="preserve">и рекомендованного к применению постановлением </w:t>
      </w:r>
      <w:r w:rsidR="00CE2A65" w:rsidRPr="00B54D7F">
        <w:rPr>
          <w:sz w:val="28"/>
          <w:szCs w:val="28"/>
        </w:rPr>
        <w:t>Государственного комитета Российской Федерации по строительству и жилищно-коммунальному комплексу</w:t>
      </w:r>
      <w:r w:rsidRPr="00B54D7F">
        <w:rPr>
          <w:sz w:val="28"/>
          <w:szCs w:val="28"/>
        </w:rPr>
        <w:t xml:space="preserve"> от 16</w:t>
      </w:r>
      <w:r w:rsidR="00FA6FFB" w:rsidRPr="00B54D7F">
        <w:rPr>
          <w:sz w:val="28"/>
          <w:szCs w:val="28"/>
        </w:rPr>
        <w:t xml:space="preserve">.07.2001 </w:t>
      </w:r>
      <w:r w:rsidRPr="00B54D7F">
        <w:rPr>
          <w:sz w:val="28"/>
          <w:szCs w:val="28"/>
        </w:rPr>
        <w:t xml:space="preserve">№ 72, СП 35-105-2002 </w:t>
      </w:r>
      <w:r w:rsidR="009709D0" w:rsidRPr="00B54D7F">
        <w:rPr>
          <w:sz w:val="28"/>
          <w:szCs w:val="28"/>
        </w:rPr>
        <w:t>«</w:t>
      </w:r>
      <w:r w:rsidRPr="00B54D7F">
        <w:rPr>
          <w:sz w:val="28"/>
          <w:szCs w:val="28"/>
        </w:rPr>
        <w:t xml:space="preserve">Свод правил. Реконструкция городской застройки с </w:t>
      </w:r>
      <w:r w:rsidR="009709D0" w:rsidRPr="00B54D7F">
        <w:rPr>
          <w:sz w:val="28"/>
          <w:szCs w:val="28"/>
        </w:rPr>
        <w:t>учётом</w:t>
      </w:r>
      <w:r w:rsidRPr="00B54D7F">
        <w:rPr>
          <w:sz w:val="28"/>
          <w:szCs w:val="28"/>
        </w:rPr>
        <w:t xml:space="preserve"> доступности для инвалидов и других маломобильных групп населения</w:t>
      </w:r>
      <w:r w:rsidR="009709D0" w:rsidRPr="00B54D7F">
        <w:rPr>
          <w:sz w:val="28"/>
          <w:szCs w:val="28"/>
        </w:rPr>
        <w:t>»</w:t>
      </w:r>
      <w:r w:rsidRPr="00B54D7F">
        <w:rPr>
          <w:sz w:val="28"/>
          <w:szCs w:val="28"/>
        </w:rPr>
        <w:t xml:space="preserve">, одобренного </w:t>
      </w:r>
      <w:r w:rsidR="009709D0" w:rsidRPr="00B54D7F">
        <w:rPr>
          <w:sz w:val="28"/>
          <w:szCs w:val="28"/>
        </w:rPr>
        <w:br/>
      </w:r>
      <w:r w:rsidRPr="00B54D7F">
        <w:rPr>
          <w:sz w:val="28"/>
          <w:szCs w:val="28"/>
        </w:rPr>
        <w:t xml:space="preserve">и рекомендованного к применению постановлением </w:t>
      </w:r>
      <w:r w:rsidR="00CE2A65" w:rsidRPr="00B54D7F">
        <w:rPr>
          <w:sz w:val="28"/>
          <w:szCs w:val="28"/>
        </w:rPr>
        <w:t>Государственного комитета Российской Федерации по строительству и жилищно-коммунальному комплексу</w:t>
      </w:r>
      <w:r w:rsidR="00FA6FFB" w:rsidRPr="00B54D7F">
        <w:rPr>
          <w:sz w:val="28"/>
          <w:szCs w:val="28"/>
        </w:rPr>
        <w:t xml:space="preserve"> от 19.07.2002</w:t>
      </w:r>
      <w:r w:rsidRPr="00B54D7F">
        <w:rPr>
          <w:sz w:val="28"/>
          <w:szCs w:val="28"/>
        </w:rPr>
        <w:t xml:space="preserve"> № 89, СП 35-106-2003 </w:t>
      </w:r>
      <w:r w:rsidR="009709D0" w:rsidRPr="00B54D7F">
        <w:rPr>
          <w:sz w:val="28"/>
          <w:szCs w:val="28"/>
        </w:rPr>
        <w:t>«</w:t>
      </w:r>
      <w:r w:rsidRPr="00B54D7F">
        <w:rPr>
          <w:sz w:val="28"/>
          <w:szCs w:val="28"/>
        </w:rPr>
        <w:t xml:space="preserve">Свод правил. </w:t>
      </w:r>
      <w:r w:rsidR="009709D0" w:rsidRPr="00B54D7F">
        <w:rPr>
          <w:sz w:val="28"/>
          <w:szCs w:val="28"/>
        </w:rPr>
        <w:t>Расчёт</w:t>
      </w:r>
      <w:r w:rsidRPr="00B54D7F">
        <w:rPr>
          <w:sz w:val="28"/>
          <w:szCs w:val="28"/>
        </w:rPr>
        <w:t xml:space="preserve"> и размещение учреждений социального обслуживания пожилых людей</w:t>
      </w:r>
      <w:r w:rsidR="009709D0" w:rsidRPr="00B54D7F">
        <w:rPr>
          <w:sz w:val="28"/>
          <w:szCs w:val="28"/>
        </w:rPr>
        <w:t>»</w:t>
      </w:r>
      <w:r w:rsidRPr="00B54D7F">
        <w:rPr>
          <w:sz w:val="28"/>
          <w:szCs w:val="28"/>
        </w:rPr>
        <w:t xml:space="preserve">, одобренного и рекомендованного к применению постановлением </w:t>
      </w:r>
      <w:r w:rsidR="00CE2A65" w:rsidRPr="00B54D7F">
        <w:rPr>
          <w:sz w:val="28"/>
          <w:szCs w:val="28"/>
        </w:rPr>
        <w:t xml:space="preserve">Государственного комитета Российской Федерации </w:t>
      </w:r>
      <w:r w:rsidR="009709D0" w:rsidRPr="00B54D7F">
        <w:rPr>
          <w:sz w:val="28"/>
          <w:szCs w:val="28"/>
        </w:rPr>
        <w:br/>
      </w:r>
      <w:r w:rsidR="00CE2A65" w:rsidRPr="00B54D7F">
        <w:rPr>
          <w:sz w:val="28"/>
          <w:szCs w:val="28"/>
        </w:rPr>
        <w:t>по строительству и жилищно-коммунальному комплексу</w:t>
      </w:r>
      <w:r w:rsidRPr="00B54D7F">
        <w:rPr>
          <w:sz w:val="28"/>
          <w:szCs w:val="28"/>
        </w:rPr>
        <w:t xml:space="preserve"> от 22</w:t>
      </w:r>
      <w:r w:rsidR="00FA6FFB" w:rsidRPr="00B54D7F">
        <w:rPr>
          <w:sz w:val="28"/>
          <w:szCs w:val="28"/>
        </w:rPr>
        <w:t>.09.</w:t>
      </w:r>
      <w:r w:rsidRPr="00B54D7F">
        <w:rPr>
          <w:sz w:val="28"/>
          <w:szCs w:val="28"/>
        </w:rPr>
        <w:t xml:space="preserve">2003 </w:t>
      </w:r>
      <w:r w:rsidR="00FA6FFB" w:rsidRPr="00B54D7F">
        <w:rPr>
          <w:sz w:val="28"/>
          <w:szCs w:val="28"/>
        </w:rPr>
        <w:br/>
      </w:r>
      <w:r w:rsidRPr="00B54D7F">
        <w:rPr>
          <w:sz w:val="28"/>
          <w:szCs w:val="28"/>
        </w:rPr>
        <w:t xml:space="preserve">№ 166, СП 35-112-2005 </w:t>
      </w:r>
      <w:r w:rsidR="009709D0" w:rsidRPr="00B54D7F">
        <w:rPr>
          <w:sz w:val="28"/>
          <w:szCs w:val="28"/>
        </w:rPr>
        <w:t>«</w:t>
      </w:r>
      <w:r w:rsidRPr="00B54D7F">
        <w:rPr>
          <w:sz w:val="28"/>
          <w:szCs w:val="28"/>
        </w:rPr>
        <w:t>Свод правил. Дома-интернаты</w:t>
      </w:r>
      <w:r w:rsidR="009709D0" w:rsidRPr="00B54D7F">
        <w:rPr>
          <w:sz w:val="28"/>
          <w:szCs w:val="28"/>
        </w:rPr>
        <w:t>»</w:t>
      </w:r>
      <w:r w:rsidRPr="00B54D7F">
        <w:rPr>
          <w:sz w:val="28"/>
          <w:szCs w:val="28"/>
        </w:rPr>
        <w:t xml:space="preserve">, одобренного </w:t>
      </w:r>
      <w:r w:rsidR="009709D0" w:rsidRPr="00B54D7F">
        <w:rPr>
          <w:sz w:val="28"/>
          <w:szCs w:val="28"/>
        </w:rPr>
        <w:br/>
      </w:r>
      <w:r w:rsidRPr="00B54D7F">
        <w:rPr>
          <w:sz w:val="28"/>
          <w:szCs w:val="28"/>
        </w:rPr>
        <w:t xml:space="preserve">к применению письмом </w:t>
      </w:r>
      <w:r w:rsidR="00CE2A65" w:rsidRPr="00B54D7F">
        <w:rPr>
          <w:sz w:val="28"/>
          <w:szCs w:val="28"/>
        </w:rPr>
        <w:t>Государственного комитета Российской Федерации по строительству и жилищно-коммунальному комплексу</w:t>
      </w:r>
      <w:r w:rsidR="00FA6FFB" w:rsidRPr="00B54D7F">
        <w:rPr>
          <w:sz w:val="28"/>
          <w:szCs w:val="28"/>
        </w:rPr>
        <w:t xml:space="preserve"> от 30.04.</w:t>
      </w:r>
      <w:r w:rsidRPr="00B54D7F">
        <w:rPr>
          <w:sz w:val="28"/>
          <w:szCs w:val="28"/>
        </w:rPr>
        <w:t xml:space="preserve">2004 </w:t>
      </w:r>
      <w:r w:rsidR="00FA6FFB" w:rsidRPr="00B54D7F">
        <w:rPr>
          <w:sz w:val="28"/>
          <w:szCs w:val="28"/>
        </w:rPr>
        <w:br/>
      </w:r>
      <w:r w:rsidR="003A1D58" w:rsidRPr="00B54D7F">
        <w:rPr>
          <w:sz w:val="28"/>
          <w:szCs w:val="28"/>
        </w:rPr>
        <w:t>№ ЛБ-323/9, СП 149.13330</w:t>
      </w:r>
      <w:r w:rsidRPr="00B54D7F">
        <w:rPr>
          <w:sz w:val="28"/>
          <w:szCs w:val="28"/>
        </w:rPr>
        <w:t xml:space="preserve"> </w:t>
      </w:r>
      <w:r w:rsidR="009709D0" w:rsidRPr="00B54D7F">
        <w:rPr>
          <w:sz w:val="28"/>
          <w:szCs w:val="28"/>
        </w:rPr>
        <w:t>«</w:t>
      </w:r>
      <w:r w:rsidRPr="00B54D7F">
        <w:rPr>
          <w:sz w:val="28"/>
          <w:szCs w:val="28"/>
        </w:rPr>
        <w:t>Свод правил. Реабилитационные центры для детей и подростков с ограниченными возможностями здоровья. Правила проектирования</w:t>
      </w:r>
      <w:r w:rsidR="009709D0" w:rsidRPr="00B54D7F">
        <w:rPr>
          <w:sz w:val="28"/>
          <w:szCs w:val="28"/>
        </w:rPr>
        <w:t>»</w:t>
      </w:r>
      <w:r w:rsidRPr="00B54D7F">
        <w:rPr>
          <w:sz w:val="28"/>
          <w:szCs w:val="28"/>
        </w:rPr>
        <w:t xml:space="preserve">, </w:t>
      </w:r>
      <w:r w:rsidR="009709D0" w:rsidRPr="00B54D7F">
        <w:rPr>
          <w:sz w:val="28"/>
          <w:szCs w:val="28"/>
        </w:rPr>
        <w:t>утверждённого</w:t>
      </w:r>
      <w:r w:rsidRPr="00B54D7F">
        <w:rPr>
          <w:sz w:val="28"/>
          <w:szCs w:val="28"/>
        </w:rPr>
        <w:t xml:space="preserve"> приказом Федерального агентства </w:t>
      </w:r>
      <w:r w:rsidR="00FA6FFB" w:rsidRPr="00B54D7F">
        <w:rPr>
          <w:sz w:val="28"/>
          <w:szCs w:val="28"/>
        </w:rPr>
        <w:br/>
      </w:r>
      <w:r w:rsidRPr="00B54D7F">
        <w:rPr>
          <w:sz w:val="28"/>
          <w:szCs w:val="28"/>
        </w:rPr>
        <w:t xml:space="preserve">по строительству и жилищно-коммунальному хозяйству (Госстрой) </w:t>
      </w:r>
      <w:r w:rsidR="00FA6FFB" w:rsidRPr="00B54D7F">
        <w:rPr>
          <w:sz w:val="28"/>
          <w:szCs w:val="28"/>
        </w:rPr>
        <w:br/>
      </w:r>
      <w:r w:rsidRPr="00B54D7F">
        <w:rPr>
          <w:sz w:val="28"/>
          <w:szCs w:val="28"/>
        </w:rPr>
        <w:t>от 27</w:t>
      </w:r>
      <w:r w:rsidR="00FA6FFB" w:rsidRPr="00B54D7F">
        <w:rPr>
          <w:sz w:val="28"/>
          <w:szCs w:val="28"/>
        </w:rPr>
        <w:t>.12.</w:t>
      </w:r>
      <w:r w:rsidRPr="00B54D7F">
        <w:rPr>
          <w:sz w:val="28"/>
          <w:szCs w:val="28"/>
        </w:rPr>
        <w:t xml:space="preserve">2012 № 113/ГС, СП 150.13330 </w:t>
      </w:r>
      <w:r w:rsidR="009709D0" w:rsidRPr="00B54D7F">
        <w:rPr>
          <w:sz w:val="28"/>
          <w:szCs w:val="28"/>
        </w:rPr>
        <w:t>«</w:t>
      </w:r>
      <w:r w:rsidRPr="00B54D7F">
        <w:rPr>
          <w:sz w:val="28"/>
          <w:szCs w:val="28"/>
        </w:rPr>
        <w:t>Свод правил. Дома-интернаты для детей-инвалидов. Правила проектирования</w:t>
      </w:r>
      <w:r w:rsidR="009709D0" w:rsidRPr="00B54D7F">
        <w:rPr>
          <w:sz w:val="28"/>
          <w:szCs w:val="28"/>
        </w:rPr>
        <w:t>»</w:t>
      </w:r>
      <w:r w:rsidRPr="00B54D7F">
        <w:rPr>
          <w:sz w:val="28"/>
          <w:szCs w:val="28"/>
        </w:rPr>
        <w:t xml:space="preserve">, </w:t>
      </w:r>
      <w:r w:rsidR="009709D0" w:rsidRPr="00B54D7F">
        <w:rPr>
          <w:sz w:val="28"/>
          <w:szCs w:val="28"/>
        </w:rPr>
        <w:t>утверждённого</w:t>
      </w:r>
      <w:r w:rsidRPr="00B54D7F">
        <w:rPr>
          <w:sz w:val="28"/>
          <w:szCs w:val="28"/>
        </w:rPr>
        <w:t xml:space="preserve"> приказом Федерального агентства по строительству и жилищно-коммуналь</w:t>
      </w:r>
      <w:r w:rsidR="00FA6FFB" w:rsidRPr="00B54D7F">
        <w:rPr>
          <w:sz w:val="28"/>
          <w:szCs w:val="28"/>
        </w:rPr>
        <w:t>ному хозяйству (Госстрой) от 27.12.</w:t>
      </w:r>
      <w:r w:rsidRPr="00B54D7F">
        <w:rPr>
          <w:sz w:val="28"/>
          <w:szCs w:val="28"/>
        </w:rPr>
        <w:t xml:space="preserve">2012 г. № 136/ГС, СП 59.13330 </w:t>
      </w:r>
      <w:r w:rsidR="009709D0" w:rsidRPr="00B54D7F">
        <w:rPr>
          <w:sz w:val="28"/>
          <w:szCs w:val="28"/>
        </w:rPr>
        <w:t>«</w:t>
      </w:r>
      <w:r w:rsidR="00CE2A65" w:rsidRPr="00B54D7F">
        <w:rPr>
          <w:sz w:val="28"/>
          <w:szCs w:val="28"/>
        </w:rPr>
        <w:t>Свод правил. Доступность зданий и сооружений для маломобильных групп населения. Актуализированная редакция СНиП 35-01-2001</w:t>
      </w:r>
      <w:r w:rsidR="009709D0" w:rsidRPr="00B54D7F">
        <w:rPr>
          <w:sz w:val="28"/>
          <w:szCs w:val="28"/>
        </w:rPr>
        <w:t>»</w:t>
      </w:r>
      <w:r w:rsidRPr="00B54D7F">
        <w:rPr>
          <w:sz w:val="28"/>
          <w:szCs w:val="28"/>
        </w:rPr>
        <w:t xml:space="preserve">, </w:t>
      </w:r>
      <w:r w:rsidR="009709D0" w:rsidRPr="00B54D7F">
        <w:rPr>
          <w:sz w:val="28"/>
          <w:szCs w:val="28"/>
        </w:rPr>
        <w:t>утверждённого</w:t>
      </w:r>
      <w:r w:rsidRPr="00B54D7F">
        <w:rPr>
          <w:sz w:val="28"/>
          <w:szCs w:val="28"/>
        </w:rPr>
        <w:t xml:space="preserve"> приказом Министерства строительства и жилищно-коммунального хозяй</w:t>
      </w:r>
      <w:r w:rsidR="00FA6FFB" w:rsidRPr="00B54D7F">
        <w:rPr>
          <w:sz w:val="28"/>
          <w:szCs w:val="28"/>
        </w:rPr>
        <w:t xml:space="preserve">ства Российской Федерации от </w:t>
      </w:r>
      <w:r w:rsidR="009F529C" w:rsidRPr="00B54D7F">
        <w:rPr>
          <w:sz w:val="28"/>
          <w:szCs w:val="28"/>
        </w:rPr>
        <w:t>30</w:t>
      </w:r>
      <w:r w:rsidR="00FA6FFB" w:rsidRPr="00B54D7F">
        <w:rPr>
          <w:sz w:val="28"/>
          <w:szCs w:val="28"/>
        </w:rPr>
        <w:t>.1</w:t>
      </w:r>
      <w:r w:rsidR="009F529C" w:rsidRPr="00B54D7F">
        <w:rPr>
          <w:sz w:val="28"/>
          <w:szCs w:val="28"/>
        </w:rPr>
        <w:t>2</w:t>
      </w:r>
      <w:r w:rsidR="00FA6FFB" w:rsidRPr="00B54D7F">
        <w:rPr>
          <w:sz w:val="28"/>
          <w:szCs w:val="28"/>
        </w:rPr>
        <w:t>.20</w:t>
      </w:r>
      <w:r w:rsidR="009F529C" w:rsidRPr="00B54D7F">
        <w:rPr>
          <w:sz w:val="28"/>
          <w:szCs w:val="28"/>
        </w:rPr>
        <w:t>20</w:t>
      </w:r>
      <w:r w:rsidRPr="00B54D7F">
        <w:rPr>
          <w:sz w:val="28"/>
          <w:szCs w:val="28"/>
        </w:rPr>
        <w:t xml:space="preserve"> № </w:t>
      </w:r>
      <w:r w:rsidR="009F529C" w:rsidRPr="00B54D7F">
        <w:rPr>
          <w:sz w:val="28"/>
          <w:szCs w:val="28"/>
        </w:rPr>
        <w:t>904</w:t>
      </w:r>
      <w:r w:rsidRPr="00B54D7F">
        <w:rPr>
          <w:sz w:val="28"/>
          <w:szCs w:val="28"/>
        </w:rPr>
        <w:t>/пр.</w:t>
      </w:r>
    </w:p>
    <w:p w14:paraId="067A668E" w14:textId="77777777"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w:t>
      </w:r>
      <w:r w:rsidR="00020BAB" w:rsidRPr="00B54D7F">
        <w:rPr>
          <w:sz w:val="28"/>
          <w:szCs w:val="28"/>
        </w:rPr>
        <w:br/>
      </w:r>
      <w:r w:rsidRPr="00B54D7F">
        <w:rPr>
          <w:sz w:val="28"/>
          <w:szCs w:val="28"/>
        </w:rPr>
        <w:t xml:space="preserve">и другие); объекты и учреждения образования и науки, здравоохранения </w:t>
      </w:r>
      <w:r w:rsidR="00020BAB" w:rsidRPr="00B54D7F">
        <w:rPr>
          <w:sz w:val="28"/>
          <w:szCs w:val="28"/>
        </w:rPr>
        <w:br/>
      </w:r>
      <w:r w:rsidRPr="00B54D7F">
        <w:rPr>
          <w:sz w:val="28"/>
          <w:szCs w:val="28"/>
        </w:rPr>
        <w:t xml:space="preserve">и социальной защиты населения; 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w:t>
      </w:r>
      <w:r w:rsidR="009709D0" w:rsidRPr="00B54D7F">
        <w:rPr>
          <w:sz w:val="28"/>
          <w:szCs w:val="28"/>
        </w:rPr>
        <w:br/>
      </w:r>
      <w:r w:rsidRPr="00B54D7F">
        <w:rPr>
          <w:sz w:val="28"/>
          <w:szCs w:val="28"/>
        </w:rPr>
        <w:t xml:space="preserve">и рекреационного назначения, аллеи и пешеходные дорожки; объекты </w:t>
      </w:r>
      <w:r w:rsidR="009709D0" w:rsidRPr="00B54D7F">
        <w:rPr>
          <w:sz w:val="28"/>
          <w:szCs w:val="28"/>
        </w:rPr>
        <w:br/>
      </w:r>
      <w:r w:rsidRPr="00B54D7F">
        <w:rPr>
          <w:sz w:val="28"/>
          <w:szCs w:val="28"/>
        </w:rPr>
        <w:t>и сооружения транспортного обслуживания населения, связи и информации</w:t>
      </w:r>
      <w:r w:rsidR="00CE2A65" w:rsidRPr="00B54D7F">
        <w:rPr>
          <w:sz w:val="28"/>
          <w:szCs w:val="28"/>
        </w:rPr>
        <w:t>;</w:t>
      </w:r>
      <w:r w:rsidRPr="00B54D7F">
        <w:rPr>
          <w:sz w:val="28"/>
          <w:szCs w:val="28"/>
        </w:rPr>
        <w:t xml:space="preserve">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w:t>
      </w:r>
      <w:r w:rsidR="009709D0" w:rsidRPr="00B54D7F">
        <w:rPr>
          <w:sz w:val="28"/>
          <w:szCs w:val="28"/>
        </w:rPr>
        <w:br/>
      </w:r>
      <w:r w:rsidRPr="00B54D7F">
        <w:rPr>
          <w:sz w:val="28"/>
          <w:szCs w:val="28"/>
        </w:rPr>
        <w:t xml:space="preserve">и другие места приложения труда; тротуары, переходы улиц, дорог </w:t>
      </w:r>
      <w:r w:rsidR="009709D0" w:rsidRPr="00B54D7F">
        <w:rPr>
          <w:sz w:val="28"/>
          <w:szCs w:val="28"/>
        </w:rPr>
        <w:br/>
      </w:r>
      <w:r w:rsidRPr="00B54D7F">
        <w:rPr>
          <w:sz w:val="28"/>
          <w:szCs w:val="28"/>
        </w:rPr>
        <w:t>и магистралей; прилегающие к вышеперечисленным зданиям и сооружениям территории и площади.</w:t>
      </w:r>
    </w:p>
    <w:p w14:paraId="20BCF9A1" w14:textId="77777777"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Проектные решения объектов, доступных для маломобильных групп населения, должны обеспечивать:</w:t>
      </w:r>
    </w:p>
    <w:p w14:paraId="0CC15721" w14:textId="77777777" w:rsidR="009E18B7" w:rsidRPr="00B54D7F" w:rsidRDefault="009E18B7" w:rsidP="00020BAB">
      <w:pPr>
        <w:pStyle w:val="ae"/>
        <w:numPr>
          <w:ilvl w:val="0"/>
          <w:numId w:val="3"/>
        </w:numPr>
        <w:tabs>
          <w:tab w:val="left" w:pos="1134"/>
        </w:tabs>
        <w:ind w:left="0" w:firstLine="709"/>
        <w:jc w:val="both"/>
        <w:rPr>
          <w:sz w:val="28"/>
          <w:szCs w:val="28"/>
        </w:rPr>
      </w:pPr>
      <w:r w:rsidRPr="00B54D7F">
        <w:rPr>
          <w:sz w:val="28"/>
          <w:szCs w:val="28"/>
        </w:rPr>
        <w:t>досягаемость мест целевого посещения и беспрепятственность перемещения внутри зданий и сооружений;</w:t>
      </w:r>
    </w:p>
    <w:p w14:paraId="703844F5" w14:textId="77777777" w:rsidR="009E18B7" w:rsidRPr="00B54D7F" w:rsidRDefault="009E18B7" w:rsidP="00020BAB">
      <w:pPr>
        <w:pStyle w:val="ae"/>
        <w:numPr>
          <w:ilvl w:val="0"/>
          <w:numId w:val="3"/>
        </w:numPr>
        <w:tabs>
          <w:tab w:val="left" w:pos="1134"/>
        </w:tabs>
        <w:ind w:left="0" w:firstLine="709"/>
        <w:jc w:val="both"/>
        <w:rPr>
          <w:sz w:val="28"/>
          <w:szCs w:val="28"/>
        </w:rPr>
      </w:pPr>
      <w:r w:rsidRPr="00B54D7F">
        <w:rPr>
          <w:sz w:val="28"/>
          <w:szCs w:val="28"/>
        </w:rPr>
        <w:t>безопасность путей движения (в том числе эвакуационных), а также мест проживания, обслуживания и приложения труда;</w:t>
      </w:r>
    </w:p>
    <w:p w14:paraId="39BA5F25" w14:textId="77777777" w:rsidR="009E18B7" w:rsidRPr="00B54D7F" w:rsidRDefault="009E18B7" w:rsidP="00020BAB">
      <w:pPr>
        <w:pStyle w:val="ae"/>
        <w:numPr>
          <w:ilvl w:val="0"/>
          <w:numId w:val="3"/>
        </w:numPr>
        <w:tabs>
          <w:tab w:val="left" w:pos="1134"/>
        </w:tabs>
        <w:ind w:left="0" w:firstLine="709"/>
        <w:jc w:val="both"/>
        <w:rPr>
          <w:sz w:val="28"/>
          <w:szCs w:val="28"/>
        </w:rPr>
      </w:pPr>
      <w:r w:rsidRPr="00B54D7F">
        <w:rPr>
          <w:sz w:val="28"/>
          <w:szCs w:val="28"/>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14:paraId="3DE0D6E6" w14:textId="77777777" w:rsidR="009E18B7" w:rsidRPr="00B54D7F" w:rsidRDefault="009E18B7" w:rsidP="009709D0">
      <w:pPr>
        <w:pStyle w:val="ae"/>
        <w:numPr>
          <w:ilvl w:val="0"/>
          <w:numId w:val="3"/>
        </w:numPr>
        <w:tabs>
          <w:tab w:val="left" w:pos="1134"/>
        </w:tabs>
        <w:ind w:left="0" w:firstLine="709"/>
        <w:jc w:val="both"/>
        <w:rPr>
          <w:sz w:val="28"/>
          <w:szCs w:val="28"/>
        </w:rPr>
      </w:pPr>
      <w:r w:rsidRPr="00B54D7F">
        <w:rPr>
          <w:sz w:val="28"/>
          <w:szCs w:val="28"/>
        </w:rPr>
        <w:t>удобство и комфорт среды жизнедеятельности.</w:t>
      </w:r>
    </w:p>
    <w:p w14:paraId="75A101D4" w14:textId="77777777"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В проектах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14:paraId="3CD01EC6" w14:textId="77777777" w:rsidR="009E18B7" w:rsidRPr="00B54D7F" w:rsidRDefault="009E18B7" w:rsidP="009709D0">
      <w:pPr>
        <w:ind w:firstLine="709"/>
        <w:contextualSpacing/>
        <w:jc w:val="both"/>
      </w:pPr>
      <w:r w:rsidRPr="00B54D7F">
        <w:br w:type="page"/>
      </w:r>
    </w:p>
    <w:p w14:paraId="1739560B" w14:textId="77777777" w:rsidR="009709D0" w:rsidRPr="00B54D7F" w:rsidRDefault="009E18B7" w:rsidP="009709D0">
      <w:pPr>
        <w:pStyle w:val="1"/>
        <w:spacing w:before="0"/>
        <w:ind w:firstLine="709"/>
        <w:contextualSpacing/>
        <w:jc w:val="center"/>
        <w:rPr>
          <w:rFonts w:ascii="Times New Roman" w:hAnsi="Times New Roman"/>
          <w:color w:val="auto"/>
        </w:rPr>
      </w:pPr>
      <w:bookmarkStart w:id="107" w:name="_Toc1636604"/>
      <w:bookmarkStart w:id="108" w:name="_Toc17460130"/>
      <w:bookmarkStart w:id="109" w:name="_Toc227307380"/>
      <w:r w:rsidRPr="00B54D7F">
        <w:rPr>
          <w:rFonts w:ascii="Times New Roman" w:hAnsi="Times New Roman"/>
          <w:color w:val="auto"/>
        </w:rPr>
        <w:t xml:space="preserve">Раздел </w:t>
      </w:r>
      <w:r w:rsidRPr="00B54D7F">
        <w:rPr>
          <w:rFonts w:ascii="Times New Roman" w:hAnsi="Times New Roman"/>
          <w:color w:val="auto"/>
          <w:lang w:val="en-US"/>
        </w:rPr>
        <w:t>II</w:t>
      </w:r>
      <w:r w:rsidRPr="00B54D7F">
        <w:rPr>
          <w:rFonts w:ascii="Times New Roman" w:hAnsi="Times New Roman"/>
          <w:color w:val="auto"/>
        </w:rPr>
        <w:t>. ГРАДОСТРОИТЕЛЬНОЕ ЗОНИРОВАНИЕ</w:t>
      </w:r>
      <w:bookmarkEnd w:id="107"/>
      <w:bookmarkEnd w:id="108"/>
      <w:bookmarkEnd w:id="109"/>
    </w:p>
    <w:p w14:paraId="0DA69BBF" w14:textId="77777777" w:rsidR="009709D0" w:rsidRPr="00B54D7F" w:rsidRDefault="009E18B7" w:rsidP="009709D0">
      <w:pPr>
        <w:pStyle w:val="2"/>
        <w:spacing w:before="0"/>
        <w:ind w:firstLine="709"/>
        <w:contextualSpacing/>
        <w:jc w:val="center"/>
        <w:rPr>
          <w:rFonts w:ascii="Times New Roman" w:hAnsi="Times New Roman"/>
          <w:color w:val="auto"/>
          <w:sz w:val="28"/>
          <w:szCs w:val="28"/>
        </w:rPr>
      </w:pPr>
      <w:bookmarkStart w:id="110" w:name="_Toc17460131"/>
      <w:bookmarkStart w:id="111" w:name="_Toc1636605"/>
      <w:bookmarkStart w:id="112" w:name="_Toc227307381"/>
      <w:r w:rsidRPr="00B54D7F">
        <w:rPr>
          <w:rFonts w:ascii="Times New Roman" w:hAnsi="Times New Roman"/>
          <w:color w:val="auto"/>
          <w:sz w:val="28"/>
          <w:szCs w:val="28"/>
        </w:rPr>
        <w:t>Глава 1. Карта градостроительного зонирования</w:t>
      </w:r>
      <w:bookmarkEnd w:id="110"/>
      <w:bookmarkEnd w:id="111"/>
      <w:bookmarkEnd w:id="112"/>
    </w:p>
    <w:p w14:paraId="4BB1A742" w14:textId="77777777" w:rsidR="009709D0" w:rsidRPr="00B54D7F" w:rsidRDefault="009709D0" w:rsidP="009709D0">
      <w:pPr>
        <w:rPr>
          <w:sz w:val="28"/>
        </w:rPr>
      </w:pPr>
    </w:p>
    <w:p w14:paraId="796A63A4" w14:textId="77777777" w:rsidR="009709D0" w:rsidRPr="00B54D7F" w:rsidRDefault="009E18B7" w:rsidP="00E41D9E">
      <w:pPr>
        <w:pStyle w:val="3"/>
        <w:numPr>
          <w:ilvl w:val="1"/>
          <w:numId w:val="36"/>
        </w:numPr>
        <w:spacing w:before="0"/>
        <w:contextualSpacing/>
        <w:jc w:val="both"/>
        <w:rPr>
          <w:rFonts w:ascii="Times New Roman" w:hAnsi="Times New Roman"/>
          <w:color w:val="auto"/>
          <w:sz w:val="28"/>
          <w:szCs w:val="28"/>
        </w:rPr>
      </w:pPr>
      <w:bookmarkStart w:id="113" w:name="_Toc1636606"/>
      <w:bookmarkStart w:id="114" w:name="_Toc17460132"/>
      <w:bookmarkStart w:id="115" w:name="_Toc227307382"/>
      <w:r w:rsidRPr="00B54D7F">
        <w:rPr>
          <w:rFonts w:ascii="Times New Roman" w:hAnsi="Times New Roman"/>
          <w:color w:val="auto"/>
          <w:sz w:val="28"/>
          <w:szCs w:val="28"/>
        </w:rPr>
        <w:t>Состав и содержание карты градостроительного зонирования</w:t>
      </w:r>
      <w:bookmarkEnd w:id="113"/>
      <w:bookmarkEnd w:id="114"/>
      <w:bookmarkEnd w:id="115"/>
    </w:p>
    <w:p w14:paraId="017D9486" w14:textId="67F3F8C6"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Картой градостроительного зонирования в составе настоящих правил является графическое отображение границ территориальных зон, границ </w:t>
      </w:r>
      <w:r w:rsidR="00216C47">
        <w:rPr>
          <w:sz w:val="28"/>
          <w:szCs w:val="28"/>
        </w:rPr>
        <w:t>Черемушкинского сельского поселения</w:t>
      </w:r>
      <w:r w:rsidRPr="00B54D7F">
        <w:rPr>
          <w:sz w:val="28"/>
          <w:szCs w:val="28"/>
        </w:rPr>
        <w:t xml:space="preserve">, границ </w:t>
      </w:r>
      <w:r w:rsidR="009709D0" w:rsidRPr="00B54D7F">
        <w:rPr>
          <w:sz w:val="28"/>
          <w:szCs w:val="28"/>
        </w:rPr>
        <w:t>населённых</w:t>
      </w:r>
      <w:r w:rsidRPr="00B54D7F">
        <w:rPr>
          <w:sz w:val="28"/>
          <w:szCs w:val="28"/>
        </w:rPr>
        <w:t xml:space="preserve"> пунктов, входящих в состав </w:t>
      </w:r>
      <w:r w:rsidR="00216C47">
        <w:rPr>
          <w:sz w:val="28"/>
          <w:szCs w:val="28"/>
        </w:rPr>
        <w:t>Черемушкинского сельского поселения</w:t>
      </w:r>
      <w:r w:rsidRPr="00B54D7F">
        <w:rPr>
          <w:sz w:val="28"/>
          <w:szCs w:val="28"/>
        </w:rPr>
        <w:t xml:space="preserve">, границ зон </w:t>
      </w:r>
      <w:r w:rsidR="00020BAB" w:rsidRPr="00B54D7F">
        <w:rPr>
          <w:sz w:val="28"/>
          <w:szCs w:val="28"/>
        </w:rPr>
        <w:br/>
      </w:r>
      <w:r w:rsidRPr="00B54D7F">
        <w:rPr>
          <w:sz w:val="28"/>
          <w:szCs w:val="28"/>
        </w:rPr>
        <w:t xml:space="preserve">с особыми условиями использования территории, границ территорий объектов культурного наследия, защитных зон объектов культурного наследия, состоящей из: </w:t>
      </w:r>
    </w:p>
    <w:p w14:paraId="49B79B97" w14:textId="77777777" w:rsidR="009E18B7" w:rsidRPr="00B54D7F" w:rsidRDefault="009E18B7" w:rsidP="00FD1753">
      <w:pPr>
        <w:pStyle w:val="ConsPlusNormal"/>
        <w:widowControl/>
        <w:numPr>
          <w:ilvl w:val="0"/>
          <w:numId w:val="8"/>
        </w:numPr>
        <w:tabs>
          <w:tab w:val="left" w:pos="1134"/>
        </w:tabs>
        <w:ind w:left="0" w:firstLine="709"/>
        <w:contextualSpacing/>
        <w:jc w:val="both"/>
        <w:rPr>
          <w:rFonts w:ascii="Times New Roman" w:hAnsi="Times New Roman"/>
          <w:sz w:val="28"/>
          <w:szCs w:val="28"/>
        </w:rPr>
      </w:pPr>
      <w:r w:rsidRPr="00B54D7F">
        <w:rPr>
          <w:rFonts w:ascii="Times New Roman" w:hAnsi="Times New Roman"/>
          <w:sz w:val="28"/>
          <w:szCs w:val="28"/>
        </w:rPr>
        <w:t>карты градостроительного зонирования;</w:t>
      </w:r>
    </w:p>
    <w:p w14:paraId="62D92CC2" w14:textId="77777777" w:rsidR="00983512" w:rsidRDefault="009A1B93" w:rsidP="00FD1753">
      <w:pPr>
        <w:pStyle w:val="ConsPlusNormal"/>
        <w:widowControl/>
        <w:numPr>
          <w:ilvl w:val="0"/>
          <w:numId w:val="8"/>
        </w:numPr>
        <w:tabs>
          <w:tab w:val="left" w:pos="1134"/>
        </w:tabs>
        <w:ind w:left="0" w:firstLine="709"/>
        <w:contextualSpacing/>
        <w:jc w:val="both"/>
        <w:rPr>
          <w:rFonts w:ascii="Times New Roman" w:hAnsi="Times New Roman"/>
          <w:sz w:val="28"/>
          <w:szCs w:val="28"/>
        </w:rPr>
      </w:pPr>
      <w:r w:rsidRPr="00B54D7F">
        <w:rPr>
          <w:rFonts w:ascii="Times New Roman" w:hAnsi="Times New Roman"/>
          <w:sz w:val="28"/>
          <w:szCs w:val="28"/>
        </w:rPr>
        <w:t xml:space="preserve">карты зон с особыми условиями </w:t>
      </w:r>
      <w:r w:rsidRPr="00216C47">
        <w:rPr>
          <w:rFonts w:ascii="Times New Roman" w:hAnsi="Times New Roman"/>
          <w:iCs/>
          <w:sz w:val="28"/>
          <w:szCs w:val="28"/>
        </w:rPr>
        <w:t>использования</w:t>
      </w:r>
      <w:r w:rsidRPr="00216C47">
        <w:rPr>
          <w:rFonts w:ascii="Times New Roman" w:hAnsi="Times New Roman"/>
          <w:sz w:val="28"/>
          <w:szCs w:val="28"/>
        </w:rPr>
        <w:t xml:space="preserve"> </w:t>
      </w:r>
      <w:r w:rsidRPr="00B54D7F">
        <w:rPr>
          <w:rFonts w:ascii="Times New Roman" w:hAnsi="Times New Roman"/>
          <w:sz w:val="28"/>
          <w:szCs w:val="28"/>
        </w:rPr>
        <w:t>территории</w:t>
      </w:r>
      <w:r w:rsidR="00983512">
        <w:rPr>
          <w:rFonts w:ascii="Times New Roman" w:hAnsi="Times New Roman"/>
          <w:sz w:val="28"/>
          <w:szCs w:val="28"/>
        </w:rPr>
        <w:t>;</w:t>
      </w:r>
    </w:p>
    <w:p w14:paraId="4FEC6138" w14:textId="04176E84"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Масштаб карты градостроительного зонирования установлен 1:</w:t>
      </w:r>
      <w:r w:rsidR="00F317FE" w:rsidRPr="00B54D7F">
        <w:rPr>
          <w:sz w:val="28"/>
          <w:szCs w:val="28"/>
        </w:rPr>
        <w:t>10</w:t>
      </w:r>
      <w:r w:rsidRPr="00B54D7F">
        <w:rPr>
          <w:sz w:val="28"/>
          <w:szCs w:val="28"/>
        </w:rPr>
        <w:t>000</w:t>
      </w:r>
      <w:r w:rsidR="00216C47">
        <w:rPr>
          <w:sz w:val="28"/>
          <w:szCs w:val="28"/>
        </w:rPr>
        <w:t>, фрагмент 1:5000.</w:t>
      </w:r>
    </w:p>
    <w:p w14:paraId="3A5A8E5D" w14:textId="77777777" w:rsidR="009A1B93" w:rsidRPr="00B54D7F" w:rsidRDefault="009A1B93" w:rsidP="00E41D9E">
      <w:pPr>
        <w:numPr>
          <w:ilvl w:val="0"/>
          <w:numId w:val="21"/>
        </w:numPr>
        <w:tabs>
          <w:tab w:val="left" w:pos="1134"/>
        </w:tabs>
        <w:overflowPunct w:val="0"/>
        <w:contextualSpacing/>
        <w:jc w:val="both"/>
        <w:rPr>
          <w:sz w:val="28"/>
          <w:szCs w:val="28"/>
        </w:rPr>
      </w:pPr>
      <w:r w:rsidRPr="00B54D7F">
        <w:rPr>
          <w:sz w:val="28"/>
          <w:szCs w:val="28"/>
        </w:rPr>
        <w:t>На карте градостроительного зонирования отображаются:</w:t>
      </w:r>
    </w:p>
    <w:p w14:paraId="3F146AA4" w14:textId="0FE4B74D" w:rsidR="009A1B93" w:rsidRPr="00B54D7F" w:rsidRDefault="000A7BF9" w:rsidP="00E41D9E">
      <w:pPr>
        <w:numPr>
          <w:ilvl w:val="0"/>
          <w:numId w:val="33"/>
        </w:numPr>
        <w:tabs>
          <w:tab w:val="left" w:pos="1134"/>
        </w:tabs>
        <w:overflowPunct w:val="0"/>
        <w:ind w:left="0" w:firstLine="709"/>
        <w:contextualSpacing/>
        <w:jc w:val="both"/>
        <w:rPr>
          <w:sz w:val="28"/>
          <w:szCs w:val="28"/>
        </w:rPr>
      </w:pPr>
      <w:r w:rsidRPr="00B54D7F">
        <w:rPr>
          <w:sz w:val="28"/>
          <w:szCs w:val="28"/>
        </w:rPr>
        <w:t xml:space="preserve">границы территориальных зон, установленные настоящими правилами с учётом требований принадлежности каждого земельного участка только к одной территориальной зоне, </w:t>
      </w:r>
      <w:r w:rsidRPr="00B54D7F">
        <w:rPr>
          <w:rFonts w:eastAsiaTheme="minorHAnsi"/>
          <w:sz w:val="28"/>
          <w:szCs w:val="28"/>
          <w:lang w:eastAsia="en-US"/>
        </w:rPr>
        <w:t>за исключением земельного участка, границы которого в установленных Земельным кодексом Российской Федерации и другими федеральными законами случаях могут пересекать границы территориальных зон</w:t>
      </w:r>
      <w:r w:rsidR="009A1B93" w:rsidRPr="00B54D7F">
        <w:rPr>
          <w:sz w:val="28"/>
          <w:szCs w:val="28"/>
        </w:rPr>
        <w:t>;</w:t>
      </w:r>
    </w:p>
    <w:p w14:paraId="0D4BDBCA" w14:textId="1050859A" w:rsidR="009A1B93" w:rsidRPr="00B54D7F" w:rsidRDefault="009A1B93" w:rsidP="00E41D9E">
      <w:pPr>
        <w:numPr>
          <w:ilvl w:val="0"/>
          <w:numId w:val="33"/>
        </w:numPr>
        <w:tabs>
          <w:tab w:val="left" w:pos="1134"/>
        </w:tabs>
        <w:overflowPunct w:val="0"/>
        <w:ind w:left="0" w:firstLine="709"/>
        <w:contextualSpacing/>
        <w:jc w:val="both"/>
        <w:rPr>
          <w:sz w:val="28"/>
          <w:szCs w:val="28"/>
        </w:rPr>
      </w:pPr>
      <w:r w:rsidRPr="00B54D7F">
        <w:rPr>
          <w:sz w:val="28"/>
          <w:szCs w:val="28"/>
        </w:rPr>
        <w:t xml:space="preserve">границы </w:t>
      </w:r>
      <w:r w:rsidR="009709D0" w:rsidRPr="00B54D7F">
        <w:rPr>
          <w:sz w:val="28"/>
          <w:szCs w:val="28"/>
        </w:rPr>
        <w:t>населённых</w:t>
      </w:r>
      <w:r w:rsidRPr="00B54D7F">
        <w:rPr>
          <w:sz w:val="28"/>
          <w:szCs w:val="28"/>
        </w:rPr>
        <w:t xml:space="preserve"> пунктов, входящих в состав </w:t>
      </w:r>
      <w:r w:rsidR="00216C47">
        <w:rPr>
          <w:sz w:val="28"/>
          <w:szCs w:val="28"/>
        </w:rPr>
        <w:t>Черемушкинского сельского поселения</w:t>
      </w:r>
      <w:r w:rsidRPr="00B54D7F">
        <w:rPr>
          <w:sz w:val="28"/>
          <w:szCs w:val="28"/>
        </w:rPr>
        <w:t>;</w:t>
      </w:r>
    </w:p>
    <w:p w14:paraId="11CDA384" w14:textId="4240C238" w:rsidR="000A7BF9" w:rsidRPr="00B54D7F" w:rsidRDefault="009A1B93" w:rsidP="00E41D9E">
      <w:pPr>
        <w:numPr>
          <w:ilvl w:val="0"/>
          <w:numId w:val="33"/>
        </w:numPr>
        <w:tabs>
          <w:tab w:val="left" w:pos="1134"/>
        </w:tabs>
        <w:overflowPunct w:val="0"/>
        <w:ind w:left="0" w:firstLine="709"/>
        <w:contextualSpacing/>
        <w:jc w:val="both"/>
        <w:rPr>
          <w:sz w:val="28"/>
          <w:szCs w:val="28"/>
        </w:rPr>
      </w:pPr>
      <w:r w:rsidRPr="00B54D7F">
        <w:rPr>
          <w:sz w:val="28"/>
          <w:szCs w:val="28"/>
        </w:rPr>
        <w:t xml:space="preserve">территории, в границах которых предусматривается осуществление деятельности по комплексному развитию территории </w:t>
      </w:r>
      <w:r w:rsidR="00216C47">
        <w:rPr>
          <w:sz w:val="28"/>
          <w:szCs w:val="28"/>
        </w:rPr>
        <w:t>Черемушкинского сельского поселения</w:t>
      </w:r>
      <w:r w:rsidRPr="00B54D7F">
        <w:rPr>
          <w:sz w:val="28"/>
          <w:szCs w:val="28"/>
        </w:rPr>
        <w:t xml:space="preserve"> (в случае планирования осуществления такой деятельности)</w:t>
      </w:r>
      <w:r w:rsidR="000A7BF9" w:rsidRPr="00B54D7F">
        <w:rPr>
          <w:sz w:val="28"/>
          <w:szCs w:val="28"/>
        </w:rPr>
        <w:t>;</w:t>
      </w:r>
    </w:p>
    <w:p w14:paraId="323B8F6D" w14:textId="56E511E9" w:rsidR="009A1B93" w:rsidRPr="00B54D7F" w:rsidRDefault="000A7BF9" w:rsidP="00E41D9E">
      <w:pPr>
        <w:pStyle w:val="ae"/>
        <w:numPr>
          <w:ilvl w:val="0"/>
          <w:numId w:val="33"/>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 xml:space="preserve">территории, в границах которых предусматриваются требования </w:t>
      </w:r>
      <w:r w:rsidRPr="00B54D7F">
        <w:rPr>
          <w:rFonts w:eastAsiaTheme="minorHAnsi"/>
          <w:sz w:val="28"/>
          <w:szCs w:val="28"/>
          <w:lang w:eastAsia="en-US"/>
        </w:rPr>
        <w:br/>
        <w:t>к архитектурно-градостроительному облику объектов капитального строительства (при наличии)</w:t>
      </w:r>
      <w:r w:rsidR="009A1B93" w:rsidRPr="00B54D7F">
        <w:rPr>
          <w:sz w:val="28"/>
          <w:szCs w:val="28"/>
        </w:rPr>
        <w:t>.</w:t>
      </w:r>
    </w:p>
    <w:p w14:paraId="31FA2788" w14:textId="77777777" w:rsidR="009A1B93" w:rsidRPr="00B54D7F" w:rsidRDefault="009A1B93" w:rsidP="00E41D9E">
      <w:pPr>
        <w:numPr>
          <w:ilvl w:val="0"/>
          <w:numId w:val="21"/>
        </w:numPr>
        <w:tabs>
          <w:tab w:val="left" w:pos="1276"/>
        </w:tabs>
        <w:overflowPunct w:val="0"/>
        <w:contextualSpacing/>
        <w:jc w:val="both"/>
        <w:rPr>
          <w:sz w:val="28"/>
          <w:szCs w:val="28"/>
        </w:rPr>
      </w:pPr>
      <w:r w:rsidRPr="00B54D7F">
        <w:rPr>
          <w:sz w:val="28"/>
          <w:szCs w:val="28"/>
        </w:rPr>
        <w:t>На карте зон с особыми условиями использования территории отображаются:</w:t>
      </w:r>
    </w:p>
    <w:p w14:paraId="64CB6B90" w14:textId="1CE0D8AB" w:rsidR="009A1B93" w:rsidRPr="00B54D7F" w:rsidRDefault="009121D1" w:rsidP="00E41D9E">
      <w:pPr>
        <w:numPr>
          <w:ilvl w:val="0"/>
          <w:numId w:val="35"/>
        </w:numPr>
        <w:tabs>
          <w:tab w:val="left" w:pos="1134"/>
        </w:tabs>
        <w:overflowPunct w:val="0"/>
        <w:ind w:left="0" w:firstLine="709"/>
        <w:contextualSpacing/>
        <w:jc w:val="both"/>
        <w:rPr>
          <w:sz w:val="28"/>
          <w:szCs w:val="28"/>
        </w:rPr>
      </w:pPr>
      <w:r w:rsidRPr="00B54D7F">
        <w:rPr>
          <w:sz w:val="28"/>
          <w:szCs w:val="28"/>
        </w:rPr>
        <w:t>границы зон с особыми условиями использования территорий, границы территорий объектов культурного наследия, защитные зоны объектов культурного наследия</w:t>
      </w:r>
      <w:r w:rsidR="000A7BF9" w:rsidRPr="00B54D7F">
        <w:rPr>
          <w:sz w:val="28"/>
          <w:szCs w:val="28"/>
        </w:rPr>
        <w:t>, особо охраняемые природные территории</w:t>
      </w:r>
      <w:r w:rsidRPr="00B54D7F">
        <w:rPr>
          <w:sz w:val="28"/>
          <w:szCs w:val="28"/>
        </w:rPr>
        <w:t>.</w:t>
      </w:r>
    </w:p>
    <w:p w14:paraId="6AEA6760" w14:textId="77777777" w:rsidR="009E18B7" w:rsidRPr="00B54D7F" w:rsidRDefault="009A1B93" w:rsidP="00DC0F77">
      <w:pPr>
        <w:spacing w:after="200" w:line="276" w:lineRule="auto"/>
        <w:rPr>
          <w:sz w:val="28"/>
          <w:szCs w:val="28"/>
        </w:rPr>
      </w:pPr>
      <w:r w:rsidRPr="00B54D7F">
        <w:rPr>
          <w:sz w:val="28"/>
          <w:szCs w:val="28"/>
        </w:rPr>
        <w:br w:type="page"/>
      </w:r>
    </w:p>
    <w:p w14:paraId="3D8CB594" w14:textId="77777777" w:rsidR="002E3E98" w:rsidRPr="00B54D7F" w:rsidRDefault="002E3E98" w:rsidP="009E18B7">
      <w:pPr>
        <w:tabs>
          <w:tab w:val="left" w:pos="1276"/>
        </w:tabs>
        <w:autoSpaceDE w:val="0"/>
        <w:autoSpaceDN w:val="0"/>
        <w:adjustRightInd w:val="0"/>
        <w:ind w:firstLine="709"/>
        <w:jc w:val="both"/>
        <w:rPr>
          <w:sz w:val="28"/>
          <w:szCs w:val="28"/>
        </w:rPr>
        <w:sectPr w:rsidR="002E3E98" w:rsidRPr="00B54D7F" w:rsidSect="00696E44">
          <w:headerReference w:type="default" r:id="rId16"/>
          <w:pgSz w:w="11906" w:h="16838"/>
          <w:pgMar w:top="1134" w:right="850" w:bottom="1134" w:left="1701" w:header="708" w:footer="708" w:gutter="0"/>
          <w:cols w:space="708"/>
          <w:titlePg/>
          <w:docGrid w:linePitch="360"/>
        </w:sectPr>
      </w:pPr>
    </w:p>
    <w:p w14:paraId="5A1EB13A" w14:textId="7B2D6602" w:rsidR="002241C6" w:rsidRDefault="009E18B7" w:rsidP="002241C6">
      <w:pPr>
        <w:tabs>
          <w:tab w:val="left" w:pos="1276"/>
        </w:tabs>
        <w:autoSpaceDE w:val="0"/>
        <w:autoSpaceDN w:val="0"/>
        <w:adjustRightInd w:val="0"/>
        <w:ind w:firstLine="709"/>
        <w:jc w:val="center"/>
        <w:rPr>
          <w:sz w:val="28"/>
          <w:szCs w:val="28"/>
        </w:rPr>
      </w:pPr>
      <w:r w:rsidRPr="00B54D7F">
        <w:rPr>
          <w:sz w:val="28"/>
          <w:szCs w:val="28"/>
        </w:rPr>
        <w:t xml:space="preserve">КАРТА ГРАДОСТРОИТЕЛЬНОГО ЗОНИРОВАНИЯ </w:t>
      </w:r>
    </w:p>
    <w:p w14:paraId="17AF4DF8" w14:textId="77777777" w:rsidR="00F0164A" w:rsidRPr="00B54D7F" w:rsidRDefault="00F0164A" w:rsidP="002241C6">
      <w:pPr>
        <w:tabs>
          <w:tab w:val="left" w:pos="1276"/>
        </w:tabs>
        <w:autoSpaceDE w:val="0"/>
        <w:autoSpaceDN w:val="0"/>
        <w:adjustRightInd w:val="0"/>
        <w:ind w:firstLine="709"/>
        <w:jc w:val="center"/>
        <w:rPr>
          <w:sz w:val="28"/>
          <w:szCs w:val="28"/>
        </w:rPr>
      </w:pPr>
      <w:bookmarkStart w:id="116" w:name="_GoBack"/>
      <w:bookmarkEnd w:id="116"/>
    </w:p>
    <w:p w14:paraId="6681DC54" w14:textId="0C212E24" w:rsidR="002E3E98" w:rsidRPr="00B54D7F" w:rsidRDefault="00F0164A" w:rsidP="009709D0">
      <w:pPr>
        <w:autoSpaceDE w:val="0"/>
        <w:autoSpaceDN w:val="0"/>
        <w:adjustRightInd w:val="0"/>
        <w:jc w:val="center"/>
        <w:rPr>
          <w:sz w:val="28"/>
          <w:szCs w:val="28"/>
        </w:rPr>
      </w:pPr>
      <w:r w:rsidRPr="00F0164A">
        <w:rPr>
          <w:noProof/>
          <w:sz w:val="28"/>
          <w:szCs w:val="28"/>
        </w:rPr>
        <w:drawing>
          <wp:inline distT="0" distB="0" distL="0" distR="0" wp14:anchorId="1237D7DB" wp14:editId="400131C5">
            <wp:extent cx="6300787" cy="7200900"/>
            <wp:effectExtent l="0" t="0" r="0" b="0"/>
            <wp:docPr id="3" name="Рисунок 3" descr="\\data\Готовые 2015-2021\=УЛЬЯНОВСКАЯ ОБЛАСТЬ\СТП и 8 ГП и 8 ПЗЗ Инзенский р-н\ГП и ПЗЗ Черемушкинское сп\Растры\ПЗЗ_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Готовые 2015-2021\=УЛЬЯНОВСКАЯ ОБЛАСТЬ\СТП и 8 ГП и 8 ПЗЗ Инзенский р-н\ГП и ПЗЗ Черемушкинское сп\Растры\ПЗЗ_Карта градостроительного зонирования.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63457" cy="2586808"/>
                    </a:xfrm>
                    <a:prstGeom prst="rect">
                      <a:avLst/>
                    </a:prstGeom>
                    <a:noFill/>
                    <a:ln>
                      <a:noFill/>
                    </a:ln>
                  </pic:spPr>
                </pic:pic>
              </a:graphicData>
            </a:graphic>
          </wp:inline>
        </w:drawing>
      </w:r>
    </w:p>
    <w:p w14:paraId="1EEE6FB0" w14:textId="77777777" w:rsidR="002E3E98" w:rsidRPr="00B54D7F" w:rsidRDefault="002E3E98" w:rsidP="009E18B7">
      <w:pPr>
        <w:tabs>
          <w:tab w:val="left" w:pos="1276"/>
        </w:tabs>
        <w:autoSpaceDE w:val="0"/>
        <w:autoSpaceDN w:val="0"/>
        <w:adjustRightInd w:val="0"/>
        <w:ind w:firstLine="709"/>
        <w:jc w:val="both"/>
        <w:rPr>
          <w:sz w:val="28"/>
          <w:szCs w:val="28"/>
        </w:rPr>
        <w:sectPr w:rsidR="002E3E98" w:rsidRPr="00B54D7F" w:rsidSect="00DB047B">
          <w:pgSz w:w="11906" w:h="16838"/>
          <w:pgMar w:top="1134" w:right="1134" w:bottom="1134" w:left="1134" w:header="709" w:footer="709" w:gutter="0"/>
          <w:cols w:space="708"/>
          <w:titlePg/>
          <w:docGrid w:linePitch="360"/>
        </w:sectPr>
      </w:pPr>
    </w:p>
    <w:p w14:paraId="3C3F7F5D" w14:textId="77777777" w:rsidR="002241C6" w:rsidRPr="00B54D7F" w:rsidRDefault="009E18B7" w:rsidP="002241C6">
      <w:pPr>
        <w:tabs>
          <w:tab w:val="left" w:pos="1276"/>
        </w:tabs>
        <w:autoSpaceDE w:val="0"/>
        <w:autoSpaceDN w:val="0"/>
        <w:adjustRightInd w:val="0"/>
        <w:ind w:firstLine="709"/>
        <w:jc w:val="center"/>
        <w:rPr>
          <w:sz w:val="28"/>
          <w:szCs w:val="28"/>
        </w:rPr>
      </w:pPr>
      <w:r w:rsidRPr="00B54D7F">
        <w:rPr>
          <w:sz w:val="28"/>
          <w:szCs w:val="28"/>
        </w:rPr>
        <w:t xml:space="preserve">КАРТА ЗОН С ОСОБЫМИ УСЛОВИЯМИ </w:t>
      </w:r>
      <w:r w:rsidR="002E3E98" w:rsidRPr="00B54D7F">
        <w:rPr>
          <w:sz w:val="28"/>
          <w:szCs w:val="28"/>
        </w:rPr>
        <w:t xml:space="preserve">ИСПОЛЬЗОВАНИЯ </w:t>
      </w:r>
      <w:r w:rsidRPr="00B54D7F">
        <w:rPr>
          <w:sz w:val="28"/>
          <w:szCs w:val="28"/>
        </w:rPr>
        <w:t>ТЕРРИТОРИИ</w:t>
      </w:r>
    </w:p>
    <w:p w14:paraId="6B05F71D" w14:textId="77777777" w:rsidR="002241C6" w:rsidRPr="00B54D7F" w:rsidRDefault="002241C6" w:rsidP="002241C6">
      <w:pPr>
        <w:tabs>
          <w:tab w:val="left" w:pos="1276"/>
        </w:tabs>
        <w:autoSpaceDE w:val="0"/>
        <w:autoSpaceDN w:val="0"/>
        <w:adjustRightInd w:val="0"/>
        <w:ind w:firstLine="709"/>
        <w:jc w:val="center"/>
        <w:rPr>
          <w:noProof/>
          <w:sz w:val="28"/>
          <w:szCs w:val="28"/>
        </w:rPr>
      </w:pPr>
    </w:p>
    <w:p w14:paraId="5EE5F5B1" w14:textId="7432F8DA" w:rsidR="002E3E98" w:rsidRPr="00B54D7F" w:rsidRDefault="00F0164A" w:rsidP="009709D0">
      <w:pPr>
        <w:autoSpaceDE w:val="0"/>
        <w:autoSpaceDN w:val="0"/>
        <w:adjustRightInd w:val="0"/>
        <w:rPr>
          <w:sz w:val="28"/>
          <w:szCs w:val="28"/>
        </w:rPr>
        <w:sectPr w:rsidR="002E3E98" w:rsidRPr="00B54D7F" w:rsidSect="00DB047B">
          <w:pgSz w:w="11906" w:h="16838"/>
          <w:pgMar w:top="1134" w:right="1134" w:bottom="1134" w:left="1134" w:header="709" w:footer="709" w:gutter="0"/>
          <w:cols w:space="708"/>
          <w:titlePg/>
          <w:docGrid w:linePitch="360"/>
        </w:sectPr>
      </w:pPr>
      <w:bookmarkStart w:id="117" w:name="_Toc1636607"/>
      <w:bookmarkStart w:id="118" w:name="_Toc17460133"/>
      <w:r w:rsidRPr="00F0164A">
        <w:rPr>
          <w:noProof/>
          <w:sz w:val="28"/>
          <w:szCs w:val="28"/>
        </w:rPr>
        <w:drawing>
          <wp:inline distT="0" distB="0" distL="0" distR="0" wp14:anchorId="16F3ACFA" wp14:editId="4B9CA39E">
            <wp:extent cx="6398579" cy="7312660"/>
            <wp:effectExtent l="0" t="0" r="0" b="0"/>
            <wp:docPr id="4" name="Рисунок 4" descr="\\data\Готовые 2015-2021\=УЛЬЯНОВСКАЯ ОБЛАСТЬ\СТП и 8 ГП и 8 ПЗЗ Инзенский р-н\ГП и ПЗЗ Черемушкинское сп\Растры\ПЗЗ_Карта ЗОУ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a\Готовые 2015-2021\=УЛЬЯНОВСКАЯ ОБЛАСТЬ\СТП и 8 ГП и 8 ПЗЗ Инзенский р-н\ГП и ПЗЗ Черемушкинское сп\Растры\ПЗЗ_Карта ЗОУИТ.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74976" cy="2371401"/>
                    </a:xfrm>
                    <a:prstGeom prst="rect">
                      <a:avLst/>
                    </a:prstGeom>
                    <a:noFill/>
                    <a:ln>
                      <a:noFill/>
                    </a:ln>
                  </pic:spPr>
                </pic:pic>
              </a:graphicData>
            </a:graphic>
          </wp:inline>
        </w:drawing>
      </w:r>
    </w:p>
    <w:p w14:paraId="370F5F58" w14:textId="77777777" w:rsidR="009709D0" w:rsidRPr="00B54D7F" w:rsidRDefault="009E18B7" w:rsidP="00E41D9E">
      <w:pPr>
        <w:pStyle w:val="3"/>
        <w:numPr>
          <w:ilvl w:val="1"/>
          <w:numId w:val="36"/>
        </w:numPr>
        <w:spacing w:before="0"/>
        <w:contextualSpacing/>
        <w:jc w:val="both"/>
        <w:rPr>
          <w:rFonts w:ascii="Times New Roman" w:hAnsi="Times New Roman"/>
          <w:color w:val="auto"/>
          <w:sz w:val="28"/>
          <w:szCs w:val="28"/>
        </w:rPr>
      </w:pPr>
      <w:bookmarkStart w:id="119" w:name="_Toc227307383"/>
      <w:r w:rsidRPr="00B54D7F">
        <w:rPr>
          <w:rFonts w:ascii="Times New Roman" w:hAnsi="Times New Roman"/>
          <w:color w:val="auto"/>
          <w:sz w:val="28"/>
          <w:szCs w:val="28"/>
        </w:rPr>
        <w:t>Порядок установления территориальных зон</w:t>
      </w:r>
      <w:bookmarkEnd w:id="117"/>
      <w:bookmarkEnd w:id="118"/>
      <w:bookmarkEnd w:id="119"/>
    </w:p>
    <w:p w14:paraId="63C976DA" w14:textId="77777777"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14:paraId="42E178C4" w14:textId="44540375"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Образование одного земельного участка из нескольких земельных участков, расположенных в разных территориальных зонах, не допускается.</w:t>
      </w:r>
    </w:p>
    <w:p w14:paraId="5EE2BC6F" w14:textId="77777777"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Территориальные зоны, как правило, не устанавливаются применительно к одному земельному участку. </w:t>
      </w:r>
    </w:p>
    <w:p w14:paraId="3B63E83C" w14:textId="77777777"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Границы территориальных зон устанавливаются с </w:t>
      </w:r>
      <w:r w:rsidR="009709D0" w:rsidRPr="00B54D7F">
        <w:rPr>
          <w:sz w:val="28"/>
          <w:szCs w:val="28"/>
        </w:rPr>
        <w:t>учётом</w:t>
      </w:r>
      <w:r w:rsidRPr="00B54D7F">
        <w:rPr>
          <w:sz w:val="28"/>
          <w:szCs w:val="28"/>
        </w:rPr>
        <w:t>:</w:t>
      </w:r>
    </w:p>
    <w:p w14:paraId="02D10D95" w14:textId="77777777" w:rsidR="009E18B7" w:rsidRPr="00B54D7F" w:rsidRDefault="009E18B7" w:rsidP="00FD1753">
      <w:pPr>
        <w:pStyle w:val="ae"/>
        <w:numPr>
          <w:ilvl w:val="0"/>
          <w:numId w:val="9"/>
        </w:numPr>
        <w:tabs>
          <w:tab w:val="left" w:pos="1134"/>
        </w:tabs>
        <w:autoSpaceDE w:val="0"/>
        <w:autoSpaceDN w:val="0"/>
        <w:adjustRightInd w:val="0"/>
        <w:ind w:left="0" w:firstLine="709"/>
        <w:jc w:val="both"/>
        <w:rPr>
          <w:sz w:val="28"/>
          <w:szCs w:val="28"/>
          <w:lang w:eastAsia="en-US"/>
        </w:rPr>
      </w:pPr>
      <w:r w:rsidRPr="00B54D7F">
        <w:rPr>
          <w:sz w:val="28"/>
          <w:szCs w:val="28"/>
          <w:lang w:eastAsia="en-US"/>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2902C10E" w14:textId="297F46DA" w:rsidR="009E18B7" w:rsidRPr="00B54D7F" w:rsidRDefault="009E18B7" w:rsidP="00FD1753">
      <w:pPr>
        <w:pStyle w:val="ae"/>
        <w:numPr>
          <w:ilvl w:val="0"/>
          <w:numId w:val="9"/>
        </w:numPr>
        <w:tabs>
          <w:tab w:val="left" w:pos="1134"/>
        </w:tabs>
        <w:autoSpaceDE w:val="0"/>
        <w:autoSpaceDN w:val="0"/>
        <w:adjustRightInd w:val="0"/>
        <w:ind w:left="0" w:firstLine="709"/>
        <w:jc w:val="both"/>
        <w:rPr>
          <w:sz w:val="28"/>
          <w:szCs w:val="28"/>
          <w:lang w:eastAsia="en-US"/>
        </w:rPr>
      </w:pPr>
      <w:r w:rsidRPr="00B54D7F">
        <w:rPr>
          <w:sz w:val="28"/>
          <w:szCs w:val="28"/>
          <w:lang w:eastAsia="en-US"/>
        </w:rPr>
        <w:t xml:space="preserve">функциональных зон и параметров их планируемого развития, </w:t>
      </w:r>
      <w:r w:rsidR="009709D0" w:rsidRPr="00B54D7F">
        <w:rPr>
          <w:sz w:val="28"/>
          <w:szCs w:val="28"/>
          <w:lang w:eastAsia="en-US"/>
        </w:rPr>
        <w:t>определённых</w:t>
      </w:r>
      <w:r w:rsidRPr="00B54D7F">
        <w:rPr>
          <w:sz w:val="28"/>
          <w:szCs w:val="28"/>
          <w:lang w:eastAsia="en-US"/>
        </w:rPr>
        <w:t xml:space="preserve"> генеральным планом </w:t>
      </w:r>
      <w:r w:rsidR="00216C47">
        <w:rPr>
          <w:sz w:val="28"/>
          <w:szCs w:val="28"/>
        </w:rPr>
        <w:t>Черемушкинского сельского поселения</w:t>
      </w:r>
      <w:r w:rsidRPr="00B54D7F">
        <w:rPr>
          <w:sz w:val="28"/>
          <w:szCs w:val="28"/>
          <w:lang w:eastAsia="en-US"/>
        </w:rPr>
        <w:t>;</w:t>
      </w:r>
    </w:p>
    <w:p w14:paraId="69B50B34" w14:textId="77777777" w:rsidR="009E18B7" w:rsidRPr="00B54D7F" w:rsidRDefault="009E18B7" w:rsidP="00FD1753">
      <w:pPr>
        <w:pStyle w:val="ae"/>
        <w:numPr>
          <w:ilvl w:val="0"/>
          <w:numId w:val="9"/>
        </w:numPr>
        <w:tabs>
          <w:tab w:val="left" w:pos="1134"/>
        </w:tabs>
        <w:autoSpaceDE w:val="0"/>
        <w:autoSpaceDN w:val="0"/>
        <w:adjustRightInd w:val="0"/>
        <w:ind w:left="0" w:firstLine="709"/>
        <w:jc w:val="both"/>
        <w:rPr>
          <w:sz w:val="28"/>
          <w:szCs w:val="28"/>
          <w:lang w:eastAsia="en-US"/>
        </w:rPr>
      </w:pPr>
      <w:r w:rsidRPr="00B54D7F">
        <w:rPr>
          <w:sz w:val="28"/>
          <w:szCs w:val="28"/>
          <w:lang w:eastAsia="en-US"/>
        </w:rPr>
        <w:t>территориальных зон;</w:t>
      </w:r>
    </w:p>
    <w:p w14:paraId="617BC7EB" w14:textId="77777777" w:rsidR="009E18B7" w:rsidRPr="00B54D7F" w:rsidRDefault="009E18B7" w:rsidP="00FD1753">
      <w:pPr>
        <w:pStyle w:val="ae"/>
        <w:numPr>
          <w:ilvl w:val="0"/>
          <w:numId w:val="9"/>
        </w:numPr>
        <w:tabs>
          <w:tab w:val="left" w:pos="1134"/>
        </w:tabs>
        <w:autoSpaceDE w:val="0"/>
        <w:autoSpaceDN w:val="0"/>
        <w:adjustRightInd w:val="0"/>
        <w:ind w:left="0" w:firstLine="709"/>
        <w:jc w:val="both"/>
        <w:rPr>
          <w:sz w:val="28"/>
          <w:szCs w:val="28"/>
          <w:lang w:eastAsia="en-US"/>
        </w:rPr>
      </w:pPr>
      <w:r w:rsidRPr="00B54D7F">
        <w:rPr>
          <w:sz w:val="28"/>
          <w:szCs w:val="28"/>
          <w:lang w:eastAsia="en-US"/>
        </w:rPr>
        <w:t>сложившейся планировки территории и существующего землепользования;</w:t>
      </w:r>
    </w:p>
    <w:p w14:paraId="64B17024" w14:textId="77777777" w:rsidR="009E18B7" w:rsidRPr="00B54D7F" w:rsidRDefault="009E18B7" w:rsidP="00FD1753">
      <w:pPr>
        <w:pStyle w:val="ae"/>
        <w:numPr>
          <w:ilvl w:val="0"/>
          <w:numId w:val="9"/>
        </w:numPr>
        <w:tabs>
          <w:tab w:val="left" w:pos="1134"/>
        </w:tabs>
        <w:autoSpaceDE w:val="0"/>
        <w:autoSpaceDN w:val="0"/>
        <w:adjustRightInd w:val="0"/>
        <w:ind w:left="0" w:firstLine="709"/>
        <w:jc w:val="both"/>
        <w:rPr>
          <w:sz w:val="28"/>
          <w:szCs w:val="28"/>
          <w:lang w:eastAsia="en-US"/>
        </w:rPr>
      </w:pPr>
      <w:r w:rsidRPr="00B54D7F">
        <w:rPr>
          <w:sz w:val="28"/>
          <w:szCs w:val="28"/>
          <w:lang w:eastAsia="en-US"/>
        </w:rPr>
        <w:t>планируемых изменений границ земель различных категорий;</w:t>
      </w:r>
    </w:p>
    <w:p w14:paraId="155C6AEA" w14:textId="77777777" w:rsidR="007C69DF" w:rsidRPr="00B54D7F" w:rsidRDefault="009E18B7" w:rsidP="00FD1753">
      <w:pPr>
        <w:pStyle w:val="ae"/>
        <w:numPr>
          <w:ilvl w:val="0"/>
          <w:numId w:val="9"/>
        </w:numPr>
        <w:tabs>
          <w:tab w:val="left" w:pos="1134"/>
        </w:tabs>
        <w:autoSpaceDE w:val="0"/>
        <w:autoSpaceDN w:val="0"/>
        <w:adjustRightInd w:val="0"/>
        <w:ind w:left="0" w:firstLine="709"/>
        <w:jc w:val="both"/>
        <w:rPr>
          <w:sz w:val="28"/>
          <w:szCs w:val="28"/>
          <w:lang w:eastAsia="en-US"/>
        </w:rPr>
      </w:pPr>
      <w:r w:rsidRPr="00B54D7F">
        <w:rPr>
          <w:sz w:val="28"/>
          <w:szCs w:val="28"/>
          <w:lang w:eastAsia="en-US"/>
        </w:rPr>
        <w:t>предотвращения возможности причинения вреда объектам капитального строительства, расположенным на смежных земельных участках</w:t>
      </w:r>
      <w:r w:rsidR="007C69DF" w:rsidRPr="00B54D7F">
        <w:rPr>
          <w:sz w:val="28"/>
          <w:szCs w:val="28"/>
          <w:lang w:eastAsia="en-US"/>
        </w:rPr>
        <w:t>;</w:t>
      </w:r>
    </w:p>
    <w:p w14:paraId="0627F2E4" w14:textId="567485A7" w:rsidR="009E18B7" w:rsidRPr="00B54D7F" w:rsidRDefault="007C69DF" w:rsidP="00FD1753">
      <w:pPr>
        <w:pStyle w:val="ae"/>
        <w:numPr>
          <w:ilvl w:val="0"/>
          <w:numId w:val="9"/>
        </w:numPr>
        <w:tabs>
          <w:tab w:val="left" w:pos="1134"/>
        </w:tabs>
        <w:autoSpaceDE w:val="0"/>
        <w:autoSpaceDN w:val="0"/>
        <w:adjustRightInd w:val="0"/>
        <w:ind w:left="0" w:firstLine="709"/>
        <w:jc w:val="both"/>
        <w:rPr>
          <w:rFonts w:eastAsiaTheme="minorHAnsi"/>
          <w:bCs/>
          <w:sz w:val="28"/>
          <w:szCs w:val="28"/>
          <w:lang w:eastAsia="en-US"/>
        </w:rPr>
      </w:pPr>
      <w:r w:rsidRPr="00B54D7F">
        <w:rPr>
          <w:rFonts w:eastAsiaTheme="minorHAnsi"/>
          <w:bCs/>
          <w:sz w:val="28"/>
          <w:szCs w:val="28"/>
          <w:lang w:eastAsia="en-US"/>
        </w:rPr>
        <w:t>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14:paraId="459DD830" w14:textId="77777777" w:rsidR="009E18B7" w:rsidRPr="00B54D7F" w:rsidRDefault="009E18B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Границы территориальных зон могут устанавливаться по:</w:t>
      </w:r>
    </w:p>
    <w:p w14:paraId="537B8E97" w14:textId="77777777" w:rsidR="009E18B7" w:rsidRPr="00B54D7F" w:rsidRDefault="009E18B7" w:rsidP="00FD1753">
      <w:pPr>
        <w:pStyle w:val="ae"/>
        <w:numPr>
          <w:ilvl w:val="0"/>
          <w:numId w:val="10"/>
        </w:numPr>
        <w:tabs>
          <w:tab w:val="left" w:pos="1134"/>
        </w:tabs>
        <w:autoSpaceDE w:val="0"/>
        <w:autoSpaceDN w:val="0"/>
        <w:adjustRightInd w:val="0"/>
        <w:ind w:left="0" w:firstLine="709"/>
        <w:jc w:val="both"/>
        <w:rPr>
          <w:sz w:val="28"/>
          <w:szCs w:val="28"/>
          <w:lang w:eastAsia="en-US"/>
        </w:rPr>
      </w:pPr>
      <w:r w:rsidRPr="00B54D7F">
        <w:rPr>
          <w:sz w:val="28"/>
          <w:szCs w:val="28"/>
          <w:lang w:eastAsia="en-US"/>
        </w:rPr>
        <w:t>линиям магистралей, улиц, проездов, разделяющим транспортные потоки противоположных направлений;</w:t>
      </w:r>
    </w:p>
    <w:p w14:paraId="461A18F0" w14:textId="77777777" w:rsidR="009E18B7" w:rsidRPr="00B54D7F" w:rsidRDefault="009E18B7" w:rsidP="00FD1753">
      <w:pPr>
        <w:pStyle w:val="ae"/>
        <w:numPr>
          <w:ilvl w:val="0"/>
          <w:numId w:val="10"/>
        </w:numPr>
        <w:tabs>
          <w:tab w:val="left" w:pos="1134"/>
        </w:tabs>
        <w:autoSpaceDE w:val="0"/>
        <w:autoSpaceDN w:val="0"/>
        <w:adjustRightInd w:val="0"/>
        <w:ind w:left="0" w:firstLine="709"/>
        <w:jc w:val="both"/>
        <w:rPr>
          <w:sz w:val="28"/>
          <w:szCs w:val="28"/>
          <w:lang w:eastAsia="en-US"/>
        </w:rPr>
      </w:pPr>
      <w:r w:rsidRPr="00B54D7F">
        <w:rPr>
          <w:sz w:val="28"/>
          <w:szCs w:val="28"/>
          <w:lang w:eastAsia="en-US"/>
        </w:rPr>
        <w:t>красным линиям;</w:t>
      </w:r>
    </w:p>
    <w:p w14:paraId="723B801B" w14:textId="77777777" w:rsidR="009E18B7" w:rsidRPr="00B54D7F" w:rsidRDefault="009E18B7" w:rsidP="00FD1753">
      <w:pPr>
        <w:pStyle w:val="ae"/>
        <w:numPr>
          <w:ilvl w:val="0"/>
          <w:numId w:val="10"/>
        </w:numPr>
        <w:tabs>
          <w:tab w:val="left" w:pos="1134"/>
        </w:tabs>
        <w:autoSpaceDE w:val="0"/>
        <w:autoSpaceDN w:val="0"/>
        <w:adjustRightInd w:val="0"/>
        <w:ind w:left="0" w:firstLine="709"/>
        <w:jc w:val="both"/>
        <w:rPr>
          <w:sz w:val="28"/>
          <w:szCs w:val="28"/>
          <w:lang w:eastAsia="en-US"/>
        </w:rPr>
      </w:pPr>
      <w:r w:rsidRPr="00B54D7F">
        <w:rPr>
          <w:sz w:val="28"/>
          <w:szCs w:val="28"/>
          <w:lang w:eastAsia="en-US"/>
        </w:rPr>
        <w:t>границам земельных участков;</w:t>
      </w:r>
    </w:p>
    <w:p w14:paraId="6FAE929A" w14:textId="0219B023" w:rsidR="009E18B7" w:rsidRPr="00B54D7F" w:rsidRDefault="009E18B7" w:rsidP="00FD1753">
      <w:pPr>
        <w:pStyle w:val="ae"/>
        <w:numPr>
          <w:ilvl w:val="0"/>
          <w:numId w:val="10"/>
        </w:numPr>
        <w:tabs>
          <w:tab w:val="left" w:pos="1134"/>
        </w:tabs>
        <w:autoSpaceDE w:val="0"/>
        <w:autoSpaceDN w:val="0"/>
        <w:adjustRightInd w:val="0"/>
        <w:ind w:left="0" w:firstLine="709"/>
        <w:jc w:val="both"/>
        <w:rPr>
          <w:sz w:val="28"/>
          <w:szCs w:val="28"/>
          <w:lang w:eastAsia="en-US"/>
        </w:rPr>
      </w:pPr>
      <w:r w:rsidRPr="00B54D7F">
        <w:rPr>
          <w:sz w:val="28"/>
          <w:szCs w:val="28"/>
          <w:lang w:eastAsia="en-US"/>
        </w:rPr>
        <w:t xml:space="preserve">границам </w:t>
      </w:r>
      <w:r w:rsidR="009709D0" w:rsidRPr="00B54D7F">
        <w:rPr>
          <w:sz w:val="28"/>
          <w:szCs w:val="28"/>
          <w:lang w:eastAsia="en-US"/>
        </w:rPr>
        <w:t>населённых</w:t>
      </w:r>
      <w:r w:rsidRPr="00B54D7F">
        <w:rPr>
          <w:sz w:val="28"/>
          <w:szCs w:val="28"/>
          <w:lang w:eastAsia="en-US"/>
        </w:rPr>
        <w:t xml:space="preserve"> пунктов в пределах </w:t>
      </w:r>
      <w:r w:rsidR="00216C47">
        <w:rPr>
          <w:sz w:val="28"/>
          <w:szCs w:val="28"/>
        </w:rPr>
        <w:t>Черемушкинского сельского поселения</w:t>
      </w:r>
      <w:r w:rsidRPr="00B54D7F">
        <w:rPr>
          <w:sz w:val="28"/>
          <w:szCs w:val="28"/>
        </w:rPr>
        <w:t>;</w:t>
      </w:r>
    </w:p>
    <w:p w14:paraId="173B1575" w14:textId="77777777" w:rsidR="009E18B7" w:rsidRPr="00B54D7F" w:rsidRDefault="009E18B7" w:rsidP="00FD1753">
      <w:pPr>
        <w:pStyle w:val="ae"/>
        <w:numPr>
          <w:ilvl w:val="0"/>
          <w:numId w:val="10"/>
        </w:numPr>
        <w:tabs>
          <w:tab w:val="left" w:pos="1134"/>
        </w:tabs>
        <w:autoSpaceDE w:val="0"/>
        <w:autoSpaceDN w:val="0"/>
        <w:adjustRightInd w:val="0"/>
        <w:ind w:left="0" w:firstLine="709"/>
        <w:jc w:val="both"/>
        <w:rPr>
          <w:sz w:val="28"/>
          <w:szCs w:val="28"/>
          <w:lang w:eastAsia="en-US"/>
        </w:rPr>
      </w:pPr>
      <w:r w:rsidRPr="00B54D7F">
        <w:rPr>
          <w:sz w:val="28"/>
          <w:szCs w:val="28"/>
          <w:lang w:eastAsia="en-US"/>
        </w:rPr>
        <w:t>естественным границам природных объектов;</w:t>
      </w:r>
    </w:p>
    <w:p w14:paraId="50B2F88D" w14:textId="77777777" w:rsidR="009E18B7" w:rsidRPr="00B54D7F" w:rsidRDefault="009E18B7" w:rsidP="00FD1753">
      <w:pPr>
        <w:pStyle w:val="ae"/>
        <w:numPr>
          <w:ilvl w:val="0"/>
          <w:numId w:val="10"/>
        </w:numPr>
        <w:tabs>
          <w:tab w:val="left" w:pos="1134"/>
        </w:tabs>
        <w:autoSpaceDE w:val="0"/>
        <w:autoSpaceDN w:val="0"/>
        <w:adjustRightInd w:val="0"/>
        <w:ind w:left="0" w:firstLine="709"/>
        <w:jc w:val="both"/>
        <w:rPr>
          <w:sz w:val="28"/>
          <w:szCs w:val="28"/>
          <w:lang w:eastAsia="en-US"/>
        </w:rPr>
      </w:pPr>
      <w:r w:rsidRPr="00B54D7F">
        <w:rPr>
          <w:sz w:val="28"/>
          <w:szCs w:val="28"/>
          <w:lang w:eastAsia="en-US"/>
        </w:rPr>
        <w:t>иным границам.</w:t>
      </w:r>
    </w:p>
    <w:p w14:paraId="7CF62B43" w14:textId="77777777" w:rsidR="009E18B7" w:rsidRPr="00B54D7F" w:rsidRDefault="009E18B7" w:rsidP="00E41D9E">
      <w:pPr>
        <w:pStyle w:val="ae"/>
        <w:numPr>
          <w:ilvl w:val="0"/>
          <w:numId w:val="21"/>
        </w:numPr>
        <w:tabs>
          <w:tab w:val="left" w:pos="1276"/>
        </w:tabs>
        <w:autoSpaceDE w:val="0"/>
        <w:autoSpaceDN w:val="0"/>
        <w:adjustRightInd w:val="0"/>
        <w:jc w:val="both"/>
        <w:rPr>
          <w:sz w:val="28"/>
          <w:szCs w:val="28"/>
          <w:lang w:eastAsia="en-US"/>
        </w:rPr>
      </w:pPr>
      <w:r w:rsidRPr="00B54D7F">
        <w:rPr>
          <w:sz w:val="28"/>
          <w:szCs w:val="28"/>
        </w:rPr>
        <w:t>Границы территориальных зон должны соответствовать следующим</w:t>
      </w:r>
      <w:r w:rsidRPr="00B54D7F">
        <w:rPr>
          <w:sz w:val="28"/>
          <w:szCs w:val="28"/>
          <w:lang w:eastAsia="en-US"/>
        </w:rPr>
        <w:t xml:space="preserve"> требованиям:</w:t>
      </w:r>
    </w:p>
    <w:p w14:paraId="0AE694B7" w14:textId="77777777" w:rsidR="009E18B7" w:rsidRPr="00B54D7F" w:rsidRDefault="009E18B7" w:rsidP="00FD1753">
      <w:pPr>
        <w:pStyle w:val="ae"/>
        <w:numPr>
          <w:ilvl w:val="0"/>
          <w:numId w:val="11"/>
        </w:numPr>
        <w:tabs>
          <w:tab w:val="left" w:pos="1134"/>
        </w:tabs>
        <w:autoSpaceDE w:val="0"/>
        <w:autoSpaceDN w:val="0"/>
        <w:adjustRightInd w:val="0"/>
        <w:ind w:left="0" w:firstLine="709"/>
        <w:jc w:val="both"/>
        <w:rPr>
          <w:sz w:val="28"/>
          <w:szCs w:val="28"/>
          <w:lang w:eastAsia="en-US"/>
        </w:rPr>
      </w:pPr>
      <w:r w:rsidRPr="00B54D7F">
        <w:rPr>
          <w:sz w:val="28"/>
          <w:szCs w:val="28"/>
          <w:lang w:eastAsia="en-US"/>
        </w:rPr>
        <w:t>не допускать пересечений с существующими строениями, границами земельных участков (за исключением земельных участков, описание границ которых не соответствует действующему законодательству);</w:t>
      </w:r>
    </w:p>
    <w:p w14:paraId="4AE3EF32" w14:textId="04A9659F" w:rsidR="009E18B7" w:rsidRPr="00B54D7F" w:rsidRDefault="009E18B7" w:rsidP="00FD1753">
      <w:pPr>
        <w:pStyle w:val="ae"/>
        <w:numPr>
          <w:ilvl w:val="0"/>
          <w:numId w:val="11"/>
        </w:numPr>
        <w:tabs>
          <w:tab w:val="left" w:pos="1134"/>
        </w:tabs>
        <w:autoSpaceDE w:val="0"/>
        <w:autoSpaceDN w:val="0"/>
        <w:adjustRightInd w:val="0"/>
        <w:ind w:left="0" w:firstLine="709"/>
        <w:jc w:val="both"/>
        <w:rPr>
          <w:sz w:val="28"/>
          <w:szCs w:val="28"/>
          <w:lang w:eastAsia="en-US"/>
        </w:rPr>
      </w:pPr>
      <w:r w:rsidRPr="00B54D7F">
        <w:rPr>
          <w:sz w:val="28"/>
          <w:szCs w:val="28"/>
          <w:lang w:eastAsia="en-US"/>
        </w:rPr>
        <w:t xml:space="preserve">не выходить за пределы границ </w:t>
      </w:r>
      <w:r w:rsidR="00216C47">
        <w:rPr>
          <w:sz w:val="28"/>
          <w:szCs w:val="28"/>
        </w:rPr>
        <w:t>Черемушкинского сельского поселения</w:t>
      </w:r>
      <w:r w:rsidRPr="00B54D7F">
        <w:rPr>
          <w:sz w:val="28"/>
          <w:szCs w:val="28"/>
        </w:rPr>
        <w:t xml:space="preserve">; </w:t>
      </w:r>
    </w:p>
    <w:p w14:paraId="255C2C47" w14:textId="77777777" w:rsidR="009E18B7" w:rsidRPr="00B54D7F" w:rsidRDefault="009E18B7" w:rsidP="00FD1753">
      <w:pPr>
        <w:pStyle w:val="ae"/>
        <w:numPr>
          <w:ilvl w:val="0"/>
          <w:numId w:val="11"/>
        </w:numPr>
        <w:tabs>
          <w:tab w:val="left" w:pos="1134"/>
        </w:tabs>
        <w:autoSpaceDE w:val="0"/>
        <w:autoSpaceDN w:val="0"/>
        <w:adjustRightInd w:val="0"/>
        <w:ind w:left="0" w:firstLine="709"/>
        <w:jc w:val="both"/>
        <w:rPr>
          <w:sz w:val="28"/>
          <w:szCs w:val="28"/>
          <w:lang w:eastAsia="en-US"/>
        </w:rPr>
      </w:pPr>
      <w:r w:rsidRPr="00B54D7F">
        <w:rPr>
          <w:sz w:val="28"/>
          <w:szCs w:val="28"/>
          <w:lang w:eastAsia="en-US"/>
        </w:rPr>
        <w:t>быть топологически корректными (не допускается наложение смежных зон).</w:t>
      </w:r>
    </w:p>
    <w:p w14:paraId="5C1B74D6" w14:textId="77777777" w:rsidR="009E18B7" w:rsidRPr="00B54D7F" w:rsidRDefault="009E18B7" w:rsidP="00E41D9E">
      <w:pPr>
        <w:pStyle w:val="ae"/>
        <w:numPr>
          <w:ilvl w:val="0"/>
          <w:numId w:val="21"/>
        </w:numPr>
        <w:tabs>
          <w:tab w:val="left" w:pos="1276"/>
        </w:tabs>
        <w:autoSpaceDE w:val="0"/>
        <w:autoSpaceDN w:val="0"/>
        <w:adjustRightInd w:val="0"/>
        <w:jc w:val="both"/>
        <w:rPr>
          <w:sz w:val="28"/>
          <w:szCs w:val="28"/>
          <w:lang w:eastAsia="en-US"/>
        </w:rPr>
      </w:pPr>
      <w:r w:rsidRPr="00B54D7F">
        <w:rPr>
          <w:sz w:val="28"/>
          <w:szCs w:val="28"/>
          <w:lang w:eastAsia="en-US"/>
        </w:rPr>
        <w:t xml:space="preserve">Границы зон с особыми условиями использования территорий, границы территорий объектов культурного наследия, устанавливаемые </w:t>
      </w:r>
      <w:r w:rsidR="009709D0" w:rsidRPr="00B54D7F">
        <w:rPr>
          <w:sz w:val="28"/>
          <w:szCs w:val="28"/>
          <w:lang w:eastAsia="en-US"/>
        </w:rPr>
        <w:br/>
      </w:r>
      <w:r w:rsidRPr="00B54D7F">
        <w:rPr>
          <w:sz w:val="28"/>
          <w:szCs w:val="28"/>
          <w:lang w:eastAsia="en-US"/>
        </w:rPr>
        <w:t xml:space="preserve">в соответствии с законодательством Российской Федерации, могут </w:t>
      </w:r>
      <w:r w:rsidR="009709D0" w:rsidRPr="00B54D7F">
        <w:rPr>
          <w:sz w:val="28"/>
          <w:szCs w:val="28"/>
          <w:lang w:eastAsia="en-US"/>
        </w:rPr>
        <w:br/>
      </w:r>
      <w:r w:rsidRPr="00B54D7F">
        <w:rPr>
          <w:sz w:val="28"/>
          <w:szCs w:val="28"/>
          <w:lang w:eastAsia="en-US"/>
        </w:rPr>
        <w:t>не совпадать с границами территориальных зон.</w:t>
      </w:r>
    </w:p>
    <w:p w14:paraId="245E15CD" w14:textId="77777777" w:rsidR="009709D0" w:rsidRPr="00B54D7F" w:rsidRDefault="009709D0" w:rsidP="009709D0">
      <w:pPr>
        <w:pStyle w:val="ae"/>
        <w:autoSpaceDE w:val="0"/>
        <w:autoSpaceDN w:val="0"/>
        <w:adjustRightInd w:val="0"/>
        <w:ind w:left="709"/>
        <w:jc w:val="both"/>
        <w:rPr>
          <w:sz w:val="28"/>
          <w:szCs w:val="28"/>
          <w:lang w:eastAsia="en-US"/>
        </w:rPr>
      </w:pPr>
    </w:p>
    <w:p w14:paraId="48772E11" w14:textId="77777777" w:rsidR="009E18B7" w:rsidRPr="00B54D7F" w:rsidRDefault="009E18B7" w:rsidP="009709D0">
      <w:pPr>
        <w:pStyle w:val="3"/>
        <w:spacing w:before="0"/>
        <w:ind w:firstLine="709"/>
        <w:contextualSpacing/>
        <w:jc w:val="both"/>
        <w:rPr>
          <w:rFonts w:ascii="Times New Roman" w:hAnsi="Times New Roman"/>
          <w:color w:val="auto"/>
          <w:sz w:val="28"/>
          <w:szCs w:val="28"/>
        </w:rPr>
      </w:pPr>
      <w:bookmarkStart w:id="120" w:name="_Toc1636608"/>
      <w:bookmarkStart w:id="121" w:name="_Toc17460134"/>
      <w:bookmarkStart w:id="122" w:name="_Toc227307384"/>
      <w:r w:rsidRPr="00B54D7F">
        <w:rPr>
          <w:rFonts w:ascii="Times New Roman" w:hAnsi="Times New Roman"/>
          <w:color w:val="auto"/>
          <w:sz w:val="28"/>
          <w:szCs w:val="28"/>
        </w:rPr>
        <w:t>1.3. Перечень территориальных зон, выделенных на карте градостроительного зонирования</w:t>
      </w:r>
      <w:bookmarkEnd w:id="120"/>
      <w:bookmarkEnd w:id="121"/>
      <w:bookmarkEnd w:id="122"/>
    </w:p>
    <w:p w14:paraId="1F2F1ECA" w14:textId="193E3CEE" w:rsidR="009E18B7" w:rsidRPr="00B54D7F" w:rsidRDefault="009E18B7" w:rsidP="00E41D9E">
      <w:pPr>
        <w:pStyle w:val="ae"/>
        <w:numPr>
          <w:ilvl w:val="0"/>
          <w:numId w:val="21"/>
        </w:numPr>
        <w:tabs>
          <w:tab w:val="left" w:pos="1276"/>
        </w:tabs>
        <w:autoSpaceDE w:val="0"/>
        <w:autoSpaceDN w:val="0"/>
        <w:adjustRightInd w:val="0"/>
        <w:jc w:val="both"/>
        <w:rPr>
          <w:sz w:val="28"/>
          <w:szCs w:val="28"/>
          <w:lang w:eastAsia="en-US"/>
        </w:rPr>
      </w:pPr>
      <w:r w:rsidRPr="00B54D7F">
        <w:rPr>
          <w:sz w:val="28"/>
          <w:szCs w:val="28"/>
          <w:lang w:eastAsia="en-US"/>
        </w:rPr>
        <w:t xml:space="preserve">С целью создания наиболее благоприятной среды проживания </w:t>
      </w:r>
      <w:r w:rsidR="00261D70" w:rsidRPr="00B54D7F">
        <w:rPr>
          <w:sz w:val="28"/>
          <w:szCs w:val="28"/>
          <w:lang w:eastAsia="en-US"/>
        </w:rPr>
        <w:br/>
      </w:r>
      <w:r w:rsidRPr="00B54D7F">
        <w:rPr>
          <w:sz w:val="28"/>
          <w:szCs w:val="28"/>
          <w:lang w:eastAsia="en-US"/>
        </w:rPr>
        <w:t xml:space="preserve">в </w:t>
      </w:r>
      <w:r w:rsidR="00216C47">
        <w:rPr>
          <w:rFonts w:eastAsia="Calibri"/>
          <w:sz w:val="28"/>
          <w:szCs w:val="28"/>
        </w:rPr>
        <w:t>Черемушкинском</w:t>
      </w:r>
      <w:r w:rsidR="00A26292" w:rsidRPr="00B54D7F">
        <w:rPr>
          <w:sz w:val="28"/>
          <w:szCs w:val="28"/>
        </w:rPr>
        <w:t xml:space="preserve"> сельском</w:t>
      </w:r>
      <w:r w:rsidR="00A26292" w:rsidRPr="00B54D7F">
        <w:rPr>
          <w:sz w:val="28"/>
          <w:szCs w:val="28"/>
          <w:lang w:eastAsia="en-US"/>
        </w:rPr>
        <w:t xml:space="preserve"> </w:t>
      </w:r>
      <w:r w:rsidRPr="00B54D7F">
        <w:rPr>
          <w:sz w:val="28"/>
          <w:szCs w:val="28"/>
          <w:lang w:eastAsia="en-US"/>
        </w:rPr>
        <w:t xml:space="preserve">поселении настоящими правилами предусмотрено градостроительное зонирование территории на </w:t>
      </w:r>
      <w:r w:rsidR="009709D0" w:rsidRPr="00B54D7F">
        <w:rPr>
          <w:sz w:val="28"/>
          <w:szCs w:val="28"/>
          <w:lang w:eastAsia="en-US"/>
        </w:rPr>
        <w:t>определённое</w:t>
      </w:r>
      <w:r w:rsidRPr="00B54D7F">
        <w:rPr>
          <w:sz w:val="28"/>
          <w:szCs w:val="28"/>
          <w:lang w:eastAsia="en-US"/>
        </w:rPr>
        <w:t xml:space="preserve"> число территориальных зон. Для всех видов территориальных зон устанавливаются градостроительные регламенты, за исключением земельных участков и территорий, для которых в соответствии с федеральным законодательством градостроительные регламенты не устанавливаются.</w:t>
      </w:r>
    </w:p>
    <w:p w14:paraId="6DBCF256" w14:textId="76A8B152" w:rsidR="009E18B7" w:rsidRPr="00B54D7F" w:rsidRDefault="009E18B7" w:rsidP="00E41D9E">
      <w:pPr>
        <w:pStyle w:val="ae"/>
        <w:numPr>
          <w:ilvl w:val="0"/>
          <w:numId w:val="21"/>
        </w:numPr>
        <w:tabs>
          <w:tab w:val="left" w:pos="1276"/>
        </w:tabs>
        <w:autoSpaceDE w:val="0"/>
        <w:autoSpaceDN w:val="0"/>
        <w:adjustRightInd w:val="0"/>
        <w:jc w:val="both"/>
        <w:rPr>
          <w:sz w:val="28"/>
          <w:szCs w:val="28"/>
          <w:lang w:eastAsia="en-US"/>
        </w:rPr>
      </w:pPr>
      <w:r w:rsidRPr="00B54D7F">
        <w:rPr>
          <w:sz w:val="28"/>
          <w:szCs w:val="28"/>
          <w:lang w:eastAsia="en-US"/>
        </w:rPr>
        <w:t xml:space="preserve">Перечень территориальных зон, выделенных на карте градостроительного зонирования </w:t>
      </w:r>
      <w:r w:rsidR="00216C47">
        <w:rPr>
          <w:sz w:val="28"/>
          <w:szCs w:val="28"/>
        </w:rPr>
        <w:t>Черемушкинского сельского поселения</w:t>
      </w:r>
      <w:r w:rsidRPr="00B54D7F">
        <w:rPr>
          <w:sz w:val="28"/>
          <w:szCs w:val="28"/>
          <w:lang w:eastAsia="en-US"/>
        </w:rPr>
        <w:t xml:space="preserve"> </w:t>
      </w:r>
      <w:r w:rsidR="009709D0" w:rsidRPr="00B54D7F">
        <w:rPr>
          <w:sz w:val="28"/>
          <w:szCs w:val="28"/>
          <w:lang w:eastAsia="en-US"/>
        </w:rPr>
        <w:t>приведён</w:t>
      </w:r>
      <w:r w:rsidRPr="00B54D7F">
        <w:rPr>
          <w:sz w:val="28"/>
          <w:szCs w:val="28"/>
          <w:lang w:eastAsia="en-US"/>
        </w:rPr>
        <w:t xml:space="preserve"> в таблице 1.</w:t>
      </w:r>
    </w:p>
    <w:p w14:paraId="04A9CDF9" w14:textId="77777777" w:rsidR="009E18B7" w:rsidRPr="00B54D7F" w:rsidRDefault="009E18B7" w:rsidP="009709D0">
      <w:pPr>
        <w:pStyle w:val="ae"/>
        <w:tabs>
          <w:tab w:val="left" w:pos="1276"/>
        </w:tabs>
        <w:autoSpaceDE w:val="0"/>
        <w:autoSpaceDN w:val="0"/>
        <w:adjustRightInd w:val="0"/>
        <w:ind w:left="709"/>
        <w:jc w:val="both"/>
        <w:rPr>
          <w:sz w:val="28"/>
          <w:szCs w:val="28"/>
          <w:lang w:eastAsia="en-US"/>
        </w:rPr>
      </w:pPr>
    </w:p>
    <w:p w14:paraId="014F7F56" w14:textId="77777777" w:rsidR="009E18B7" w:rsidRPr="00B54D7F" w:rsidRDefault="009E18B7" w:rsidP="009709D0">
      <w:pPr>
        <w:autoSpaceDE w:val="0"/>
        <w:autoSpaceDN w:val="0"/>
        <w:adjustRightInd w:val="0"/>
        <w:contextualSpacing/>
        <w:jc w:val="center"/>
        <w:rPr>
          <w:b/>
          <w:sz w:val="28"/>
          <w:szCs w:val="28"/>
          <w:lang w:eastAsia="en-US"/>
        </w:rPr>
      </w:pPr>
      <w:r w:rsidRPr="00B54D7F">
        <w:rPr>
          <w:b/>
          <w:sz w:val="28"/>
          <w:szCs w:val="28"/>
          <w:lang w:eastAsia="en-US"/>
        </w:rPr>
        <w:t>Перечень территориальных зон</w:t>
      </w:r>
    </w:p>
    <w:p w14:paraId="61D4AA5B" w14:textId="60FEB132" w:rsidR="009E18B7" w:rsidRPr="00B54D7F" w:rsidRDefault="009E18B7" w:rsidP="009709D0">
      <w:pPr>
        <w:autoSpaceDE w:val="0"/>
        <w:autoSpaceDN w:val="0"/>
        <w:adjustRightInd w:val="0"/>
        <w:ind w:left="709"/>
        <w:contextualSpacing/>
        <w:jc w:val="right"/>
        <w:rPr>
          <w:sz w:val="28"/>
          <w:lang w:eastAsia="en-US"/>
        </w:rPr>
      </w:pPr>
      <w:r w:rsidRPr="00B54D7F">
        <w:rPr>
          <w:sz w:val="28"/>
          <w:lang w:eastAsia="en-US"/>
        </w:rPr>
        <w:t xml:space="preserve">Таблица </w:t>
      </w:r>
      <w:r w:rsidR="000B028A" w:rsidRPr="00B54D7F">
        <w:rPr>
          <w:sz w:val="28"/>
          <w:lang w:eastAsia="en-US"/>
        </w:rPr>
        <w:fldChar w:fldCharType="begin"/>
      </w:r>
      <w:r w:rsidRPr="00B54D7F">
        <w:rPr>
          <w:sz w:val="28"/>
          <w:lang w:eastAsia="en-US"/>
        </w:rPr>
        <w:instrText xml:space="preserve"> SEQ Таблица \* ARABIC </w:instrText>
      </w:r>
      <w:r w:rsidR="000B028A" w:rsidRPr="00B54D7F">
        <w:rPr>
          <w:sz w:val="28"/>
          <w:lang w:eastAsia="en-US"/>
        </w:rPr>
        <w:fldChar w:fldCharType="separate"/>
      </w:r>
      <w:r w:rsidR="00E0041C">
        <w:rPr>
          <w:noProof/>
          <w:sz w:val="28"/>
          <w:lang w:eastAsia="en-US"/>
        </w:rPr>
        <w:t>1</w:t>
      </w:r>
      <w:r w:rsidR="000B028A" w:rsidRPr="00B54D7F">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1"/>
        <w:gridCol w:w="1082"/>
        <w:gridCol w:w="7283"/>
      </w:tblGrid>
      <w:tr w:rsidR="009E18B7" w:rsidRPr="00B54D7F" w14:paraId="0201C88C" w14:textId="77777777" w:rsidTr="00437047">
        <w:tc>
          <w:tcPr>
            <w:tcW w:w="530" w:type="pct"/>
          </w:tcPr>
          <w:p w14:paraId="36985408" w14:textId="77777777" w:rsidR="009E18B7" w:rsidRPr="00B54D7F" w:rsidRDefault="009E18B7" w:rsidP="0016365C">
            <w:pPr>
              <w:ind w:right="24"/>
              <w:contextualSpacing/>
              <w:jc w:val="center"/>
              <w:rPr>
                <w:b/>
                <w:sz w:val="26"/>
                <w:szCs w:val="26"/>
              </w:rPr>
            </w:pPr>
            <w:r w:rsidRPr="00B54D7F">
              <w:rPr>
                <w:b/>
                <w:sz w:val="26"/>
                <w:szCs w:val="26"/>
              </w:rPr>
              <w:t>№ п/п</w:t>
            </w:r>
          </w:p>
        </w:tc>
        <w:tc>
          <w:tcPr>
            <w:tcW w:w="578" w:type="pct"/>
          </w:tcPr>
          <w:p w14:paraId="0CDC7639" w14:textId="77777777" w:rsidR="009E18B7" w:rsidRPr="00B54D7F" w:rsidRDefault="009E18B7" w:rsidP="009709D0">
            <w:pPr>
              <w:contextualSpacing/>
              <w:jc w:val="center"/>
              <w:rPr>
                <w:b/>
                <w:sz w:val="26"/>
                <w:szCs w:val="26"/>
              </w:rPr>
            </w:pPr>
            <w:r w:rsidRPr="00B54D7F">
              <w:rPr>
                <w:b/>
                <w:sz w:val="26"/>
                <w:szCs w:val="26"/>
              </w:rPr>
              <w:t>Индекс</w:t>
            </w:r>
          </w:p>
        </w:tc>
        <w:tc>
          <w:tcPr>
            <w:tcW w:w="3892" w:type="pct"/>
            <w:tcBorders>
              <w:bottom w:val="single" w:sz="6" w:space="0" w:color="auto"/>
            </w:tcBorders>
          </w:tcPr>
          <w:p w14:paraId="00B02ED8" w14:textId="77777777" w:rsidR="009E18B7" w:rsidRPr="00B54D7F" w:rsidRDefault="009E18B7" w:rsidP="009709D0">
            <w:pPr>
              <w:contextualSpacing/>
              <w:jc w:val="center"/>
              <w:rPr>
                <w:b/>
                <w:sz w:val="26"/>
                <w:szCs w:val="26"/>
              </w:rPr>
            </w:pPr>
            <w:r w:rsidRPr="00B54D7F">
              <w:rPr>
                <w:b/>
                <w:sz w:val="26"/>
                <w:szCs w:val="26"/>
              </w:rPr>
              <w:t>Наименование территориальных зон</w:t>
            </w:r>
          </w:p>
        </w:tc>
      </w:tr>
      <w:tr w:rsidR="009E18B7" w:rsidRPr="00B54D7F" w14:paraId="04FCDA19" w14:textId="77777777" w:rsidTr="00437047">
        <w:tc>
          <w:tcPr>
            <w:tcW w:w="530" w:type="pct"/>
            <w:tcBorders>
              <w:right w:val="single" w:sz="6" w:space="0" w:color="auto"/>
            </w:tcBorders>
          </w:tcPr>
          <w:p w14:paraId="19775F8E" w14:textId="3584388C" w:rsidR="009E18B7" w:rsidRPr="00B54D7F" w:rsidRDefault="009E18B7" w:rsidP="009709D0">
            <w:pPr>
              <w:contextualSpacing/>
              <w:jc w:val="center"/>
              <w:rPr>
                <w:sz w:val="26"/>
                <w:szCs w:val="26"/>
              </w:rPr>
            </w:pPr>
          </w:p>
        </w:tc>
        <w:tc>
          <w:tcPr>
            <w:tcW w:w="4470" w:type="pct"/>
            <w:gridSpan w:val="2"/>
            <w:tcBorders>
              <w:right w:val="single" w:sz="6" w:space="0" w:color="auto"/>
            </w:tcBorders>
          </w:tcPr>
          <w:p w14:paraId="13998E82" w14:textId="77777777" w:rsidR="009E18B7" w:rsidRPr="00B54D7F" w:rsidRDefault="009E18B7" w:rsidP="009709D0">
            <w:pPr>
              <w:contextualSpacing/>
              <w:jc w:val="center"/>
              <w:rPr>
                <w:sz w:val="26"/>
                <w:szCs w:val="26"/>
              </w:rPr>
            </w:pPr>
            <w:r w:rsidRPr="00B54D7F">
              <w:rPr>
                <w:b/>
                <w:sz w:val="26"/>
                <w:szCs w:val="26"/>
              </w:rPr>
              <w:t>Жилые зоны</w:t>
            </w:r>
          </w:p>
        </w:tc>
      </w:tr>
      <w:tr w:rsidR="009E18B7" w:rsidRPr="00B54D7F" w14:paraId="1AB9D14F" w14:textId="77777777" w:rsidTr="00437047">
        <w:tc>
          <w:tcPr>
            <w:tcW w:w="530" w:type="pct"/>
          </w:tcPr>
          <w:p w14:paraId="7347AA23" w14:textId="09BDCB3F" w:rsidR="009E18B7" w:rsidRPr="00B54D7F" w:rsidRDefault="001114DC" w:rsidP="009709D0">
            <w:pPr>
              <w:contextualSpacing/>
              <w:jc w:val="center"/>
              <w:rPr>
                <w:sz w:val="26"/>
                <w:szCs w:val="26"/>
              </w:rPr>
            </w:pPr>
            <w:r>
              <w:rPr>
                <w:sz w:val="26"/>
                <w:szCs w:val="26"/>
              </w:rPr>
              <w:t>1</w:t>
            </w:r>
          </w:p>
        </w:tc>
        <w:tc>
          <w:tcPr>
            <w:tcW w:w="578" w:type="pct"/>
          </w:tcPr>
          <w:p w14:paraId="1F56F9FD" w14:textId="77777777" w:rsidR="009E18B7" w:rsidRPr="00B54D7F" w:rsidRDefault="009E18B7" w:rsidP="00F306F5">
            <w:pPr>
              <w:contextualSpacing/>
              <w:jc w:val="center"/>
              <w:rPr>
                <w:sz w:val="26"/>
                <w:szCs w:val="26"/>
              </w:rPr>
            </w:pPr>
            <w:r w:rsidRPr="00B54D7F">
              <w:rPr>
                <w:sz w:val="26"/>
                <w:szCs w:val="26"/>
              </w:rPr>
              <w:t>Ж1</w:t>
            </w:r>
          </w:p>
        </w:tc>
        <w:tc>
          <w:tcPr>
            <w:tcW w:w="3892" w:type="pct"/>
          </w:tcPr>
          <w:p w14:paraId="66C1251E" w14:textId="77777777" w:rsidR="009E18B7" w:rsidRPr="00B54D7F" w:rsidRDefault="009E18B7" w:rsidP="009709D0">
            <w:pPr>
              <w:contextualSpacing/>
              <w:jc w:val="both"/>
              <w:rPr>
                <w:sz w:val="26"/>
                <w:szCs w:val="26"/>
              </w:rPr>
            </w:pPr>
            <w:r w:rsidRPr="00B54D7F">
              <w:rPr>
                <w:sz w:val="26"/>
                <w:szCs w:val="26"/>
              </w:rPr>
              <w:t xml:space="preserve">Зона застройки индивидуальными жилыми домами </w:t>
            </w:r>
          </w:p>
        </w:tc>
      </w:tr>
      <w:tr w:rsidR="009E18B7" w:rsidRPr="00B54D7F" w14:paraId="714C78C5" w14:textId="77777777" w:rsidTr="00437047">
        <w:trPr>
          <w:trHeight w:val="21"/>
        </w:trPr>
        <w:tc>
          <w:tcPr>
            <w:tcW w:w="530" w:type="pct"/>
            <w:tcBorders>
              <w:right w:val="single" w:sz="6" w:space="0" w:color="auto"/>
            </w:tcBorders>
          </w:tcPr>
          <w:p w14:paraId="659F7C45" w14:textId="63264252" w:rsidR="009E18B7" w:rsidRPr="00B54D7F" w:rsidRDefault="009E18B7" w:rsidP="009709D0">
            <w:pPr>
              <w:contextualSpacing/>
              <w:jc w:val="center"/>
              <w:rPr>
                <w:sz w:val="26"/>
                <w:szCs w:val="26"/>
              </w:rPr>
            </w:pPr>
          </w:p>
        </w:tc>
        <w:tc>
          <w:tcPr>
            <w:tcW w:w="4470" w:type="pct"/>
            <w:gridSpan w:val="2"/>
            <w:tcBorders>
              <w:right w:val="single" w:sz="6" w:space="0" w:color="auto"/>
            </w:tcBorders>
          </w:tcPr>
          <w:p w14:paraId="326F423A" w14:textId="77777777" w:rsidR="009E18B7" w:rsidRPr="00B54D7F" w:rsidRDefault="009E18B7" w:rsidP="009709D0">
            <w:pPr>
              <w:contextualSpacing/>
              <w:jc w:val="center"/>
              <w:rPr>
                <w:sz w:val="26"/>
                <w:szCs w:val="26"/>
              </w:rPr>
            </w:pPr>
            <w:r w:rsidRPr="00B54D7F">
              <w:rPr>
                <w:b/>
                <w:sz w:val="26"/>
                <w:szCs w:val="26"/>
              </w:rPr>
              <w:t>Общественно-деловые зоны</w:t>
            </w:r>
          </w:p>
        </w:tc>
      </w:tr>
      <w:tr w:rsidR="009E18B7" w:rsidRPr="00B54D7F" w14:paraId="408687B6" w14:textId="77777777" w:rsidTr="00437047">
        <w:trPr>
          <w:trHeight w:val="21"/>
        </w:trPr>
        <w:tc>
          <w:tcPr>
            <w:tcW w:w="530" w:type="pct"/>
          </w:tcPr>
          <w:p w14:paraId="2175C5DF" w14:textId="0A388604" w:rsidR="009E18B7" w:rsidRPr="00B54D7F" w:rsidRDefault="001114DC" w:rsidP="009709D0">
            <w:pPr>
              <w:contextualSpacing/>
              <w:jc w:val="center"/>
              <w:rPr>
                <w:sz w:val="26"/>
                <w:szCs w:val="26"/>
              </w:rPr>
            </w:pPr>
            <w:r>
              <w:rPr>
                <w:sz w:val="26"/>
                <w:szCs w:val="26"/>
              </w:rPr>
              <w:t>2</w:t>
            </w:r>
          </w:p>
        </w:tc>
        <w:tc>
          <w:tcPr>
            <w:tcW w:w="578" w:type="pct"/>
          </w:tcPr>
          <w:p w14:paraId="3E34B9FA" w14:textId="77777777" w:rsidR="009E18B7" w:rsidRPr="00B54D7F" w:rsidRDefault="009E18B7" w:rsidP="00F306F5">
            <w:pPr>
              <w:contextualSpacing/>
              <w:jc w:val="center"/>
              <w:rPr>
                <w:sz w:val="26"/>
                <w:szCs w:val="26"/>
              </w:rPr>
            </w:pPr>
            <w:r w:rsidRPr="00B54D7F">
              <w:rPr>
                <w:sz w:val="26"/>
                <w:szCs w:val="26"/>
              </w:rPr>
              <w:t>О2</w:t>
            </w:r>
          </w:p>
        </w:tc>
        <w:tc>
          <w:tcPr>
            <w:tcW w:w="3892" w:type="pct"/>
          </w:tcPr>
          <w:p w14:paraId="07CF8DFB" w14:textId="77777777" w:rsidR="009E18B7" w:rsidRPr="00B54D7F" w:rsidRDefault="009E18B7" w:rsidP="009709D0">
            <w:pPr>
              <w:contextualSpacing/>
              <w:jc w:val="both"/>
              <w:rPr>
                <w:sz w:val="26"/>
                <w:szCs w:val="26"/>
              </w:rPr>
            </w:pPr>
            <w:r w:rsidRPr="00B54D7F">
              <w:rPr>
                <w:sz w:val="26"/>
                <w:szCs w:val="26"/>
              </w:rPr>
              <w:t xml:space="preserve">Зона специализированной общественной застройки </w:t>
            </w:r>
          </w:p>
        </w:tc>
      </w:tr>
      <w:tr w:rsidR="009E18B7" w:rsidRPr="00B54D7F" w14:paraId="40E4CEA1" w14:textId="77777777" w:rsidTr="00437047">
        <w:trPr>
          <w:trHeight w:val="21"/>
        </w:trPr>
        <w:tc>
          <w:tcPr>
            <w:tcW w:w="530" w:type="pct"/>
            <w:tcBorders>
              <w:right w:val="single" w:sz="6" w:space="0" w:color="auto"/>
            </w:tcBorders>
          </w:tcPr>
          <w:p w14:paraId="04112D6F" w14:textId="3401F0F9" w:rsidR="009E18B7" w:rsidRPr="00B54D7F" w:rsidRDefault="009E18B7" w:rsidP="009709D0">
            <w:pPr>
              <w:contextualSpacing/>
              <w:jc w:val="center"/>
              <w:rPr>
                <w:sz w:val="26"/>
                <w:szCs w:val="26"/>
              </w:rPr>
            </w:pPr>
          </w:p>
        </w:tc>
        <w:tc>
          <w:tcPr>
            <w:tcW w:w="4470" w:type="pct"/>
            <w:gridSpan w:val="2"/>
            <w:tcBorders>
              <w:right w:val="single" w:sz="6" w:space="0" w:color="auto"/>
            </w:tcBorders>
          </w:tcPr>
          <w:p w14:paraId="2208A669" w14:textId="17FA084A" w:rsidR="009E18B7" w:rsidRPr="00B54D7F" w:rsidRDefault="006E0325" w:rsidP="006E0325">
            <w:pPr>
              <w:contextualSpacing/>
              <w:jc w:val="center"/>
              <w:rPr>
                <w:b/>
                <w:sz w:val="26"/>
                <w:szCs w:val="26"/>
              </w:rPr>
            </w:pPr>
            <w:r>
              <w:rPr>
                <w:b/>
                <w:sz w:val="26"/>
                <w:szCs w:val="26"/>
              </w:rPr>
              <w:t>Производственные зоны</w:t>
            </w:r>
          </w:p>
        </w:tc>
      </w:tr>
      <w:tr w:rsidR="009E18B7" w:rsidRPr="00B54D7F" w14:paraId="6F5D0F44" w14:textId="77777777" w:rsidTr="00437047">
        <w:trPr>
          <w:trHeight w:val="165"/>
        </w:trPr>
        <w:tc>
          <w:tcPr>
            <w:tcW w:w="530" w:type="pct"/>
            <w:tcBorders>
              <w:bottom w:val="single" w:sz="4" w:space="0" w:color="auto"/>
            </w:tcBorders>
          </w:tcPr>
          <w:p w14:paraId="24D7D114" w14:textId="4F47BDCF" w:rsidR="009E18B7" w:rsidRPr="00B54D7F" w:rsidRDefault="001114DC" w:rsidP="009709D0">
            <w:pPr>
              <w:contextualSpacing/>
              <w:jc w:val="center"/>
              <w:rPr>
                <w:sz w:val="26"/>
                <w:szCs w:val="26"/>
              </w:rPr>
            </w:pPr>
            <w:r>
              <w:rPr>
                <w:sz w:val="26"/>
                <w:szCs w:val="26"/>
              </w:rPr>
              <w:t>3</w:t>
            </w:r>
          </w:p>
        </w:tc>
        <w:tc>
          <w:tcPr>
            <w:tcW w:w="578" w:type="pct"/>
            <w:tcBorders>
              <w:bottom w:val="single" w:sz="4" w:space="0" w:color="auto"/>
            </w:tcBorders>
          </w:tcPr>
          <w:p w14:paraId="067CB6E6" w14:textId="77777777" w:rsidR="009E18B7" w:rsidRPr="00B54D7F" w:rsidRDefault="009E18B7" w:rsidP="00F306F5">
            <w:pPr>
              <w:contextualSpacing/>
              <w:jc w:val="center"/>
              <w:rPr>
                <w:sz w:val="26"/>
                <w:szCs w:val="26"/>
              </w:rPr>
            </w:pPr>
            <w:r w:rsidRPr="00B54D7F">
              <w:rPr>
                <w:sz w:val="26"/>
                <w:szCs w:val="26"/>
              </w:rPr>
              <w:t>П1</w:t>
            </w:r>
          </w:p>
        </w:tc>
        <w:tc>
          <w:tcPr>
            <w:tcW w:w="3892" w:type="pct"/>
            <w:tcBorders>
              <w:bottom w:val="single" w:sz="4" w:space="0" w:color="auto"/>
            </w:tcBorders>
          </w:tcPr>
          <w:p w14:paraId="798145BB" w14:textId="77777777" w:rsidR="009E18B7" w:rsidRPr="00B54D7F" w:rsidRDefault="009E18B7" w:rsidP="009709D0">
            <w:pPr>
              <w:contextualSpacing/>
              <w:jc w:val="both"/>
              <w:rPr>
                <w:sz w:val="26"/>
                <w:szCs w:val="26"/>
              </w:rPr>
            </w:pPr>
            <w:r w:rsidRPr="00B54D7F">
              <w:rPr>
                <w:sz w:val="26"/>
                <w:szCs w:val="26"/>
              </w:rPr>
              <w:t xml:space="preserve">Производственная зона </w:t>
            </w:r>
          </w:p>
        </w:tc>
      </w:tr>
      <w:tr w:rsidR="008D3281" w:rsidRPr="00B54D7F" w14:paraId="264C6CE6" w14:textId="77777777" w:rsidTr="00437047">
        <w:trPr>
          <w:trHeight w:val="165"/>
        </w:trPr>
        <w:tc>
          <w:tcPr>
            <w:tcW w:w="530" w:type="pct"/>
            <w:tcBorders>
              <w:bottom w:val="single" w:sz="4" w:space="0" w:color="auto"/>
            </w:tcBorders>
          </w:tcPr>
          <w:p w14:paraId="543D9D02" w14:textId="743E2888" w:rsidR="008D3281" w:rsidRPr="00B54D7F" w:rsidRDefault="001114DC" w:rsidP="009709D0">
            <w:pPr>
              <w:contextualSpacing/>
              <w:jc w:val="center"/>
              <w:rPr>
                <w:sz w:val="26"/>
                <w:szCs w:val="26"/>
              </w:rPr>
            </w:pPr>
            <w:r>
              <w:rPr>
                <w:sz w:val="26"/>
                <w:szCs w:val="26"/>
              </w:rPr>
              <w:t>4</w:t>
            </w:r>
          </w:p>
        </w:tc>
        <w:tc>
          <w:tcPr>
            <w:tcW w:w="578" w:type="pct"/>
            <w:tcBorders>
              <w:bottom w:val="single" w:sz="4" w:space="0" w:color="auto"/>
            </w:tcBorders>
          </w:tcPr>
          <w:p w14:paraId="5ABD3230" w14:textId="21F09BEF" w:rsidR="008D3281" w:rsidRPr="00B54D7F" w:rsidRDefault="008D3281" w:rsidP="00F306F5">
            <w:pPr>
              <w:contextualSpacing/>
              <w:jc w:val="center"/>
              <w:rPr>
                <w:sz w:val="26"/>
                <w:szCs w:val="26"/>
              </w:rPr>
            </w:pPr>
            <w:r w:rsidRPr="00B54D7F">
              <w:rPr>
                <w:sz w:val="26"/>
                <w:szCs w:val="26"/>
              </w:rPr>
              <w:t>П2</w:t>
            </w:r>
          </w:p>
        </w:tc>
        <w:tc>
          <w:tcPr>
            <w:tcW w:w="3892" w:type="pct"/>
            <w:tcBorders>
              <w:bottom w:val="single" w:sz="4" w:space="0" w:color="auto"/>
            </w:tcBorders>
          </w:tcPr>
          <w:p w14:paraId="273B3AD3" w14:textId="375CAF7A" w:rsidR="008D3281" w:rsidRPr="00B54D7F" w:rsidRDefault="008D3281" w:rsidP="009709D0">
            <w:pPr>
              <w:contextualSpacing/>
              <w:jc w:val="both"/>
              <w:rPr>
                <w:sz w:val="26"/>
                <w:szCs w:val="26"/>
              </w:rPr>
            </w:pPr>
            <w:r w:rsidRPr="00B54D7F">
              <w:rPr>
                <w:sz w:val="26"/>
                <w:szCs w:val="26"/>
              </w:rPr>
              <w:t>Коммунально-складская зона</w:t>
            </w:r>
          </w:p>
        </w:tc>
      </w:tr>
      <w:tr w:rsidR="00EE0A36" w:rsidRPr="00B54D7F" w14:paraId="248A10DE" w14:textId="77777777" w:rsidTr="00437047">
        <w:trPr>
          <w:trHeight w:val="21"/>
        </w:trPr>
        <w:tc>
          <w:tcPr>
            <w:tcW w:w="530" w:type="pct"/>
            <w:tcBorders>
              <w:right w:val="single" w:sz="6" w:space="0" w:color="auto"/>
            </w:tcBorders>
          </w:tcPr>
          <w:p w14:paraId="20291F5C" w14:textId="7AA9070C" w:rsidR="00EE0A36" w:rsidRPr="00B54D7F" w:rsidRDefault="00EE0A36" w:rsidP="00EE0A36">
            <w:pPr>
              <w:contextualSpacing/>
              <w:jc w:val="center"/>
              <w:rPr>
                <w:sz w:val="26"/>
                <w:szCs w:val="26"/>
              </w:rPr>
            </w:pPr>
          </w:p>
        </w:tc>
        <w:tc>
          <w:tcPr>
            <w:tcW w:w="4470" w:type="pct"/>
            <w:gridSpan w:val="2"/>
            <w:tcBorders>
              <w:right w:val="single" w:sz="6" w:space="0" w:color="auto"/>
            </w:tcBorders>
          </w:tcPr>
          <w:p w14:paraId="64A4E24A" w14:textId="77777777" w:rsidR="00EE0A36" w:rsidRPr="00B54D7F" w:rsidRDefault="00EE0A36" w:rsidP="00EE0A36">
            <w:pPr>
              <w:contextualSpacing/>
              <w:jc w:val="center"/>
              <w:rPr>
                <w:sz w:val="26"/>
                <w:szCs w:val="26"/>
              </w:rPr>
            </w:pPr>
            <w:r w:rsidRPr="00B54D7F">
              <w:rPr>
                <w:b/>
                <w:sz w:val="26"/>
                <w:szCs w:val="26"/>
              </w:rPr>
              <w:t>Зоны сельскохозяйственного использования</w:t>
            </w:r>
          </w:p>
        </w:tc>
      </w:tr>
      <w:tr w:rsidR="00EE0A36" w:rsidRPr="00B54D7F" w14:paraId="2A7C7AFE" w14:textId="77777777" w:rsidTr="00437047">
        <w:trPr>
          <w:trHeight w:val="137"/>
        </w:trPr>
        <w:tc>
          <w:tcPr>
            <w:tcW w:w="530" w:type="pct"/>
            <w:tcBorders>
              <w:bottom w:val="single" w:sz="4" w:space="0" w:color="auto"/>
            </w:tcBorders>
          </w:tcPr>
          <w:p w14:paraId="5FB5E246" w14:textId="338A016D" w:rsidR="00EE0A36" w:rsidRPr="00B54D7F" w:rsidRDefault="001114DC" w:rsidP="00EE0A36">
            <w:pPr>
              <w:contextualSpacing/>
              <w:jc w:val="center"/>
              <w:rPr>
                <w:sz w:val="26"/>
                <w:szCs w:val="26"/>
              </w:rPr>
            </w:pPr>
            <w:r>
              <w:rPr>
                <w:sz w:val="26"/>
                <w:szCs w:val="26"/>
              </w:rPr>
              <w:t>5</w:t>
            </w:r>
          </w:p>
        </w:tc>
        <w:tc>
          <w:tcPr>
            <w:tcW w:w="578" w:type="pct"/>
            <w:tcBorders>
              <w:bottom w:val="single" w:sz="4" w:space="0" w:color="auto"/>
            </w:tcBorders>
          </w:tcPr>
          <w:p w14:paraId="5FB67829" w14:textId="77777777" w:rsidR="00EE0A36" w:rsidRPr="00B54D7F" w:rsidRDefault="00EE0A36" w:rsidP="00EE0A36">
            <w:pPr>
              <w:contextualSpacing/>
              <w:jc w:val="center"/>
              <w:rPr>
                <w:sz w:val="26"/>
                <w:szCs w:val="26"/>
              </w:rPr>
            </w:pPr>
            <w:r w:rsidRPr="00B54D7F">
              <w:rPr>
                <w:sz w:val="26"/>
                <w:szCs w:val="26"/>
              </w:rPr>
              <w:t>Сх2</w:t>
            </w:r>
          </w:p>
        </w:tc>
        <w:tc>
          <w:tcPr>
            <w:tcW w:w="3892" w:type="pct"/>
            <w:tcBorders>
              <w:bottom w:val="single" w:sz="4" w:space="0" w:color="auto"/>
            </w:tcBorders>
          </w:tcPr>
          <w:p w14:paraId="762CA9D6" w14:textId="0AF0E39F" w:rsidR="00EE0A36" w:rsidRPr="00B54D7F" w:rsidRDefault="00573554" w:rsidP="00EE0A36">
            <w:pPr>
              <w:contextualSpacing/>
              <w:jc w:val="both"/>
              <w:rPr>
                <w:sz w:val="26"/>
                <w:szCs w:val="26"/>
              </w:rPr>
            </w:pPr>
            <w:r>
              <w:rPr>
                <w:rFonts w:eastAsia="Calibri"/>
                <w:sz w:val="26"/>
                <w:szCs w:val="26"/>
              </w:rPr>
              <w:t>Зона, занятая объектами сельскохозяйственного назначения</w:t>
            </w:r>
            <w:r>
              <w:t xml:space="preserve"> </w:t>
            </w:r>
            <w:r w:rsidRPr="00E943D6">
              <w:rPr>
                <w:rFonts w:eastAsia="Calibri"/>
                <w:sz w:val="26"/>
                <w:szCs w:val="26"/>
              </w:rPr>
              <w:t>за границами насел</w:t>
            </w:r>
            <w:r>
              <w:rPr>
                <w:rFonts w:eastAsia="Calibri"/>
                <w:sz w:val="26"/>
                <w:szCs w:val="26"/>
              </w:rPr>
              <w:t>ё</w:t>
            </w:r>
            <w:r w:rsidRPr="00E943D6">
              <w:rPr>
                <w:rFonts w:eastAsia="Calibri"/>
                <w:sz w:val="26"/>
                <w:szCs w:val="26"/>
              </w:rPr>
              <w:t>нных пунктов</w:t>
            </w:r>
          </w:p>
        </w:tc>
      </w:tr>
      <w:tr w:rsidR="00EE0A36" w:rsidRPr="00B54D7F" w14:paraId="4A3DD742" w14:textId="77777777" w:rsidTr="00437047">
        <w:trPr>
          <w:trHeight w:val="28"/>
        </w:trPr>
        <w:tc>
          <w:tcPr>
            <w:tcW w:w="530" w:type="pct"/>
            <w:tcBorders>
              <w:right w:val="single" w:sz="6" w:space="0" w:color="auto"/>
            </w:tcBorders>
          </w:tcPr>
          <w:p w14:paraId="309EBF5D" w14:textId="6DC53932" w:rsidR="00EE0A36" w:rsidRPr="00B54D7F" w:rsidRDefault="00EE0A36" w:rsidP="00EE0A36">
            <w:pPr>
              <w:contextualSpacing/>
              <w:jc w:val="center"/>
              <w:rPr>
                <w:sz w:val="26"/>
                <w:szCs w:val="26"/>
              </w:rPr>
            </w:pPr>
          </w:p>
        </w:tc>
        <w:tc>
          <w:tcPr>
            <w:tcW w:w="4470" w:type="pct"/>
            <w:gridSpan w:val="2"/>
            <w:tcBorders>
              <w:right w:val="single" w:sz="6" w:space="0" w:color="auto"/>
            </w:tcBorders>
          </w:tcPr>
          <w:p w14:paraId="55201120" w14:textId="77777777" w:rsidR="00EE0A36" w:rsidRPr="00B54D7F" w:rsidRDefault="00EE0A36" w:rsidP="00EE0A36">
            <w:pPr>
              <w:contextualSpacing/>
              <w:jc w:val="center"/>
              <w:rPr>
                <w:sz w:val="26"/>
                <w:szCs w:val="26"/>
              </w:rPr>
            </w:pPr>
            <w:r w:rsidRPr="00B54D7F">
              <w:rPr>
                <w:b/>
                <w:sz w:val="26"/>
                <w:szCs w:val="26"/>
              </w:rPr>
              <w:t>Зоны рекреационного назначения</w:t>
            </w:r>
          </w:p>
        </w:tc>
      </w:tr>
      <w:tr w:rsidR="00EE0A36" w:rsidRPr="00B54D7F" w14:paraId="7710DA76" w14:textId="77777777" w:rsidTr="00437047">
        <w:trPr>
          <w:trHeight w:val="21"/>
        </w:trPr>
        <w:tc>
          <w:tcPr>
            <w:tcW w:w="530" w:type="pct"/>
          </w:tcPr>
          <w:p w14:paraId="4177E8A0" w14:textId="6802E01B" w:rsidR="00EE0A36" w:rsidRPr="00B54D7F" w:rsidRDefault="00592596" w:rsidP="00EE0A36">
            <w:pPr>
              <w:contextualSpacing/>
              <w:jc w:val="center"/>
              <w:rPr>
                <w:sz w:val="26"/>
                <w:szCs w:val="26"/>
              </w:rPr>
            </w:pPr>
            <w:r>
              <w:rPr>
                <w:sz w:val="26"/>
                <w:szCs w:val="26"/>
              </w:rPr>
              <w:t>6</w:t>
            </w:r>
          </w:p>
        </w:tc>
        <w:tc>
          <w:tcPr>
            <w:tcW w:w="578" w:type="pct"/>
          </w:tcPr>
          <w:p w14:paraId="30242050" w14:textId="77777777" w:rsidR="00EE0A36" w:rsidRPr="00B54D7F" w:rsidRDefault="00EE0A36" w:rsidP="00EE0A36">
            <w:pPr>
              <w:contextualSpacing/>
              <w:jc w:val="center"/>
              <w:rPr>
                <w:sz w:val="26"/>
                <w:szCs w:val="26"/>
              </w:rPr>
            </w:pPr>
            <w:r w:rsidRPr="00B54D7F">
              <w:rPr>
                <w:sz w:val="26"/>
                <w:szCs w:val="26"/>
              </w:rPr>
              <w:t>Р1</w:t>
            </w:r>
          </w:p>
        </w:tc>
        <w:tc>
          <w:tcPr>
            <w:tcW w:w="3892" w:type="pct"/>
          </w:tcPr>
          <w:p w14:paraId="74F85CE6" w14:textId="77777777" w:rsidR="00EE0A36" w:rsidRPr="00B54D7F" w:rsidRDefault="00EE0A36" w:rsidP="00EE0A36">
            <w:pPr>
              <w:contextualSpacing/>
              <w:jc w:val="both"/>
              <w:rPr>
                <w:sz w:val="26"/>
                <w:szCs w:val="26"/>
              </w:rPr>
            </w:pPr>
            <w:r w:rsidRPr="00B54D7F">
              <w:rPr>
                <w:sz w:val="26"/>
                <w:szCs w:val="26"/>
              </w:rPr>
              <w:t>Зона озеленённых территорий общего пользования</w:t>
            </w:r>
          </w:p>
        </w:tc>
      </w:tr>
      <w:tr w:rsidR="00573554" w:rsidRPr="00B54D7F" w14:paraId="2555C338" w14:textId="77777777" w:rsidTr="00437047">
        <w:trPr>
          <w:trHeight w:val="267"/>
        </w:trPr>
        <w:tc>
          <w:tcPr>
            <w:tcW w:w="530" w:type="pct"/>
            <w:tcBorders>
              <w:right w:val="single" w:sz="6" w:space="0" w:color="auto"/>
            </w:tcBorders>
          </w:tcPr>
          <w:p w14:paraId="23003133" w14:textId="5C239C5D" w:rsidR="00573554" w:rsidRPr="00B54D7F" w:rsidRDefault="00573554" w:rsidP="00573554">
            <w:pPr>
              <w:contextualSpacing/>
              <w:jc w:val="center"/>
              <w:rPr>
                <w:sz w:val="26"/>
                <w:szCs w:val="26"/>
              </w:rPr>
            </w:pPr>
          </w:p>
        </w:tc>
        <w:tc>
          <w:tcPr>
            <w:tcW w:w="4470" w:type="pct"/>
            <w:gridSpan w:val="2"/>
            <w:tcBorders>
              <w:right w:val="single" w:sz="6" w:space="0" w:color="auto"/>
            </w:tcBorders>
          </w:tcPr>
          <w:p w14:paraId="596C2860" w14:textId="77777777" w:rsidR="00573554" w:rsidRPr="00B54D7F" w:rsidRDefault="00573554" w:rsidP="00573554">
            <w:pPr>
              <w:contextualSpacing/>
              <w:jc w:val="center"/>
              <w:rPr>
                <w:sz w:val="26"/>
                <w:szCs w:val="26"/>
              </w:rPr>
            </w:pPr>
            <w:r w:rsidRPr="00B54D7F">
              <w:rPr>
                <w:b/>
                <w:sz w:val="26"/>
                <w:szCs w:val="26"/>
              </w:rPr>
              <w:t>Зоны специального назначения</w:t>
            </w:r>
          </w:p>
        </w:tc>
      </w:tr>
      <w:tr w:rsidR="00573554" w:rsidRPr="00B54D7F" w14:paraId="334EB5B9" w14:textId="77777777" w:rsidTr="00437047">
        <w:trPr>
          <w:trHeight w:val="21"/>
        </w:trPr>
        <w:tc>
          <w:tcPr>
            <w:tcW w:w="530" w:type="pct"/>
          </w:tcPr>
          <w:p w14:paraId="662EF4BD" w14:textId="07BB4E30" w:rsidR="00573554" w:rsidRPr="00B54D7F" w:rsidRDefault="00592596" w:rsidP="00573554">
            <w:pPr>
              <w:contextualSpacing/>
              <w:jc w:val="center"/>
              <w:rPr>
                <w:sz w:val="26"/>
                <w:szCs w:val="26"/>
              </w:rPr>
            </w:pPr>
            <w:r>
              <w:rPr>
                <w:sz w:val="26"/>
                <w:szCs w:val="26"/>
              </w:rPr>
              <w:t>7</w:t>
            </w:r>
          </w:p>
        </w:tc>
        <w:tc>
          <w:tcPr>
            <w:tcW w:w="578" w:type="pct"/>
          </w:tcPr>
          <w:p w14:paraId="326FD5BF" w14:textId="77777777" w:rsidR="00573554" w:rsidRPr="00B54D7F" w:rsidRDefault="00573554" w:rsidP="00573554">
            <w:pPr>
              <w:contextualSpacing/>
              <w:jc w:val="center"/>
              <w:rPr>
                <w:sz w:val="26"/>
                <w:szCs w:val="26"/>
              </w:rPr>
            </w:pPr>
            <w:r w:rsidRPr="00B54D7F">
              <w:rPr>
                <w:sz w:val="26"/>
                <w:szCs w:val="26"/>
              </w:rPr>
              <w:t>Сп1</w:t>
            </w:r>
          </w:p>
        </w:tc>
        <w:tc>
          <w:tcPr>
            <w:tcW w:w="3892" w:type="pct"/>
          </w:tcPr>
          <w:p w14:paraId="0767C71F" w14:textId="77777777" w:rsidR="00573554" w:rsidRPr="00B54D7F" w:rsidRDefault="00573554" w:rsidP="00573554">
            <w:pPr>
              <w:contextualSpacing/>
              <w:jc w:val="both"/>
              <w:rPr>
                <w:sz w:val="26"/>
                <w:szCs w:val="26"/>
              </w:rPr>
            </w:pPr>
            <w:r w:rsidRPr="00B54D7F">
              <w:rPr>
                <w:sz w:val="26"/>
                <w:szCs w:val="26"/>
              </w:rPr>
              <w:t>Зона специального назначения, связанная с захоронениями</w:t>
            </w:r>
          </w:p>
        </w:tc>
      </w:tr>
    </w:tbl>
    <w:p w14:paraId="33037A6A" w14:textId="77777777" w:rsidR="009709D0" w:rsidRPr="00B54D7F" w:rsidRDefault="009709D0" w:rsidP="009709D0">
      <w:bookmarkStart w:id="123" w:name="_Toc1636610"/>
      <w:bookmarkStart w:id="124" w:name="_Toc17460135"/>
    </w:p>
    <w:p w14:paraId="277C0B0D" w14:textId="77777777" w:rsidR="009E18B7" w:rsidRPr="00B54D7F" w:rsidRDefault="009E18B7" w:rsidP="009709D0">
      <w:pPr>
        <w:pStyle w:val="3"/>
        <w:spacing w:before="0"/>
        <w:ind w:firstLine="709"/>
        <w:contextualSpacing/>
        <w:rPr>
          <w:rFonts w:ascii="Times New Roman" w:hAnsi="Times New Roman"/>
          <w:color w:val="auto"/>
          <w:sz w:val="28"/>
          <w:szCs w:val="28"/>
        </w:rPr>
      </w:pPr>
      <w:bookmarkStart w:id="125" w:name="_Toc227307385"/>
      <w:r w:rsidRPr="00B54D7F">
        <w:rPr>
          <w:rFonts w:ascii="Times New Roman" w:hAnsi="Times New Roman"/>
          <w:color w:val="auto"/>
          <w:sz w:val="28"/>
          <w:szCs w:val="28"/>
        </w:rPr>
        <w:t>1.4. Перечень зон с особыми условиями использования территорий</w:t>
      </w:r>
      <w:bookmarkEnd w:id="123"/>
      <w:bookmarkEnd w:id="124"/>
      <w:bookmarkEnd w:id="125"/>
    </w:p>
    <w:p w14:paraId="5CC0C3B1" w14:textId="77B76742" w:rsidR="009E18B7" w:rsidRPr="00B54D7F" w:rsidRDefault="009121D1" w:rsidP="00E41D9E">
      <w:pPr>
        <w:pStyle w:val="ae"/>
        <w:numPr>
          <w:ilvl w:val="0"/>
          <w:numId w:val="21"/>
        </w:numPr>
        <w:autoSpaceDE w:val="0"/>
        <w:autoSpaceDN w:val="0"/>
        <w:adjustRightInd w:val="0"/>
        <w:jc w:val="both"/>
        <w:rPr>
          <w:sz w:val="28"/>
          <w:szCs w:val="28"/>
        </w:rPr>
      </w:pPr>
      <w:r w:rsidRPr="00B54D7F">
        <w:rPr>
          <w:sz w:val="28"/>
          <w:szCs w:val="28"/>
        </w:rPr>
        <w:t xml:space="preserve">На карте зон с особыми условиями использования территории </w:t>
      </w:r>
      <w:r w:rsidR="00216C47">
        <w:rPr>
          <w:sz w:val="28"/>
          <w:szCs w:val="28"/>
        </w:rPr>
        <w:t>Черемушкинского сельского поселения</w:t>
      </w:r>
      <w:r w:rsidRPr="00B54D7F">
        <w:rPr>
          <w:sz w:val="28"/>
          <w:szCs w:val="28"/>
        </w:rPr>
        <w:t xml:space="preserve"> выделены зоны с особыми условиями использования территории, установленные на основании сведений, содержащихся в Едином государственном реестре недвижимости,</w:t>
      </w:r>
      <w:r w:rsidRPr="00B54D7F">
        <w:t xml:space="preserve"> </w:t>
      </w:r>
      <w:r w:rsidRPr="00B54D7F">
        <w:rPr>
          <w:sz w:val="28"/>
          <w:szCs w:val="28"/>
        </w:rPr>
        <w:t xml:space="preserve">возникающие в силу федеральных законов (водоохранные (рыбоохранные) зоны, прибрежные защитные полосы, защитные зоны объектов культурного наследия), а также территории и объекты, для которых необходимо установление зон с особыми условиями использования территории </w:t>
      </w:r>
      <w:r w:rsidR="00076BF5" w:rsidRPr="00B54D7F">
        <w:rPr>
          <w:sz w:val="28"/>
          <w:szCs w:val="28"/>
        </w:rPr>
        <w:br/>
      </w:r>
      <w:r w:rsidRPr="00B54D7F">
        <w:rPr>
          <w:sz w:val="28"/>
          <w:szCs w:val="28"/>
        </w:rPr>
        <w:t>в соответствии с законодательством Российской Федерации (таблица 2).</w:t>
      </w:r>
    </w:p>
    <w:p w14:paraId="6A205290" w14:textId="77777777" w:rsidR="009E18B7" w:rsidRPr="00B54D7F" w:rsidRDefault="009E18B7" w:rsidP="009709D0">
      <w:pPr>
        <w:autoSpaceDE w:val="0"/>
        <w:autoSpaceDN w:val="0"/>
        <w:adjustRightInd w:val="0"/>
        <w:ind w:left="709"/>
        <w:contextualSpacing/>
        <w:jc w:val="right"/>
        <w:rPr>
          <w:lang w:eastAsia="en-US"/>
        </w:rPr>
      </w:pPr>
    </w:p>
    <w:p w14:paraId="750C426A" w14:textId="12C48A7C" w:rsidR="009E18B7" w:rsidRPr="00B54D7F" w:rsidRDefault="009E18B7" w:rsidP="009709D0">
      <w:pPr>
        <w:autoSpaceDE w:val="0"/>
        <w:autoSpaceDN w:val="0"/>
        <w:adjustRightInd w:val="0"/>
        <w:ind w:left="709"/>
        <w:contextualSpacing/>
        <w:jc w:val="right"/>
        <w:rPr>
          <w:sz w:val="28"/>
          <w:lang w:eastAsia="en-US"/>
        </w:rPr>
      </w:pPr>
      <w:r w:rsidRPr="00B54D7F">
        <w:rPr>
          <w:sz w:val="28"/>
          <w:lang w:eastAsia="en-US"/>
        </w:rPr>
        <w:t xml:space="preserve">Таблица </w:t>
      </w:r>
      <w:r w:rsidR="000B028A" w:rsidRPr="00B54D7F">
        <w:rPr>
          <w:sz w:val="28"/>
          <w:lang w:eastAsia="en-US"/>
        </w:rPr>
        <w:fldChar w:fldCharType="begin"/>
      </w:r>
      <w:r w:rsidRPr="00B54D7F">
        <w:rPr>
          <w:sz w:val="28"/>
          <w:lang w:eastAsia="en-US"/>
        </w:rPr>
        <w:instrText xml:space="preserve"> SEQ Таблица \* ARABIC </w:instrText>
      </w:r>
      <w:r w:rsidR="000B028A" w:rsidRPr="00B54D7F">
        <w:rPr>
          <w:sz w:val="28"/>
          <w:lang w:eastAsia="en-US"/>
        </w:rPr>
        <w:fldChar w:fldCharType="separate"/>
      </w:r>
      <w:r w:rsidR="00E0041C">
        <w:rPr>
          <w:noProof/>
          <w:sz w:val="28"/>
          <w:lang w:eastAsia="en-US"/>
        </w:rPr>
        <w:t>2</w:t>
      </w:r>
      <w:r w:rsidR="000B028A" w:rsidRPr="00B54D7F">
        <w:rPr>
          <w:sz w:val="28"/>
          <w:lang w:eastAsia="en-US"/>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5"/>
        <w:gridCol w:w="3263"/>
        <w:gridCol w:w="5634"/>
      </w:tblGrid>
      <w:tr w:rsidR="009E18B7" w:rsidRPr="00B54D7F" w14:paraId="54A262ED" w14:textId="77777777" w:rsidTr="002079C9">
        <w:tc>
          <w:tcPr>
            <w:tcW w:w="565" w:type="dxa"/>
          </w:tcPr>
          <w:p w14:paraId="725CD01F" w14:textId="77777777" w:rsidR="009E18B7" w:rsidRPr="00B54D7F" w:rsidRDefault="009E18B7" w:rsidP="009709D0">
            <w:pPr>
              <w:contextualSpacing/>
              <w:jc w:val="center"/>
              <w:rPr>
                <w:b/>
              </w:rPr>
            </w:pPr>
            <w:r w:rsidRPr="00B54D7F">
              <w:rPr>
                <w:b/>
              </w:rPr>
              <w:t>№ п/п</w:t>
            </w:r>
          </w:p>
        </w:tc>
        <w:tc>
          <w:tcPr>
            <w:tcW w:w="3263" w:type="dxa"/>
          </w:tcPr>
          <w:p w14:paraId="6DA91997" w14:textId="77777777" w:rsidR="009E18B7" w:rsidRPr="00B54D7F" w:rsidRDefault="009E18B7" w:rsidP="009709D0">
            <w:pPr>
              <w:contextualSpacing/>
              <w:jc w:val="center"/>
              <w:rPr>
                <w:b/>
              </w:rPr>
            </w:pPr>
            <w:r w:rsidRPr="00B54D7F">
              <w:rPr>
                <w:b/>
              </w:rPr>
              <w:t>Вид зоны</w:t>
            </w:r>
          </w:p>
        </w:tc>
        <w:tc>
          <w:tcPr>
            <w:tcW w:w="5634" w:type="dxa"/>
          </w:tcPr>
          <w:p w14:paraId="0B479817" w14:textId="77777777" w:rsidR="009E18B7" w:rsidRPr="00B54D7F" w:rsidRDefault="009E18B7" w:rsidP="009709D0">
            <w:pPr>
              <w:contextualSpacing/>
              <w:jc w:val="center"/>
              <w:rPr>
                <w:b/>
              </w:rPr>
            </w:pPr>
            <w:r w:rsidRPr="00B54D7F">
              <w:rPr>
                <w:b/>
              </w:rPr>
              <w:t>Основание</w:t>
            </w:r>
          </w:p>
        </w:tc>
      </w:tr>
      <w:tr w:rsidR="009E18B7" w:rsidRPr="00B54D7F" w14:paraId="6A656F1C" w14:textId="77777777" w:rsidTr="002079C9">
        <w:trPr>
          <w:trHeight w:val="416"/>
        </w:trPr>
        <w:tc>
          <w:tcPr>
            <w:tcW w:w="565" w:type="dxa"/>
            <w:tcBorders>
              <w:bottom w:val="single" w:sz="4" w:space="0" w:color="auto"/>
            </w:tcBorders>
          </w:tcPr>
          <w:p w14:paraId="74B9FD41" w14:textId="77777777" w:rsidR="009E18B7" w:rsidRPr="00B54D7F" w:rsidRDefault="009E18B7" w:rsidP="009709D0">
            <w:pPr>
              <w:contextualSpacing/>
              <w:jc w:val="center"/>
            </w:pPr>
            <w:r w:rsidRPr="00B54D7F">
              <w:t>1</w:t>
            </w:r>
          </w:p>
        </w:tc>
        <w:tc>
          <w:tcPr>
            <w:tcW w:w="3263" w:type="dxa"/>
            <w:tcBorders>
              <w:bottom w:val="single" w:sz="4" w:space="0" w:color="auto"/>
            </w:tcBorders>
          </w:tcPr>
          <w:p w14:paraId="1E359AAE" w14:textId="5D7F2D8A" w:rsidR="009E18B7" w:rsidRPr="00B54D7F" w:rsidRDefault="00D524DA" w:rsidP="00D524DA">
            <w:pPr>
              <w:autoSpaceDE w:val="0"/>
              <w:autoSpaceDN w:val="0"/>
              <w:adjustRightInd w:val="0"/>
              <w:jc w:val="both"/>
              <w:rPr>
                <w:rFonts w:eastAsiaTheme="minorHAnsi"/>
                <w:lang w:eastAsia="en-US"/>
              </w:rPr>
            </w:pPr>
            <w:r w:rsidRPr="00B54D7F">
              <w:t xml:space="preserve">Зона санитарной охраны источников питьевого и хозяйственно-бытового водоснабжения, </w:t>
            </w:r>
            <w:r w:rsidRPr="00B54D7F">
              <w:rPr>
                <w:rFonts w:eastAsiaTheme="minorHAnsi"/>
                <w:lang w:eastAsia="en-US"/>
              </w:rPr>
              <w:t>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tc>
        <w:tc>
          <w:tcPr>
            <w:tcW w:w="5634" w:type="dxa"/>
          </w:tcPr>
          <w:p w14:paraId="310D6842" w14:textId="27043078" w:rsidR="009E18B7" w:rsidRPr="00B54D7F" w:rsidRDefault="00D524DA" w:rsidP="008F2DC7">
            <w:pPr>
              <w:pStyle w:val="ae"/>
              <w:tabs>
                <w:tab w:val="left" w:pos="317"/>
              </w:tabs>
              <w:ind w:left="0"/>
              <w:jc w:val="both"/>
            </w:pPr>
            <w:r w:rsidRPr="00B54D7F">
              <w:t xml:space="preserve">- Федеральный закон от 30.03.1999 № 52-ФЗ </w:t>
            </w:r>
            <w:r w:rsidRPr="00B54D7F">
              <w:br/>
              <w:t>«О санитарно-эпидемиолог</w:t>
            </w:r>
            <w:r w:rsidR="002079C9" w:rsidRPr="00B54D7F">
              <w:t>ическом благополучии населения»</w:t>
            </w:r>
          </w:p>
        </w:tc>
      </w:tr>
      <w:tr w:rsidR="009E18B7" w:rsidRPr="00B54D7F" w14:paraId="69613863" w14:textId="77777777" w:rsidTr="002079C9">
        <w:tc>
          <w:tcPr>
            <w:tcW w:w="565" w:type="dxa"/>
          </w:tcPr>
          <w:p w14:paraId="7F814832" w14:textId="3B80E781" w:rsidR="009E18B7" w:rsidRPr="00B54D7F" w:rsidRDefault="00D524DA" w:rsidP="009709D0">
            <w:pPr>
              <w:contextualSpacing/>
              <w:jc w:val="center"/>
            </w:pPr>
            <w:r w:rsidRPr="00B54D7F">
              <w:t>2</w:t>
            </w:r>
          </w:p>
        </w:tc>
        <w:tc>
          <w:tcPr>
            <w:tcW w:w="3263" w:type="dxa"/>
          </w:tcPr>
          <w:p w14:paraId="1DBB9FA0" w14:textId="77777777" w:rsidR="009E18B7" w:rsidRPr="00B54D7F" w:rsidRDefault="009E18B7" w:rsidP="009709D0">
            <w:pPr>
              <w:contextualSpacing/>
            </w:pPr>
            <w:r w:rsidRPr="00B54D7F">
              <w:t>Охранная зона объектов электроэнергетики (объектов электросетевого хозяйства и объектов по производству электрической энергии)</w:t>
            </w:r>
          </w:p>
        </w:tc>
        <w:tc>
          <w:tcPr>
            <w:tcW w:w="5634" w:type="dxa"/>
          </w:tcPr>
          <w:p w14:paraId="41E78189" w14:textId="77777777" w:rsidR="009E18B7" w:rsidRPr="00B54D7F" w:rsidRDefault="009E18B7" w:rsidP="00076BF5">
            <w:pPr>
              <w:pStyle w:val="ae"/>
              <w:tabs>
                <w:tab w:val="left" w:pos="317"/>
              </w:tabs>
              <w:ind w:left="0"/>
              <w:jc w:val="both"/>
            </w:pPr>
            <w:r w:rsidRPr="00B54D7F">
              <w:t>- постановление Правитель</w:t>
            </w:r>
            <w:r w:rsidR="00076BF5" w:rsidRPr="00B54D7F">
              <w:t>ства Российской Федерации от 24.02.</w:t>
            </w:r>
            <w:r w:rsidRPr="00B54D7F">
              <w:t xml:space="preserve">2009 № 160 </w:t>
            </w:r>
            <w:r w:rsidR="00076BF5" w:rsidRPr="00B54D7F">
              <w:t>«</w:t>
            </w:r>
            <w:r w:rsidRPr="00B54D7F">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076BF5" w:rsidRPr="00B54D7F">
              <w:t>»</w:t>
            </w:r>
          </w:p>
        </w:tc>
      </w:tr>
      <w:tr w:rsidR="009E18B7" w:rsidRPr="00B54D7F" w14:paraId="64435C6E" w14:textId="77777777" w:rsidTr="002079C9">
        <w:tc>
          <w:tcPr>
            <w:tcW w:w="565" w:type="dxa"/>
          </w:tcPr>
          <w:p w14:paraId="51BD2314" w14:textId="723A8F61" w:rsidR="009E18B7" w:rsidRPr="00B54D7F" w:rsidRDefault="00D524DA" w:rsidP="009709D0">
            <w:pPr>
              <w:contextualSpacing/>
              <w:jc w:val="center"/>
            </w:pPr>
            <w:r w:rsidRPr="00B54D7F">
              <w:t>3</w:t>
            </w:r>
          </w:p>
        </w:tc>
        <w:tc>
          <w:tcPr>
            <w:tcW w:w="3263" w:type="dxa"/>
          </w:tcPr>
          <w:p w14:paraId="5FF78C6E" w14:textId="77777777" w:rsidR="009E18B7" w:rsidRPr="00B54D7F" w:rsidRDefault="009E18B7" w:rsidP="009709D0">
            <w:pPr>
              <w:contextualSpacing/>
            </w:pPr>
            <w:r w:rsidRPr="00B54D7F">
              <w:t>Охранная зона линий и сооружений связи</w:t>
            </w:r>
          </w:p>
        </w:tc>
        <w:tc>
          <w:tcPr>
            <w:tcW w:w="5634" w:type="dxa"/>
          </w:tcPr>
          <w:p w14:paraId="36D353D1" w14:textId="77777777" w:rsidR="009E18B7" w:rsidRPr="00B54D7F" w:rsidRDefault="009E18B7" w:rsidP="00076BF5">
            <w:pPr>
              <w:pStyle w:val="ae"/>
              <w:tabs>
                <w:tab w:val="left" w:pos="317"/>
              </w:tabs>
              <w:ind w:left="0"/>
              <w:jc w:val="both"/>
            </w:pPr>
            <w:r w:rsidRPr="00B54D7F">
              <w:t>- постановление Правительства Российской Федерации от 09</w:t>
            </w:r>
            <w:r w:rsidR="00076BF5" w:rsidRPr="00B54D7F">
              <w:t>.06.</w:t>
            </w:r>
            <w:r w:rsidRPr="00B54D7F">
              <w:t xml:space="preserve">1995 № 578 </w:t>
            </w:r>
            <w:r w:rsidR="00076BF5" w:rsidRPr="00B54D7F">
              <w:t>«</w:t>
            </w:r>
            <w:r w:rsidRPr="00B54D7F">
              <w:t>Об утверждении Правил охраны линий и сооружений связи Российской Федерации</w:t>
            </w:r>
            <w:r w:rsidR="00076BF5" w:rsidRPr="00B54D7F">
              <w:t>»</w:t>
            </w:r>
          </w:p>
        </w:tc>
      </w:tr>
      <w:tr w:rsidR="009E18B7" w:rsidRPr="00B54D7F" w14:paraId="72E6AD91" w14:textId="77777777" w:rsidTr="002079C9">
        <w:tc>
          <w:tcPr>
            <w:tcW w:w="565" w:type="dxa"/>
          </w:tcPr>
          <w:p w14:paraId="073DCA32" w14:textId="458A6937" w:rsidR="009E18B7" w:rsidRPr="00B54D7F" w:rsidRDefault="00D524DA" w:rsidP="009709D0">
            <w:pPr>
              <w:contextualSpacing/>
              <w:jc w:val="center"/>
            </w:pPr>
            <w:r w:rsidRPr="00B54D7F">
              <w:t>4</w:t>
            </w:r>
          </w:p>
        </w:tc>
        <w:tc>
          <w:tcPr>
            <w:tcW w:w="3263" w:type="dxa"/>
          </w:tcPr>
          <w:p w14:paraId="688298A8" w14:textId="77777777" w:rsidR="009E18B7" w:rsidRPr="00B54D7F" w:rsidRDefault="009E18B7" w:rsidP="009709D0">
            <w:pPr>
              <w:contextualSpacing/>
            </w:pPr>
            <w:r w:rsidRPr="00B54D7F">
              <w:t>Водоохранная (рыбоохранная) зона</w:t>
            </w:r>
          </w:p>
        </w:tc>
        <w:tc>
          <w:tcPr>
            <w:tcW w:w="5634" w:type="dxa"/>
            <w:vMerge w:val="restart"/>
          </w:tcPr>
          <w:p w14:paraId="75276395" w14:textId="77777777" w:rsidR="009E18B7" w:rsidRPr="00B54D7F" w:rsidRDefault="00076BF5" w:rsidP="009709D0">
            <w:pPr>
              <w:pStyle w:val="ae"/>
              <w:tabs>
                <w:tab w:val="left" w:pos="317"/>
              </w:tabs>
              <w:ind w:left="0"/>
              <w:jc w:val="both"/>
            </w:pPr>
            <w:r w:rsidRPr="00B54D7F">
              <w:t xml:space="preserve">- </w:t>
            </w:r>
            <w:r w:rsidR="009E18B7" w:rsidRPr="00B54D7F">
              <w:t>Водный кодекс Российской Федерации;</w:t>
            </w:r>
          </w:p>
          <w:p w14:paraId="03244351" w14:textId="77777777" w:rsidR="009E18B7" w:rsidRPr="00B54D7F" w:rsidRDefault="00076BF5" w:rsidP="009709D0">
            <w:pPr>
              <w:pStyle w:val="ae"/>
              <w:tabs>
                <w:tab w:val="left" w:pos="317"/>
              </w:tabs>
              <w:ind w:left="0"/>
              <w:jc w:val="both"/>
            </w:pPr>
            <w:r w:rsidRPr="00B54D7F">
              <w:t>- Федеральный закон от 20.12.</w:t>
            </w:r>
            <w:r w:rsidR="009E18B7" w:rsidRPr="00B54D7F">
              <w:t xml:space="preserve">2004 № 166-ФЗ </w:t>
            </w:r>
            <w:r w:rsidRPr="00B54D7F">
              <w:br/>
              <w:t>«</w:t>
            </w:r>
            <w:r w:rsidR="009E18B7" w:rsidRPr="00B54D7F">
              <w:t>О рыболовстве и сохранении водных биологических ресурсов</w:t>
            </w:r>
            <w:r w:rsidRPr="00B54D7F">
              <w:t>»</w:t>
            </w:r>
            <w:r w:rsidR="009E18B7" w:rsidRPr="00B54D7F">
              <w:t>;</w:t>
            </w:r>
          </w:p>
          <w:p w14:paraId="5EEE3150" w14:textId="52D7918D" w:rsidR="009E18B7" w:rsidRPr="00B54D7F" w:rsidRDefault="009E18B7" w:rsidP="002079C9">
            <w:pPr>
              <w:pStyle w:val="ae"/>
              <w:tabs>
                <w:tab w:val="left" w:pos="317"/>
              </w:tabs>
              <w:ind w:left="0"/>
              <w:jc w:val="both"/>
            </w:pPr>
            <w:r w:rsidRPr="00B54D7F">
              <w:t>- постановление Правитель</w:t>
            </w:r>
            <w:r w:rsidR="00076BF5" w:rsidRPr="00B54D7F">
              <w:t>ства Российской Федерации от 10.01.</w:t>
            </w:r>
            <w:r w:rsidRPr="00B54D7F">
              <w:t xml:space="preserve">2009 № 17 </w:t>
            </w:r>
            <w:r w:rsidR="00076BF5" w:rsidRPr="00B54D7F">
              <w:t>«</w:t>
            </w:r>
            <w:r w:rsidRPr="00B54D7F">
              <w:t>Об утверждении Правил установления на местности границ водоохранных зон и границ прибрежных защитных полос водных объектов</w:t>
            </w:r>
            <w:r w:rsidR="00076BF5" w:rsidRPr="00B54D7F">
              <w:t>»</w:t>
            </w:r>
          </w:p>
        </w:tc>
      </w:tr>
      <w:tr w:rsidR="009E18B7" w:rsidRPr="00B54D7F" w14:paraId="1844FFC8" w14:textId="77777777" w:rsidTr="002079C9">
        <w:trPr>
          <w:trHeight w:val="310"/>
        </w:trPr>
        <w:tc>
          <w:tcPr>
            <w:tcW w:w="565" w:type="dxa"/>
          </w:tcPr>
          <w:p w14:paraId="169D75E9" w14:textId="70B82D4D" w:rsidR="009E18B7" w:rsidRPr="00B54D7F" w:rsidRDefault="00D524DA" w:rsidP="009709D0">
            <w:pPr>
              <w:contextualSpacing/>
              <w:jc w:val="center"/>
            </w:pPr>
            <w:r w:rsidRPr="00B54D7F">
              <w:t>5</w:t>
            </w:r>
          </w:p>
        </w:tc>
        <w:tc>
          <w:tcPr>
            <w:tcW w:w="3263" w:type="dxa"/>
          </w:tcPr>
          <w:p w14:paraId="31C12437" w14:textId="77777777" w:rsidR="009E18B7" w:rsidRPr="00B54D7F" w:rsidRDefault="009E18B7" w:rsidP="009709D0">
            <w:pPr>
              <w:contextualSpacing/>
            </w:pPr>
            <w:r w:rsidRPr="00B54D7F">
              <w:t>Прибрежная защитная полоса</w:t>
            </w:r>
          </w:p>
        </w:tc>
        <w:tc>
          <w:tcPr>
            <w:tcW w:w="5634" w:type="dxa"/>
            <w:vMerge/>
          </w:tcPr>
          <w:p w14:paraId="59973123" w14:textId="77777777" w:rsidR="009E18B7" w:rsidRPr="00B54D7F" w:rsidRDefault="009E18B7" w:rsidP="009709D0">
            <w:pPr>
              <w:pStyle w:val="ae"/>
              <w:tabs>
                <w:tab w:val="left" w:pos="317"/>
              </w:tabs>
              <w:ind w:left="0"/>
              <w:jc w:val="both"/>
            </w:pPr>
          </w:p>
        </w:tc>
      </w:tr>
      <w:tr w:rsidR="009E18B7" w:rsidRPr="00B54D7F" w14:paraId="01964CC8" w14:textId="77777777" w:rsidTr="002079C9">
        <w:trPr>
          <w:trHeight w:val="134"/>
        </w:trPr>
        <w:tc>
          <w:tcPr>
            <w:tcW w:w="565" w:type="dxa"/>
          </w:tcPr>
          <w:p w14:paraId="2A155CFF" w14:textId="1E74F157" w:rsidR="009E18B7" w:rsidRPr="00B54D7F" w:rsidRDefault="00D524DA" w:rsidP="009709D0">
            <w:pPr>
              <w:contextualSpacing/>
              <w:jc w:val="center"/>
            </w:pPr>
            <w:r w:rsidRPr="00B54D7F">
              <w:t>6</w:t>
            </w:r>
          </w:p>
        </w:tc>
        <w:tc>
          <w:tcPr>
            <w:tcW w:w="3263" w:type="dxa"/>
          </w:tcPr>
          <w:p w14:paraId="109D651A" w14:textId="77777777" w:rsidR="009E18B7" w:rsidRPr="00B54D7F" w:rsidRDefault="009E18B7" w:rsidP="009709D0">
            <w:pPr>
              <w:contextualSpacing/>
            </w:pPr>
            <w:r w:rsidRPr="00B54D7F">
              <w:t>Береговая полоса</w:t>
            </w:r>
          </w:p>
        </w:tc>
        <w:tc>
          <w:tcPr>
            <w:tcW w:w="5634" w:type="dxa"/>
            <w:vMerge/>
          </w:tcPr>
          <w:p w14:paraId="013C4E59" w14:textId="77777777" w:rsidR="009E18B7" w:rsidRPr="00B54D7F" w:rsidRDefault="009E18B7" w:rsidP="009709D0">
            <w:pPr>
              <w:pStyle w:val="ae"/>
              <w:tabs>
                <w:tab w:val="left" w:pos="317"/>
              </w:tabs>
              <w:ind w:left="0"/>
              <w:jc w:val="both"/>
            </w:pPr>
          </w:p>
        </w:tc>
      </w:tr>
      <w:tr w:rsidR="00065A33" w:rsidRPr="00B54D7F" w14:paraId="54D96A50" w14:textId="77777777" w:rsidTr="002079C9">
        <w:trPr>
          <w:trHeight w:val="134"/>
        </w:trPr>
        <w:tc>
          <w:tcPr>
            <w:tcW w:w="565" w:type="dxa"/>
          </w:tcPr>
          <w:p w14:paraId="78136149" w14:textId="45CE1EC7" w:rsidR="00065A33" w:rsidRPr="00B54D7F" w:rsidRDefault="00065A33" w:rsidP="009709D0">
            <w:pPr>
              <w:contextualSpacing/>
              <w:jc w:val="center"/>
            </w:pPr>
            <w:r>
              <w:t>7</w:t>
            </w:r>
          </w:p>
        </w:tc>
        <w:tc>
          <w:tcPr>
            <w:tcW w:w="3263" w:type="dxa"/>
          </w:tcPr>
          <w:p w14:paraId="1A88319F" w14:textId="1708B6A1" w:rsidR="00065A33" w:rsidRPr="00B54D7F" w:rsidRDefault="00065A33" w:rsidP="009709D0">
            <w:pPr>
              <w:contextualSpacing/>
            </w:pPr>
            <w:r>
              <w:t>С</w:t>
            </w:r>
            <w:r w:rsidRPr="00065A33">
              <w:t>анитарно-защитные зоны предприятий, сооружений и иных объектов</w:t>
            </w:r>
          </w:p>
        </w:tc>
        <w:tc>
          <w:tcPr>
            <w:tcW w:w="5634" w:type="dxa"/>
          </w:tcPr>
          <w:p w14:paraId="39463842" w14:textId="77777777" w:rsidR="00065A33" w:rsidRDefault="00065A33" w:rsidP="00065A33">
            <w:pPr>
              <w:pStyle w:val="ae"/>
              <w:tabs>
                <w:tab w:val="left" w:pos="317"/>
              </w:tabs>
              <w:ind w:left="0"/>
              <w:jc w:val="both"/>
            </w:pPr>
            <w:r>
              <w:t xml:space="preserve">- </w:t>
            </w:r>
            <w:r w:rsidRPr="008C17A1">
              <w:t xml:space="preserve">СанПиН 2.2.1/2.1.1.1200-03 «Санитарно-защитные зоны и санитарная классификация предприятий, сооружений и иных объектов. Новая редакция» (с Изменениями №1,2,3); </w:t>
            </w:r>
          </w:p>
          <w:p w14:paraId="55E9107F" w14:textId="77777777" w:rsidR="00065A33" w:rsidRDefault="00065A33" w:rsidP="00065A33">
            <w:pPr>
              <w:pStyle w:val="ae"/>
              <w:tabs>
                <w:tab w:val="left" w:pos="317"/>
              </w:tabs>
              <w:ind w:left="0"/>
              <w:jc w:val="both"/>
            </w:pPr>
            <w:r>
              <w:t xml:space="preserve">- </w:t>
            </w:r>
            <w:r w:rsidRPr="008C17A1">
              <w:t>СП 36.13330.2012 Магистральные трубопроводы (Актуализированная редакция СНиП 2.05.06-85*);</w:t>
            </w:r>
          </w:p>
          <w:p w14:paraId="692AADC7" w14:textId="77777777" w:rsidR="00065A33" w:rsidRDefault="00065A33" w:rsidP="00065A33">
            <w:pPr>
              <w:pStyle w:val="ae"/>
              <w:tabs>
                <w:tab w:val="left" w:pos="317"/>
              </w:tabs>
              <w:ind w:left="0"/>
              <w:jc w:val="both"/>
            </w:pPr>
            <w:r>
              <w:t xml:space="preserve">- </w:t>
            </w:r>
            <w:r w:rsidRPr="008C17A1">
              <w:t xml:space="preserve">СП 284.1325800.2016 Трубопроводы промысловые для нефти и газа; </w:t>
            </w:r>
          </w:p>
          <w:p w14:paraId="75E45D3A" w14:textId="25599CBD" w:rsidR="00065A33" w:rsidRPr="00B54D7F" w:rsidRDefault="00065A33" w:rsidP="00065A33">
            <w:pPr>
              <w:pStyle w:val="ae"/>
              <w:tabs>
                <w:tab w:val="left" w:pos="317"/>
              </w:tabs>
              <w:ind w:left="0"/>
              <w:jc w:val="both"/>
            </w:pPr>
            <w:r>
              <w:t xml:space="preserve">- </w:t>
            </w:r>
            <w:r w:rsidRPr="008C17A1">
              <w:t>СП 62.13330.2011* «Газораспределительные системы. Актуализиро</w:t>
            </w:r>
            <w:r>
              <w:t>ванная редакция СНиП 42-01-202»</w:t>
            </w:r>
          </w:p>
        </w:tc>
      </w:tr>
      <w:tr w:rsidR="00065A33" w:rsidRPr="00B54D7F" w14:paraId="78AE60C8" w14:textId="77777777" w:rsidTr="002079C9">
        <w:trPr>
          <w:trHeight w:val="134"/>
        </w:trPr>
        <w:tc>
          <w:tcPr>
            <w:tcW w:w="565" w:type="dxa"/>
          </w:tcPr>
          <w:p w14:paraId="32F9DF56" w14:textId="5EC87BEA" w:rsidR="00065A33" w:rsidRPr="00B54D7F" w:rsidRDefault="00065A33" w:rsidP="009709D0">
            <w:pPr>
              <w:contextualSpacing/>
              <w:jc w:val="center"/>
            </w:pPr>
            <w:r>
              <w:t>8</w:t>
            </w:r>
          </w:p>
        </w:tc>
        <w:tc>
          <w:tcPr>
            <w:tcW w:w="3263" w:type="dxa"/>
          </w:tcPr>
          <w:p w14:paraId="36F9A303" w14:textId="4BFA7791" w:rsidR="00065A33" w:rsidRPr="00B54D7F" w:rsidRDefault="00065A33" w:rsidP="009709D0">
            <w:pPr>
              <w:contextualSpacing/>
            </w:pPr>
            <w:r>
              <w:t>О</w:t>
            </w:r>
            <w:r w:rsidRPr="00065A33">
              <w:t>хранная зона газо</w:t>
            </w:r>
            <w:r>
              <w:t>проводов и систем газоснабжения</w:t>
            </w:r>
          </w:p>
        </w:tc>
        <w:tc>
          <w:tcPr>
            <w:tcW w:w="5634" w:type="dxa"/>
          </w:tcPr>
          <w:p w14:paraId="21EF697B" w14:textId="74B47EE8" w:rsidR="00065A33" w:rsidRPr="00B54D7F" w:rsidRDefault="00065A33" w:rsidP="009709D0">
            <w:pPr>
              <w:pStyle w:val="ae"/>
              <w:tabs>
                <w:tab w:val="left" w:pos="317"/>
              </w:tabs>
              <w:ind w:left="0"/>
              <w:jc w:val="both"/>
            </w:pPr>
            <w:r>
              <w:t>- п</w:t>
            </w:r>
            <w:r w:rsidRPr="00D74C27">
              <w:t>равила охраны газораспределительных сетей, утвержденны</w:t>
            </w:r>
            <w:r>
              <w:t>е</w:t>
            </w:r>
            <w:r w:rsidRPr="00D74C27">
              <w:t xml:space="preserve"> постановлением Правительства Российской Федерации от 20.11.2000 № 878 «Об утверждении Правил охраны</w:t>
            </w:r>
            <w:r>
              <w:t xml:space="preserve"> газораспределительных сетей»</w:t>
            </w:r>
          </w:p>
        </w:tc>
      </w:tr>
    </w:tbl>
    <w:p w14:paraId="0F83D88C" w14:textId="28F331D7" w:rsidR="009A1B93" w:rsidRPr="00B54D7F" w:rsidRDefault="00A53BD6" w:rsidP="00E41D9E">
      <w:pPr>
        <w:numPr>
          <w:ilvl w:val="0"/>
          <w:numId w:val="21"/>
        </w:numPr>
        <w:autoSpaceDE w:val="0"/>
        <w:autoSpaceDN w:val="0"/>
        <w:adjustRightInd w:val="0"/>
        <w:contextualSpacing/>
        <w:jc w:val="both"/>
        <w:rPr>
          <w:sz w:val="28"/>
          <w:szCs w:val="28"/>
        </w:rPr>
      </w:pPr>
      <w:r w:rsidRPr="00B54D7F">
        <w:rPr>
          <w:sz w:val="28"/>
          <w:szCs w:val="28"/>
        </w:rPr>
        <w:t>До 1 января 2028</w:t>
      </w:r>
      <w:r w:rsidR="009A1B93" w:rsidRPr="00B54D7F">
        <w:rPr>
          <w:sz w:val="28"/>
          <w:szCs w:val="28"/>
        </w:rPr>
        <w:t xml:space="preserve">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w:t>
      </w:r>
      <w:r w:rsidRPr="00B54D7F">
        <w:rPr>
          <w:sz w:val="28"/>
          <w:szCs w:val="28"/>
        </w:rPr>
        <w:t>оны установлены до 1 января 202</w:t>
      </w:r>
      <w:r w:rsidR="002079C9" w:rsidRPr="00B54D7F">
        <w:rPr>
          <w:sz w:val="28"/>
          <w:szCs w:val="28"/>
        </w:rPr>
        <w:t>6</w:t>
      </w:r>
      <w:r w:rsidR="009A1B93" w:rsidRPr="00B54D7F">
        <w:rPr>
          <w:sz w:val="28"/>
          <w:szCs w:val="28"/>
        </w:rPr>
        <w:t xml:space="preserve"> года одним из следующих способов:</w:t>
      </w:r>
    </w:p>
    <w:p w14:paraId="501737A5" w14:textId="5F8AEEC4" w:rsidR="009A1B93" w:rsidRPr="00B54D7F" w:rsidRDefault="009A1B93" w:rsidP="00E41D9E">
      <w:pPr>
        <w:numPr>
          <w:ilvl w:val="0"/>
          <w:numId w:val="34"/>
        </w:numPr>
        <w:tabs>
          <w:tab w:val="left" w:pos="1134"/>
        </w:tabs>
        <w:autoSpaceDE w:val="0"/>
        <w:autoSpaceDN w:val="0"/>
        <w:adjustRightInd w:val="0"/>
        <w:ind w:left="0" w:firstLine="709"/>
        <w:contextualSpacing/>
        <w:jc w:val="both"/>
        <w:rPr>
          <w:sz w:val="28"/>
          <w:szCs w:val="28"/>
        </w:rPr>
      </w:pPr>
      <w:r w:rsidRPr="00B54D7F">
        <w:rPr>
          <w:sz w:val="28"/>
          <w:szCs w:val="28"/>
        </w:rPr>
        <w:t xml:space="preserve">решением исполнительного органа государственной власти или органа местного самоуправления, принятым в соответствии </w:t>
      </w:r>
      <w:r w:rsidR="00261D70" w:rsidRPr="00B54D7F">
        <w:rPr>
          <w:sz w:val="28"/>
          <w:szCs w:val="28"/>
        </w:rPr>
        <w:br/>
      </w:r>
      <w:r w:rsidRPr="00B54D7F">
        <w:rPr>
          <w:sz w:val="28"/>
          <w:szCs w:val="28"/>
        </w:rPr>
        <w:t>с законодательством, действовавшим на день принятия этого решения;</w:t>
      </w:r>
    </w:p>
    <w:p w14:paraId="25BE850B" w14:textId="77777777" w:rsidR="009A1B93" w:rsidRPr="00B54D7F" w:rsidRDefault="009A1B93" w:rsidP="00E41D9E">
      <w:pPr>
        <w:numPr>
          <w:ilvl w:val="0"/>
          <w:numId w:val="34"/>
        </w:numPr>
        <w:tabs>
          <w:tab w:val="left" w:pos="1134"/>
        </w:tabs>
        <w:autoSpaceDE w:val="0"/>
        <w:autoSpaceDN w:val="0"/>
        <w:adjustRightInd w:val="0"/>
        <w:ind w:left="0" w:firstLine="709"/>
        <w:contextualSpacing/>
        <w:jc w:val="both"/>
        <w:rPr>
          <w:sz w:val="28"/>
          <w:szCs w:val="28"/>
        </w:rPr>
      </w:pPr>
      <w:r w:rsidRPr="00B54D7F">
        <w:rPr>
          <w:sz w:val="28"/>
          <w:szCs w:val="28"/>
        </w:rPr>
        <w:t>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 если порядок установления зоны был предусмотрен указанным законодательством;</w:t>
      </w:r>
    </w:p>
    <w:p w14:paraId="1902B125" w14:textId="7BE2389B" w:rsidR="009A1B93" w:rsidRPr="00B54D7F" w:rsidRDefault="009A1B93" w:rsidP="00E41D9E">
      <w:pPr>
        <w:numPr>
          <w:ilvl w:val="0"/>
          <w:numId w:val="34"/>
        </w:numPr>
        <w:tabs>
          <w:tab w:val="left" w:pos="1134"/>
        </w:tabs>
        <w:autoSpaceDE w:val="0"/>
        <w:autoSpaceDN w:val="0"/>
        <w:adjustRightInd w:val="0"/>
        <w:ind w:left="0" w:firstLine="709"/>
        <w:contextualSpacing/>
        <w:jc w:val="both"/>
        <w:rPr>
          <w:sz w:val="28"/>
          <w:szCs w:val="28"/>
        </w:rPr>
      </w:pPr>
      <w:r w:rsidRPr="00B54D7F">
        <w:rPr>
          <w:sz w:val="28"/>
          <w:szCs w:val="28"/>
        </w:rPr>
        <w:t xml:space="preserve">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w:t>
      </w:r>
      <w:r w:rsidR="00261D70" w:rsidRPr="00B54D7F">
        <w:rPr>
          <w:sz w:val="28"/>
          <w:szCs w:val="28"/>
        </w:rPr>
        <w:br/>
      </w:r>
      <w:r w:rsidRPr="00B54D7F">
        <w:rPr>
          <w:sz w:val="28"/>
          <w:szCs w:val="28"/>
        </w:rPr>
        <w:t>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14:paraId="17528A1F" w14:textId="77777777" w:rsidR="009A1B93" w:rsidRPr="00B54D7F" w:rsidRDefault="009A1B93" w:rsidP="00E41D9E">
      <w:pPr>
        <w:numPr>
          <w:ilvl w:val="0"/>
          <w:numId w:val="34"/>
        </w:numPr>
        <w:tabs>
          <w:tab w:val="left" w:pos="1134"/>
        </w:tabs>
        <w:autoSpaceDE w:val="0"/>
        <w:autoSpaceDN w:val="0"/>
        <w:adjustRightInd w:val="0"/>
        <w:ind w:left="0" w:firstLine="709"/>
        <w:contextualSpacing/>
        <w:jc w:val="both"/>
        <w:rPr>
          <w:sz w:val="28"/>
          <w:szCs w:val="28"/>
        </w:rPr>
      </w:pPr>
      <w:r w:rsidRPr="00B54D7F">
        <w:rPr>
          <w:sz w:val="28"/>
          <w:szCs w:val="28"/>
        </w:rPr>
        <w:t>решением суда.</w:t>
      </w:r>
    </w:p>
    <w:p w14:paraId="54898B25" w14:textId="33837D1A" w:rsidR="0093591E" w:rsidRPr="00B54D7F" w:rsidRDefault="009A1B93" w:rsidP="00E41D9E">
      <w:pPr>
        <w:numPr>
          <w:ilvl w:val="0"/>
          <w:numId w:val="21"/>
        </w:numPr>
        <w:tabs>
          <w:tab w:val="left" w:pos="1276"/>
        </w:tabs>
        <w:autoSpaceDE w:val="0"/>
        <w:autoSpaceDN w:val="0"/>
        <w:adjustRightInd w:val="0"/>
        <w:contextualSpacing/>
        <w:jc w:val="both"/>
        <w:rPr>
          <w:sz w:val="28"/>
          <w:szCs w:val="28"/>
        </w:rPr>
      </w:pPr>
      <w:r w:rsidRPr="00B54D7F">
        <w:rPr>
          <w:sz w:val="28"/>
          <w:szCs w:val="28"/>
        </w:rPr>
        <w:t>В случаях, если это предусмотрено законодательством, действовавшим на день установления зоны с особыми условиями использования территории, указанной в части 1</w:t>
      </w:r>
      <w:r w:rsidR="002079C9" w:rsidRPr="00B54D7F">
        <w:rPr>
          <w:sz w:val="28"/>
          <w:szCs w:val="28"/>
        </w:rPr>
        <w:t>52</w:t>
      </w:r>
      <w:r w:rsidRPr="00B54D7F">
        <w:rPr>
          <w:sz w:val="28"/>
          <w:szCs w:val="28"/>
        </w:rPr>
        <w:t xml:space="preserve"> настоящих правил, такая зона считается установленной при условии, что установлено или утверждено описание местоположения границ такой зоны в текстовой и (или) графической форме или границы такой зоны обозначены на местности.</w:t>
      </w:r>
    </w:p>
    <w:p w14:paraId="4FA30A53" w14:textId="41767E7D" w:rsidR="009E18B7" w:rsidRPr="00B54D7F" w:rsidRDefault="009A1B93" w:rsidP="00CB759D">
      <w:pPr>
        <w:numPr>
          <w:ilvl w:val="0"/>
          <w:numId w:val="21"/>
        </w:numPr>
        <w:tabs>
          <w:tab w:val="left" w:pos="1276"/>
        </w:tabs>
        <w:autoSpaceDE w:val="0"/>
        <w:autoSpaceDN w:val="0"/>
        <w:adjustRightInd w:val="0"/>
        <w:spacing w:after="200"/>
        <w:contextualSpacing/>
        <w:jc w:val="both"/>
      </w:pPr>
      <w:r w:rsidRPr="00DF3285">
        <w:rPr>
          <w:sz w:val="28"/>
          <w:szCs w:val="28"/>
        </w:rPr>
        <w:t>Зоны с особыми условиями использования территорий, кото</w:t>
      </w:r>
      <w:r w:rsidR="000458F8" w:rsidRPr="00DF3285">
        <w:rPr>
          <w:sz w:val="28"/>
          <w:szCs w:val="28"/>
        </w:rPr>
        <w:t>рые установлены до 1 января 202</w:t>
      </w:r>
      <w:r w:rsidR="002079C9" w:rsidRPr="00DF3285">
        <w:rPr>
          <w:sz w:val="28"/>
          <w:szCs w:val="28"/>
        </w:rPr>
        <w:t>6</w:t>
      </w:r>
      <w:r w:rsidRPr="00DF3285">
        <w:rPr>
          <w:sz w:val="28"/>
          <w:szCs w:val="28"/>
        </w:rPr>
        <w:t xml:space="preserve"> года нормативными правовыми актами или решениями об их установлении, при соблюдении условий, указанных </w:t>
      </w:r>
      <w:r w:rsidR="00261D70" w:rsidRPr="00DF3285">
        <w:rPr>
          <w:sz w:val="28"/>
          <w:szCs w:val="28"/>
        </w:rPr>
        <w:br/>
      </w:r>
      <w:r w:rsidRPr="00DF3285">
        <w:rPr>
          <w:sz w:val="28"/>
          <w:szCs w:val="28"/>
        </w:rPr>
        <w:t>в частях 1</w:t>
      </w:r>
      <w:r w:rsidR="002079C9" w:rsidRPr="00DF3285">
        <w:rPr>
          <w:sz w:val="28"/>
          <w:szCs w:val="28"/>
        </w:rPr>
        <w:t>52</w:t>
      </w:r>
      <w:r w:rsidRPr="00DF3285">
        <w:rPr>
          <w:sz w:val="28"/>
          <w:szCs w:val="28"/>
        </w:rPr>
        <w:t xml:space="preserve"> и 1</w:t>
      </w:r>
      <w:r w:rsidR="002079C9" w:rsidRPr="00DF3285">
        <w:rPr>
          <w:sz w:val="28"/>
          <w:szCs w:val="28"/>
        </w:rPr>
        <w:t>53</w:t>
      </w:r>
      <w:r w:rsidRPr="00DF3285">
        <w:rPr>
          <w:sz w:val="28"/>
          <w:szCs w:val="28"/>
        </w:rPr>
        <w:t xml:space="preserve"> настоящих правил, считаются установленными вне зависимости от соответствия решений об их установлении требованиям, установленным в соответствии со </w:t>
      </w:r>
      <w:r w:rsidR="0067763F" w:rsidRPr="00DF3285">
        <w:rPr>
          <w:sz w:val="28"/>
          <w:szCs w:val="28"/>
        </w:rPr>
        <w:t>статьёй</w:t>
      </w:r>
      <w:r w:rsidRPr="00DF3285">
        <w:rPr>
          <w:sz w:val="28"/>
          <w:szCs w:val="28"/>
        </w:rPr>
        <w:t xml:space="preserve"> 106 Земельного кодекса Российской Федерации. Внесение изменений в указанные решения или принятие новых решений об установлении таких зон и (или) их границ</w:t>
      </w:r>
      <w:r w:rsidR="0067763F" w:rsidRPr="00DF3285">
        <w:rPr>
          <w:sz w:val="28"/>
          <w:szCs w:val="28"/>
        </w:rPr>
        <w:br/>
      </w:r>
      <w:r w:rsidRPr="00DF3285">
        <w:rPr>
          <w:sz w:val="28"/>
          <w:szCs w:val="28"/>
        </w:rPr>
        <w:t xml:space="preserve">в соответствии с требованиями Земельного кодекса Российской Федерации не требуется, за исключением случая, предусмотренного частью 11 статьи 26 </w:t>
      </w:r>
      <w:r w:rsidRPr="00DF3285">
        <w:rPr>
          <w:rFonts w:eastAsiaTheme="minorHAnsi"/>
          <w:sz w:val="28"/>
          <w:szCs w:val="28"/>
          <w:lang w:eastAsia="en-US"/>
        </w:rPr>
        <w:t xml:space="preserve">Федерального закона от 03.08.2018 № 342-ФЗ </w:t>
      </w:r>
      <w:r w:rsidR="005910CB" w:rsidRPr="00DF3285">
        <w:rPr>
          <w:rFonts w:eastAsiaTheme="minorHAnsi"/>
          <w:sz w:val="28"/>
          <w:szCs w:val="28"/>
          <w:lang w:eastAsia="en-US"/>
        </w:rPr>
        <w:t>«</w:t>
      </w:r>
      <w:r w:rsidRPr="00DF3285">
        <w:rPr>
          <w:rFonts w:eastAsiaTheme="minorHAnsi"/>
          <w:sz w:val="28"/>
          <w:szCs w:val="28"/>
          <w:lang w:eastAsia="en-US"/>
        </w:rPr>
        <w:t xml:space="preserve">О внесении изменений </w:t>
      </w:r>
      <w:r w:rsidR="0067763F" w:rsidRPr="00DF3285">
        <w:rPr>
          <w:rFonts w:eastAsiaTheme="minorHAnsi"/>
          <w:sz w:val="28"/>
          <w:szCs w:val="28"/>
          <w:lang w:eastAsia="en-US"/>
        </w:rPr>
        <w:br/>
      </w:r>
      <w:r w:rsidRPr="00DF3285">
        <w:rPr>
          <w:rFonts w:eastAsiaTheme="minorHAnsi"/>
          <w:sz w:val="28"/>
          <w:szCs w:val="28"/>
          <w:lang w:eastAsia="en-US"/>
        </w:rPr>
        <w:t>в Градостроительный кодекс Российской Федерации и отдельные законодательные акты Российской Федерации</w:t>
      </w:r>
      <w:r w:rsidR="005910CB" w:rsidRPr="00DF3285">
        <w:rPr>
          <w:rFonts w:eastAsiaTheme="minorHAnsi"/>
          <w:sz w:val="28"/>
          <w:szCs w:val="28"/>
          <w:lang w:eastAsia="en-US"/>
        </w:rPr>
        <w:t>»</w:t>
      </w:r>
      <w:r w:rsidRPr="00DF3285">
        <w:rPr>
          <w:rFonts w:eastAsiaTheme="minorHAnsi"/>
          <w:sz w:val="28"/>
          <w:szCs w:val="28"/>
          <w:lang w:eastAsia="en-US"/>
        </w:rPr>
        <w:t>.</w:t>
      </w:r>
      <w:r w:rsidR="00DF3285" w:rsidRPr="00DF3285">
        <w:rPr>
          <w:rFonts w:eastAsiaTheme="minorHAnsi"/>
          <w:sz w:val="28"/>
          <w:szCs w:val="28"/>
          <w:lang w:eastAsia="en-US"/>
        </w:rPr>
        <w:t xml:space="preserve"> </w:t>
      </w:r>
      <w:r w:rsidR="009E18B7" w:rsidRPr="00B54D7F">
        <w:br w:type="page"/>
      </w:r>
    </w:p>
    <w:p w14:paraId="3CCFE5B3" w14:textId="1B1434D7" w:rsidR="00CD7AA6" w:rsidRPr="00B54D7F" w:rsidRDefault="00CD7AA6" w:rsidP="0067763F">
      <w:pPr>
        <w:pStyle w:val="1"/>
        <w:spacing w:before="0"/>
        <w:contextualSpacing/>
        <w:jc w:val="center"/>
        <w:rPr>
          <w:rFonts w:ascii="Times New Roman" w:hAnsi="Times New Roman"/>
          <w:color w:val="auto"/>
        </w:rPr>
      </w:pPr>
      <w:bookmarkStart w:id="126" w:name="_Toc227307386"/>
      <w:r w:rsidRPr="00B54D7F">
        <w:rPr>
          <w:rFonts w:ascii="Times New Roman" w:hAnsi="Times New Roman"/>
          <w:color w:val="auto"/>
        </w:rPr>
        <w:t xml:space="preserve">Раздел </w:t>
      </w:r>
      <w:r w:rsidRPr="00B54D7F">
        <w:rPr>
          <w:rFonts w:ascii="Times New Roman" w:hAnsi="Times New Roman"/>
          <w:color w:val="auto"/>
          <w:lang w:val="en-US"/>
        </w:rPr>
        <w:t>III</w:t>
      </w:r>
      <w:r w:rsidRPr="00B54D7F">
        <w:rPr>
          <w:rFonts w:ascii="Times New Roman" w:hAnsi="Times New Roman"/>
          <w:color w:val="auto"/>
        </w:rPr>
        <w:t>. ГРАДОСТРОИТЕЛЬНЫЕ РЕГЛАМЕНТЫ</w:t>
      </w:r>
      <w:bookmarkEnd w:id="14"/>
      <w:bookmarkEnd w:id="126"/>
    </w:p>
    <w:p w14:paraId="5EB57430" w14:textId="55452FE8" w:rsidR="002079C9" w:rsidRPr="00B54D7F" w:rsidRDefault="002079C9" w:rsidP="002079C9">
      <w:pPr>
        <w:pStyle w:val="2"/>
        <w:spacing w:before="0"/>
        <w:contextualSpacing/>
        <w:jc w:val="center"/>
        <w:rPr>
          <w:rFonts w:ascii="Times New Roman" w:hAnsi="Times New Roman"/>
          <w:color w:val="auto"/>
          <w:sz w:val="28"/>
          <w:szCs w:val="28"/>
        </w:rPr>
      </w:pPr>
      <w:bookmarkStart w:id="127" w:name="_Toc1636626"/>
      <w:bookmarkStart w:id="128" w:name="_Toc227307387"/>
      <w:r w:rsidRPr="00B54D7F">
        <w:rPr>
          <w:rFonts w:ascii="Times New Roman" w:hAnsi="Times New Roman"/>
          <w:color w:val="auto"/>
          <w:sz w:val="28"/>
          <w:szCs w:val="28"/>
        </w:rPr>
        <w:t>Глава 1. Градостроительные регламенты</w:t>
      </w:r>
      <w:bookmarkEnd w:id="128"/>
    </w:p>
    <w:p w14:paraId="0EABCBD0" w14:textId="6E1CB76B" w:rsidR="00CD7AA6" w:rsidRPr="00B54D7F" w:rsidRDefault="00CD7AA6" w:rsidP="0067763F">
      <w:pPr>
        <w:pStyle w:val="3"/>
        <w:spacing w:before="0"/>
        <w:contextualSpacing/>
        <w:jc w:val="center"/>
        <w:rPr>
          <w:rFonts w:ascii="Times New Roman" w:hAnsi="Times New Roman"/>
          <w:color w:val="auto"/>
          <w:sz w:val="28"/>
          <w:szCs w:val="28"/>
        </w:rPr>
      </w:pPr>
      <w:bookmarkStart w:id="129" w:name="_Toc227307388"/>
      <w:r w:rsidRPr="00B54D7F">
        <w:rPr>
          <w:rFonts w:ascii="Times New Roman" w:hAnsi="Times New Roman"/>
          <w:color w:val="auto"/>
          <w:sz w:val="28"/>
          <w:szCs w:val="28"/>
        </w:rPr>
        <w:t>1.</w:t>
      </w:r>
      <w:r w:rsidR="00437047" w:rsidRPr="00B54D7F">
        <w:rPr>
          <w:rFonts w:ascii="Times New Roman" w:hAnsi="Times New Roman"/>
          <w:color w:val="auto"/>
          <w:sz w:val="28"/>
          <w:szCs w:val="28"/>
        </w:rPr>
        <w:t>1</w:t>
      </w:r>
      <w:r w:rsidRPr="00B54D7F">
        <w:rPr>
          <w:rFonts w:ascii="Times New Roman" w:hAnsi="Times New Roman"/>
          <w:color w:val="auto"/>
          <w:sz w:val="28"/>
          <w:szCs w:val="28"/>
        </w:rPr>
        <w:t>. Градостроительные регламенты. Жилые зоны (Ж)</w:t>
      </w:r>
      <w:bookmarkEnd w:id="127"/>
      <w:bookmarkEnd w:id="129"/>
    </w:p>
    <w:p w14:paraId="6FB69E7C" w14:textId="77777777" w:rsidR="000F2C98" w:rsidRPr="00B54D7F" w:rsidRDefault="000F2C98" w:rsidP="0067763F">
      <w:pPr>
        <w:pStyle w:val="3"/>
        <w:spacing w:before="0"/>
        <w:contextualSpacing/>
        <w:jc w:val="center"/>
        <w:rPr>
          <w:rFonts w:ascii="Times New Roman" w:hAnsi="Times New Roman"/>
          <w:color w:val="auto"/>
          <w:sz w:val="28"/>
          <w:szCs w:val="28"/>
        </w:rPr>
      </w:pPr>
      <w:bookmarkStart w:id="130" w:name="_Toc1636628"/>
      <w:bookmarkStart w:id="131" w:name="_Toc1636627"/>
      <w:bookmarkStart w:id="132" w:name="_Toc227307389"/>
      <w:r w:rsidRPr="00B54D7F">
        <w:rPr>
          <w:rFonts w:ascii="Times New Roman" w:hAnsi="Times New Roman"/>
          <w:color w:val="auto"/>
          <w:sz w:val="28"/>
          <w:szCs w:val="28"/>
        </w:rPr>
        <w:t>1.</w:t>
      </w:r>
      <w:r w:rsidR="00437047" w:rsidRPr="00B54D7F">
        <w:rPr>
          <w:rFonts w:ascii="Times New Roman" w:hAnsi="Times New Roman"/>
          <w:color w:val="auto"/>
          <w:sz w:val="28"/>
          <w:szCs w:val="28"/>
        </w:rPr>
        <w:t>1</w:t>
      </w:r>
      <w:r w:rsidRPr="00B54D7F">
        <w:rPr>
          <w:rFonts w:ascii="Times New Roman" w:hAnsi="Times New Roman"/>
          <w:color w:val="auto"/>
          <w:sz w:val="28"/>
          <w:szCs w:val="28"/>
        </w:rPr>
        <w:t>.1. Зона застройки индивидуальными жилыми домами (Ж1)</w:t>
      </w:r>
      <w:bookmarkEnd w:id="130"/>
      <w:bookmarkEnd w:id="132"/>
    </w:p>
    <w:p w14:paraId="4BEAF687" w14:textId="77777777" w:rsidR="000F2C98" w:rsidRPr="00B54D7F" w:rsidRDefault="000F2C98" w:rsidP="0067763F">
      <w:pPr>
        <w:contextualSpacing/>
        <w:rPr>
          <w:sz w:val="28"/>
          <w:szCs w:val="28"/>
        </w:rPr>
      </w:pPr>
    </w:p>
    <w:p w14:paraId="10008013" w14:textId="77777777" w:rsidR="000F2C98" w:rsidRPr="00B54D7F" w:rsidRDefault="000F2C98" w:rsidP="00E41D9E">
      <w:pPr>
        <w:pStyle w:val="ae"/>
        <w:numPr>
          <w:ilvl w:val="0"/>
          <w:numId w:val="21"/>
        </w:numPr>
        <w:tabs>
          <w:tab w:val="left" w:pos="1276"/>
        </w:tabs>
        <w:autoSpaceDE w:val="0"/>
        <w:autoSpaceDN w:val="0"/>
        <w:adjustRightInd w:val="0"/>
        <w:jc w:val="both"/>
        <w:rPr>
          <w:bCs/>
          <w:sz w:val="28"/>
          <w:szCs w:val="28"/>
          <w:lang w:eastAsia="en-US"/>
        </w:rPr>
      </w:pPr>
      <w:r w:rsidRPr="00B54D7F">
        <w:rPr>
          <w:bCs/>
          <w:sz w:val="28"/>
          <w:szCs w:val="28"/>
          <w:lang w:eastAsia="en-US"/>
        </w:rPr>
        <w:t xml:space="preserve">Зона застройки индивидуальными жилыми домами установлена для обеспечения правовых условий строительства, реконструкции </w:t>
      </w:r>
      <w:r w:rsidR="0067763F" w:rsidRPr="00B54D7F">
        <w:rPr>
          <w:bCs/>
          <w:sz w:val="28"/>
          <w:szCs w:val="28"/>
          <w:lang w:eastAsia="en-US"/>
        </w:rPr>
        <w:br/>
      </w:r>
      <w:r w:rsidRPr="00B54D7F">
        <w:rPr>
          <w:bCs/>
          <w:sz w:val="28"/>
          <w:szCs w:val="28"/>
          <w:lang w:eastAsia="en-US"/>
        </w:rPr>
        <w:t xml:space="preserve">и эксплуатации объектов индивидуального жилищного строительства, </w:t>
      </w:r>
      <w:r w:rsidR="0067763F" w:rsidRPr="00B54D7F">
        <w:rPr>
          <w:bCs/>
          <w:sz w:val="28"/>
          <w:szCs w:val="28"/>
          <w:lang w:eastAsia="en-US"/>
        </w:rPr>
        <w:br/>
      </w:r>
      <w:r w:rsidRPr="00B54D7F">
        <w:rPr>
          <w:bCs/>
          <w:sz w:val="28"/>
          <w:szCs w:val="28"/>
          <w:lang w:eastAsia="en-US"/>
        </w:rPr>
        <w:t>а также сопутствующей инфраструктуры и объектов обслуживания населения.</w:t>
      </w:r>
    </w:p>
    <w:p w14:paraId="7E3E0302" w14:textId="77777777" w:rsidR="000F2C98" w:rsidRPr="00B54D7F" w:rsidRDefault="000F2C98" w:rsidP="0067763F">
      <w:pPr>
        <w:pStyle w:val="ae"/>
        <w:autoSpaceDE w:val="0"/>
        <w:autoSpaceDN w:val="0"/>
        <w:adjustRightInd w:val="0"/>
        <w:ind w:left="0" w:firstLine="709"/>
        <w:jc w:val="both"/>
        <w:rPr>
          <w:b/>
          <w:sz w:val="28"/>
          <w:szCs w:val="28"/>
        </w:rPr>
      </w:pPr>
    </w:p>
    <w:p w14:paraId="7539AD37" w14:textId="3293494C" w:rsidR="00C273CD" w:rsidRPr="00B54D7F" w:rsidRDefault="00C273CD" w:rsidP="00F6669A">
      <w:pPr>
        <w:pStyle w:val="ae"/>
        <w:autoSpaceDE w:val="0"/>
        <w:autoSpaceDN w:val="0"/>
        <w:adjustRightInd w:val="0"/>
        <w:ind w:left="0" w:firstLine="709"/>
        <w:jc w:val="both"/>
        <w:rPr>
          <w:b/>
          <w:sz w:val="28"/>
          <w:szCs w:val="28"/>
        </w:rPr>
      </w:pPr>
      <w:r w:rsidRPr="00B54D7F">
        <w:rPr>
          <w:b/>
          <w:sz w:val="28"/>
          <w:szCs w:val="28"/>
        </w:rPr>
        <w:t>Перечень основных видов разрешённого использования объектов капитального строительства и земельных участков</w:t>
      </w:r>
      <w:r w:rsidR="00F6669A" w:rsidRPr="00B54D7F">
        <w:rPr>
          <w:b/>
          <w:sz w:val="28"/>
          <w:szCs w:val="28"/>
        </w:rPr>
        <w:t>, п</w:t>
      </w:r>
      <w:r w:rsidRPr="00B54D7F">
        <w:rPr>
          <w:b/>
          <w:sz w:val="28"/>
          <w:szCs w:val="28"/>
        </w:rPr>
        <w:t xml:space="preserve">редельные (минимальные и (или) максимальные) размеры земельных участков </w:t>
      </w:r>
      <w:r w:rsidR="00F6669A" w:rsidRPr="00B54D7F">
        <w:rPr>
          <w:b/>
          <w:sz w:val="28"/>
          <w:szCs w:val="28"/>
        </w:rPr>
        <w:br/>
      </w:r>
      <w:r w:rsidRPr="00B54D7F">
        <w:rPr>
          <w:b/>
          <w:sz w:val="28"/>
          <w:szCs w:val="28"/>
        </w:rPr>
        <w:t>и предельные параметры разрешённого строительства, реконструкции объектов капитального строительства</w:t>
      </w:r>
    </w:p>
    <w:p w14:paraId="0CAD2DC8" w14:textId="094C67F7" w:rsidR="000F2C98" w:rsidRPr="00B54D7F" w:rsidRDefault="000F2C98" w:rsidP="0067763F">
      <w:pPr>
        <w:autoSpaceDE w:val="0"/>
        <w:autoSpaceDN w:val="0"/>
        <w:adjustRightInd w:val="0"/>
        <w:ind w:left="709"/>
        <w:contextualSpacing/>
        <w:jc w:val="right"/>
        <w:outlineLvl w:val="3"/>
        <w:rPr>
          <w:sz w:val="28"/>
          <w:lang w:eastAsia="en-US"/>
        </w:rPr>
      </w:pPr>
      <w:r w:rsidRPr="00B54D7F">
        <w:rPr>
          <w:sz w:val="28"/>
          <w:lang w:eastAsia="en-US"/>
        </w:rPr>
        <w:t xml:space="preserve">Таблица </w:t>
      </w:r>
      <w:r w:rsidR="000B028A" w:rsidRPr="00B54D7F">
        <w:rPr>
          <w:sz w:val="28"/>
          <w:lang w:eastAsia="en-US"/>
        </w:rPr>
        <w:fldChar w:fldCharType="begin"/>
      </w:r>
      <w:r w:rsidRPr="00B54D7F">
        <w:rPr>
          <w:sz w:val="28"/>
          <w:lang w:eastAsia="en-US"/>
        </w:rPr>
        <w:instrText xml:space="preserve"> SEQ Таблица \* ARABIC </w:instrText>
      </w:r>
      <w:r w:rsidR="000B028A" w:rsidRPr="00B54D7F">
        <w:rPr>
          <w:sz w:val="28"/>
          <w:lang w:eastAsia="en-US"/>
        </w:rPr>
        <w:fldChar w:fldCharType="separate"/>
      </w:r>
      <w:r w:rsidR="00E0041C">
        <w:rPr>
          <w:noProof/>
          <w:sz w:val="28"/>
          <w:lang w:eastAsia="en-US"/>
        </w:rPr>
        <w:t>3</w:t>
      </w:r>
      <w:r w:rsidR="000B028A" w:rsidRPr="00B54D7F">
        <w:rPr>
          <w:sz w:val="28"/>
          <w:lang w:eastAsia="en-US"/>
        </w:rPr>
        <w:fldChar w:fldCharType="end"/>
      </w:r>
    </w:p>
    <w:tbl>
      <w:tblPr>
        <w:tblW w:w="5000" w:type="pct"/>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6"/>
        <w:gridCol w:w="810"/>
        <w:gridCol w:w="2176"/>
        <w:gridCol w:w="2251"/>
        <w:gridCol w:w="3797"/>
      </w:tblGrid>
      <w:tr w:rsidR="00A94D20" w:rsidRPr="00B54D7F" w14:paraId="11D511C9" w14:textId="20E2FE04" w:rsidTr="004E4FF4">
        <w:trPr>
          <w:tblHeader/>
        </w:trPr>
        <w:tc>
          <w:tcPr>
            <w:tcW w:w="280" w:type="pct"/>
            <w:vAlign w:val="center"/>
          </w:tcPr>
          <w:p w14:paraId="6AC1F804" w14:textId="77777777" w:rsidR="00A94D20" w:rsidRPr="00B54D7F" w:rsidRDefault="00A94D20" w:rsidP="0067763F">
            <w:pPr>
              <w:contextualSpacing/>
              <w:jc w:val="center"/>
              <w:rPr>
                <w:sz w:val="20"/>
                <w:szCs w:val="20"/>
              </w:rPr>
            </w:pPr>
            <w:r w:rsidRPr="00B54D7F">
              <w:rPr>
                <w:sz w:val="20"/>
                <w:szCs w:val="20"/>
              </w:rPr>
              <w:t>№ п/п</w:t>
            </w:r>
          </w:p>
        </w:tc>
        <w:tc>
          <w:tcPr>
            <w:tcW w:w="423" w:type="pct"/>
            <w:vAlign w:val="center"/>
          </w:tcPr>
          <w:p w14:paraId="261A33D5" w14:textId="77777777" w:rsidR="00A94D20" w:rsidRPr="00B54D7F" w:rsidRDefault="00A94D20" w:rsidP="0067763F">
            <w:pPr>
              <w:contextualSpacing/>
              <w:jc w:val="center"/>
              <w:rPr>
                <w:sz w:val="20"/>
                <w:szCs w:val="20"/>
              </w:rPr>
            </w:pPr>
            <w:r w:rsidRPr="00B54D7F">
              <w:rPr>
                <w:sz w:val="20"/>
                <w:szCs w:val="20"/>
              </w:rPr>
              <w:t>Код</w:t>
            </w:r>
          </w:p>
          <w:p w14:paraId="486AC74F" w14:textId="46C22801" w:rsidR="00A94D20" w:rsidRPr="00B54D7F" w:rsidRDefault="00A94D20" w:rsidP="0067763F">
            <w:pPr>
              <w:contextualSpacing/>
              <w:jc w:val="center"/>
              <w:rPr>
                <w:sz w:val="20"/>
                <w:szCs w:val="20"/>
              </w:rPr>
            </w:pPr>
            <w:r w:rsidRPr="00B54D7F">
              <w:rPr>
                <w:sz w:val="20"/>
                <w:szCs w:val="20"/>
              </w:rPr>
              <w:t>ВРИ</w:t>
            </w:r>
          </w:p>
        </w:tc>
        <w:tc>
          <w:tcPr>
            <w:tcW w:w="1137" w:type="pct"/>
            <w:vAlign w:val="center"/>
          </w:tcPr>
          <w:p w14:paraId="2E54B1A8" w14:textId="23D8C58C" w:rsidR="00A94D20" w:rsidRPr="00B54D7F" w:rsidRDefault="00A94D20" w:rsidP="0067763F">
            <w:pPr>
              <w:contextualSpacing/>
              <w:jc w:val="center"/>
              <w:rPr>
                <w:sz w:val="20"/>
                <w:szCs w:val="20"/>
              </w:rPr>
            </w:pPr>
            <w:r w:rsidRPr="00B54D7F">
              <w:rPr>
                <w:sz w:val="20"/>
                <w:szCs w:val="20"/>
              </w:rPr>
              <w:t>Вид разрешённого использования земельного участка и объекта капитального строительства</w:t>
            </w:r>
          </w:p>
        </w:tc>
        <w:tc>
          <w:tcPr>
            <w:tcW w:w="1176" w:type="pct"/>
            <w:vAlign w:val="center"/>
          </w:tcPr>
          <w:p w14:paraId="347DAEDD" w14:textId="12B5A037" w:rsidR="00A94D20" w:rsidRPr="00B54D7F" w:rsidRDefault="00A94D20" w:rsidP="0067763F">
            <w:pPr>
              <w:contextualSpacing/>
              <w:jc w:val="center"/>
              <w:rPr>
                <w:sz w:val="20"/>
                <w:szCs w:val="20"/>
              </w:rPr>
            </w:pPr>
            <w:r w:rsidRPr="00B54D7F">
              <w:rPr>
                <w:sz w:val="20"/>
                <w:szCs w:val="20"/>
                <w:lang w:eastAsia="en-US"/>
              </w:rPr>
              <w:t>Предельные (минимальные и (или) максимальные) размеры земельных участков</w:t>
            </w:r>
          </w:p>
        </w:tc>
        <w:tc>
          <w:tcPr>
            <w:tcW w:w="1984" w:type="pct"/>
            <w:vAlign w:val="center"/>
          </w:tcPr>
          <w:p w14:paraId="3F379939" w14:textId="6DF11E38" w:rsidR="00A94D20" w:rsidRPr="00B54D7F" w:rsidRDefault="00A94D20" w:rsidP="0067763F">
            <w:pPr>
              <w:contextualSpacing/>
              <w:jc w:val="center"/>
              <w:rPr>
                <w:sz w:val="20"/>
                <w:szCs w:val="20"/>
              </w:rP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8C0F66" w:rsidRPr="00B54D7F" w14:paraId="24707904" w14:textId="54415B48" w:rsidTr="004E4FF4">
        <w:tblPrEx>
          <w:tblLook w:val="0080" w:firstRow="0" w:lastRow="0" w:firstColumn="1" w:lastColumn="0" w:noHBand="0" w:noVBand="0"/>
        </w:tblPrEx>
        <w:trPr>
          <w:trHeight w:val="437"/>
        </w:trPr>
        <w:tc>
          <w:tcPr>
            <w:tcW w:w="280" w:type="pct"/>
            <w:vMerge w:val="restart"/>
          </w:tcPr>
          <w:p w14:paraId="157E8571" w14:textId="77777777" w:rsidR="008C0F66" w:rsidRPr="00B54D7F" w:rsidRDefault="008C0F66" w:rsidP="00A94D20">
            <w:pPr>
              <w:contextualSpacing/>
              <w:jc w:val="center"/>
              <w:rPr>
                <w:sz w:val="20"/>
                <w:szCs w:val="20"/>
              </w:rPr>
            </w:pPr>
            <w:r w:rsidRPr="00B54D7F">
              <w:rPr>
                <w:sz w:val="20"/>
                <w:szCs w:val="20"/>
              </w:rPr>
              <w:t>1</w:t>
            </w:r>
          </w:p>
        </w:tc>
        <w:tc>
          <w:tcPr>
            <w:tcW w:w="423" w:type="pct"/>
            <w:vMerge w:val="restart"/>
          </w:tcPr>
          <w:p w14:paraId="31D1EFEE" w14:textId="77777777" w:rsidR="008C0F66" w:rsidRPr="00B54D7F" w:rsidRDefault="008C0F66" w:rsidP="00A94D20">
            <w:pPr>
              <w:contextualSpacing/>
              <w:jc w:val="both"/>
              <w:rPr>
                <w:sz w:val="20"/>
                <w:szCs w:val="20"/>
              </w:rPr>
            </w:pPr>
            <w:r w:rsidRPr="00B54D7F">
              <w:rPr>
                <w:sz w:val="20"/>
                <w:szCs w:val="20"/>
              </w:rPr>
              <w:t>2.1</w:t>
            </w:r>
          </w:p>
        </w:tc>
        <w:tc>
          <w:tcPr>
            <w:tcW w:w="1137" w:type="pct"/>
            <w:vMerge w:val="restart"/>
          </w:tcPr>
          <w:p w14:paraId="1BFC921F" w14:textId="75AA6ED6" w:rsidR="008C0F66" w:rsidRPr="00B54D7F" w:rsidRDefault="008C0F66" w:rsidP="00A94D20">
            <w:pPr>
              <w:autoSpaceDE w:val="0"/>
              <w:autoSpaceDN w:val="0"/>
              <w:adjustRightInd w:val="0"/>
              <w:contextualSpacing/>
              <w:rPr>
                <w:sz w:val="20"/>
                <w:szCs w:val="20"/>
                <w:lang w:eastAsia="en-US"/>
              </w:rPr>
            </w:pPr>
            <w:r w:rsidRPr="00B54D7F">
              <w:rPr>
                <w:sz w:val="20"/>
                <w:szCs w:val="20"/>
                <w:lang w:eastAsia="en-US"/>
              </w:rPr>
              <w:t>Для индивидуального жилищного строительства</w:t>
            </w:r>
          </w:p>
        </w:tc>
        <w:tc>
          <w:tcPr>
            <w:tcW w:w="1176" w:type="pct"/>
          </w:tcPr>
          <w:p w14:paraId="508C78D7" w14:textId="4669E4EE" w:rsidR="008C0F66" w:rsidRPr="00B54D7F" w:rsidRDefault="008C0F66" w:rsidP="009C127B">
            <w:pPr>
              <w:autoSpaceDE w:val="0"/>
              <w:autoSpaceDN w:val="0"/>
              <w:adjustRightInd w:val="0"/>
              <w:jc w:val="both"/>
              <w:rPr>
                <w:sz w:val="20"/>
                <w:szCs w:val="20"/>
                <w:lang w:eastAsia="en-US"/>
              </w:rPr>
            </w:pPr>
            <w:r w:rsidRPr="00B54D7F">
              <w:rPr>
                <w:b/>
                <w:sz w:val="20"/>
                <w:szCs w:val="20"/>
                <w:lang w:eastAsia="en-US"/>
              </w:rPr>
              <w:t>Минимальный размер</w:t>
            </w:r>
            <w:r w:rsidRPr="00B54D7F">
              <w:rPr>
                <w:sz w:val="20"/>
                <w:szCs w:val="20"/>
                <w:lang w:eastAsia="en-US"/>
              </w:rPr>
              <w:t xml:space="preserve"> – 600 кв.м.</w:t>
            </w:r>
          </w:p>
        </w:tc>
        <w:tc>
          <w:tcPr>
            <w:tcW w:w="1984" w:type="pct"/>
          </w:tcPr>
          <w:p w14:paraId="44B7AD7B" w14:textId="77777777" w:rsidR="008C0F66" w:rsidRPr="00B54D7F" w:rsidRDefault="008C0F66" w:rsidP="00C63EFC">
            <w:pPr>
              <w:jc w:val="both"/>
              <w:rPr>
                <w:b/>
                <w:sz w:val="20"/>
                <w:szCs w:val="20"/>
              </w:rPr>
            </w:pPr>
            <w:r w:rsidRPr="00B54D7F">
              <w:rPr>
                <w:b/>
                <w:sz w:val="20"/>
                <w:szCs w:val="20"/>
              </w:rPr>
              <w:t>Минимальные отступы зданий, строений, сооружений:</w:t>
            </w:r>
          </w:p>
          <w:p w14:paraId="6A57AFFF" w14:textId="03325B1E" w:rsidR="008C0F66" w:rsidRPr="00B54D7F" w:rsidRDefault="008C0F66" w:rsidP="008C0F66">
            <w:pPr>
              <w:jc w:val="both"/>
              <w:rPr>
                <w:b/>
                <w:sz w:val="20"/>
                <w:szCs w:val="20"/>
              </w:rPr>
            </w:pPr>
            <w:r w:rsidRPr="00B54D7F">
              <w:rPr>
                <w:b/>
                <w:sz w:val="20"/>
                <w:szCs w:val="20"/>
              </w:rPr>
              <w:t xml:space="preserve">- от красной линии улицы – </w:t>
            </w:r>
            <w:r w:rsidRPr="00B54D7F">
              <w:rPr>
                <w:sz w:val="20"/>
                <w:szCs w:val="20"/>
              </w:rPr>
              <w:t>5 м.</w:t>
            </w:r>
            <w:r w:rsidRPr="00B54D7F">
              <w:rPr>
                <w:b/>
                <w:sz w:val="20"/>
                <w:szCs w:val="20"/>
              </w:rPr>
              <w:t xml:space="preserve"> *</w:t>
            </w:r>
          </w:p>
        </w:tc>
      </w:tr>
      <w:tr w:rsidR="008C0F66" w:rsidRPr="00B54D7F" w14:paraId="363B1FBF" w14:textId="77777777" w:rsidTr="004E4FF4">
        <w:tblPrEx>
          <w:tblLook w:val="0080" w:firstRow="0" w:lastRow="0" w:firstColumn="1" w:lastColumn="0" w:noHBand="0" w:noVBand="0"/>
        </w:tblPrEx>
        <w:trPr>
          <w:trHeight w:val="230"/>
        </w:trPr>
        <w:tc>
          <w:tcPr>
            <w:tcW w:w="280" w:type="pct"/>
            <w:vMerge/>
          </w:tcPr>
          <w:p w14:paraId="06D80181" w14:textId="77777777" w:rsidR="008C0F66" w:rsidRPr="00B54D7F" w:rsidRDefault="008C0F66" w:rsidP="00A94D20">
            <w:pPr>
              <w:contextualSpacing/>
              <w:jc w:val="center"/>
              <w:rPr>
                <w:sz w:val="20"/>
                <w:szCs w:val="20"/>
              </w:rPr>
            </w:pPr>
          </w:p>
        </w:tc>
        <w:tc>
          <w:tcPr>
            <w:tcW w:w="423" w:type="pct"/>
            <w:vMerge/>
          </w:tcPr>
          <w:p w14:paraId="27BE5E39" w14:textId="77777777" w:rsidR="008C0F66" w:rsidRPr="00B54D7F" w:rsidRDefault="008C0F66" w:rsidP="00A94D20">
            <w:pPr>
              <w:contextualSpacing/>
              <w:jc w:val="both"/>
              <w:rPr>
                <w:sz w:val="20"/>
                <w:szCs w:val="20"/>
              </w:rPr>
            </w:pPr>
          </w:p>
        </w:tc>
        <w:tc>
          <w:tcPr>
            <w:tcW w:w="1137" w:type="pct"/>
            <w:vMerge/>
          </w:tcPr>
          <w:p w14:paraId="4D317890" w14:textId="77777777" w:rsidR="008C0F66" w:rsidRPr="00B54D7F" w:rsidRDefault="008C0F66" w:rsidP="00A94D20">
            <w:pPr>
              <w:autoSpaceDE w:val="0"/>
              <w:autoSpaceDN w:val="0"/>
              <w:adjustRightInd w:val="0"/>
              <w:contextualSpacing/>
              <w:rPr>
                <w:sz w:val="20"/>
                <w:szCs w:val="20"/>
                <w:lang w:eastAsia="en-US"/>
              </w:rPr>
            </w:pPr>
          </w:p>
        </w:tc>
        <w:tc>
          <w:tcPr>
            <w:tcW w:w="1176" w:type="pct"/>
            <w:vMerge w:val="restart"/>
          </w:tcPr>
          <w:p w14:paraId="7DEB0D91" w14:textId="504DB6CD" w:rsidR="008C0F66" w:rsidRPr="00B54D7F" w:rsidRDefault="008C0F66" w:rsidP="00A94D20">
            <w:pPr>
              <w:autoSpaceDE w:val="0"/>
              <w:autoSpaceDN w:val="0"/>
              <w:adjustRightInd w:val="0"/>
              <w:jc w:val="both"/>
              <w:rPr>
                <w:b/>
                <w:sz w:val="20"/>
                <w:szCs w:val="20"/>
                <w:lang w:eastAsia="en-US"/>
              </w:rPr>
            </w:pPr>
            <w:r w:rsidRPr="00B54D7F">
              <w:rPr>
                <w:b/>
                <w:sz w:val="20"/>
                <w:szCs w:val="20"/>
                <w:lang w:eastAsia="en-US"/>
              </w:rPr>
              <w:t>Максимальный размер</w:t>
            </w:r>
            <w:r w:rsidRPr="00B54D7F">
              <w:rPr>
                <w:sz w:val="20"/>
                <w:szCs w:val="20"/>
                <w:lang w:eastAsia="en-US"/>
              </w:rPr>
              <w:t xml:space="preserve"> – 5000 кв.м.</w:t>
            </w:r>
          </w:p>
        </w:tc>
        <w:tc>
          <w:tcPr>
            <w:tcW w:w="1984" w:type="pct"/>
          </w:tcPr>
          <w:p w14:paraId="56262C1F" w14:textId="77777777" w:rsidR="008C0F66" w:rsidRPr="00B54D7F" w:rsidRDefault="008C0F66" w:rsidP="008C0F66">
            <w:pPr>
              <w:jc w:val="both"/>
              <w:rPr>
                <w:b/>
                <w:sz w:val="20"/>
                <w:szCs w:val="20"/>
              </w:rPr>
            </w:pPr>
            <w:r w:rsidRPr="00B54D7F">
              <w:rPr>
                <w:b/>
                <w:sz w:val="20"/>
                <w:szCs w:val="20"/>
              </w:rPr>
              <w:t>Минимальные отступы зданий, строений, сооружений:</w:t>
            </w:r>
          </w:p>
          <w:p w14:paraId="3D746B09" w14:textId="645B0284" w:rsidR="008C0F66" w:rsidRPr="00B54D7F" w:rsidRDefault="008C0F66" w:rsidP="008C0F66">
            <w:pPr>
              <w:jc w:val="both"/>
              <w:rPr>
                <w:b/>
                <w:sz w:val="20"/>
                <w:szCs w:val="20"/>
              </w:rPr>
            </w:pPr>
            <w:r w:rsidRPr="00B54D7F">
              <w:rPr>
                <w:b/>
                <w:sz w:val="20"/>
                <w:szCs w:val="20"/>
              </w:rPr>
              <w:t xml:space="preserve">- от красной линии проезда – </w:t>
            </w:r>
            <w:r w:rsidRPr="00B54D7F">
              <w:rPr>
                <w:sz w:val="20"/>
                <w:szCs w:val="20"/>
              </w:rPr>
              <w:t>3 м.**</w:t>
            </w:r>
          </w:p>
        </w:tc>
      </w:tr>
      <w:tr w:rsidR="008C0F66" w:rsidRPr="00B54D7F" w14:paraId="64EEA0E2" w14:textId="77777777" w:rsidTr="004E4FF4">
        <w:tblPrEx>
          <w:tblLook w:val="0080" w:firstRow="0" w:lastRow="0" w:firstColumn="1" w:lastColumn="0" w:noHBand="0" w:noVBand="0"/>
        </w:tblPrEx>
        <w:trPr>
          <w:trHeight w:val="160"/>
        </w:trPr>
        <w:tc>
          <w:tcPr>
            <w:tcW w:w="280" w:type="pct"/>
            <w:vMerge/>
          </w:tcPr>
          <w:p w14:paraId="5CEF34D7" w14:textId="77777777" w:rsidR="008C0F66" w:rsidRPr="00B54D7F" w:rsidRDefault="008C0F66" w:rsidP="00A94D20">
            <w:pPr>
              <w:contextualSpacing/>
              <w:jc w:val="center"/>
              <w:rPr>
                <w:sz w:val="20"/>
                <w:szCs w:val="20"/>
              </w:rPr>
            </w:pPr>
          </w:p>
        </w:tc>
        <w:tc>
          <w:tcPr>
            <w:tcW w:w="423" w:type="pct"/>
            <w:vMerge/>
          </w:tcPr>
          <w:p w14:paraId="5FCB08C0" w14:textId="77777777" w:rsidR="008C0F66" w:rsidRPr="00B54D7F" w:rsidRDefault="008C0F66" w:rsidP="00A94D20">
            <w:pPr>
              <w:contextualSpacing/>
              <w:jc w:val="both"/>
              <w:rPr>
                <w:sz w:val="20"/>
                <w:szCs w:val="20"/>
              </w:rPr>
            </w:pPr>
          </w:p>
        </w:tc>
        <w:tc>
          <w:tcPr>
            <w:tcW w:w="1137" w:type="pct"/>
            <w:vMerge/>
          </w:tcPr>
          <w:p w14:paraId="0B1B9621" w14:textId="77777777" w:rsidR="008C0F66" w:rsidRPr="00B54D7F" w:rsidRDefault="008C0F66" w:rsidP="00A94D20">
            <w:pPr>
              <w:autoSpaceDE w:val="0"/>
              <w:autoSpaceDN w:val="0"/>
              <w:adjustRightInd w:val="0"/>
              <w:contextualSpacing/>
              <w:rPr>
                <w:sz w:val="20"/>
                <w:szCs w:val="20"/>
                <w:lang w:eastAsia="en-US"/>
              </w:rPr>
            </w:pPr>
          </w:p>
        </w:tc>
        <w:tc>
          <w:tcPr>
            <w:tcW w:w="1176" w:type="pct"/>
            <w:vMerge/>
          </w:tcPr>
          <w:p w14:paraId="3C5B2470" w14:textId="77777777" w:rsidR="008C0F66" w:rsidRPr="00B54D7F" w:rsidRDefault="008C0F66" w:rsidP="00A94D20">
            <w:pPr>
              <w:autoSpaceDE w:val="0"/>
              <w:autoSpaceDN w:val="0"/>
              <w:adjustRightInd w:val="0"/>
              <w:jc w:val="both"/>
              <w:rPr>
                <w:sz w:val="20"/>
                <w:szCs w:val="20"/>
                <w:lang w:eastAsia="en-US"/>
              </w:rPr>
            </w:pPr>
          </w:p>
        </w:tc>
        <w:tc>
          <w:tcPr>
            <w:tcW w:w="1984" w:type="pct"/>
          </w:tcPr>
          <w:p w14:paraId="306B3E23" w14:textId="77777777" w:rsidR="008C0F66" w:rsidRPr="00B54D7F" w:rsidRDefault="008C0F66" w:rsidP="00C63EFC">
            <w:pPr>
              <w:tabs>
                <w:tab w:val="left" w:pos="318"/>
              </w:tabs>
              <w:contextualSpacing/>
              <w:jc w:val="both"/>
              <w:rPr>
                <w:b/>
                <w:sz w:val="20"/>
                <w:szCs w:val="20"/>
              </w:rPr>
            </w:pPr>
            <w:r w:rsidRPr="00B54D7F">
              <w:rPr>
                <w:b/>
                <w:sz w:val="20"/>
                <w:szCs w:val="20"/>
              </w:rPr>
              <w:t>Минимальные отступы зданий, строений, сооружений:</w:t>
            </w:r>
          </w:p>
          <w:p w14:paraId="0F91BC39" w14:textId="1D3B81DC" w:rsidR="008C0F66" w:rsidRPr="00B54D7F" w:rsidRDefault="008C0F66" w:rsidP="009C127B">
            <w:pPr>
              <w:tabs>
                <w:tab w:val="left" w:pos="318"/>
              </w:tabs>
              <w:contextualSpacing/>
              <w:jc w:val="both"/>
              <w:rPr>
                <w:sz w:val="20"/>
                <w:szCs w:val="20"/>
              </w:rPr>
            </w:pPr>
            <w:r w:rsidRPr="00B54D7F">
              <w:rPr>
                <w:b/>
                <w:sz w:val="20"/>
                <w:szCs w:val="20"/>
              </w:rPr>
              <w:t>- от границ земельного участка</w:t>
            </w:r>
            <w:r w:rsidRPr="00B54D7F">
              <w:rPr>
                <w:sz w:val="20"/>
                <w:szCs w:val="20"/>
              </w:rPr>
              <w:t xml:space="preserve"> – 3 м.</w:t>
            </w:r>
          </w:p>
        </w:tc>
      </w:tr>
      <w:tr w:rsidR="008C0F66" w:rsidRPr="00B54D7F" w14:paraId="48C76812" w14:textId="77777777" w:rsidTr="004E4FF4">
        <w:tblPrEx>
          <w:tblLook w:val="0080" w:firstRow="0" w:lastRow="0" w:firstColumn="1" w:lastColumn="0" w:noHBand="0" w:noVBand="0"/>
        </w:tblPrEx>
        <w:trPr>
          <w:trHeight w:val="495"/>
        </w:trPr>
        <w:tc>
          <w:tcPr>
            <w:tcW w:w="280" w:type="pct"/>
            <w:vMerge/>
          </w:tcPr>
          <w:p w14:paraId="3433AFF6" w14:textId="77777777" w:rsidR="008C0F66" w:rsidRPr="00B54D7F" w:rsidRDefault="008C0F66" w:rsidP="00A94D20">
            <w:pPr>
              <w:contextualSpacing/>
              <w:jc w:val="center"/>
              <w:rPr>
                <w:sz w:val="20"/>
                <w:szCs w:val="20"/>
              </w:rPr>
            </w:pPr>
          </w:p>
        </w:tc>
        <w:tc>
          <w:tcPr>
            <w:tcW w:w="423" w:type="pct"/>
            <w:vMerge/>
          </w:tcPr>
          <w:p w14:paraId="3DF250BA" w14:textId="77777777" w:rsidR="008C0F66" w:rsidRPr="00B54D7F" w:rsidRDefault="008C0F66" w:rsidP="00A94D20">
            <w:pPr>
              <w:contextualSpacing/>
              <w:jc w:val="both"/>
              <w:rPr>
                <w:sz w:val="20"/>
                <w:szCs w:val="20"/>
              </w:rPr>
            </w:pPr>
          </w:p>
        </w:tc>
        <w:tc>
          <w:tcPr>
            <w:tcW w:w="1137" w:type="pct"/>
            <w:vMerge/>
          </w:tcPr>
          <w:p w14:paraId="140FB9AD" w14:textId="77777777" w:rsidR="008C0F66" w:rsidRPr="00B54D7F" w:rsidRDefault="008C0F66" w:rsidP="00A94D20">
            <w:pPr>
              <w:autoSpaceDE w:val="0"/>
              <w:autoSpaceDN w:val="0"/>
              <w:adjustRightInd w:val="0"/>
              <w:contextualSpacing/>
              <w:rPr>
                <w:sz w:val="20"/>
                <w:szCs w:val="20"/>
                <w:lang w:eastAsia="en-US"/>
              </w:rPr>
            </w:pPr>
          </w:p>
        </w:tc>
        <w:tc>
          <w:tcPr>
            <w:tcW w:w="1176" w:type="pct"/>
            <w:vMerge/>
          </w:tcPr>
          <w:p w14:paraId="3A52EDFA" w14:textId="77777777" w:rsidR="008C0F66" w:rsidRPr="00B54D7F" w:rsidRDefault="008C0F66" w:rsidP="00A94D20">
            <w:pPr>
              <w:autoSpaceDE w:val="0"/>
              <w:autoSpaceDN w:val="0"/>
              <w:adjustRightInd w:val="0"/>
              <w:jc w:val="both"/>
              <w:rPr>
                <w:sz w:val="20"/>
                <w:szCs w:val="20"/>
                <w:lang w:eastAsia="en-US"/>
              </w:rPr>
            </w:pPr>
          </w:p>
        </w:tc>
        <w:tc>
          <w:tcPr>
            <w:tcW w:w="1984" w:type="pct"/>
          </w:tcPr>
          <w:p w14:paraId="1A805847" w14:textId="3D0AC93C" w:rsidR="008C0F66" w:rsidRPr="00B54D7F" w:rsidRDefault="008C0F66" w:rsidP="00C63EFC">
            <w:pPr>
              <w:jc w:val="both"/>
              <w:rPr>
                <w:sz w:val="20"/>
                <w:szCs w:val="20"/>
              </w:rPr>
            </w:pPr>
            <w:r w:rsidRPr="00B54D7F">
              <w:rPr>
                <w:b/>
                <w:sz w:val="20"/>
                <w:szCs w:val="20"/>
              </w:rPr>
              <w:t>Предельное количество надземных этажей</w:t>
            </w:r>
            <w:r w:rsidRPr="00B54D7F">
              <w:rPr>
                <w:sz w:val="20"/>
                <w:szCs w:val="20"/>
              </w:rPr>
              <w:t xml:space="preserve"> – 3.</w:t>
            </w:r>
          </w:p>
        </w:tc>
      </w:tr>
      <w:tr w:rsidR="008C0F66" w:rsidRPr="00B54D7F" w14:paraId="065F491D" w14:textId="77777777" w:rsidTr="004E4FF4">
        <w:tblPrEx>
          <w:tblLook w:val="0080" w:firstRow="0" w:lastRow="0" w:firstColumn="1" w:lastColumn="0" w:noHBand="0" w:noVBand="0"/>
        </w:tblPrEx>
        <w:trPr>
          <w:trHeight w:val="70"/>
        </w:trPr>
        <w:tc>
          <w:tcPr>
            <w:tcW w:w="280" w:type="pct"/>
            <w:vMerge/>
          </w:tcPr>
          <w:p w14:paraId="24F050EF" w14:textId="77777777" w:rsidR="008C0F66" w:rsidRPr="00B54D7F" w:rsidRDefault="008C0F66" w:rsidP="00A94D20">
            <w:pPr>
              <w:contextualSpacing/>
              <w:jc w:val="center"/>
              <w:rPr>
                <w:sz w:val="20"/>
                <w:szCs w:val="20"/>
              </w:rPr>
            </w:pPr>
          </w:p>
        </w:tc>
        <w:tc>
          <w:tcPr>
            <w:tcW w:w="423" w:type="pct"/>
            <w:vMerge/>
          </w:tcPr>
          <w:p w14:paraId="325DA4DC" w14:textId="77777777" w:rsidR="008C0F66" w:rsidRPr="00B54D7F" w:rsidRDefault="008C0F66" w:rsidP="00A94D20">
            <w:pPr>
              <w:contextualSpacing/>
              <w:jc w:val="both"/>
              <w:rPr>
                <w:sz w:val="20"/>
                <w:szCs w:val="20"/>
              </w:rPr>
            </w:pPr>
          </w:p>
        </w:tc>
        <w:tc>
          <w:tcPr>
            <w:tcW w:w="1137" w:type="pct"/>
            <w:vMerge/>
          </w:tcPr>
          <w:p w14:paraId="4D8A6310" w14:textId="77777777" w:rsidR="008C0F66" w:rsidRPr="00B54D7F" w:rsidRDefault="008C0F66" w:rsidP="00A94D20">
            <w:pPr>
              <w:autoSpaceDE w:val="0"/>
              <w:autoSpaceDN w:val="0"/>
              <w:adjustRightInd w:val="0"/>
              <w:contextualSpacing/>
              <w:rPr>
                <w:sz w:val="20"/>
                <w:szCs w:val="20"/>
                <w:lang w:eastAsia="en-US"/>
              </w:rPr>
            </w:pPr>
          </w:p>
        </w:tc>
        <w:tc>
          <w:tcPr>
            <w:tcW w:w="1176" w:type="pct"/>
            <w:vMerge/>
          </w:tcPr>
          <w:p w14:paraId="5107402B" w14:textId="77777777" w:rsidR="008C0F66" w:rsidRPr="00B54D7F" w:rsidRDefault="008C0F66" w:rsidP="00A94D20">
            <w:pPr>
              <w:autoSpaceDE w:val="0"/>
              <w:autoSpaceDN w:val="0"/>
              <w:adjustRightInd w:val="0"/>
              <w:jc w:val="both"/>
              <w:rPr>
                <w:sz w:val="20"/>
                <w:szCs w:val="20"/>
                <w:lang w:eastAsia="en-US"/>
              </w:rPr>
            </w:pPr>
          </w:p>
        </w:tc>
        <w:tc>
          <w:tcPr>
            <w:tcW w:w="1984" w:type="pct"/>
          </w:tcPr>
          <w:p w14:paraId="71C34705" w14:textId="77777777" w:rsidR="008C0F66" w:rsidRPr="00B54D7F" w:rsidRDefault="008C0F66" w:rsidP="00001EFC">
            <w:pPr>
              <w:jc w:val="both"/>
              <w:rPr>
                <w:b/>
                <w:sz w:val="20"/>
                <w:szCs w:val="20"/>
              </w:rPr>
            </w:pPr>
            <w:r w:rsidRPr="00B54D7F">
              <w:rPr>
                <w:b/>
                <w:sz w:val="20"/>
                <w:szCs w:val="20"/>
              </w:rPr>
              <w:t xml:space="preserve">Предельная высота – </w:t>
            </w:r>
          </w:p>
          <w:p w14:paraId="1E3585EB" w14:textId="6601E536" w:rsidR="008C0F66" w:rsidRPr="00B54D7F" w:rsidRDefault="008C0F66" w:rsidP="00001EFC">
            <w:pPr>
              <w:jc w:val="both"/>
              <w:rPr>
                <w:sz w:val="20"/>
                <w:szCs w:val="20"/>
              </w:rPr>
            </w:pPr>
            <w:r w:rsidRPr="00B54D7F">
              <w:rPr>
                <w:sz w:val="20"/>
                <w:szCs w:val="20"/>
              </w:rPr>
              <w:t>не устанавливается.</w:t>
            </w:r>
          </w:p>
        </w:tc>
      </w:tr>
      <w:tr w:rsidR="008C0F66" w:rsidRPr="00B54D7F" w14:paraId="48D60BDA" w14:textId="77777777" w:rsidTr="004E4FF4">
        <w:tblPrEx>
          <w:tblLook w:val="0080" w:firstRow="0" w:lastRow="0" w:firstColumn="1" w:lastColumn="0" w:noHBand="0" w:noVBand="0"/>
        </w:tblPrEx>
        <w:trPr>
          <w:trHeight w:val="70"/>
        </w:trPr>
        <w:tc>
          <w:tcPr>
            <w:tcW w:w="280" w:type="pct"/>
            <w:vMerge/>
          </w:tcPr>
          <w:p w14:paraId="10848E9E" w14:textId="77777777" w:rsidR="008C0F66" w:rsidRPr="00B54D7F" w:rsidRDefault="008C0F66" w:rsidP="00A94D20">
            <w:pPr>
              <w:contextualSpacing/>
              <w:jc w:val="center"/>
              <w:rPr>
                <w:sz w:val="20"/>
                <w:szCs w:val="20"/>
              </w:rPr>
            </w:pPr>
          </w:p>
        </w:tc>
        <w:tc>
          <w:tcPr>
            <w:tcW w:w="423" w:type="pct"/>
            <w:vMerge/>
          </w:tcPr>
          <w:p w14:paraId="485FF5E6" w14:textId="77777777" w:rsidR="008C0F66" w:rsidRPr="00B54D7F" w:rsidRDefault="008C0F66" w:rsidP="00A94D20">
            <w:pPr>
              <w:contextualSpacing/>
              <w:jc w:val="both"/>
              <w:rPr>
                <w:sz w:val="20"/>
                <w:szCs w:val="20"/>
              </w:rPr>
            </w:pPr>
          </w:p>
        </w:tc>
        <w:tc>
          <w:tcPr>
            <w:tcW w:w="1137" w:type="pct"/>
            <w:vMerge/>
          </w:tcPr>
          <w:p w14:paraId="246962BB" w14:textId="77777777" w:rsidR="008C0F66" w:rsidRPr="00B54D7F" w:rsidRDefault="008C0F66" w:rsidP="00A94D20">
            <w:pPr>
              <w:autoSpaceDE w:val="0"/>
              <w:autoSpaceDN w:val="0"/>
              <w:adjustRightInd w:val="0"/>
              <w:contextualSpacing/>
              <w:rPr>
                <w:sz w:val="20"/>
                <w:szCs w:val="20"/>
                <w:lang w:eastAsia="en-US"/>
              </w:rPr>
            </w:pPr>
          </w:p>
        </w:tc>
        <w:tc>
          <w:tcPr>
            <w:tcW w:w="1176" w:type="pct"/>
            <w:vMerge/>
          </w:tcPr>
          <w:p w14:paraId="79FD622B" w14:textId="77777777" w:rsidR="008C0F66" w:rsidRPr="00B54D7F" w:rsidRDefault="008C0F66" w:rsidP="00A94D20">
            <w:pPr>
              <w:autoSpaceDE w:val="0"/>
              <w:autoSpaceDN w:val="0"/>
              <w:adjustRightInd w:val="0"/>
              <w:jc w:val="both"/>
              <w:rPr>
                <w:sz w:val="20"/>
                <w:szCs w:val="20"/>
                <w:lang w:eastAsia="en-US"/>
              </w:rPr>
            </w:pPr>
          </w:p>
        </w:tc>
        <w:tc>
          <w:tcPr>
            <w:tcW w:w="1984" w:type="pct"/>
          </w:tcPr>
          <w:p w14:paraId="08ABFB58" w14:textId="0FE218A6" w:rsidR="008C0F66" w:rsidRPr="00B54D7F" w:rsidRDefault="008C0F66" w:rsidP="00C63EFC">
            <w:pPr>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60 %.</w:t>
            </w:r>
          </w:p>
        </w:tc>
      </w:tr>
      <w:tr w:rsidR="008C0F66" w:rsidRPr="00B54D7F" w14:paraId="55CF67C9" w14:textId="77777777" w:rsidTr="004E4FF4">
        <w:tblPrEx>
          <w:tblLook w:val="0080" w:firstRow="0" w:lastRow="0" w:firstColumn="1" w:lastColumn="0" w:noHBand="0" w:noVBand="0"/>
        </w:tblPrEx>
        <w:trPr>
          <w:trHeight w:val="104"/>
        </w:trPr>
        <w:tc>
          <w:tcPr>
            <w:tcW w:w="280" w:type="pct"/>
            <w:vMerge/>
          </w:tcPr>
          <w:p w14:paraId="56917C77" w14:textId="77777777" w:rsidR="008C0F66" w:rsidRPr="00B54D7F" w:rsidRDefault="008C0F66" w:rsidP="00A94D20">
            <w:pPr>
              <w:contextualSpacing/>
              <w:jc w:val="center"/>
              <w:rPr>
                <w:sz w:val="20"/>
                <w:szCs w:val="20"/>
              </w:rPr>
            </w:pPr>
          </w:p>
        </w:tc>
        <w:tc>
          <w:tcPr>
            <w:tcW w:w="423" w:type="pct"/>
            <w:vMerge/>
          </w:tcPr>
          <w:p w14:paraId="2660CC01" w14:textId="77777777" w:rsidR="008C0F66" w:rsidRPr="00B54D7F" w:rsidRDefault="008C0F66" w:rsidP="00A94D20">
            <w:pPr>
              <w:contextualSpacing/>
              <w:jc w:val="both"/>
              <w:rPr>
                <w:sz w:val="20"/>
                <w:szCs w:val="20"/>
              </w:rPr>
            </w:pPr>
          </w:p>
        </w:tc>
        <w:tc>
          <w:tcPr>
            <w:tcW w:w="1137" w:type="pct"/>
            <w:vMerge/>
          </w:tcPr>
          <w:p w14:paraId="6A7F15FB" w14:textId="77777777" w:rsidR="008C0F66" w:rsidRPr="00B54D7F" w:rsidRDefault="008C0F66" w:rsidP="00A94D20">
            <w:pPr>
              <w:autoSpaceDE w:val="0"/>
              <w:autoSpaceDN w:val="0"/>
              <w:adjustRightInd w:val="0"/>
              <w:contextualSpacing/>
              <w:rPr>
                <w:sz w:val="20"/>
                <w:szCs w:val="20"/>
                <w:lang w:eastAsia="en-US"/>
              </w:rPr>
            </w:pPr>
          </w:p>
        </w:tc>
        <w:tc>
          <w:tcPr>
            <w:tcW w:w="1176" w:type="pct"/>
            <w:vMerge/>
          </w:tcPr>
          <w:p w14:paraId="287B334C" w14:textId="77777777" w:rsidR="008C0F66" w:rsidRPr="00B54D7F" w:rsidRDefault="008C0F66" w:rsidP="00A94D20">
            <w:pPr>
              <w:autoSpaceDE w:val="0"/>
              <w:autoSpaceDN w:val="0"/>
              <w:adjustRightInd w:val="0"/>
              <w:jc w:val="both"/>
              <w:rPr>
                <w:sz w:val="20"/>
                <w:szCs w:val="20"/>
                <w:lang w:eastAsia="en-US"/>
              </w:rPr>
            </w:pPr>
          </w:p>
        </w:tc>
        <w:tc>
          <w:tcPr>
            <w:tcW w:w="1984" w:type="pct"/>
          </w:tcPr>
          <w:p w14:paraId="7BCF9996" w14:textId="77777777" w:rsidR="008C0F66" w:rsidRPr="00B54D7F" w:rsidRDefault="008C0F66" w:rsidP="008C0F66">
            <w:pPr>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196BC0C8" w14:textId="35A4514C" w:rsidR="008C0F66" w:rsidRPr="00B54D7F" w:rsidRDefault="008C0F66" w:rsidP="008C0F66">
            <w:pPr>
              <w:jc w:val="both"/>
              <w:rPr>
                <w:sz w:val="20"/>
                <w:szCs w:val="20"/>
              </w:rPr>
            </w:pPr>
            <w:r w:rsidRPr="00B54D7F">
              <w:rPr>
                <w:sz w:val="20"/>
                <w:szCs w:val="20"/>
              </w:rPr>
              <w:t>не устанавливается.</w:t>
            </w:r>
          </w:p>
        </w:tc>
      </w:tr>
      <w:tr w:rsidR="008C0F66" w:rsidRPr="00B54D7F" w14:paraId="4D02F001" w14:textId="77777777" w:rsidTr="004E4FF4">
        <w:tblPrEx>
          <w:tblLook w:val="0080" w:firstRow="0" w:lastRow="0" w:firstColumn="1" w:lastColumn="0" w:noHBand="0" w:noVBand="0"/>
        </w:tblPrEx>
        <w:trPr>
          <w:trHeight w:val="104"/>
        </w:trPr>
        <w:tc>
          <w:tcPr>
            <w:tcW w:w="280" w:type="pct"/>
            <w:vMerge/>
          </w:tcPr>
          <w:p w14:paraId="6E7E8440" w14:textId="77777777" w:rsidR="008C0F66" w:rsidRPr="00B54D7F" w:rsidRDefault="008C0F66" w:rsidP="00A94D20">
            <w:pPr>
              <w:contextualSpacing/>
              <w:jc w:val="center"/>
              <w:rPr>
                <w:sz w:val="20"/>
                <w:szCs w:val="20"/>
              </w:rPr>
            </w:pPr>
          </w:p>
        </w:tc>
        <w:tc>
          <w:tcPr>
            <w:tcW w:w="423" w:type="pct"/>
            <w:vMerge/>
          </w:tcPr>
          <w:p w14:paraId="06A48FCD" w14:textId="77777777" w:rsidR="008C0F66" w:rsidRPr="00B54D7F" w:rsidRDefault="008C0F66" w:rsidP="00A94D20">
            <w:pPr>
              <w:contextualSpacing/>
              <w:jc w:val="both"/>
              <w:rPr>
                <w:sz w:val="20"/>
                <w:szCs w:val="20"/>
              </w:rPr>
            </w:pPr>
          </w:p>
        </w:tc>
        <w:tc>
          <w:tcPr>
            <w:tcW w:w="1137" w:type="pct"/>
            <w:vMerge/>
          </w:tcPr>
          <w:p w14:paraId="722D6B62" w14:textId="77777777" w:rsidR="008C0F66" w:rsidRPr="00B54D7F" w:rsidRDefault="008C0F66" w:rsidP="00A94D20">
            <w:pPr>
              <w:autoSpaceDE w:val="0"/>
              <w:autoSpaceDN w:val="0"/>
              <w:adjustRightInd w:val="0"/>
              <w:contextualSpacing/>
              <w:rPr>
                <w:rFonts w:eastAsiaTheme="minorHAnsi"/>
                <w:sz w:val="20"/>
                <w:szCs w:val="20"/>
                <w:lang w:eastAsia="en-US"/>
              </w:rPr>
            </w:pPr>
          </w:p>
        </w:tc>
        <w:tc>
          <w:tcPr>
            <w:tcW w:w="1176" w:type="pct"/>
            <w:vMerge/>
          </w:tcPr>
          <w:p w14:paraId="537D8C7B" w14:textId="77777777" w:rsidR="008C0F66" w:rsidRPr="00B54D7F" w:rsidRDefault="008C0F66" w:rsidP="00C273CD">
            <w:pPr>
              <w:autoSpaceDE w:val="0"/>
              <w:autoSpaceDN w:val="0"/>
              <w:adjustRightInd w:val="0"/>
              <w:jc w:val="both"/>
              <w:rPr>
                <w:b/>
                <w:sz w:val="20"/>
                <w:szCs w:val="20"/>
                <w:lang w:eastAsia="en-US"/>
              </w:rPr>
            </w:pPr>
          </w:p>
        </w:tc>
        <w:tc>
          <w:tcPr>
            <w:tcW w:w="1984" w:type="pct"/>
          </w:tcPr>
          <w:p w14:paraId="09731FDC" w14:textId="77777777" w:rsidR="008C0F66" w:rsidRPr="00B54D7F" w:rsidRDefault="008C0F66" w:rsidP="00A94D20">
            <w:pPr>
              <w:jc w:val="both"/>
              <w:rPr>
                <w:b/>
                <w:sz w:val="20"/>
                <w:szCs w:val="20"/>
              </w:rPr>
            </w:pPr>
            <w:r w:rsidRPr="00B54D7F">
              <w:rPr>
                <w:b/>
                <w:sz w:val="20"/>
                <w:szCs w:val="20"/>
              </w:rPr>
              <w:t>Примечания:</w:t>
            </w:r>
          </w:p>
          <w:p w14:paraId="18E3CDE1" w14:textId="77777777" w:rsidR="008C0F66" w:rsidRPr="00B54D7F" w:rsidRDefault="008C0F66" w:rsidP="008C0F66">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116B4BFF" w14:textId="77777777" w:rsidR="008C0F66" w:rsidRPr="00B54D7F" w:rsidRDefault="008C0F66" w:rsidP="008C0F66">
            <w:pPr>
              <w:jc w:val="both"/>
              <w:rPr>
                <w:sz w:val="20"/>
                <w:szCs w:val="20"/>
              </w:rPr>
            </w:pPr>
            <w:r w:rsidRPr="00B54D7F">
              <w:rPr>
                <w:sz w:val="20"/>
                <w:szCs w:val="20"/>
              </w:rPr>
              <w:t xml:space="preserve">- в случае отсутствия утверждённой красной линии улицы и сложившейся линии застройки, отступ от границ земельного участка, смежного </w:t>
            </w:r>
            <w:r w:rsidRPr="00B54D7F">
              <w:rPr>
                <w:sz w:val="20"/>
                <w:szCs w:val="20"/>
              </w:rPr>
              <w:br/>
              <w:t>с улично-дорожной сетью – 5 м.</w:t>
            </w:r>
          </w:p>
          <w:p w14:paraId="236181D6" w14:textId="77777777" w:rsidR="008C0F66" w:rsidRPr="00B54D7F" w:rsidRDefault="008C0F66" w:rsidP="008C0F66">
            <w:pPr>
              <w:jc w:val="both"/>
              <w:rPr>
                <w:sz w:val="20"/>
                <w:szCs w:val="20"/>
              </w:rPr>
            </w:pPr>
          </w:p>
          <w:p w14:paraId="672D6AF4" w14:textId="77777777" w:rsidR="008C0F66" w:rsidRPr="00B54D7F" w:rsidRDefault="008C0F66" w:rsidP="008C0F66">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12832A85" w14:textId="546D09C7" w:rsidR="008C0F66" w:rsidRPr="00B54D7F" w:rsidRDefault="008C0F66" w:rsidP="008C0F66">
            <w:pPr>
              <w:jc w:val="both"/>
              <w:rPr>
                <w:b/>
                <w:sz w:val="20"/>
                <w:szCs w:val="20"/>
              </w:rPr>
            </w:pPr>
            <w:r w:rsidRPr="00B54D7F">
              <w:rPr>
                <w:sz w:val="20"/>
                <w:szCs w:val="20"/>
              </w:rPr>
              <w:t xml:space="preserve">- в случае отсутствия утверждённой красной линии проезда и сложившейся линии застройки, отступ от границ земельного участка, смежного </w:t>
            </w:r>
            <w:r w:rsidRPr="00B54D7F">
              <w:rPr>
                <w:sz w:val="20"/>
                <w:szCs w:val="20"/>
              </w:rPr>
              <w:br/>
              <w:t>с улично-дорожной сетью – 3 м.</w:t>
            </w:r>
          </w:p>
        </w:tc>
      </w:tr>
      <w:tr w:rsidR="000B51BE" w:rsidRPr="00B54D7F" w14:paraId="2294B9F1" w14:textId="4107B77B" w:rsidTr="004E4FF4">
        <w:tblPrEx>
          <w:tblLook w:val="0080" w:firstRow="0" w:lastRow="0" w:firstColumn="1" w:lastColumn="0" w:noHBand="0" w:noVBand="0"/>
        </w:tblPrEx>
        <w:trPr>
          <w:trHeight w:val="256"/>
        </w:trPr>
        <w:tc>
          <w:tcPr>
            <w:tcW w:w="280" w:type="pct"/>
            <w:vMerge w:val="restart"/>
          </w:tcPr>
          <w:p w14:paraId="09DF642D" w14:textId="77777777" w:rsidR="000B51BE" w:rsidRPr="00B54D7F" w:rsidRDefault="000B51BE" w:rsidP="00A94D20">
            <w:pPr>
              <w:contextualSpacing/>
              <w:jc w:val="center"/>
              <w:rPr>
                <w:sz w:val="20"/>
                <w:szCs w:val="20"/>
              </w:rPr>
            </w:pPr>
            <w:r w:rsidRPr="00B54D7F">
              <w:rPr>
                <w:sz w:val="20"/>
                <w:szCs w:val="20"/>
              </w:rPr>
              <w:t>2</w:t>
            </w:r>
          </w:p>
        </w:tc>
        <w:tc>
          <w:tcPr>
            <w:tcW w:w="423" w:type="pct"/>
            <w:vMerge w:val="restart"/>
          </w:tcPr>
          <w:p w14:paraId="5A12BE08" w14:textId="77777777" w:rsidR="000B51BE" w:rsidRPr="00B54D7F" w:rsidRDefault="000B51BE" w:rsidP="00A94D20">
            <w:pPr>
              <w:contextualSpacing/>
              <w:jc w:val="both"/>
              <w:rPr>
                <w:sz w:val="20"/>
                <w:szCs w:val="20"/>
              </w:rPr>
            </w:pPr>
            <w:r w:rsidRPr="00B54D7F">
              <w:rPr>
                <w:sz w:val="20"/>
                <w:szCs w:val="20"/>
              </w:rPr>
              <w:t>2.1.1</w:t>
            </w:r>
          </w:p>
        </w:tc>
        <w:tc>
          <w:tcPr>
            <w:tcW w:w="1137" w:type="pct"/>
            <w:vMerge w:val="restart"/>
          </w:tcPr>
          <w:p w14:paraId="1C110EC7" w14:textId="77777777" w:rsidR="000B51BE" w:rsidRPr="00B54D7F" w:rsidRDefault="000B51BE" w:rsidP="00A94D20">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Малоэтажная многоквартирная жилая застройка</w:t>
            </w:r>
          </w:p>
          <w:p w14:paraId="5570A1E9" w14:textId="77777777" w:rsidR="000B51BE" w:rsidRPr="00B54D7F" w:rsidRDefault="000B51BE" w:rsidP="00A94D20">
            <w:pPr>
              <w:autoSpaceDE w:val="0"/>
              <w:autoSpaceDN w:val="0"/>
              <w:adjustRightInd w:val="0"/>
              <w:contextualSpacing/>
              <w:rPr>
                <w:sz w:val="20"/>
                <w:szCs w:val="20"/>
                <w:lang w:eastAsia="en-US"/>
              </w:rPr>
            </w:pPr>
          </w:p>
        </w:tc>
        <w:tc>
          <w:tcPr>
            <w:tcW w:w="1176" w:type="pct"/>
          </w:tcPr>
          <w:p w14:paraId="297C321C" w14:textId="62C13350" w:rsidR="000B51BE" w:rsidRPr="00B54D7F" w:rsidRDefault="000B51BE" w:rsidP="00C273CD">
            <w:pPr>
              <w:autoSpaceDE w:val="0"/>
              <w:autoSpaceDN w:val="0"/>
              <w:adjustRightInd w:val="0"/>
              <w:jc w:val="both"/>
              <w:rPr>
                <w:sz w:val="20"/>
                <w:szCs w:val="20"/>
                <w:lang w:eastAsia="en-US"/>
              </w:rPr>
            </w:pPr>
            <w:r w:rsidRPr="00B54D7F">
              <w:rPr>
                <w:b/>
                <w:sz w:val="20"/>
                <w:szCs w:val="20"/>
                <w:lang w:eastAsia="en-US"/>
              </w:rPr>
              <w:t>Минимальный размер</w:t>
            </w:r>
            <w:r w:rsidRPr="00B54D7F">
              <w:rPr>
                <w:sz w:val="20"/>
                <w:szCs w:val="20"/>
                <w:lang w:eastAsia="en-US"/>
              </w:rPr>
              <w:t xml:space="preserve"> – 600 кв.м.</w:t>
            </w:r>
          </w:p>
        </w:tc>
        <w:tc>
          <w:tcPr>
            <w:tcW w:w="1984" w:type="pct"/>
            <w:vMerge w:val="restart"/>
          </w:tcPr>
          <w:p w14:paraId="685FA05C" w14:textId="77777777" w:rsidR="000B51BE" w:rsidRPr="00B54D7F" w:rsidRDefault="000B51BE" w:rsidP="00A94D20">
            <w:pPr>
              <w:jc w:val="both"/>
              <w:rPr>
                <w:b/>
                <w:sz w:val="20"/>
                <w:szCs w:val="20"/>
              </w:rPr>
            </w:pPr>
            <w:r w:rsidRPr="00B54D7F">
              <w:rPr>
                <w:b/>
                <w:sz w:val="20"/>
                <w:szCs w:val="20"/>
              </w:rPr>
              <w:t>Минимальные отступы зданий, строений, сооружений:</w:t>
            </w:r>
          </w:p>
          <w:p w14:paraId="6016CE76" w14:textId="14EFFD25" w:rsidR="000B51BE" w:rsidRPr="00B54D7F" w:rsidRDefault="000B51BE" w:rsidP="00D455C0">
            <w:pPr>
              <w:tabs>
                <w:tab w:val="left" w:pos="318"/>
              </w:tabs>
              <w:contextualSpacing/>
              <w:jc w:val="both"/>
              <w:rPr>
                <w:sz w:val="20"/>
                <w:szCs w:val="20"/>
              </w:rPr>
            </w:pPr>
            <w:r w:rsidRPr="00B54D7F">
              <w:rPr>
                <w:b/>
                <w:sz w:val="20"/>
                <w:szCs w:val="20"/>
              </w:rPr>
              <w:t>- от красной линии улицы</w:t>
            </w:r>
            <w:r w:rsidRPr="00B54D7F">
              <w:rPr>
                <w:sz w:val="20"/>
                <w:szCs w:val="20"/>
              </w:rPr>
              <w:t xml:space="preserve"> – 5 м.*</w:t>
            </w:r>
          </w:p>
        </w:tc>
      </w:tr>
      <w:tr w:rsidR="000B51BE" w:rsidRPr="00B54D7F" w14:paraId="005FD16E" w14:textId="77777777" w:rsidTr="004E4FF4">
        <w:tblPrEx>
          <w:tblLook w:val="0080" w:firstRow="0" w:lastRow="0" w:firstColumn="1" w:lastColumn="0" w:noHBand="0" w:noVBand="0"/>
        </w:tblPrEx>
        <w:trPr>
          <w:trHeight w:val="230"/>
        </w:trPr>
        <w:tc>
          <w:tcPr>
            <w:tcW w:w="280" w:type="pct"/>
            <w:vMerge/>
          </w:tcPr>
          <w:p w14:paraId="2157EFF3" w14:textId="77777777" w:rsidR="000B51BE" w:rsidRPr="00B54D7F" w:rsidRDefault="000B51BE" w:rsidP="00A94D20">
            <w:pPr>
              <w:contextualSpacing/>
              <w:jc w:val="center"/>
              <w:rPr>
                <w:sz w:val="20"/>
                <w:szCs w:val="20"/>
              </w:rPr>
            </w:pPr>
          </w:p>
        </w:tc>
        <w:tc>
          <w:tcPr>
            <w:tcW w:w="423" w:type="pct"/>
            <w:vMerge/>
          </w:tcPr>
          <w:p w14:paraId="459D0030" w14:textId="77777777" w:rsidR="000B51BE" w:rsidRPr="00B54D7F" w:rsidRDefault="000B51BE" w:rsidP="00A94D20">
            <w:pPr>
              <w:contextualSpacing/>
              <w:jc w:val="both"/>
              <w:rPr>
                <w:sz w:val="20"/>
                <w:szCs w:val="20"/>
              </w:rPr>
            </w:pPr>
          </w:p>
        </w:tc>
        <w:tc>
          <w:tcPr>
            <w:tcW w:w="1137" w:type="pct"/>
            <w:vMerge/>
          </w:tcPr>
          <w:p w14:paraId="331D1325" w14:textId="77777777" w:rsidR="000B51BE" w:rsidRPr="00B54D7F" w:rsidRDefault="000B51BE" w:rsidP="00A94D20">
            <w:pPr>
              <w:autoSpaceDE w:val="0"/>
              <w:autoSpaceDN w:val="0"/>
              <w:adjustRightInd w:val="0"/>
              <w:contextualSpacing/>
              <w:rPr>
                <w:rFonts w:eastAsiaTheme="minorHAnsi"/>
                <w:sz w:val="20"/>
                <w:szCs w:val="20"/>
                <w:lang w:eastAsia="en-US"/>
              </w:rPr>
            </w:pPr>
          </w:p>
        </w:tc>
        <w:tc>
          <w:tcPr>
            <w:tcW w:w="1176" w:type="pct"/>
            <w:vMerge w:val="restart"/>
          </w:tcPr>
          <w:p w14:paraId="5DBD0398" w14:textId="77777777" w:rsidR="000B51BE" w:rsidRPr="00B54D7F" w:rsidRDefault="000B51BE" w:rsidP="00A94D20">
            <w:pPr>
              <w:autoSpaceDE w:val="0"/>
              <w:autoSpaceDN w:val="0"/>
              <w:adjustRightInd w:val="0"/>
              <w:jc w:val="both"/>
              <w:rPr>
                <w:sz w:val="20"/>
                <w:szCs w:val="20"/>
                <w:lang w:eastAsia="en-US"/>
              </w:rPr>
            </w:pPr>
            <w:r w:rsidRPr="00B54D7F">
              <w:rPr>
                <w:b/>
                <w:sz w:val="20"/>
                <w:szCs w:val="20"/>
                <w:lang w:eastAsia="en-US"/>
              </w:rPr>
              <w:t>Максимальный размер</w:t>
            </w:r>
            <w:r w:rsidRPr="00B54D7F">
              <w:rPr>
                <w:sz w:val="20"/>
                <w:szCs w:val="20"/>
                <w:lang w:eastAsia="en-US"/>
              </w:rPr>
              <w:t xml:space="preserve"> – </w:t>
            </w:r>
          </w:p>
          <w:p w14:paraId="7D7446E2" w14:textId="5A94D868" w:rsidR="000B51BE" w:rsidRPr="00B54D7F" w:rsidRDefault="000B51BE" w:rsidP="00A94D20">
            <w:pPr>
              <w:autoSpaceDE w:val="0"/>
              <w:autoSpaceDN w:val="0"/>
              <w:adjustRightInd w:val="0"/>
              <w:jc w:val="both"/>
              <w:rPr>
                <w:b/>
                <w:sz w:val="20"/>
                <w:szCs w:val="20"/>
                <w:lang w:eastAsia="en-US"/>
              </w:rPr>
            </w:pPr>
            <w:r w:rsidRPr="00B54D7F">
              <w:rPr>
                <w:sz w:val="20"/>
                <w:szCs w:val="20"/>
                <w:lang w:eastAsia="en-US"/>
              </w:rPr>
              <w:t xml:space="preserve">не </w:t>
            </w:r>
            <w:r w:rsidRPr="00B54D7F">
              <w:rPr>
                <w:sz w:val="20"/>
                <w:szCs w:val="20"/>
              </w:rPr>
              <w:t>устанавливается</w:t>
            </w:r>
            <w:r w:rsidRPr="00B54D7F">
              <w:rPr>
                <w:sz w:val="20"/>
                <w:szCs w:val="20"/>
                <w:lang w:eastAsia="en-US"/>
              </w:rPr>
              <w:t>.</w:t>
            </w:r>
          </w:p>
        </w:tc>
        <w:tc>
          <w:tcPr>
            <w:tcW w:w="1984" w:type="pct"/>
            <w:vMerge/>
          </w:tcPr>
          <w:p w14:paraId="70D04123" w14:textId="77777777" w:rsidR="000B51BE" w:rsidRPr="00B54D7F" w:rsidRDefault="000B51BE" w:rsidP="00A94D20">
            <w:pPr>
              <w:jc w:val="both"/>
              <w:rPr>
                <w:b/>
                <w:sz w:val="20"/>
                <w:szCs w:val="20"/>
              </w:rPr>
            </w:pPr>
          </w:p>
        </w:tc>
      </w:tr>
      <w:tr w:rsidR="000B51BE" w:rsidRPr="00B54D7F" w14:paraId="22509F06" w14:textId="77777777" w:rsidTr="004E4FF4">
        <w:tblPrEx>
          <w:tblLook w:val="0080" w:firstRow="0" w:lastRow="0" w:firstColumn="1" w:lastColumn="0" w:noHBand="0" w:noVBand="0"/>
        </w:tblPrEx>
        <w:trPr>
          <w:trHeight w:val="53"/>
        </w:trPr>
        <w:tc>
          <w:tcPr>
            <w:tcW w:w="280" w:type="pct"/>
            <w:vMerge/>
          </w:tcPr>
          <w:p w14:paraId="2BE7129C" w14:textId="77777777" w:rsidR="000B51BE" w:rsidRPr="00B54D7F" w:rsidRDefault="000B51BE" w:rsidP="00A94D20">
            <w:pPr>
              <w:contextualSpacing/>
              <w:jc w:val="center"/>
              <w:rPr>
                <w:sz w:val="20"/>
                <w:szCs w:val="20"/>
              </w:rPr>
            </w:pPr>
          </w:p>
        </w:tc>
        <w:tc>
          <w:tcPr>
            <w:tcW w:w="423" w:type="pct"/>
            <w:vMerge/>
          </w:tcPr>
          <w:p w14:paraId="5AC1BE4A" w14:textId="77777777" w:rsidR="000B51BE" w:rsidRPr="00B54D7F" w:rsidRDefault="000B51BE" w:rsidP="00A94D20">
            <w:pPr>
              <w:contextualSpacing/>
              <w:jc w:val="both"/>
              <w:rPr>
                <w:sz w:val="20"/>
                <w:szCs w:val="20"/>
              </w:rPr>
            </w:pPr>
          </w:p>
        </w:tc>
        <w:tc>
          <w:tcPr>
            <w:tcW w:w="1137" w:type="pct"/>
            <w:vMerge/>
          </w:tcPr>
          <w:p w14:paraId="55AE11FF" w14:textId="77777777" w:rsidR="000B51BE" w:rsidRPr="00B54D7F" w:rsidRDefault="000B51BE" w:rsidP="00A94D20">
            <w:pPr>
              <w:autoSpaceDE w:val="0"/>
              <w:autoSpaceDN w:val="0"/>
              <w:adjustRightInd w:val="0"/>
              <w:contextualSpacing/>
              <w:rPr>
                <w:rFonts w:eastAsiaTheme="minorHAnsi"/>
                <w:sz w:val="20"/>
                <w:szCs w:val="20"/>
                <w:lang w:eastAsia="en-US"/>
              </w:rPr>
            </w:pPr>
          </w:p>
        </w:tc>
        <w:tc>
          <w:tcPr>
            <w:tcW w:w="1176" w:type="pct"/>
            <w:vMerge/>
          </w:tcPr>
          <w:p w14:paraId="11F539CF" w14:textId="7AC7B8D6" w:rsidR="000B51BE" w:rsidRPr="00B54D7F" w:rsidRDefault="000B51BE" w:rsidP="00C273CD">
            <w:pPr>
              <w:autoSpaceDE w:val="0"/>
              <w:autoSpaceDN w:val="0"/>
              <w:adjustRightInd w:val="0"/>
              <w:jc w:val="both"/>
              <w:rPr>
                <w:b/>
                <w:sz w:val="20"/>
                <w:szCs w:val="20"/>
                <w:lang w:eastAsia="en-US"/>
              </w:rPr>
            </w:pPr>
          </w:p>
        </w:tc>
        <w:tc>
          <w:tcPr>
            <w:tcW w:w="1984" w:type="pct"/>
          </w:tcPr>
          <w:p w14:paraId="09629C8F" w14:textId="77777777" w:rsidR="000B51BE" w:rsidRPr="00B54D7F" w:rsidRDefault="000B51BE" w:rsidP="00FF7243">
            <w:pPr>
              <w:tabs>
                <w:tab w:val="left" w:pos="318"/>
              </w:tabs>
              <w:contextualSpacing/>
              <w:jc w:val="both"/>
              <w:rPr>
                <w:b/>
                <w:sz w:val="20"/>
                <w:szCs w:val="20"/>
              </w:rPr>
            </w:pPr>
            <w:r w:rsidRPr="00B54D7F">
              <w:rPr>
                <w:b/>
                <w:sz w:val="20"/>
                <w:szCs w:val="20"/>
              </w:rPr>
              <w:t>Минимальные отступы зданий, строений, сооружений:</w:t>
            </w:r>
          </w:p>
          <w:p w14:paraId="07B76955" w14:textId="405D1C80" w:rsidR="000B51BE" w:rsidRPr="00B54D7F" w:rsidRDefault="000B51BE" w:rsidP="00C273CD">
            <w:pPr>
              <w:tabs>
                <w:tab w:val="left" w:pos="318"/>
              </w:tabs>
              <w:contextualSpacing/>
              <w:jc w:val="both"/>
              <w:rPr>
                <w:sz w:val="20"/>
                <w:szCs w:val="20"/>
              </w:rPr>
            </w:pPr>
            <w:r w:rsidRPr="00B54D7F">
              <w:rPr>
                <w:sz w:val="20"/>
                <w:szCs w:val="20"/>
              </w:rPr>
              <w:t xml:space="preserve"> - </w:t>
            </w:r>
            <w:r w:rsidRPr="00B54D7F">
              <w:rPr>
                <w:b/>
                <w:sz w:val="20"/>
                <w:szCs w:val="20"/>
              </w:rPr>
              <w:t>от красной линии проезда</w:t>
            </w:r>
            <w:r w:rsidRPr="00B54D7F">
              <w:rPr>
                <w:sz w:val="20"/>
                <w:szCs w:val="20"/>
              </w:rPr>
              <w:t xml:space="preserve"> – </w:t>
            </w:r>
            <w:smartTag w:uri="urn:schemas-microsoft-com:office:smarttags" w:element="metricconverter">
              <w:smartTagPr>
                <w:attr w:name="ProductID" w:val="3 м"/>
              </w:smartTagPr>
              <w:r w:rsidRPr="00B54D7F">
                <w:rPr>
                  <w:sz w:val="20"/>
                  <w:szCs w:val="20"/>
                </w:rPr>
                <w:t>3 м.</w:t>
              </w:r>
            </w:smartTag>
            <w:r w:rsidRPr="00B54D7F">
              <w:rPr>
                <w:sz w:val="20"/>
                <w:szCs w:val="20"/>
              </w:rPr>
              <w:t>**</w:t>
            </w:r>
          </w:p>
        </w:tc>
      </w:tr>
      <w:tr w:rsidR="000B51BE" w:rsidRPr="00B54D7F" w14:paraId="5A0C0C19" w14:textId="77777777" w:rsidTr="004E4FF4">
        <w:tblPrEx>
          <w:tblLook w:val="0080" w:firstRow="0" w:lastRow="0" w:firstColumn="1" w:lastColumn="0" w:noHBand="0" w:noVBand="0"/>
        </w:tblPrEx>
        <w:trPr>
          <w:trHeight w:val="659"/>
        </w:trPr>
        <w:tc>
          <w:tcPr>
            <w:tcW w:w="280" w:type="pct"/>
            <w:vMerge/>
          </w:tcPr>
          <w:p w14:paraId="169E6243" w14:textId="77777777" w:rsidR="000B51BE" w:rsidRPr="00B54D7F" w:rsidRDefault="000B51BE" w:rsidP="00A94D20">
            <w:pPr>
              <w:contextualSpacing/>
              <w:jc w:val="center"/>
              <w:rPr>
                <w:sz w:val="20"/>
                <w:szCs w:val="20"/>
              </w:rPr>
            </w:pPr>
          </w:p>
        </w:tc>
        <w:tc>
          <w:tcPr>
            <w:tcW w:w="423" w:type="pct"/>
            <w:vMerge/>
          </w:tcPr>
          <w:p w14:paraId="552C6A3F" w14:textId="77777777" w:rsidR="000B51BE" w:rsidRPr="00B54D7F" w:rsidRDefault="000B51BE" w:rsidP="00A94D20">
            <w:pPr>
              <w:contextualSpacing/>
              <w:jc w:val="both"/>
              <w:rPr>
                <w:sz w:val="20"/>
                <w:szCs w:val="20"/>
              </w:rPr>
            </w:pPr>
          </w:p>
        </w:tc>
        <w:tc>
          <w:tcPr>
            <w:tcW w:w="1137" w:type="pct"/>
            <w:vMerge/>
          </w:tcPr>
          <w:p w14:paraId="23F4DEC9" w14:textId="77777777" w:rsidR="000B51BE" w:rsidRPr="00B54D7F" w:rsidRDefault="000B51BE" w:rsidP="00A94D20">
            <w:pPr>
              <w:autoSpaceDE w:val="0"/>
              <w:autoSpaceDN w:val="0"/>
              <w:adjustRightInd w:val="0"/>
              <w:contextualSpacing/>
              <w:rPr>
                <w:rFonts w:eastAsiaTheme="minorHAnsi"/>
                <w:sz w:val="20"/>
                <w:szCs w:val="20"/>
                <w:lang w:eastAsia="en-US"/>
              </w:rPr>
            </w:pPr>
          </w:p>
        </w:tc>
        <w:tc>
          <w:tcPr>
            <w:tcW w:w="1176" w:type="pct"/>
            <w:vMerge/>
          </w:tcPr>
          <w:p w14:paraId="04138E14" w14:textId="77777777" w:rsidR="000B51BE" w:rsidRPr="00B54D7F" w:rsidRDefault="000B51BE" w:rsidP="009C55CB">
            <w:pPr>
              <w:autoSpaceDE w:val="0"/>
              <w:autoSpaceDN w:val="0"/>
              <w:adjustRightInd w:val="0"/>
              <w:jc w:val="both"/>
              <w:rPr>
                <w:b/>
                <w:sz w:val="20"/>
                <w:szCs w:val="20"/>
                <w:lang w:eastAsia="en-US"/>
              </w:rPr>
            </w:pPr>
          </w:p>
        </w:tc>
        <w:tc>
          <w:tcPr>
            <w:tcW w:w="1984" w:type="pct"/>
          </w:tcPr>
          <w:p w14:paraId="145CCD18" w14:textId="77777777" w:rsidR="000B51BE" w:rsidRPr="00B54D7F" w:rsidRDefault="000B51BE" w:rsidP="00FF7243">
            <w:pPr>
              <w:jc w:val="both"/>
              <w:rPr>
                <w:b/>
                <w:sz w:val="20"/>
                <w:szCs w:val="20"/>
              </w:rPr>
            </w:pPr>
            <w:r w:rsidRPr="00B54D7F">
              <w:rPr>
                <w:b/>
                <w:sz w:val="20"/>
                <w:szCs w:val="20"/>
              </w:rPr>
              <w:t>Минимальные отступы зданий, строений, сооружений:</w:t>
            </w:r>
          </w:p>
          <w:p w14:paraId="7D3E4C8F" w14:textId="648E16B3" w:rsidR="000B51BE" w:rsidRPr="00B54D7F" w:rsidRDefault="000B51BE" w:rsidP="00C273CD">
            <w:pPr>
              <w:tabs>
                <w:tab w:val="left" w:pos="318"/>
              </w:tabs>
              <w:contextualSpacing/>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0B51BE" w:rsidRPr="00B54D7F" w14:paraId="504DC6BD" w14:textId="77777777" w:rsidTr="004E4FF4">
        <w:tblPrEx>
          <w:tblLook w:val="0080" w:firstRow="0" w:lastRow="0" w:firstColumn="1" w:lastColumn="0" w:noHBand="0" w:noVBand="0"/>
        </w:tblPrEx>
        <w:trPr>
          <w:trHeight w:val="414"/>
        </w:trPr>
        <w:tc>
          <w:tcPr>
            <w:tcW w:w="280" w:type="pct"/>
            <w:vMerge/>
          </w:tcPr>
          <w:p w14:paraId="1B39088E" w14:textId="77777777" w:rsidR="000B51BE" w:rsidRPr="00B54D7F" w:rsidRDefault="000B51BE" w:rsidP="00A94D20">
            <w:pPr>
              <w:contextualSpacing/>
              <w:jc w:val="center"/>
              <w:rPr>
                <w:sz w:val="20"/>
                <w:szCs w:val="20"/>
              </w:rPr>
            </w:pPr>
          </w:p>
        </w:tc>
        <w:tc>
          <w:tcPr>
            <w:tcW w:w="423" w:type="pct"/>
            <w:vMerge/>
          </w:tcPr>
          <w:p w14:paraId="7609F185" w14:textId="77777777" w:rsidR="000B51BE" w:rsidRPr="00B54D7F" w:rsidRDefault="000B51BE" w:rsidP="00A94D20">
            <w:pPr>
              <w:contextualSpacing/>
              <w:jc w:val="both"/>
              <w:rPr>
                <w:sz w:val="20"/>
                <w:szCs w:val="20"/>
              </w:rPr>
            </w:pPr>
          </w:p>
        </w:tc>
        <w:tc>
          <w:tcPr>
            <w:tcW w:w="1137" w:type="pct"/>
            <w:vMerge/>
          </w:tcPr>
          <w:p w14:paraId="76837585" w14:textId="77777777" w:rsidR="000B51BE" w:rsidRPr="00B54D7F" w:rsidRDefault="000B51BE" w:rsidP="00A94D20">
            <w:pPr>
              <w:autoSpaceDE w:val="0"/>
              <w:autoSpaceDN w:val="0"/>
              <w:adjustRightInd w:val="0"/>
              <w:contextualSpacing/>
              <w:rPr>
                <w:rFonts w:eastAsiaTheme="minorHAnsi"/>
                <w:sz w:val="20"/>
                <w:szCs w:val="20"/>
                <w:lang w:eastAsia="en-US"/>
              </w:rPr>
            </w:pPr>
          </w:p>
        </w:tc>
        <w:tc>
          <w:tcPr>
            <w:tcW w:w="1176" w:type="pct"/>
            <w:vMerge/>
          </w:tcPr>
          <w:p w14:paraId="2C407969" w14:textId="77777777" w:rsidR="000B51BE" w:rsidRPr="00B54D7F" w:rsidRDefault="000B51BE" w:rsidP="009C55CB">
            <w:pPr>
              <w:autoSpaceDE w:val="0"/>
              <w:autoSpaceDN w:val="0"/>
              <w:adjustRightInd w:val="0"/>
              <w:jc w:val="both"/>
              <w:rPr>
                <w:b/>
                <w:sz w:val="20"/>
                <w:szCs w:val="20"/>
                <w:lang w:eastAsia="en-US"/>
              </w:rPr>
            </w:pPr>
          </w:p>
        </w:tc>
        <w:tc>
          <w:tcPr>
            <w:tcW w:w="1984" w:type="pct"/>
          </w:tcPr>
          <w:p w14:paraId="407E81FE" w14:textId="357E900E" w:rsidR="000B51BE" w:rsidRPr="00B54D7F" w:rsidRDefault="000B51BE" w:rsidP="00A94D20">
            <w:pPr>
              <w:jc w:val="both"/>
              <w:rPr>
                <w:sz w:val="20"/>
                <w:szCs w:val="20"/>
              </w:rPr>
            </w:pPr>
            <w:r w:rsidRPr="00B54D7F">
              <w:rPr>
                <w:b/>
                <w:sz w:val="20"/>
                <w:szCs w:val="20"/>
              </w:rPr>
              <w:t>Предельное количество надземных этажей</w:t>
            </w:r>
            <w:r w:rsidRPr="00B54D7F">
              <w:rPr>
                <w:sz w:val="20"/>
                <w:szCs w:val="20"/>
              </w:rPr>
              <w:t xml:space="preserve"> – 4, включая мансардный.</w:t>
            </w:r>
          </w:p>
        </w:tc>
      </w:tr>
      <w:tr w:rsidR="000B51BE" w:rsidRPr="00B54D7F" w14:paraId="5BDC494E" w14:textId="77777777" w:rsidTr="004E4FF4">
        <w:tblPrEx>
          <w:tblLook w:val="0080" w:firstRow="0" w:lastRow="0" w:firstColumn="1" w:lastColumn="0" w:noHBand="0" w:noVBand="0"/>
        </w:tblPrEx>
        <w:trPr>
          <w:trHeight w:val="70"/>
        </w:trPr>
        <w:tc>
          <w:tcPr>
            <w:tcW w:w="280" w:type="pct"/>
            <w:vMerge/>
          </w:tcPr>
          <w:p w14:paraId="52CE15DA" w14:textId="77777777" w:rsidR="000B51BE" w:rsidRPr="00B54D7F" w:rsidRDefault="000B51BE" w:rsidP="00FF7243">
            <w:pPr>
              <w:contextualSpacing/>
              <w:jc w:val="center"/>
              <w:rPr>
                <w:sz w:val="20"/>
                <w:szCs w:val="20"/>
              </w:rPr>
            </w:pPr>
          </w:p>
        </w:tc>
        <w:tc>
          <w:tcPr>
            <w:tcW w:w="423" w:type="pct"/>
            <w:vMerge/>
          </w:tcPr>
          <w:p w14:paraId="47293A31" w14:textId="77777777" w:rsidR="000B51BE" w:rsidRPr="00B54D7F" w:rsidRDefault="000B51BE" w:rsidP="00FF7243">
            <w:pPr>
              <w:contextualSpacing/>
              <w:jc w:val="both"/>
              <w:rPr>
                <w:sz w:val="20"/>
                <w:szCs w:val="20"/>
              </w:rPr>
            </w:pPr>
          </w:p>
        </w:tc>
        <w:tc>
          <w:tcPr>
            <w:tcW w:w="1137" w:type="pct"/>
            <w:vMerge/>
          </w:tcPr>
          <w:p w14:paraId="13AA3628" w14:textId="77777777" w:rsidR="000B51BE" w:rsidRPr="00B54D7F" w:rsidRDefault="000B51BE" w:rsidP="00FF7243">
            <w:pPr>
              <w:autoSpaceDE w:val="0"/>
              <w:autoSpaceDN w:val="0"/>
              <w:adjustRightInd w:val="0"/>
              <w:contextualSpacing/>
              <w:rPr>
                <w:rFonts w:eastAsiaTheme="minorHAnsi"/>
                <w:sz w:val="20"/>
                <w:szCs w:val="20"/>
                <w:lang w:eastAsia="en-US"/>
              </w:rPr>
            </w:pPr>
          </w:p>
        </w:tc>
        <w:tc>
          <w:tcPr>
            <w:tcW w:w="1176" w:type="pct"/>
            <w:vMerge/>
          </w:tcPr>
          <w:p w14:paraId="03EC5388" w14:textId="77777777" w:rsidR="000B51BE" w:rsidRPr="00B54D7F" w:rsidRDefault="000B51BE" w:rsidP="00FF7243">
            <w:pPr>
              <w:autoSpaceDE w:val="0"/>
              <w:autoSpaceDN w:val="0"/>
              <w:adjustRightInd w:val="0"/>
              <w:jc w:val="both"/>
              <w:rPr>
                <w:b/>
                <w:sz w:val="20"/>
                <w:szCs w:val="20"/>
                <w:lang w:eastAsia="en-US"/>
              </w:rPr>
            </w:pPr>
          </w:p>
        </w:tc>
        <w:tc>
          <w:tcPr>
            <w:tcW w:w="1984" w:type="pct"/>
          </w:tcPr>
          <w:p w14:paraId="0B6E6C86" w14:textId="77777777" w:rsidR="000B51BE" w:rsidRPr="00B54D7F" w:rsidRDefault="000B51BE" w:rsidP="00001EFC">
            <w:pPr>
              <w:jc w:val="both"/>
              <w:rPr>
                <w:b/>
                <w:sz w:val="20"/>
                <w:szCs w:val="20"/>
              </w:rPr>
            </w:pPr>
            <w:r w:rsidRPr="00B54D7F">
              <w:rPr>
                <w:b/>
                <w:sz w:val="20"/>
                <w:szCs w:val="20"/>
              </w:rPr>
              <w:t xml:space="preserve">Предельная высота – </w:t>
            </w:r>
          </w:p>
          <w:p w14:paraId="1C4D4853" w14:textId="0E34675F" w:rsidR="000B51BE" w:rsidRPr="00B54D7F" w:rsidRDefault="000B51BE" w:rsidP="00001EFC">
            <w:pPr>
              <w:jc w:val="both"/>
              <w:rPr>
                <w:sz w:val="20"/>
                <w:szCs w:val="20"/>
              </w:rPr>
            </w:pPr>
            <w:r w:rsidRPr="00B54D7F">
              <w:rPr>
                <w:sz w:val="20"/>
                <w:szCs w:val="20"/>
              </w:rPr>
              <w:t>не устанавливается.</w:t>
            </w:r>
          </w:p>
        </w:tc>
      </w:tr>
      <w:tr w:rsidR="000B51BE" w:rsidRPr="00B54D7F" w14:paraId="50EAF62E" w14:textId="77777777" w:rsidTr="004E4FF4">
        <w:tblPrEx>
          <w:tblLook w:val="0080" w:firstRow="0" w:lastRow="0" w:firstColumn="1" w:lastColumn="0" w:noHBand="0" w:noVBand="0"/>
        </w:tblPrEx>
        <w:trPr>
          <w:trHeight w:val="313"/>
        </w:trPr>
        <w:tc>
          <w:tcPr>
            <w:tcW w:w="280" w:type="pct"/>
            <w:vMerge/>
          </w:tcPr>
          <w:p w14:paraId="2CF5152C" w14:textId="77777777" w:rsidR="000B51BE" w:rsidRPr="00B54D7F" w:rsidRDefault="000B51BE" w:rsidP="00FF7243">
            <w:pPr>
              <w:contextualSpacing/>
              <w:jc w:val="center"/>
              <w:rPr>
                <w:sz w:val="20"/>
                <w:szCs w:val="20"/>
              </w:rPr>
            </w:pPr>
          </w:p>
        </w:tc>
        <w:tc>
          <w:tcPr>
            <w:tcW w:w="423" w:type="pct"/>
            <w:vMerge/>
          </w:tcPr>
          <w:p w14:paraId="5139F8AC" w14:textId="77777777" w:rsidR="000B51BE" w:rsidRPr="00B54D7F" w:rsidRDefault="000B51BE" w:rsidP="00FF7243">
            <w:pPr>
              <w:contextualSpacing/>
              <w:jc w:val="both"/>
              <w:rPr>
                <w:sz w:val="20"/>
                <w:szCs w:val="20"/>
              </w:rPr>
            </w:pPr>
          </w:p>
        </w:tc>
        <w:tc>
          <w:tcPr>
            <w:tcW w:w="1137" w:type="pct"/>
            <w:vMerge/>
          </w:tcPr>
          <w:p w14:paraId="3805C776" w14:textId="77777777" w:rsidR="000B51BE" w:rsidRPr="00B54D7F" w:rsidRDefault="000B51BE" w:rsidP="00FF7243">
            <w:pPr>
              <w:autoSpaceDE w:val="0"/>
              <w:autoSpaceDN w:val="0"/>
              <w:adjustRightInd w:val="0"/>
              <w:contextualSpacing/>
              <w:rPr>
                <w:rFonts w:eastAsiaTheme="minorHAnsi"/>
                <w:sz w:val="20"/>
                <w:szCs w:val="20"/>
                <w:lang w:eastAsia="en-US"/>
              </w:rPr>
            </w:pPr>
          </w:p>
        </w:tc>
        <w:tc>
          <w:tcPr>
            <w:tcW w:w="1176" w:type="pct"/>
            <w:vMerge/>
          </w:tcPr>
          <w:p w14:paraId="50C1BFB3" w14:textId="77777777" w:rsidR="000B51BE" w:rsidRPr="00B54D7F" w:rsidRDefault="000B51BE" w:rsidP="00FF7243">
            <w:pPr>
              <w:autoSpaceDE w:val="0"/>
              <w:autoSpaceDN w:val="0"/>
              <w:adjustRightInd w:val="0"/>
              <w:jc w:val="both"/>
              <w:rPr>
                <w:b/>
                <w:sz w:val="20"/>
                <w:szCs w:val="20"/>
                <w:lang w:eastAsia="en-US"/>
              </w:rPr>
            </w:pPr>
          </w:p>
        </w:tc>
        <w:tc>
          <w:tcPr>
            <w:tcW w:w="1984" w:type="pct"/>
          </w:tcPr>
          <w:p w14:paraId="33E41AF5" w14:textId="65E6F12F" w:rsidR="000B51BE" w:rsidRPr="00B54D7F" w:rsidRDefault="000B51BE" w:rsidP="00D455C0">
            <w:pPr>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60 %.</w:t>
            </w:r>
          </w:p>
        </w:tc>
      </w:tr>
      <w:tr w:rsidR="000B51BE" w:rsidRPr="00B54D7F" w14:paraId="5E9AF53C" w14:textId="77777777" w:rsidTr="004E4FF4">
        <w:tblPrEx>
          <w:tblLook w:val="0080" w:firstRow="0" w:lastRow="0" w:firstColumn="1" w:lastColumn="0" w:noHBand="0" w:noVBand="0"/>
        </w:tblPrEx>
        <w:trPr>
          <w:trHeight w:val="136"/>
        </w:trPr>
        <w:tc>
          <w:tcPr>
            <w:tcW w:w="280" w:type="pct"/>
            <w:vMerge/>
          </w:tcPr>
          <w:p w14:paraId="60F31FFF" w14:textId="77777777" w:rsidR="000B51BE" w:rsidRPr="00B54D7F" w:rsidRDefault="000B51BE" w:rsidP="00FF7243">
            <w:pPr>
              <w:contextualSpacing/>
              <w:jc w:val="center"/>
              <w:rPr>
                <w:sz w:val="20"/>
                <w:szCs w:val="20"/>
              </w:rPr>
            </w:pPr>
          </w:p>
        </w:tc>
        <w:tc>
          <w:tcPr>
            <w:tcW w:w="423" w:type="pct"/>
            <w:vMerge/>
          </w:tcPr>
          <w:p w14:paraId="6A1F58F1" w14:textId="77777777" w:rsidR="000B51BE" w:rsidRPr="00B54D7F" w:rsidRDefault="000B51BE" w:rsidP="00FF7243">
            <w:pPr>
              <w:contextualSpacing/>
              <w:jc w:val="both"/>
              <w:rPr>
                <w:sz w:val="20"/>
                <w:szCs w:val="20"/>
              </w:rPr>
            </w:pPr>
          </w:p>
        </w:tc>
        <w:tc>
          <w:tcPr>
            <w:tcW w:w="1137" w:type="pct"/>
            <w:vMerge/>
          </w:tcPr>
          <w:p w14:paraId="4FA4178D" w14:textId="77777777" w:rsidR="000B51BE" w:rsidRPr="00B54D7F" w:rsidRDefault="000B51BE" w:rsidP="00FF7243">
            <w:pPr>
              <w:autoSpaceDE w:val="0"/>
              <w:autoSpaceDN w:val="0"/>
              <w:adjustRightInd w:val="0"/>
              <w:contextualSpacing/>
              <w:rPr>
                <w:rFonts w:eastAsiaTheme="minorHAnsi"/>
                <w:sz w:val="20"/>
                <w:szCs w:val="20"/>
                <w:lang w:eastAsia="en-US"/>
              </w:rPr>
            </w:pPr>
          </w:p>
        </w:tc>
        <w:tc>
          <w:tcPr>
            <w:tcW w:w="1176" w:type="pct"/>
            <w:vMerge/>
          </w:tcPr>
          <w:p w14:paraId="65285BAE" w14:textId="77777777" w:rsidR="000B51BE" w:rsidRPr="00B54D7F" w:rsidRDefault="000B51BE" w:rsidP="00FF7243">
            <w:pPr>
              <w:autoSpaceDE w:val="0"/>
              <w:autoSpaceDN w:val="0"/>
              <w:adjustRightInd w:val="0"/>
              <w:jc w:val="both"/>
              <w:rPr>
                <w:b/>
                <w:sz w:val="20"/>
                <w:szCs w:val="20"/>
                <w:lang w:eastAsia="en-US"/>
              </w:rPr>
            </w:pPr>
          </w:p>
        </w:tc>
        <w:tc>
          <w:tcPr>
            <w:tcW w:w="1984" w:type="pct"/>
          </w:tcPr>
          <w:p w14:paraId="58520BC9" w14:textId="2ED2F376" w:rsidR="000B51BE" w:rsidRPr="00B54D7F" w:rsidRDefault="000B51BE" w:rsidP="00D455C0">
            <w:pPr>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20 %.</w:t>
            </w:r>
          </w:p>
        </w:tc>
      </w:tr>
      <w:tr w:rsidR="000B51BE" w:rsidRPr="00B54D7F" w14:paraId="1A20F0EC" w14:textId="77777777" w:rsidTr="004E4FF4">
        <w:tblPrEx>
          <w:tblLook w:val="0080" w:firstRow="0" w:lastRow="0" w:firstColumn="1" w:lastColumn="0" w:noHBand="0" w:noVBand="0"/>
        </w:tblPrEx>
        <w:trPr>
          <w:trHeight w:val="1380"/>
        </w:trPr>
        <w:tc>
          <w:tcPr>
            <w:tcW w:w="280" w:type="pct"/>
            <w:vMerge/>
          </w:tcPr>
          <w:p w14:paraId="50368840" w14:textId="77777777" w:rsidR="000B51BE" w:rsidRPr="00B54D7F" w:rsidRDefault="000B51BE" w:rsidP="00FF7243">
            <w:pPr>
              <w:contextualSpacing/>
              <w:jc w:val="center"/>
              <w:rPr>
                <w:sz w:val="20"/>
                <w:szCs w:val="20"/>
              </w:rPr>
            </w:pPr>
          </w:p>
        </w:tc>
        <w:tc>
          <w:tcPr>
            <w:tcW w:w="423" w:type="pct"/>
            <w:vMerge/>
          </w:tcPr>
          <w:p w14:paraId="5715DB43" w14:textId="77777777" w:rsidR="000B51BE" w:rsidRPr="00B54D7F" w:rsidRDefault="000B51BE" w:rsidP="00FF7243">
            <w:pPr>
              <w:contextualSpacing/>
              <w:jc w:val="both"/>
              <w:rPr>
                <w:sz w:val="20"/>
                <w:szCs w:val="20"/>
              </w:rPr>
            </w:pPr>
          </w:p>
        </w:tc>
        <w:tc>
          <w:tcPr>
            <w:tcW w:w="1137" w:type="pct"/>
            <w:vMerge/>
          </w:tcPr>
          <w:p w14:paraId="7C897546" w14:textId="77777777" w:rsidR="000B51BE" w:rsidRPr="00B54D7F" w:rsidRDefault="000B51BE" w:rsidP="00FF7243">
            <w:pPr>
              <w:autoSpaceDE w:val="0"/>
              <w:autoSpaceDN w:val="0"/>
              <w:adjustRightInd w:val="0"/>
              <w:contextualSpacing/>
              <w:rPr>
                <w:sz w:val="20"/>
                <w:szCs w:val="20"/>
                <w:lang w:eastAsia="en-US"/>
              </w:rPr>
            </w:pPr>
          </w:p>
        </w:tc>
        <w:tc>
          <w:tcPr>
            <w:tcW w:w="1176" w:type="pct"/>
            <w:vMerge/>
          </w:tcPr>
          <w:p w14:paraId="4064F9C3" w14:textId="77777777" w:rsidR="000B51BE" w:rsidRPr="00B54D7F" w:rsidRDefault="000B51BE" w:rsidP="00D455C0">
            <w:pPr>
              <w:autoSpaceDE w:val="0"/>
              <w:autoSpaceDN w:val="0"/>
              <w:adjustRightInd w:val="0"/>
              <w:jc w:val="both"/>
              <w:rPr>
                <w:b/>
                <w:sz w:val="20"/>
                <w:szCs w:val="20"/>
                <w:lang w:eastAsia="en-US"/>
              </w:rPr>
            </w:pPr>
          </w:p>
        </w:tc>
        <w:tc>
          <w:tcPr>
            <w:tcW w:w="1984" w:type="pct"/>
          </w:tcPr>
          <w:p w14:paraId="37274983" w14:textId="77777777" w:rsidR="000B51BE" w:rsidRPr="00B54D7F" w:rsidRDefault="000B51BE" w:rsidP="000B51BE">
            <w:pPr>
              <w:jc w:val="both"/>
              <w:rPr>
                <w:b/>
                <w:sz w:val="20"/>
                <w:szCs w:val="20"/>
              </w:rPr>
            </w:pPr>
            <w:r w:rsidRPr="00B54D7F">
              <w:rPr>
                <w:b/>
                <w:sz w:val="20"/>
                <w:szCs w:val="20"/>
              </w:rPr>
              <w:t>Примечания:</w:t>
            </w:r>
          </w:p>
          <w:p w14:paraId="7543BAA7" w14:textId="77777777" w:rsidR="000B51BE" w:rsidRPr="00B54D7F" w:rsidRDefault="000B51BE" w:rsidP="000B51BE">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507FF04C" w14:textId="77777777" w:rsidR="000B51BE" w:rsidRPr="00B54D7F" w:rsidRDefault="000B51BE" w:rsidP="000B51BE">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11535DC4" w14:textId="77777777" w:rsidR="000B51BE" w:rsidRPr="00B54D7F" w:rsidRDefault="000B51BE" w:rsidP="000B51BE">
            <w:pPr>
              <w:jc w:val="both"/>
              <w:rPr>
                <w:sz w:val="20"/>
                <w:szCs w:val="20"/>
              </w:rPr>
            </w:pPr>
          </w:p>
          <w:p w14:paraId="3D7E842A" w14:textId="77777777" w:rsidR="000B51BE" w:rsidRPr="00B54D7F" w:rsidRDefault="000B51BE" w:rsidP="000B51BE">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CCE8713" w14:textId="1C0AD817" w:rsidR="000B51BE" w:rsidRPr="00B54D7F" w:rsidRDefault="000B51BE" w:rsidP="000B51BE">
            <w:pPr>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0B51BE" w:rsidRPr="00B54D7F" w14:paraId="2C49A599" w14:textId="65FB6A78" w:rsidTr="004E4FF4">
        <w:tblPrEx>
          <w:tblLook w:val="0080" w:firstRow="0" w:lastRow="0" w:firstColumn="1" w:lastColumn="0" w:noHBand="0" w:noVBand="0"/>
        </w:tblPrEx>
        <w:trPr>
          <w:trHeight w:val="245"/>
        </w:trPr>
        <w:tc>
          <w:tcPr>
            <w:tcW w:w="280" w:type="pct"/>
            <w:vMerge w:val="restart"/>
          </w:tcPr>
          <w:p w14:paraId="3EAE0474" w14:textId="77777777" w:rsidR="000B51BE" w:rsidRPr="00B54D7F" w:rsidRDefault="000B51BE" w:rsidP="00FF7243">
            <w:pPr>
              <w:contextualSpacing/>
              <w:jc w:val="center"/>
              <w:rPr>
                <w:sz w:val="20"/>
                <w:szCs w:val="20"/>
              </w:rPr>
            </w:pPr>
            <w:r w:rsidRPr="00B54D7F">
              <w:rPr>
                <w:sz w:val="20"/>
                <w:szCs w:val="20"/>
              </w:rPr>
              <w:t>3</w:t>
            </w:r>
          </w:p>
        </w:tc>
        <w:tc>
          <w:tcPr>
            <w:tcW w:w="423" w:type="pct"/>
            <w:vMerge w:val="restart"/>
          </w:tcPr>
          <w:p w14:paraId="34EDAEEF" w14:textId="77777777" w:rsidR="000B51BE" w:rsidRPr="00B54D7F" w:rsidRDefault="000B51BE" w:rsidP="00FF7243">
            <w:pPr>
              <w:contextualSpacing/>
              <w:jc w:val="both"/>
              <w:rPr>
                <w:sz w:val="20"/>
                <w:szCs w:val="20"/>
              </w:rPr>
            </w:pPr>
            <w:r w:rsidRPr="00B54D7F">
              <w:rPr>
                <w:sz w:val="20"/>
                <w:szCs w:val="20"/>
              </w:rPr>
              <w:t>2.2</w:t>
            </w:r>
          </w:p>
        </w:tc>
        <w:tc>
          <w:tcPr>
            <w:tcW w:w="1137" w:type="pct"/>
            <w:vMerge w:val="restart"/>
          </w:tcPr>
          <w:p w14:paraId="1D5CC3AB" w14:textId="77777777" w:rsidR="000B51BE" w:rsidRPr="00B54D7F" w:rsidRDefault="000B51BE" w:rsidP="00FF7243">
            <w:pPr>
              <w:autoSpaceDE w:val="0"/>
              <w:autoSpaceDN w:val="0"/>
              <w:adjustRightInd w:val="0"/>
              <w:contextualSpacing/>
              <w:rPr>
                <w:sz w:val="20"/>
                <w:szCs w:val="20"/>
                <w:vertAlign w:val="superscript"/>
                <w:lang w:eastAsia="en-US"/>
              </w:rPr>
            </w:pPr>
            <w:r w:rsidRPr="00B54D7F">
              <w:rPr>
                <w:sz w:val="20"/>
                <w:szCs w:val="20"/>
                <w:lang w:eastAsia="en-US"/>
              </w:rPr>
              <w:t>Для ведения личного подсобного хозяйства (приусадебный земельный участок)</w:t>
            </w:r>
          </w:p>
        </w:tc>
        <w:tc>
          <w:tcPr>
            <w:tcW w:w="1176" w:type="pct"/>
          </w:tcPr>
          <w:p w14:paraId="05CDACCC" w14:textId="281F3B69" w:rsidR="000B51BE" w:rsidRPr="00B54D7F" w:rsidRDefault="000B51BE" w:rsidP="00D455C0">
            <w:pPr>
              <w:autoSpaceDE w:val="0"/>
              <w:autoSpaceDN w:val="0"/>
              <w:adjustRightInd w:val="0"/>
              <w:jc w:val="both"/>
              <w:rPr>
                <w:sz w:val="20"/>
                <w:szCs w:val="20"/>
                <w:lang w:eastAsia="en-US"/>
              </w:rPr>
            </w:pPr>
            <w:r w:rsidRPr="00B54D7F">
              <w:rPr>
                <w:b/>
                <w:sz w:val="20"/>
                <w:szCs w:val="20"/>
                <w:lang w:eastAsia="en-US"/>
              </w:rPr>
              <w:t>Минимальный размер</w:t>
            </w:r>
            <w:r w:rsidRPr="00B54D7F">
              <w:rPr>
                <w:sz w:val="20"/>
                <w:szCs w:val="20"/>
                <w:lang w:eastAsia="en-US"/>
              </w:rPr>
              <w:t xml:space="preserve"> – 600 кв.м.</w:t>
            </w:r>
          </w:p>
        </w:tc>
        <w:tc>
          <w:tcPr>
            <w:tcW w:w="1984" w:type="pct"/>
            <w:vMerge w:val="restart"/>
          </w:tcPr>
          <w:p w14:paraId="66BDD4C7" w14:textId="77777777" w:rsidR="000B51BE" w:rsidRPr="00B54D7F" w:rsidRDefault="000B51BE" w:rsidP="00FF7243">
            <w:pPr>
              <w:jc w:val="both"/>
              <w:rPr>
                <w:b/>
                <w:sz w:val="20"/>
                <w:szCs w:val="20"/>
              </w:rPr>
            </w:pPr>
            <w:r w:rsidRPr="00B54D7F">
              <w:rPr>
                <w:b/>
                <w:sz w:val="20"/>
                <w:szCs w:val="20"/>
              </w:rPr>
              <w:t>Минимальные отступы зданий, строений, сооружений:</w:t>
            </w:r>
          </w:p>
          <w:p w14:paraId="7930631E" w14:textId="372B7F15" w:rsidR="000B51BE" w:rsidRPr="00B54D7F" w:rsidRDefault="000B51BE" w:rsidP="00D455C0">
            <w:pPr>
              <w:tabs>
                <w:tab w:val="left" w:pos="318"/>
              </w:tabs>
              <w:contextualSpacing/>
              <w:jc w:val="both"/>
              <w:rPr>
                <w:sz w:val="20"/>
                <w:szCs w:val="20"/>
              </w:rPr>
            </w:pPr>
            <w:r w:rsidRPr="00B54D7F">
              <w:rPr>
                <w:b/>
                <w:sz w:val="20"/>
                <w:szCs w:val="20"/>
              </w:rPr>
              <w:t>- от красной линии улицы</w:t>
            </w:r>
            <w:r w:rsidRPr="00B54D7F">
              <w:rPr>
                <w:sz w:val="20"/>
                <w:szCs w:val="20"/>
              </w:rPr>
              <w:t xml:space="preserve"> – 5 м.*</w:t>
            </w:r>
          </w:p>
        </w:tc>
      </w:tr>
      <w:tr w:rsidR="000B51BE" w:rsidRPr="00B54D7F" w14:paraId="4613F204" w14:textId="77777777" w:rsidTr="004E4FF4">
        <w:tblPrEx>
          <w:tblLook w:val="0080" w:firstRow="0" w:lastRow="0" w:firstColumn="1" w:lastColumn="0" w:noHBand="0" w:noVBand="0"/>
        </w:tblPrEx>
        <w:trPr>
          <w:trHeight w:val="230"/>
        </w:trPr>
        <w:tc>
          <w:tcPr>
            <w:tcW w:w="280" w:type="pct"/>
            <w:vMerge/>
          </w:tcPr>
          <w:p w14:paraId="554AC302" w14:textId="77777777" w:rsidR="000B51BE" w:rsidRPr="00B54D7F" w:rsidRDefault="000B51BE" w:rsidP="00FF7243">
            <w:pPr>
              <w:contextualSpacing/>
              <w:jc w:val="center"/>
              <w:rPr>
                <w:sz w:val="20"/>
                <w:szCs w:val="20"/>
              </w:rPr>
            </w:pPr>
          </w:p>
        </w:tc>
        <w:tc>
          <w:tcPr>
            <w:tcW w:w="423" w:type="pct"/>
            <w:vMerge/>
          </w:tcPr>
          <w:p w14:paraId="3027F6D3" w14:textId="77777777" w:rsidR="000B51BE" w:rsidRPr="00B54D7F" w:rsidRDefault="000B51BE" w:rsidP="00FF7243">
            <w:pPr>
              <w:contextualSpacing/>
              <w:jc w:val="both"/>
              <w:rPr>
                <w:sz w:val="20"/>
                <w:szCs w:val="20"/>
              </w:rPr>
            </w:pPr>
          </w:p>
        </w:tc>
        <w:tc>
          <w:tcPr>
            <w:tcW w:w="1137" w:type="pct"/>
            <w:vMerge/>
          </w:tcPr>
          <w:p w14:paraId="0834C0FE" w14:textId="77777777" w:rsidR="000B51BE" w:rsidRPr="00B54D7F" w:rsidRDefault="000B51BE" w:rsidP="00FF7243">
            <w:pPr>
              <w:autoSpaceDE w:val="0"/>
              <w:autoSpaceDN w:val="0"/>
              <w:adjustRightInd w:val="0"/>
              <w:contextualSpacing/>
              <w:rPr>
                <w:sz w:val="20"/>
                <w:szCs w:val="20"/>
                <w:lang w:eastAsia="en-US"/>
              </w:rPr>
            </w:pPr>
          </w:p>
        </w:tc>
        <w:tc>
          <w:tcPr>
            <w:tcW w:w="1176" w:type="pct"/>
            <w:vMerge w:val="restart"/>
          </w:tcPr>
          <w:p w14:paraId="6ADC768F" w14:textId="20E38BD2" w:rsidR="000B51BE" w:rsidRPr="00B54D7F" w:rsidRDefault="000B51BE" w:rsidP="00FF7243">
            <w:pPr>
              <w:autoSpaceDE w:val="0"/>
              <w:autoSpaceDN w:val="0"/>
              <w:adjustRightInd w:val="0"/>
              <w:jc w:val="both"/>
              <w:rPr>
                <w:b/>
                <w:sz w:val="20"/>
                <w:szCs w:val="20"/>
                <w:lang w:eastAsia="en-US"/>
              </w:rPr>
            </w:pPr>
            <w:r w:rsidRPr="00B54D7F">
              <w:rPr>
                <w:b/>
                <w:sz w:val="20"/>
                <w:szCs w:val="20"/>
                <w:lang w:eastAsia="en-US"/>
              </w:rPr>
              <w:t>Максимальный размер</w:t>
            </w:r>
            <w:r w:rsidRPr="00B54D7F">
              <w:rPr>
                <w:sz w:val="20"/>
                <w:szCs w:val="20"/>
                <w:lang w:eastAsia="en-US"/>
              </w:rPr>
              <w:t xml:space="preserve"> – 25000 кв.м.</w:t>
            </w:r>
          </w:p>
        </w:tc>
        <w:tc>
          <w:tcPr>
            <w:tcW w:w="1984" w:type="pct"/>
            <w:vMerge/>
          </w:tcPr>
          <w:p w14:paraId="26BD452F" w14:textId="77777777" w:rsidR="000B51BE" w:rsidRPr="00B54D7F" w:rsidRDefault="000B51BE" w:rsidP="00FF7243">
            <w:pPr>
              <w:jc w:val="both"/>
              <w:rPr>
                <w:b/>
                <w:sz w:val="20"/>
                <w:szCs w:val="20"/>
              </w:rPr>
            </w:pPr>
          </w:p>
        </w:tc>
      </w:tr>
      <w:tr w:rsidR="000B51BE" w:rsidRPr="00B54D7F" w14:paraId="017CD466" w14:textId="77777777" w:rsidTr="004E4FF4">
        <w:tblPrEx>
          <w:tblLook w:val="0080" w:firstRow="0" w:lastRow="0" w:firstColumn="1" w:lastColumn="0" w:noHBand="0" w:noVBand="0"/>
        </w:tblPrEx>
        <w:trPr>
          <w:trHeight w:val="376"/>
        </w:trPr>
        <w:tc>
          <w:tcPr>
            <w:tcW w:w="280" w:type="pct"/>
            <w:vMerge/>
          </w:tcPr>
          <w:p w14:paraId="7E80AF2A" w14:textId="77777777" w:rsidR="000B51BE" w:rsidRPr="00B54D7F" w:rsidRDefault="000B51BE" w:rsidP="00FF7243">
            <w:pPr>
              <w:contextualSpacing/>
              <w:jc w:val="center"/>
              <w:rPr>
                <w:sz w:val="20"/>
                <w:szCs w:val="20"/>
              </w:rPr>
            </w:pPr>
          </w:p>
        </w:tc>
        <w:tc>
          <w:tcPr>
            <w:tcW w:w="423" w:type="pct"/>
            <w:vMerge/>
          </w:tcPr>
          <w:p w14:paraId="29CCEC19" w14:textId="77777777" w:rsidR="000B51BE" w:rsidRPr="00B54D7F" w:rsidRDefault="000B51BE" w:rsidP="00FF7243">
            <w:pPr>
              <w:contextualSpacing/>
              <w:jc w:val="both"/>
              <w:rPr>
                <w:sz w:val="20"/>
                <w:szCs w:val="20"/>
              </w:rPr>
            </w:pPr>
          </w:p>
        </w:tc>
        <w:tc>
          <w:tcPr>
            <w:tcW w:w="1137" w:type="pct"/>
            <w:vMerge/>
          </w:tcPr>
          <w:p w14:paraId="358A4F14" w14:textId="77777777" w:rsidR="000B51BE" w:rsidRPr="00B54D7F" w:rsidRDefault="000B51BE" w:rsidP="00FF7243">
            <w:pPr>
              <w:autoSpaceDE w:val="0"/>
              <w:autoSpaceDN w:val="0"/>
              <w:adjustRightInd w:val="0"/>
              <w:contextualSpacing/>
              <w:rPr>
                <w:sz w:val="20"/>
                <w:szCs w:val="20"/>
                <w:lang w:eastAsia="en-US"/>
              </w:rPr>
            </w:pPr>
          </w:p>
        </w:tc>
        <w:tc>
          <w:tcPr>
            <w:tcW w:w="1176" w:type="pct"/>
            <w:vMerge/>
          </w:tcPr>
          <w:p w14:paraId="16087D7F" w14:textId="1F6D1A8B" w:rsidR="000B51BE" w:rsidRPr="00B54D7F" w:rsidRDefault="000B51BE" w:rsidP="00FF7243">
            <w:pPr>
              <w:autoSpaceDE w:val="0"/>
              <w:autoSpaceDN w:val="0"/>
              <w:adjustRightInd w:val="0"/>
              <w:jc w:val="both"/>
              <w:rPr>
                <w:sz w:val="20"/>
                <w:szCs w:val="20"/>
                <w:lang w:eastAsia="en-US"/>
              </w:rPr>
            </w:pPr>
          </w:p>
        </w:tc>
        <w:tc>
          <w:tcPr>
            <w:tcW w:w="1984" w:type="pct"/>
          </w:tcPr>
          <w:p w14:paraId="2DC0A63A" w14:textId="77777777" w:rsidR="000B51BE" w:rsidRPr="00B54D7F" w:rsidRDefault="000B51BE" w:rsidP="00C273CD">
            <w:pPr>
              <w:jc w:val="both"/>
              <w:rPr>
                <w:b/>
                <w:sz w:val="20"/>
                <w:szCs w:val="20"/>
              </w:rPr>
            </w:pPr>
            <w:r w:rsidRPr="00B54D7F">
              <w:rPr>
                <w:b/>
                <w:sz w:val="20"/>
                <w:szCs w:val="20"/>
              </w:rPr>
              <w:t>Минимальные отступы зданий, строений, сооружений:</w:t>
            </w:r>
          </w:p>
          <w:p w14:paraId="5EC332B3" w14:textId="52924559" w:rsidR="000B51BE" w:rsidRPr="00B54D7F" w:rsidRDefault="000B51BE" w:rsidP="00D455C0">
            <w:pPr>
              <w:tabs>
                <w:tab w:val="left" w:pos="318"/>
              </w:tabs>
              <w:contextualSpacing/>
              <w:jc w:val="both"/>
              <w:rPr>
                <w:sz w:val="20"/>
                <w:szCs w:val="20"/>
              </w:rPr>
            </w:pPr>
            <w:r w:rsidRPr="00B54D7F">
              <w:rPr>
                <w:sz w:val="20"/>
                <w:szCs w:val="20"/>
              </w:rPr>
              <w:t>- от красной линии проезда – 3 м.**</w:t>
            </w:r>
          </w:p>
        </w:tc>
      </w:tr>
      <w:tr w:rsidR="000B51BE" w:rsidRPr="00B54D7F" w14:paraId="568F4ABD" w14:textId="77777777" w:rsidTr="004E4FF4">
        <w:tblPrEx>
          <w:tblLook w:val="0080" w:firstRow="0" w:lastRow="0" w:firstColumn="1" w:lastColumn="0" w:noHBand="0" w:noVBand="0"/>
        </w:tblPrEx>
        <w:trPr>
          <w:trHeight w:val="104"/>
        </w:trPr>
        <w:tc>
          <w:tcPr>
            <w:tcW w:w="280" w:type="pct"/>
            <w:vMerge/>
          </w:tcPr>
          <w:p w14:paraId="6A100F08" w14:textId="77777777" w:rsidR="000B51BE" w:rsidRPr="00B54D7F" w:rsidRDefault="000B51BE" w:rsidP="00FF7243">
            <w:pPr>
              <w:contextualSpacing/>
              <w:jc w:val="center"/>
              <w:rPr>
                <w:sz w:val="20"/>
                <w:szCs w:val="20"/>
              </w:rPr>
            </w:pPr>
          </w:p>
        </w:tc>
        <w:tc>
          <w:tcPr>
            <w:tcW w:w="423" w:type="pct"/>
            <w:vMerge/>
          </w:tcPr>
          <w:p w14:paraId="051D8DFC" w14:textId="77777777" w:rsidR="000B51BE" w:rsidRPr="00B54D7F" w:rsidRDefault="000B51BE" w:rsidP="00FF7243">
            <w:pPr>
              <w:contextualSpacing/>
              <w:jc w:val="both"/>
              <w:rPr>
                <w:sz w:val="20"/>
                <w:szCs w:val="20"/>
              </w:rPr>
            </w:pPr>
          </w:p>
        </w:tc>
        <w:tc>
          <w:tcPr>
            <w:tcW w:w="1137" w:type="pct"/>
            <w:vMerge/>
          </w:tcPr>
          <w:p w14:paraId="59DCBB7C" w14:textId="77777777" w:rsidR="000B51BE" w:rsidRPr="00B54D7F" w:rsidRDefault="000B51BE" w:rsidP="00FF7243">
            <w:pPr>
              <w:autoSpaceDE w:val="0"/>
              <w:autoSpaceDN w:val="0"/>
              <w:adjustRightInd w:val="0"/>
              <w:contextualSpacing/>
              <w:rPr>
                <w:sz w:val="20"/>
                <w:szCs w:val="20"/>
                <w:lang w:eastAsia="en-US"/>
              </w:rPr>
            </w:pPr>
          </w:p>
        </w:tc>
        <w:tc>
          <w:tcPr>
            <w:tcW w:w="1176" w:type="pct"/>
            <w:vMerge/>
          </w:tcPr>
          <w:p w14:paraId="04117412" w14:textId="77777777" w:rsidR="000B51BE" w:rsidRPr="00B54D7F" w:rsidRDefault="000B51BE" w:rsidP="00FF7243">
            <w:pPr>
              <w:autoSpaceDE w:val="0"/>
              <w:autoSpaceDN w:val="0"/>
              <w:adjustRightInd w:val="0"/>
              <w:jc w:val="both"/>
              <w:rPr>
                <w:b/>
                <w:sz w:val="20"/>
                <w:szCs w:val="20"/>
                <w:lang w:eastAsia="en-US"/>
              </w:rPr>
            </w:pPr>
          </w:p>
        </w:tc>
        <w:tc>
          <w:tcPr>
            <w:tcW w:w="1984" w:type="pct"/>
          </w:tcPr>
          <w:p w14:paraId="58480868" w14:textId="77777777" w:rsidR="000B51BE" w:rsidRPr="00B54D7F" w:rsidRDefault="000B51BE" w:rsidP="00C273CD">
            <w:pPr>
              <w:jc w:val="both"/>
              <w:rPr>
                <w:b/>
                <w:sz w:val="20"/>
                <w:szCs w:val="20"/>
              </w:rPr>
            </w:pPr>
            <w:r w:rsidRPr="00B54D7F">
              <w:rPr>
                <w:b/>
                <w:sz w:val="20"/>
                <w:szCs w:val="20"/>
              </w:rPr>
              <w:t>Минимальные отступы зданий, строений, сооружений:</w:t>
            </w:r>
          </w:p>
          <w:p w14:paraId="2C9E78DC" w14:textId="1CE935A2" w:rsidR="000B51BE" w:rsidRPr="00B54D7F" w:rsidRDefault="000B51BE" w:rsidP="00D455C0">
            <w:pPr>
              <w:tabs>
                <w:tab w:val="left" w:pos="318"/>
              </w:tabs>
              <w:contextualSpacing/>
              <w:jc w:val="both"/>
              <w:rPr>
                <w:sz w:val="20"/>
                <w:szCs w:val="20"/>
              </w:rPr>
            </w:pPr>
            <w:r w:rsidRPr="00B54D7F">
              <w:rPr>
                <w:sz w:val="20"/>
                <w:szCs w:val="20"/>
              </w:rPr>
              <w:t>- до границ земельного участка – 3 м.</w:t>
            </w:r>
          </w:p>
        </w:tc>
      </w:tr>
      <w:tr w:rsidR="000B51BE" w:rsidRPr="00B54D7F" w14:paraId="70830C57" w14:textId="77777777" w:rsidTr="004E4FF4">
        <w:tblPrEx>
          <w:tblLook w:val="0080" w:firstRow="0" w:lastRow="0" w:firstColumn="1" w:lastColumn="0" w:noHBand="0" w:noVBand="0"/>
        </w:tblPrEx>
        <w:trPr>
          <w:trHeight w:val="374"/>
        </w:trPr>
        <w:tc>
          <w:tcPr>
            <w:tcW w:w="280" w:type="pct"/>
            <w:vMerge/>
          </w:tcPr>
          <w:p w14:paraId="5233250D" w14:textId="77777777" w:rsidR="000B51BE" w:rsidRPr="00B54D7F" w:rsidRDefault="000B51BE" w:rsidP="00FF7243">
            <w:pPr>
              <w:contextualSpacing/>
              <w:jc w:val="center"/>
              <w:rPr>
                <w:sz w:val="20"/>
                <w:szCs w:val="20"/>
              </w:rPr>
            </w:pPr>
          </w:p>
        </w:tc>
        <w:tc>
          <w:tcPr>
            <w:tcW w:w="423" w:type="pct"/>
            <w:vMerge/>
          </w:tcPr>
          <w:p w14:paraId="0F214F40" w14:textId="77777777" w:rsidR="000B51BE" w:rsidRPr="00B54D7F" w:rsidRDefault="000B51BE" w:rsidP="00FF7243">
            <w:pPr>
              <w:contextualSpacing/>
              <w:jc w:val="both"/>
              <w:rPr>
                <w:sz w:val="20"/>
                <w:szCs w:val="20"/>
              </w:rPr>
            </w:pPr>
          </w:p>
        </w:tc>
        <w:tc>
          <w:tcPr>
            <w:tcW w:w="1137" w:type="pct"/>
            <w:vMerge/>
          </w:tcPr>
          <w:p w14:paraId="0BE9F078" w14:textId="77777777" w:rsidR="000B51BE" w:rsidRPr="00B54D7F" w:rsidRDefault="000B51BE" w:rsidP="00FF7243">
            <w:pPr>
              <w:autoSpaceDE w:val="0"/>
              <w:autoSpaceDN w:val="0"/>
              <w:adjustRightInd w:val="0"/>
              <w:contextualSpacing/>
              <w:rPr>
                <w:sz w:val="20"/>
                <w:szCs w:val="20"/>
                <w:lang w:eastAsia="en-US"/>
              </w:rPr>
            </w:pPr>
          </w:p>
        </w:tc>
        <w:tc>
          <w:tcPr>
            <w:tcW w:w="1176" w:type="pct"/>
            <w:vMerge/>
          </w:tcPr>
          <w:p w14:paraId="28BAD122" w14:textId="77777777" w:rsidR="000B51BE" w:rsidRPr="00B54D7F" w:rsidRDefault="000B51BE" w:rsidP="00FF7243">
            <w:pPr>
              <w:autoSpaceDE w:val="0"/>
              <w:autoSpaceDN w:val="0"/>
              <w:adjustRightInd w:val="0"/>
              <w:jc w:val="both"/>
              <w:rPr>
                <w:b/>
                <w:sz w:val="20"/>
                <w:szCs w:val="20"/>
                <w:lang w:eastAsia="en-US"/>
              </w:rPr>
            </w:pPr>
          </w:p>
        </w:tc>
        <w:tc>
          <w:tcPr>
            <w:tcW w:w="1984" w:type="pct"/>
          </w:tcPr>
          <w:p w14:paraId="21F5DF45" w14:textId="7E9C9F05" w:rsidR="000B51BE" w:rsidRPr="00B54D7F" w:rsidRDefault="000B51BE" w:rsidP="00C273CD">
            <w:pPr>
              <w:pStyle w:val="ae"/>
              <w:tabs>
                <w:tab w:val="left" w:pos="318"/>
              </w:tabs>
              <w:ind w:left="0"/>
              <w:jc w:val="both"/>
              <w:rPr>
                <w:sz w:val="20"/>
                <w:szCs w:val="20"/>
              </w:rPr>
            </w:pPr>
            <w:r w:rsidRPr="00B54D7F">
              <w:rPr>
                <w:b/>
                <w:sz w:val="20"/>
                <w:szCs w:val="20"/>
              </w:rPr>
              <w:t>Предельное количество надземных этажей</w:t>
            </w:r>
            <w:r w:rsidRPr="00B54D7F">
              <w:rPr>
                <w:sz w:val="20"/>
                <w:szCs w:val="20"/>
              </w:rPr>
              <w:t xml:space="preserve"> – 3.</w:t>
            </w:r>
          </w:p>
        </w:tc>
      </w:tr>
      <w:tr w:rsidR="000B51BE" w:rsidRPr="00B54D7F" w14:paraId="5019474A" w14:textId="77777777" w:rsidTr="004E4FF4">
        <w:tblPrEx>
          <w:tblLook w:val="0080" w:firstRow="0" w:lastRow="0" w:firstColumn="1" w:lastColumn="0" w:noHBand="0" w:noVBand="0"/>
        </w:tblPrEx>
        <w:trPr>
          <w:trHeight w:val="114"/>
        </w:trPr>
        <w:tc>
          <w:tcPr>
            <w:tcW w:w="280" w:type="pct"/>
            <w:vMerge/>
          </w:tcPr>
          <w:p w14:paraId="6E7D613C" w14:textId="77777777" w:rsidR="000B51BE" w:rsidRPr="00B54D7F" w:rsidRDefault="000B51BE" w:rsidP="00FF7243">
            <w:pPr>
              <w:contextualSpacing/>
              <w:jc w:val="center"/>
              <w:rPr>
                <w:sz w:val="20"/>
                <w:szCs w:val="20"/>
              </w:rPr>
            </w:pPr>
          </w:p>
        </w:tc>
        <w:tc>
          <w:tcPr>
            <w:tcW w:w="423" w:type="pct"/>
            <w:vMerge/>
          </w:tcPr>
          <w:p w14:paraId="5B082FE9" w14:textId="77777777" w:rsidR="000B51BE" w:rsidRPr="00B54D7F" w:rsidRDefault="000B51BE" w:rsidP="00FF7243">
            <w:pPr>
              <w:contextualSpacing/>
              <w:jc w:val="both"/>
              <w:rPr>
                <w:sz w:val="20"/>
                <w:szCs w:val="20"/>
              </w:rPr>
            </w:pPr>
          </w:p>
        </w:tc>
        <w:tc>
          <w:tcPr>
            <w:tcW w:w="1137" w:type="pct"/>
            <w:vMerge/>
          </w:tcPr>
          <w:p w14:paraId="6422D3E3" w14:textId="77777777" w:rsidR="000B51BE" w:rsidRPr="00B54D7F" w:rsidRDefault="000B51BE" w:rsidP="00FF7243">
            <w:pPr>
              <w:autoSpaceDE w:val="0"/>
              <w:autoSpaceDN w:val="0"/>
              <w:adjustRightInd w:val="0"/>
              <w:contextualSpacing/>
              <w:rPr>
                <w:sz w:val="20"/>
                <w:szCs w:val="20"/>
                <w:lang w:eastAsia="en-US"/>
              </w:rPr>
            </w:pPr>
          </w:p>
        </w:tc>
        <w:tc>
          <w:tcPr>
            <w:tcW w:w="1176" w:type="pct"/>
            <w:vMerge/>
          </w:tcPr>
          <w:p w14:paraId="272787EE" w14:textId="77777777" w:rsidR="000B51BE" w:rsidRPr="00B54D7F" w:rsidRDefault="000B51BE" w:rsidP="00FF7243">
            <w:pPr>
              <w:autoSpaceDE w:val="0"/>
              <w:autoSpaceDN w:val="0"/>
              <w:adjustRightInd w:val="0"/>
              <w:jc w:val="both"/>
              <w:rPr>
                <w:b/>
                <w:sz w:val="20"/>
                <w:szCs w:val="20"/>
                <w:lang w:eastAsia="en-US"/>
              </w:rPr>
            </w:pPr>
          </w:p>
        </w:tc>
        <w:tc>
          <w:tcPr>
            <w:tcW w:w="1984" w:type="pct"/>
          </w:tcPr>
          <w:p w14:paraId="1518707B" w14:textId="77777777" w:rsidR="000B51BE" w:rsidRPr="00B54D7F" w:rsidRDefault="000B51BE" w:rsidP="00001EFC">
            <w:pPr>
              <w:jc w:val="both"/>
              <w:rPr>
                <w:b/>
                <w:sz w:val="20"/>
                <w:szCs w:val="20"/>
              </w:rPr>
            </w:pPr>
            <w:r w:rsidRPr="00B54D7F">
              <w:rPr>
                <w:b/>
                <w:sz w:val="20"/>
                <w:szCs w:val="20"/>
              </w:rPr>
              <w:t xml:space="preserve">Предельная высота – </w:t>
            </w:r>
          </w:p>
          <w:p w14:paraId="32966E7C" w14:textId="7B08A114" w:rsidR="000B51BE" w:rsidRPr="00B54D7F" w:rsidRDefault="000B51BE" w:rsidP="00001EFC">
            <w:pPr>
              <w:jc w:val="both"/>
              <w:rPr>
                <w:sz w:val="20"/>
                <w:szCs w:val="20"/>
              </w:rPr>
            </w:pPr>
            <w:r w:rsidRPr="00B54D7F">
              <w:rPr>
                <w:sz w:val="20"/>
                <w:szCs w:val="20"/>
              </w:rPr>
              <w:t>не устанавливается.</w:t>
            </w:r>
          </w:p>
        </w:tc>
      </w:tr>
      <w:tr w:rsidR="000B51BE" w:rsidRPr="00B54D7F" w14:paraId="0BCF358E" w14:textId="77777777" w:rsidTr="004E4FF4">
        <w:tblPrEx>
          <w:tblLook w:val="0080" w:firstRow="0" w:lastRow="0" w:firstColumn="1" w:lastColumn="0" w:noHBand="0" w:noVBand="0"/>
        </w:tblPrEx>
        <w:trPr>
          <w:trHeight w:val="374"/>
        </w:trPr>
        <w:tc>
          <w:tcPr>
            <w:tcW w:w="280" w:type="pct"/>
            <w:vMerge/>
          </w:tcPr>
          <w:p w14:paraId="74D0BD38" w14:textId="77777777" w:rsidR="000B51BE" w:rsidRPr="00B54D7F" w:rsidRDefault="000B51BE" w:rsidP="00FF7243">
            <w:pPr>
              <w:contextualSpacing/>
              <w:jc w:val="center"/>
              <w:rPr>
                <w:sz w:val="20"/>
                <w:szCs w:val="20"/>
              </w:rPr>
            </w:pPr>
          </w:p>
        </w:tc>
        <w:tc>
          <w:tcPr>
            <w:tcW w:w="423" w:type="pct"/>
            <w:vMerge/>
          </w:tcPr>
          <w:p w14:paraId="06F7F74C" w14:textId="77777777" w:rsidR="000B51BE" w:rsidRPr="00B54D7F" w:rsidRDefault="000B51BE" w:rsidP="00FF7243">
            <w:pPr>
              <w:contextualSpacing/>
              <w:jc w:val="both"/>
              <w:rPr>
                <w:sz w:val="20"/>
                <w:szCs w:val="20"/>
              </w:rPr>
            </w:pPr>
          </w:p>
        </w:tc>
        <w:tc>
          <w:tcPr>
            <w:tcW w:w="1137" w:type="pct"/>
            <w:vMerge/>
          </w:tcPr>
          <w:p w14:paraId="71D6CC17" w14:textId="77777777" w:rsidR="000B51BE" w:rsidRPr="00B54D7F" w:rsidRDefault="000B51BE" w:rsidP="00FF7243">
            <w:pPr>
              <w:autoSpaceDE w:val="0"/>
              <w:autoSpaceDN w:val="0"/>
              <w:adjustRightInd w:val="0"/>
              <w:contextualSpacing/>
              <w:rPr>
                <w:sz w:val="20"/>
                <w:szCs w:val="20"/>
                <w:lang w:eastAsia="en-US"/>
              </w:rPr>
            </w:pPr>
          </w:p>
        </w:tc>
        <w:tc>
          <w:tcPr>
            <w:tcW w:w="1176" w:type="pct"/>
            <w:vMerge/>
          </w:tcPr>
          <w:p w14:paraId="58607202" w14:textId="77777777" w:rsidR="000B51BE" w:rsidRPr="00B54D7F" w:rsidRDefault="000B51BE" w:rsidP="00FF7243">
            <w:pPr>
              <w:autoSpaceDE w:val="0"/>
              <w:autoSpaceDN w:val="0"/>
              <w:adjustRightInd w:val="0"/>
              <w:jc w:val="both"/>
              <w:rPr>
                <w:b/>
                <w:sz w:val="20"/>
                <w:szCs w:val="20"/>
                <w:lang w:eastAsia="en-US"/>
              </w:rPr>
            </w:pPr>
          </w:p>
        </w:tc>
        <w:tc>
          <w:tcPr>
            <w:tcW w:w="1984" w:type="pct"/>
          </w:tcPr>
          <w:p w14:paraId="0702A70C" w14:textId="0CDEF7F2" w:rsidR="000B51BE" w:rsidRPr="00B54D7F" w:rsidRDefault="000B51BE" w:rsidP="00D455C0">
            <w:pPr>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60 %.</w:t>
            </w:r>
          </w:p>
        </w:tc>
      </w:tr>
      <w:tr w:rsidR="000B51BE" w:rsidRPr="00B54D7F" w14:paraId="2FA16D3C" w14:textId="77777777" w:rsidTr="004E4FF4">
        <w:tblPrEx>
          <w:tblLook w:val="0080" w:firstRow="0" w:lastRow="0" w:firstColumn="1" w:lastColumn="0" w:noHBand="0" w:noVBand="0"/>
        </w:tblPrEx>
        <w:trPr>
          <w:trHeight w:val="374"/>
        </w:trPr>
        <w:tc>
          <w:tcPr>
            <w:tcW w:w="280" w:type="pct"/>
            <w:vMerge/>
          </w:tcPr>
          <w:p w14:paraId="274632EC" w14:textId="77777777" w:rsidR="000B51BE" w:rsidRPr="00B54D7F" w:rsidRDefault="000B51BE" w:rsidP="00C273CD">
            <w:pPr>
              <w:contextualSpacing/>
              <w:jc w:val="center"/>
              <w:rPr>
                <w:sz w:val="20"/>
                <w:szCs w:val="20"/>
              </w:rPr>
            </w:pPr>
          </w:p>
        </w:tc>
        <w:tc>
          <w:tcPr>
            <w:tcW w:w="423" w:type="pct"/>
            <w:vMerge/>
          </w:tcPr>
          <w:p w14:paraId="4B1C5343" w14:textId="77777777" w:rsidR="000B51BE" w:rsidRPr="00B54D7F" w:rsidRDefault="000B51BE" w:rsidP="00C273CD">
            <w:pPr>
              <w:contextualSpacing/>
              <w:jc w:val="both"/>
              <w:rPr>
                <w:sz w:val="20"/>
                <w:szCs w:val="20"/>
              </w:rPr>
            </w:pPr>
          </w:p>
        </w:tc>
        <w:tc>
          <w:tcPr>
            <w:tcW w:w="1137" w:type="pct"/>
            <w:vMerge/>
          </w:tcPr>
          <w:p w14:paraId="18B30EC7" w14:textId="77777777" w:rsidR="000B51BE" w:rsidRPr="00B54D7F" w:rsidRDefault="000B51BE" w:rsidP="00C273CD">
            <w:pPr>
              <w:autoSpaceDE w:val="0"/>
              <w:autoSpaceDN w:val="0"/>
              <w:adjustRightInd w:val="0"/>
              <w:contextualSpacing/>
              <w:rPr>
                <w:sz w:val="20"/>
                <w:szCs w:val="20"/>
                <w:lang w:eastAsia="en-US"/>
              </w:rPr>
            </w:pPr>
          </w:p>
        </w:tc>
        <w:tc>
          <w:tcPr>
            <w:tcW w:w="1176" w:type="pct"/>
            <w:vMerge/>
          </w:tcPr>
          <w:p w14:paraId="284AAF2D" w14:textId="77777777" w:rsidR="000B51BE" w:rsidRPr="00B54D7F" w:rsidRDefault="000B51BE" w:rsidP="00C273CD">
            <w:pPr>
              <w:autoSpaceDE w:val="0"/>
              <w:autoSpaceDN w:val="0"/>
              <w:adjustRightInd w:val="0"/>
              <w:jc w:val="both"/>
              <w:rPr>
                <w:b/>
                <w:sz w:val="20"/>
                <w:szCs w:val="20"/>
                <w:lang w:eastAsia="en-US"/>
              </w:rPr>
            </w:pPr>
          </w:p>
        </w:tc>
        <w:tc>
          <w:tcPr>
            <w:tcW w:w="1984" w:type="pct"/>
          </w:tcPr>
          <w:p w14:paraId="036D88C9" w14:textId="77777777" w:rsidR="000B51BE" w:rsidRPr="00B54D7F" w:rsidRDefault="000B51BE" w:rsidP="00D455C0">
            <w:pPr>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542F24BE" w14:textId="431478DD" w:rsidR="000B51BE" w:rsidRPr="00B54D7F" w:rsidRDefault="000B51BE" w:rsidP="00D455C0">
            <w:pPr>
              <w:jc w:val="both"/>
              <w:rPr>
                <w:sz w:val="20"/>
                <w:szCs w:val="20"/>
              </w:rPr>
            </w:pPr>
            <w:r w:rsidRPr="00B54D7F">
              <w:rPr>
                <w:sz w:val="20"/>
                <w:szCs w:val="20"/>
              </w:rPr>
              <w:t>не устанавливается.</w:t>
            </w:r>
          </w:p>
        </w:tc>
      </w:tr>
      <w:tr w:rsidR="000B51BE" w:rsidRPr="00B54D7F" w14:paraId="1E7A0D2A" w14:textId="77777777" w:rsidTr="004E4FF4">
        <w:tblPrEx>
          <w:tblLook w:val="0080" w:firstRow="0" w:lastRow="0" w:firstColumn="1" w:lastColumn="0" w:noHBand="0" w:noVBand="0"/>
        </w:tblPrEx>
        <w:trPr>
          <w:trHeight w:val="1380"/>
        </w:trPr>
        <w:tc>
          <w:tcPr>
            <w:tcW w:w="280" w:type="pct"/>
            <w:vMerge/>
          </w:tcPr>
          <w:p w14:paraId="3862BA5C" w14:textId="77777777" w:rsidR="000B51BE" w:rsidRPr="00B54D7F" w:rsidRDefault="000B51BE" w:rsidP="00C273CD">
            <w:pPr>
              <w:contextualSpacing/>
              <w:jc w:val="center"/>
              <w:rPr>
                <w:sz w:val="20"/>
                <w:szCs w:val="20"/>
              </w:rPr>
            </w:pPr>
          </w:p>
        </w:tc>
        <w:tc>
          <w:tcPr>
            <w:tcW w:w="423" w:type="pct"/>
            <w:vMerge/>
          </w:tcPr>
          <w:p w14:paraId="3E943FFA" w14:textId="77777777" w:rsidR="000B51BE" w:rsidRPr="00B54D7F" w:rsidRDefault="000B51BE" w:rsidP="00C273CD">
            <w:pPr>
              <w:contextualSpacing/>
              <w:jc w:val="both"/>
              <w:rPr>
                <w:sz w:val="20"/>
                <w:szCs w:val="20"/>
              </w:rPr>
            </w:pPr>
          </w:p>
        </w:tc>
        <w:tc>
          <w:tcPr>
            <w:tcW w:w="1137" w:type="pct"/>
            <w:vMerge/>
          </w:tcPr>
          <w:p w14:paraId="58672A84" w14:textId="77777777" w:rsidR="000B51BE" w:rsidRPr="00B54D7F" w:rsidRDefault="000B51BE" w:rsidP="00C273CD">
            <w:pPr>
              <w:autoSpaceDE w:val="0"/>
              <w:autoSpaceDN w:val="0"/>
              <w:adjustRightInd w:val="0"/>
              <w:contextualSpacing/>
              <w:rPr>
                <w:sz w:val="20"/>
                <w:szCs w:val="20"/>
                <w:lang w:eastAsia="en-US"/>
              </w:rPr>
            </w:pPr>
          </w:p>
        </w:tc>
        <w:tc>
          <w:tcPr>
            <w:tcW w:w="1176" w:type="pct"/>
            <w:vMerge/>
          </w:tcPr>
          <w:p w14:paraId="08D6FBD9" w14:textId="77777777" w:rsidR="000B51BE" w:rsidRPr="00B54D7F" w:rsidRDefault="000B51BE" w:rsidP="00D455C0">
            <w:pPr>
              <w:jc w:val="both"/>
              <w:rPr>
                <w:b/>
                <w:sz w:val="20"/>
                <w:szCs w:val="20"/>
              </w:rPr>
            </w:pPr>
          </w:p>
        </w:tc>
        <w:tc>
          <w:tcPr>
            <w:tcW w:w="1984" w:type="pct"/>
          </w:tcPr>
          <w:p w14:paraId="180EE43D" w14:textId="77777777" w:rsidR="000B51BE" w:rsidRPr="00B54D7F" w:rsidRDefault="000B51BE" w:rsidP="00C273CD">
            <w:pPr>
              <w:jc w:val="both"/>
              <w:rPr>
                <w:b/>
                <w:sz w:val="20"/>
                <w:szCs w:val="20"/>
              </w:rPr>
            </w:pPr>
            <w:r w:rsidRPr="00B54D7F">
              <w:rPr>
                <w:b/>
                <w:sz w:val="20"/>
                <w:szCs w:val="20"/>
              </w:rPr>
              <w:t>Примечания:</w:t>
            </w:r>
          </w:p>
          <w:p w14:paraId="1FE9D49F" w14:textId="77777777" w:rsidR="000B51BE" w:rsidRPr="00B54D7F" w:rsidRDefault="000B51BE" w:rsidP="000B51BE">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00FB0165" w14:textId="77777777" w:rsidR="000B51BE" w:rsidRPr="00B54D7F" w:rsidRDefault="000B51BE" w:rsidP="000B51BE">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70B46F1F" w14:textId="77777777" w:rsidR="000B51BE" w:rsidRPr="00B54D7F" w:rsidRDefault="000B51BE" w:rsidP="000B51BE">
            <w:pPr>
              <w:jc w:val="both"/>
              <w:rPr>
                <w:sz w:val="20"/>
                <w:szCs w:val="20"/>
              </w:rPr>
            </w:pPr>
          </w:p>
          <w:p w14:paraId="05BFDF24" w14:textId="77777777" w:rsidR="000B51BE" w:rsidRPr="00B54D7F" w:rsidRDefault="000B51BE" w:rsidP="000B51BE">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3A886AE8" w14:textId="2CE0170F" w:rsidR="000B51BE" w:rsidRPr="00B54D7F" w:rsidRDefault="000B51BE" w:rsidP="000B51BE">
            <w:pPr>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0B51BE" w:rsidRPr="00B54D7F" w14:paraId="394D5831" w14:textId="50577AD2" w:rsidTr="004E4FF4">
        <w:tblPrEx>
          <w:tblLook w:val="0080" w:firstRow="0" w:lastRow="0" w:firstColumn="1" w:lastColumn="0" w:noHBand="0" w:noVBand="0"/>
        </w:tblPrEx>
        <w:trPr>
          <w:trHeight w:val="773"/>
        </w:trPr>
        <w:tc>
          <w:tcPr>
            <w:tcW w:w="280" w:type="pct"/>
            <w:vMerge w:val="restart"/>
          </w:tcPr>
          <w:p w14:paraId="20629D13" w14:textId="77777777" w:rsidR="000B51BE" w:rsidRPr="00B54D7F" w:rsidRDefault="000B51BE" w:rsidP="00C273CD">
            <w:pPr>
              <w:contextualSpacing/>
              <w:jc w:val="center"/>
              <w:rPr>
                <w:sz w:val="20"/>
                <w:szCs w:val="20"/>
              </w:rPr>
            </w:pPr>
            <w:r w:rsidRPr="00B54D7F">
              <w:rPr>
                <w:sz w:val="20"/>
                <w:szCs w:val="20"/>
              </w:rPr>
              <w:t>4</w:t>
            </w:r>
          </w:p>
        </w:tc>
        <w:tc>
          <w:tcPr>
            <w:tcW w:w="423" w:type="pct"/>
            <w:vMerge w:val="restart"/>
          </w:tcPr>
          <w:p w14:paraId="0230A81D" w14:textId="77777777" w:rsidR="000B51BE" w:rsidRPr="00B54D7F" w:rsidRDefault="000B51BE" w:rsidP="00C273CD">
            <w:pPr>
              <w:contextualSpacing/>
              <w:jc w:val="both"/>
              <w:rPr>
                <w:sz w:val="20"/>
                <w:szCs w:val="20"/>
              </w:rPr>
            </w:pPr>
            <w:r w:rsidRPr="00B54D7F">
              <w:rPr>
                <w:sz w:val="20"/>
                <w:szCs w:val="20"/>
              </w:rPr>
              <w:t>2.3</w:t>
            </w:r>
          </w:p>
        </w:tc>
        <w:tc>
          <w:tcPr>
            <w:tcW w:w="1137" w:type="pct"/>
            <w:vMerge w:val="restart"/>
          </w:tcPr>
          <w:p w14:paraId="1FAE1B95" w14:textId="77777777" w:rsidR="000B51BE" w:rsidRPr="00B54D7F" w:rsidRDefault="000B51BE" w:rsidP="00C273CD">
            <w:pPr>
              <w:autoSpaceDE w:val="0"/>
              <w:autoSpaceDN w:val="0"/>
              <w:adjustRightInd w:val="0"/>
              <w:contextualSpacing/>
              <w:rPr>
                <w:sz w:val="20"/>
                <w:szCs w:val="20"/>
                <w:lang w:eastAsia="en-US"/>
              </w:rPr>
            </w:pPr>
            <w:r w:rsidRPr="00B54D7F">
              <w:rPr>
                <w:sz w:val="20"/>
                <w:szCs w:val="20"/>
                <w:lang w:eastAsia="en-US"/>
              </w:rPr>
              <w:t>Блокированная жилая застройка</w:t>
            </w:r>
          </w:p>
        </w:tc>
        <w:tc>
          <w:tcPr>
            <w:tcW w:w="1176" w:type="pct"/>
          </w:tcPr>
          <w:p w14:paraId="1FFECFC3" w14:textId="0F7CEACC" w:rsidR="000B51BE" w:rsidRPr="00B54D7F" w:rsidRDefault="000B51BE" w:rsidP="00D455C0">
            <w:pPr>
              <w:jc w:val="both"/>
              <w:rPr>
                <w:sz w:val="20"/>
                <w:szCs w:val="20"/>
                <w:vertAlign w:val="superscript"/>
              </w:rPr>
            </w:pPr>
            <w:r w:rsidRPr="00B54D7F">
              <w:rPr>
                <w:b/>
                <w:sz w:val="20"/>
                <w:szCs w:val="20"/>
              </w:rPr>
              <w:t>Минимальный размер на один жилой дом (блок):</w:t>
            </w:r>
            <w:r w:rsidRPr="00B54D7F">
              <w:rPr>
                <w:sz w:val="20"/>
                <w:szCs w:val="20"/>
              </w:rPr>
              <w:t xml:space="preserve"> –150 кв.м.</w:t>
            </w:r>
          </w:p>
        </w:tc>
        <w:tc>
          <w:tcPr>
            <w:tcW w:w="1984" w:type="pct"/>
          </w:tcPr>
          <w:p w14:paraId="2C8C072A" w14:textId="77777777" w:rsidR="000B51BE" w:rsidRPr="00B54D7F" w:rsidRDefault="000B51BE" w:rsidP="00C273CD">
            <w:pPr>
              <w:jc w:val="both"/>
              <w:rPr>
                <w:b/>
                <w:sz w:val="20"/>
                <w:szCs w:val="20"/>
              </w:rPr>
            </w:pPr>
            <w:r w:rsidRPr="00B54D7F">
              <w:rPr>
                <w:b/>
                <w:sz w:val="20"/>
                <w:szCs w:val="20"/>
              </w:rPr>
              <w:t>Минимальные отступы зданий, строений, сооружений:</w:t>
            </w:r>
          </w:p>
          <w:p w14:paraId="470FAD1F" w14:textId="6ED4398A" w:rsidR="000B51BE" w:rsidRPr="00B54D7F" w:rsidRDefault="000B51BE" w:rsidP="000B51BE">
            <w:pPr>
              <w:tabs>
                <w:tab w:val="left" w:pos="318"/>
              </w:tabs>
              <w:contextualSpacing/>
              <w:jc w:val="both"/>
              <w:rPr>
                <w:sz w:val="20"/>
                <w:szCs w:val="20"/>
              </w:rPr>
            </w:pPr>
            <w:r w:rsidRPr="00B54D7F">
              <w:rPr>
                <w:b/>
                <w:sz w:val="20"/>
                <w:szCs w:val="20"/>
              </w:rPr>
              <w:t xml:space="preserve">- от красной линии улицы </w:t>
            </w:r>
            <w:r w:rsidRPr="00B54D7F">
              <w:rPr>
                <w:sz w:val="20"/>
                <w:szCs w:val="20"/>
              </w:rPr>
              <w:t>– 5 м.*</w:t>
            </w:r>
          </w:p>
        </w:tc>
      </w:tr>
      <w:tr w:rsidR="000B51BE" w:rsidRPr="00B54D7F" w14:paraId="575FECEF" w14:textId="77777777" w:rsidTr="004E4FF4">
        <w:tblPrEx>
          <w:tblLook w:val="0080" w:firstRow="0" w:lastRow="0" w:firstColumn="1" w:lastColumn="0" w:noHBand="0" w:noVBand="0"/>
        </w:tblPrEx>
        <w:trPr>
          <w:trHeight w:val="415"/>
        </w:trPr>
        <w:tc>
          <w:tcPr>
            <w:tcW w:w="280" w:type="pct"/>
            <w:vMerge/>
          </w:tcPr>
          <w:p w14:paraId="407D1210" w14:textId="77777777" w:rsidR="000B51BE" w:rsidRPr="00B54D7F" w:rsidRDefault="000B51BE" w:rsidP="00C273CD">
            <w:pPr>
              <w:contextualSpacing/>
              <w:jc w:val="center"/>
              <w:rPr>
                <w:sz w:val="20"/>
                <w:szCs w:val="20"/>
              </w:rPr>
            </w:pPr>
          </w:p>
        </w:tc>
        <w:tc>
          <w:tcPr>
            <w:tcW w:w="423" w:type="pct"/>
            <w:vMerge/>
          </w:tcPr>
          <w:p w14:paraId="192AD771" w14:textId="77777777" w:rsidR="000B51BE" w:rsidRPr="00B54D7F" w:rsidRDefault="000B51BE" w:rsidP="00C273CD">
            <w:pPr>
              <w:contextualSpacing/>
              <w:jc w:val="both"/>
              <w:rPr>
                <w:sz w:val="20"/>
                <w:szCs w:val="20"/>
              </w:rPr>
            </w:pPr>
          </w:p>
        </w:tc>
        <w:tc>
          <w:tcPr>
            <w:tcW w:w="1137" w:type="pct"/>
            <w:vMerge/>
          </w:tcPr>
          <w:p w14:paraId="1B97C58C" w14:textId="77777777" w:rsidR="000B51BE" w:rsidRPr="00B54D7F" w:rsidRDefault="000B51BE" w:rsidP="00C273CD">
            <w:pPr>
              <w:autoSpaceDE w:val="0"/>
              <w:autoSpaceDN w:val="0"/>
              <w:adjustRightInd w:val="0"/>
              <w:contextualSpacing/>
              <w:rPr>
                <w:sz w:val="20"/>
                <w:szCs w:val="20"/>
                <w:lang w:eastAsia="en-US"/>
              </w:rPr>
            </w:pPr>
          </w:p>
        </w:tc>
        <w:tc>
          <w:tcPr>
            <w:tcW w:w="1176" w:type="pct"/>
            <w:vMerge w:val="restart"/>
          </w:tcPr>
          <w:p w14:paraId="683AC94F" w14:textId="77777777" w:rsidR="000B51BE" w:rsidRPr="00B54D7F" w:rsidRDefault="000B51BE" w:rsidP="00D455C0">
            <w:pPr>
              <w:jc w:val="both"/>
              <w:rPr>
                <w:sz w:val="20"/>
                <w:szCs w:val="20"/>
              </w:rPr>
            </w:pPr>
            <w:r w:rsidRPr="00B54D7F">
              <w:rPr>
                <w:b/>
                <w:sz w:val="20"/>
                <w:szCs w:val="20"/>
              </w:rPr>
              <w:t>Максимальный размер на один жилой дом (блок):</w:t>
            </w:r>
            <w:r w:rsidRPr="00B54D7F">
              <w:rPr>
                <w:sz w:val="20"/>
                <w:szCs w:val="20"/>
              </w:rPr>
              <w:t xml:space="preserve"> – </w:t>
            </w:r>
          </w:p>
          <w:p w14:paraId="288247E1" w14:textId="736C3F86" w:rsidR="000B51BE" w:rsidRPr="00B54D7F" w:rsidRDefault="000B51BE" w:rsidP="00D455C0">
            <w:pPr>
              <w:jc w:val="both"/>
              <w:rPr>
                <w:b/>
                <w:sz w:val="20"/>
                <w:szCs w:val="20"/>
              </w:rPr>
            </w:pPr>
            <w:r w:rsidRPr="00B54D7F">
              <w:rPr>
                <w:sz w:val="20"/>
                <w:szCs w:val="20"/>
              </w:rPr>
              <w:t>1500 кв. м.</w:t>
            </w:r>
          </w:p>
        </w:tc>
        <w:tc>
          <w:tcPr>
            <w:tcW w:w="1984" w:type="pct"/>
          </w:tcPr>
          <w:p w14:paraId="7D6BE140" w14:textId="77777777" w:rsidR="000B51BE" w:rsidRPr="00B54D7F" w:rsidRDefault="000B51BE" w:rsidP="00C273CD">
            <w:pPr>
              <w:jc w:val="both"/>
              <w:rPr>
                <w:b/>
                <w:sz w:val="20"/>
                <w:szCs w:val="20"/>
              </w:rPr>
            </w:pPr>
            <w:r w:rsidRPr="00B54D7F">
              <w:rPr>
                <w:b/>
                <w:sz w:val="20"/>
                <w:szCs w:val="20"/>
              </w:rPr>
              <w:t>Минимальные отступы зданий, строений, сооружений:</w:t>
            </w:r>
          </w:p>
          <w:p w14:paraId="290C492C" w14:textId="2EAD5C19" w:rsidR="000B51BE" w:rsidRPr="00B54D7F" w:rsidRDefault="000B51BE" w:rsidP="00D455C0">
            <w:pPr>
              <w:tabs>
                <w:tab w:val="left" w:pos="318"/>
              </w:tabs>
              <w:contextualSpacing/>
              <w:jc w:val="both"/>
              <w:rPr>
                <w:b/>
                <w:sz w:val="20"/>
                <w:szCs w:val="20"/>
              </w:rPr>
            </w:pPr>
            <w:r w:rsidRPr="00B54D7F">
              <w:rPr>
                <w:b/>
                <w:sz w:val="20"/>
                <w:szCs w:val="20"/>
              </w:rPr>
              <w:t>- от красной линии проезда</w:t>
            </w:r>
            <w:r w:rsidRPr="00B54D7F">
              <w:rPr>
                <w:sz w:val="20"/>
                <w:szCs w:val="20"/>
              </w:rPr>
              <w:t xml:space="preserve"> – 3 м.**</w:t>
            </w:r>
          </w:p>
        </w:tc>
      </w:tr>
      <w:tr w:rsidR="000B51BE" w:rsidRPr="00B54D7F" w14:paraId="778F7CCE" w14:textId="77777777" w:rsidTr="004E4FF4">
        <w:tblPrEx>
          <w:tblLook w:val="0080" w:firstRow="0" w:lastRow="0" w:firstColumn="1" w:lastColumn="0" w:noHBand="0" w:noVBand="0"/>
        </w:tblPrEx>
        <w:trPr>
          <w:trHeight w:val="708"/>
        </w:trPr>
        <w:tc>
          <w:tcPr>
            <w:tcW w:w="280" w:type="pct"/>
            <w:vMerge/>
          </w:tcPr>
          <w:p w14:paraId="45CE6E75" w14:textId="77777777" w:rsidR="000B51BE" w:rsidRPr="00B54D7F" w:rsidRDefault="000B51BE" w:rsidP="00C273CD">
            <w:pPr>
              <w:contextualSpacing/>
              <w:jc w:val="center"/>
              <w:rPr>
                <w:sz w:val="20"/>
                <w:szCs w:val="20"/>
              </w:rPr>
            </w:pPr>
          </w:p>
        </w:tc>
        <w:tc>
          <w:tcPr>
            <w:tcW w:w="423" w:type="pct"/>
            <w:vMerge/>
          </w:tcPr>
          <w:p w14:paraId="1B7051E7" w14:textId="77777777" w:rsidR="000B51BE" w:rsidRPr="00B54D7F" w:rsidRDefault="000B51BE" w:rsidP="00C273CD">
            <w:pPr>
              <w:contextualSpacing/>
              <w:jc w:val="both"/>
              <w:rPr>
                <w:sz w:val="20"/>
                <w:szCs w:val="20"/>
              </w:rPr>
            </w:pPr>
          </w:p>
        </w:tc>
        <w:tc>
          <w:tcPr>
            <w:tcW w:w="1137" w:type="pct"/>
            <w:vMerge/>
          </w:tcPr>
          <w:p w14:paraId="3F02C4C3" w14:textId="77777777" w:rsidR="000B51BE" w:rsidRPr="00B54D7F" w:rsidRDefault="000B51BE" w:rsidP="00C273CD">
            <w:pPr>
              <w:autoSpaceDE w:val="0"/>
              <w:autoSpaceDN w:val="0"/>
              <w:adjustRightInd w:val="0"/>
              <w:contextualSpacing/>
              <w:rPr>
                <w:sz w:val="20"/>
                <w:szCs w:val="20"/>
                <w:lang w:eastAsia="en-US"/>
              </w:rPr>
            </w:pPr>
          </w:p>
        </w:tc>
        <w:tc>
          <w:tcPr>
            <w:tcW w:w="1176" w:type="pct"/>
            <w:vMerge/>
          </w:tcPr>
          <w:p w14:paraId="68434F5E" w14:textId="77777777" w:rsidR="000B51BE" w:rsidRPr="00B54D7F" w:rsidRDefault="000B51BE" w:rsidP="00C273CD">
            <w:pPr>
              <w:jc w:val="both"/>
              <w:rPr>
                <w:sz w:val="20"/>
                <w:szCs w:val="20"/>
              </w:rPr>
            </w:pPr>
          </w:p>
        </w:tc>
        <w:tc>
          <w:tcPr>
            <w:tcW w:w="1984" w:type="pct"/>
          </w:tcPr>
          <w:p w14:paraId="6FFBE79C" w14:textId="6CBFF9E4" w:rsidR="000B51BE" w:rsidRPr="00B54D7F" w:rsidRDefault="000B51BE" w:rsidP="00C273CD">
            <w:pPr>
              <w:autoSpaceDE w:val="0"/>
              <w:autoSpaceDN w:val="0"/>
              <w:adjustRightInd w:val="0"/>
              <w:jc w:val="both"/>
              <w:rPr>
                <w:b/>
                <w:sz w:val="20"/>
                <w:szCs w:val="20"/>
              </w:rPr>
            </w:pPr>
            <w:r w:rsidRPr="00B54D7F">
              <w:rPr>
                <w:b/>
                <w:sz w:val="20"/>
                <w:szCs w:val="20"/>
              </w:rPr>
              <w:t>Минимальный отступ зданий, сооружений:</w:t>
            </w:r>
          </w:p>
          <w:p w14:paraId="7948C3E1" w14:textId="6E21FA62" w:rsidR="000B51BE" w:rsidRPr="00B54D7F" w:rsidRDefault="000B51BE" w:rsidP="000B51BE">
            <w:pPr>
              <w:autoSpaceDE w:val="0"/>
              <w:autoSpaceDN w:val="0"/>
              <w:adjustRightInd w:val="0"/>
              <w:jc w:val="both"/>
              <w:rPr>
                <w:b/>
                <w:sz w:val="20"/>
                <w:szCs w:val="20"/>
              </w:rPr>
            </w:pPr>
            <w:r w:rsidRPr="00B54D7F">
              <w:rPr>
                <w:b/>
                <w:sz w:val="20"/>
                <w:szCs w:val="20"/>
              </w:rPr>
              <w:t>- до границ земельного участка</w:t>
            </w:r>
            <w:r w:rsidRPr="00B54D7F">
              <w:rPr>
                <w:sz w:val="20"/>
                <w:szCs w:val="20"/>
              </w:rPr>
              <w:t xml:space="preserve"> – </w:t>
            </w:r>
            <w:r w:rsidRPr="00B54D7F">
              <w:rPr>
                <w:sz w:val="20"/>
                <w:szCs w:val="20"/>
              </w:rPr>
              <w:br/>
              <w:t>3 м.***</w:t>
            </w:r>
          </w:p>
        </w:tc>
      </w:tr>
      <w:tr w:rsidR="000B51BE" w:rsidRPr="00B54D7F" w14:paraId="419A42AE" w14:textId="77777777" w:rsidTr="004E4FF4">
        <w:tblPrEx>
          <w:tblLook w:val="0080" w:firstRow="0" w:lastRow="0" w:firstColumn="1" w:lastColumn="0" w:noHBand="0" w:noVBand="0"/>
        </w:tblPrEx>
        <w:trPr>
          <w:trHeight w:val="156"/>
        </w:trPr>
        <w:tc>
          <w:tcPr>
            <w:tcW w:w="280" w:type="pct"/>
            <w:vMerge/>
          </w:tcPr>
          <w:p w14:paraId="56B3E498" w14:textId="77777777" w:rsidR="000B51BE" w:rsidRPr="00B54D7F" w:rsidRDefault="000B51BE" w:rsidP="00C273CD">
            <w:pPr>
              <w:contextualSpacing/>
              <w:jc w:val="center"/>
              <w:rPr>
                <w:sz w:val="20"/>
                <w:szCs w:val="20"/>
              </w:rPr>
            </w:pPr>
          </w:p>
        </w:tc>
        <w:tc>
          <w:tcPr>
            <w:tcW w:w="423" w:type="pct"/>
            <w:vMerge/>
          </w:tcPr>
          <w:p w14:paraId="4E557B80" w14:textId="77777777" w:rsidR="000B51BE" w:rsidRPr="00B54D7F" w:rsidRDefault="000B51BE" w:rsidP="00C273CD">
            <w:pPr>
              <w:contextualSpacing/>
              <w:jc w:val="both"/>
              <w:rPr>
                <w:sz w:val="20"/>
                <w:szCs w:val="20"/>
              </w:rPr>
            </w:pPr>
          </w:p>
        </w:tc>
        <w:tc>
          <w:tcPr>
            <w:tcW w:w="1137" w:type="pct"/>
            <w:vMerge/>
          </w:tcPr>
          <w:p w14:paraId="406FC700" w14:textId="77777777" w:rsidR="000B51BE" w:rsidRPr="00B54D7F" w:rsidRDefault="000B51BE" w:rsidP="00C273CD">
            <w:pPr>
              <w:autoSpaceDE w:val="0"/>
              <w:autoSpaceDN w:val="0"/>
              <w:adjustRightInd w:val="0"/>
              <w:contextualSpacing/>
              <w:rPr>
                <w:sz w:val="20"/>
                <w:szCs w:val="20"/>
                <w:lang w:eastAsia="en-US"/>
              </w:rPr>
            </w:pPr>
          </w:p>
        </w:tc>
        <w:tc>
          <w:tcPr>
            <w:tcW w:w="1176" w:type="pct"/>
            <w:vMerge/>
          </w:tcPr>
          <w:p w14:paraId="1B321B40" w14:textId="77777777" w:rsidR="000B51BE" w:rsidRPr="00B54D7F" w:rsidRDefault="000B51BE" w:rsidP="00C273CD">
            <w:pPr>
              <w:jc w:val="both"/>
              <w:rPr>
                <w:sz w:val="20"/>
                <w:szCs w:val="20"/>
              </w:rPr>
            </w:pPr>
          </w:p>
        </w:tc>
        <w:tc>
          <w:tcPr>
            <w:tcW w:w="1984" w:type="pct"/>
          </w:tcPr>
          <w:p w14:paraId="6C4C2E54" w14:textId="0137D15F" w:rsidR="000B51BE" w:rsidRPr="00B54D7F" w:rsidRDefault="000B51BE" w:rsidP="00C273CD">
            <w:pPr>
              <w:jc w:val="both"/>
              <w:rPr>
                <w:sz w:val="20"/>
                <w:szCs w:val="20"/>
              </w:rPr>
            </w:pPr>
            <w:r w:rsidRPr="00B54D7F">
              <w:rPr>
                <w:b/>
                <w:sz w:val="20"/>
                <w:szCs w:val="20"/>
              </w:rPr>
              <w:t>Предельное количество надземных этажей</w:t>
            </w:r>
            <w:r w:rsidRPr="00B54D7F">
              <w:rPr>
                <w:sz w:val="20"/>
                <w:szCs w:val="20"/>
              </w:rPr>
              <w:t xml:space="preserve"> – 3.</w:t>
            </w:r>
          </w:p>
        </w:tc>
      </w:tr>
      <w:tr w:rsidR="000B51BE" w:rsidRPr="00B54D7F" w14:paraId="495BB46D" w14:textId="77777777" w:rsidTr="004E4FF4">
        <w:tblPrEx>
          <w:tblLook w:val="0080" w:firstRow="0" w:lastRow="0" w:firstColumn="1" w:lastColumn="0" w:noHBand="0" w:noVBand="0"/>
        </w:tblPrEx>
        <w:trPr>
          <w:trHeight w:val="248"/>
        </w:trPr>
        <w:tc>
          <w:tcPr>
            <w:tcW w:w="280" w:type="pct"/>
            <w:vMerge/>
          </w:tcPr>
          <w:p w14:paraId="55FCD1EB" w14:textId="77777777" w:rsidR="000B51BE" w:rsidRPr="00B54D7F" w:rsidRDefault="000B51BE" w:rsidP="00C273CD">
            <w:pPr>
              <w:contextualSpacing/>
              <w:jc w:val="center"/>
              <w:rPr>
                <w:sz w:val="20"/>
                <w:szCs w:val="20"/>
              </w:rPr>
            </w:pPr>
          </w:p>
        </w:tc>
        <w:tc>
          <w:tcPr>
            <w:tcW w:w="423" w:type="pct"/>
            <w:vMerge/>
          </w:tcPr>
          <w:p w14:paraId="5F0E13DD" w14:textId="77777777" w:rsidR="000B51BE" w:rsidRPr="00B54D7F" w:rsidRDefault="000B51BE" w:rsidP="00C273CD">
            <w:pPr>
              <w:contextualSpacing/>
              <w:jc w:val="both"/>
              <w:rPr>
                <w:sz w:val="20"/>
                <w:szCs w:val="20"/>
              </w:rPr>
            </w:pPr>
          </w:p>
        </w:tc>
        <w:tc>
          <w:tcPr>
            <w:tcW w:w="1137" w:type="pct"/>
            <w:vMerge/>
          </w:tcPr>
          <w:p w14:paraId="3A1CE9EA" w14:textId="77777777" w:rsidR="000B51BE" w:rsidRPr="00B54D7F" w:rsidRDefault="000B51BE" w:rsidP="00C273CD">
            <w:pPr>
              <w:autoSpaceDE w:val="0"/>
              <w:autoSpaceDN w:val="0"/>
              <w:adjustRightInd w:val="0"/>
              <w:contextualSpacing/>
              <w:rPr>
                <w:sz w:val="20"/>
                <w:szCs w:val="20"/>
                <w:lang w:eastAsia="en-US"/>
              </w:rPr>
            </w:pPr>
          </w:p>
        </w:tc>
        <w:tc>
          <w:tcPr>
            <w:tcW w:w="1176" w:type="pct"/>
            <w:vMerge/>
          </w:tcPr>
          <w:p w14:paraId="02468DAE" w14:textId="77777777" w:rsidR="000B51BE" w:rsidRPr="00B54D7F" w:rsidRDefault="000B51BE" w:rsidP="00C273CD">
            <w:pPr>
              <w:jc w:val="both"/>
              <w:rPr>
                <w:sz w:val="20"/>
                <w:szCs w:val="20"/>
              </w:rPr>
            </w:pPr>
          </w:p>
        </w:tc>
        <w:tc>
          <w:tcPr>
            <w:tcW w:w="1984" w:type="pct"/>
          </w:tcPr>
          <w:p w14:paraId="2AA4CECC" w14:textId="77777777" w:rsidR="000B51BE" w:rsidRPr="00B54D7F" w:rsidRDefault="000B51BE" w:rsidP="00001EFC">
            <w:pPr>
              <w:jc w:val="both"/>
              <w:rPr>
                <w:b/>
                <w:sz w:val="20"/>
                <w:szCs w:val="20"/>
              </w:rPr>
            </w:pPr>
            <w:r w:rsidRPr="00B54D7F">
              <w:rPr>
                <w:b/>
                <w:sz w:val="20"/>
                <w:szCs w:val="20"/>
              </w:rPr>
              <w:t xml:space="preserve">Предельная высота – </w:t>
            </w:r>
          </w:p>
          <w:p w14:paraId="67B5ED41" w14:textId="2DE7A4AA" w:rsidR="000B51BE" w:rsidRPr="00B54D7F" w:rsidRDefault="000B51BE" w:rsidP="00001EFC">
            <w:pPr>
              <w:jc w:val="both"/>
              <w:rPr>
                <w:sz w:val="20"/>
                <w:szCs w:val="20"/>
              </w:rPr>
            </w:pPr>
            <w:r w:rsidRPr="00B54D7F">
              <w:rPr>
                <w:sz w:val="20"/>
                <w:szCs w:val="20"/>
              </w:rPr>
              <w:t>не устанавливается.</w:t>
            </w:r>
          </w:p>
        </w:tc>
      </w:tr>
      <w:tr w:rsidR="000B51BE" w:rsidRPr="00B54D7F" w14:paraId="3F57880A" w14:textId="77777777" w:rsidTr="004E4FF4">
        <w:tblPrEx>
          <w:tblLook w:val="0080" w:firstRow="0" w:lastRow="0" w:firstColumn="1" w:lastColumn="0" w:noHBand="0" w:noVBand="0"/>
        </w:tblPrEx>
        <w:trPr>
          <w:trHeight w:val="70"/>
        </w:trPr>
        <w:tc>
          <w:tcPr>
            <w:tcW w:w="280" w:type="pct"/>
            <w:vMerge/>
          </w:tcPr>
          <w:p w14:paraId="5E2593F6" w14:textId="77777777" w:rsidR="000B51BE" w:rsidRPr="00B54D7F" w:rsidRDefault="000B51BE" w:rsidP="00C273CD">
            <w:pPr>
              <w:contextualSpacing/>
              <w:jc w:val="center"/>
              <w:rPr>
                <w:sz w:val="20"/>
                <w:szCs w:val="20"/>
              </w:rPr>
            </w:pPr>
          </w:p>
        </w:tc>
        <w:tc>
          <w:tcPr>
            <w:tcW w:w="423" w:type="pct"/>
            <w:vMerge/>
          </w:tcPr>
          <w:p w14:paraId="62AA2074" w14:textId="77777777" w:rsidR="000B51BE" w:rsidRPr="00B54D7F" w:rsidRDefault="000B51BE" w:rsidP="00C273CD">
            <w:pPr>
              <w:contextualSpacing/>
              <w:jc w:val="both"/>
              <w:rPr>
                <w:sz w:val="20"/>
                <w:szCs w:val="20"/>
              </w:rPr>
            </w:pPr>
          </w:p>
        </w:tc>
        <w:tc>
          <w:tcPr>
            <w:tcW w:w="1137" w:type="pct"/>
            <w:vMerge/>
          </w:tcPr>
          <w:p w14:paraId="33ABE50C" w14:textId="77777777" w:rsidR="000B51BE" w:rsidRPr="00B54D7F" w:rsidRDefault="000B51BE" w:rsidP="00C273CD">
            <w:pPr>
              <w:autoSpaceDE w:val="0"/>
              <w:autoSpaceDN w:val="0"/>
              <w:adjustRightInd w:val="0"/>
              <w:contextualSpacing/>
              <w:rPr>
                <w:sz w:val="20"/>
                <w:szCs w:val="20"/>
                <w:lang w:eastAsia="en-US"/>
              </w:rPr>
            </w:pPr>
          </w:p>
        </w:tc>
        <w:tc>
          <w:tcPr>
            <w:tcW w:w="1176" w:type="pct"/>
            <w:vMerge/>
          </w:tcPr>
          <w:p w14:paraId="647ECE35" w14:textId="77777777" w:rsidR="000B51BE" w:rsidRPr="00B54D7F" w:rsidRDefault="000B51BE" w:rsidP="00C273CD">
            <w:pPr>
              <w:jc w:val="both"/>
              <w:rPr>
                <w:sz w:val="20"/>
                <w:szCs w:val="20"/>
              </w:rPr>
            </w:pPr>
          </w:p>
        </w:tc>
        <w:tc>
          <w:tcPr>
            <w:tcW w:w="1984" w:type="pct"/>
          </w:tcPr>
          <w:p w14:paraId="6FB9A0B7" w14:textId="5E385D83" w:rsidR="000B51BE" w:rsidRPr="00B54D7F" w:rsidRDefault="000B51BE" w:rsidP="009A0A41">
            <w:pPr>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60 %.</w:t>
            </w:r>
          </w:p>
        </w:tc>
      </w:tr>
      <w:tr w:rsidR="000B51BE" w:rsidRPr="00B54D7F" w14:paraId="01F8AEAB" w14:textId="77777777" w:rsidTr="004E4FF4">
        <w:tblPrEx>
          <w:tblLook w:val="0080" w:firstRow="0" w:lastRow="0" w:firstColumn="1" w:lastColumn="0" w:noHBand="0" w:noVBand="0"/>
        </w:tblPrEx>
        <w:trPr>
          <w:trHeight w:val="303"/>
        </w:trPr>
        <w:tc>
          <w:tcPr>
            <w:tcW w:w="280" w:type="pct"/>
            <w:vMerge/>
          </w:tcPr>
          <w:p w14:paraId="1C0AAF57" w14:textId="77777777" w:rsidR="000B51BE" w:rsidRPr="00B54D7F" w:rsidRDefault="000B51BE" w:rsidP="00C273CD">
            <w:pPr>
              <w:contextualSpacing/>
              <w:jc w:val="center"/>
              <w:rPr>
                <w:sz w:val="20"/>
                <w:szCs w:val="20"/>
              </w:rPr>
            </w:pPr>
          </w:p>
        </w:tc>
        <w:tc>
          <w:tcPr>
            <w:tcW w:w="423" w:type="pct"/>
            <w:vMerge/>
          </w:tcPr>
          <w:p w14:paraId="60F56FED" w14:textId="77777777" w:rsidR="000B51BE" w:rsidRPr="00B54D7F" w:rsidRDefault="000B51BE" w:rsidP="00C273CD">
            <w:pPr>
              <w:contextualSpacing/>
              <w:jc w:val="both"/>
              <w:rPr>
                <w:sz w:val="20"/>
                <w:szCs w:val="20"/>
              </w:rPr>
            </w:pPr>
          </w:p>
        </w:tc>
        <w:tc>
          <w:tcPr>
            <w:tcW w:w="1137" w:type="pct"/>
            <w:vMerge/>
          </w:tcPr>
          <w:p w14:paraId="42D3B056" w14:textId="77777777" w:rsidR="000B51BE" w:rsidRPr="00B54D7F" w:rsidRDefault="000B51BE" w:rsidP="00C273CD">
            <w:pPr>
              <w:autoSpaceDE w:val="0"/>
              <w:autoSpaceDN w:val="0"/>
              <w:adjustRightInd w:val="0"/>
              <w:contextualSpacing/>
              <w:rPr>
                <w:sz w:val="20"/>
                <w:szCs w:val="20"/>
                <w:lang w:eastAsia="en-US"/>
              </w:rPr>
            </w:pPr>
          </w:p>
        </w:tc>
        <w:tc>
          <w:tcPr>
            <w:tcW w:w="1176" w:type="pct"/>
            <w:vMerge/>
          </w:tcPr>
          <w:p w14:paraId="4E20B9E5" w14:textId="77777777" w:rsidR="000B51BE" w:rsidRPr="00B54D7F" w:rsidRDefault="000B51BE" w:rsidP="00C273CD">
            <w:pPr>
              <w:jc w:val="both"/>
              <w:rPr>
                <w:sz w:val="20"/>
                <w:szCs w:val="20"/>
              </w:rPr>
            </w:pPr>
          </w:p>
        </w:tc>
        <w:tc>
          <w:tcPr>
            <w:tcW w:w="1984" w:type="pct"/>
          </w:tcPr>
          <w:p w14:paraId="58885A2F" w14:textId="5D63639D" w:rsidR="000B51BE" w:rsidRPr="00B54D7F" w:rsidRDefault="000B51BE" w:rsidP="009A0A41">
            <w:pPr>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15 %.</w:t>
            </w:r>
          </w:p>
        </w:tc>
      </w:tr>
      <w:tr w:rsidR="000B51BE" w:rsidRPr="00B54D7F" w14:paraId="3475B6A8" w14:textId="77777777" w:rsidTr="004E4FF4">
        <w:tblPrEx>
          <w:tblLook w:val="0080" w:firstRow="0" w:lastRow="0" w:firstColumn="1" w:lastColumn="0" w:noHBand="0" w:noVBand="0"/>
        </w:tblPrEx>
        <w:trPr>
          <w:trHeight w:val="305"/>
        </w:trPr>
        <w:tc>
          <w:tcPr>
            <w:tcW w:w="280" w:type="pct"/>
            <w:vMerge/>
          </w:tcPr>
          <w:p w14:paraId="49832749" w14:textId="77777777" w:rsidR="000B51BE" w:rsidRPr="00B54D7F" w:rsidRDefault="000B51BE" w:rsidP="001A792C">
            <w:pPr>
              <w:contextualSpacing/>
              <w:jc w:val="center"/>
              <w:rPr>
                <w:sz w:val="20"/>
                <w:szCs w:val="20"/>
              </w:rPr>
            </w:pPr>
          </w:p>
        </w:tc>
        <w:tc>
          <w:tcPr>
            <w:tcW w:w="423" w:type="pct"/>
            <w:vMerge/>
          </w:tcPr>
          <w:p w14:paraId="4786E985" w14:textId="77777777" w:rsidR="000B51BE" w:rsidRPr="00B54D7F" w:rsidRDefault="000B51BE" w:rsidP="001A792C">
            <w:pPr>
              <w:contextualSpacing/>
              <w:jc w:val="both"/>
              <w:rPr>
                <w:sz w:val="20"/>
              </w:rPr>
            </w:pPr>
          </w:p>
        </w:tc>
        <w:tc>
          <w:tcPr>
            <w:tcW w:w="1137" w:type="pct"/>
            <w:vMerge/>
          </w:tcPr>
          <w:p w14:paraId="1DB97088" w14:textId="77777777" w:rsidR="000B51BE" w:rsidRPr="00B54D7F" w:rsidRDefault="000B51BE" w:rsidP="001A792C">
            <w:pPr>
              <w:autoSpaceDE w:val="0"/>
              <w:autoSpaceDN w:val="0"/>
              <w:adjustRightInd w:val="0"/>
              <w:contextualSpacing/>
              <w:jc w:val="both"/>
              <w:rPr>
                <w:rFonts w:eastAsiaTheme="minorHAnsi"/>
                <w:sz w:val="20"/>
                <w:lang w:eastAsia="en-US"/>
              </w:rPr>
            </w:pPr>
          </w:p>
        </w:tc>
        <w:tc>
          <w:tcPr>
            <w:tcW w:w="1176" w:type="pct"/>
            <w:vMerge/>
          </w:tcPr>
          <w:p w14:paraId="6E1EC362" w14:textId="77777777" w:rsidR="000B51BE" w:rsidRPr="00B54D7F" w:rsidRDefault="000B51BE" w:rsidP="00B70552">
            <w:pPr>
              <w:autoSpaceDE w:val="0"/>
              <w:autoSpaceDN w:val="0"/>
              <w:adjustRightInd w:val="0"/>
              <w:contextualSpacing/>
              <w:jc w:val="both"/>
              <w:rPr>
                <w:b/>
                <w:sz w:val="20"/>
                <w:szCs w:val="20"/>
              </w:rPr>
            </w:pPr>
          </w:p>
        </w:tc>
        <w:tc>
          <w:tcPr>
            <w:tcW w:w="1984" w:type="pct"/>
          </w:tcPr>
          <w:p w14:paraId="62B0A434" w14:textId="1A7B457F" w:rsidR="000B51BE" w:rsidRPr="00B54D7F" w:rsidRDefault="000B51BE" w:rsidP="000B51BE">
            <w:pPr>
              <w:tabs>
                <w:tab w:val="left" w:pos="318"/>
              </w:tabs>
              <w:contextualSpacing/>
              <w:jc w:val="both"/>
              <w:rPr>
                <w:b/>
                <w:sz w:val="20"/>
                <w:szCs w:val="20"/>
              </w:rPr>
            </w:pPr>
            <w:r w:rsidRPr="00B54D7F">
              <w:rPr>
                <w:b/>
                <w:sz w:val="20"/>
                <w:szCs w:val="20"/>
              </w:rPr>
              <w:t>Примечания:</w:t>
            </w:r>
          </w:p>
          <w:p w14:paraId="20353BB8" w14:textId="498A88D8" w:rsidR="000B51BE" w:rsidRPr="00B54D7F" w:rsidRDefault="000B51BE" w:rsidP="000B51BE">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3540B5FF" w14:textId="77777777" w:rsidR="000B51BE" w:rsidRPr="00B54D7F" w:rsidRDefault="000B51BE" w:rsidP="000B51BE">
            <w:pPr>
              <w:tabs>
                <w:tab w:val="left" w:pos="318"/>
              </w:tabs>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4D94ACA4" w14:textId="77777777" w:rsidR="000B51BE" w:rsidRPr="00B54D7F" w:rsidRDefault="000B51BE" w:rsidP="000B51BE">
            <w:pPr>
              <w:jc w:val="both"/>
              <w:rPr>
                <w:sz w:val="20"/>
                <w:szCs w:val="20"/>
              </w:rPr>
            </w:pPr>
            <w:r w:rsidRPr="00B54D7F">
              <w:rPr>
                <w:sz w:val="20"/>
                <w:szCs w:val="20"/>
              </w:rPr>
              <w:t>- до границ земельного участка – 3 м.</w:t>
            </w:r>
          </w:p>
          <w:p w14:paraId="31A8E411" w14:textId="77777777" w:rsidR="000B51BE" w:rsidRPr="00B54D7F" w:rsidRDefault="000B51BE" w:rsidP="000B51BE">
            <w:pPr>
              <w:jc w:val="both"/>
              <w:rPr>
                <w:sz w:val="20"/>
                <w:szCs w:val="20"/>
              </w:rPr>
            </w:pPr>
          </w:p>
          <w:p w14:paraId="1831BF7D" w14:textId="77777777" w:rsidR="000B51BE" w:rsidRPr="00B54D7F" w:rsidRDefault="000B51BE" w:rsidP="000B51BE">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1BFF75E" w14:textId="77777777" w:rsidR="000B51BE" w:rsidRPr="00B54D7F" w:rsidRDefault="000B51BE" w:rsidP="000B51BE">
            <w:pPr>
              <w:jc w:val="both"/>
              <w:rPr>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p w14:paraId="5EB7BB2D" w14:textId="77777777" w:rsidR="000B51BE" w:rsidRPr="00B54D7F" w:rsidRDefault="000B51BE" w:rsidP="000B51BE">
            <w:pPr>
              <w:jc w:val="both"/>
              <w:rPr>
                <w:sz w:val="20"/>
                <w:szCs w:val="20"/>
              </w:rPr>
            </w:pPr>
          </w:p>
          <w:p w14:paraId="2D3A665D" w14:textId="7748820F" w:rsidR="000B51BE" w:rsidRPr="00B54D7F" w:rsidRDefault="000B51BE" w:rsidP="000B51BE">
            <w:pPr>
              <w:jc w:val="both"/>
              <w:rPr>
                <w:b/>
                <w:sz w:val="20"/>
                <w:szCs w:val="20"/>
              </w:rPr>
            </w:pPr>
            <w:r w:rsidRPr="00B54D7F">
              <w:rPr>
                <w:sz w:val="20"/>
                <w:szCs w:val="20"/>
              </w:rPr>
              <w:t xml:space="preserve">***- от границы земельного участка </w:t>
            </w:r>
            <w:r w:rsidRPr="00B54D7F">
              <w:rPr>
                <w:sz w:val="20"/>
                <w:szCs w:val="20"/>
              </w:rPr>
              <w:br/>
              <w:t>со стороны общей стены между блоками (блок-секциями) – 0 м.</w:t>
            </w:r>
          </w:p>
        </w:tc>
      </w:tr>
      <w:tr w:rsidR="001A792C" w:rsidRPr="00B54D7F" w14:paraId="02FA3107" w14:textId="77777777" w:rsidTr="004E4FF4">
        <w:tblPrEx>
          <w:tblLook w:val="0080" w:firstRow="0" w:lastRow="0" w:firstColumn="1" w:lastColumn="0" w:noHBand="0" w:noVBand="0"/>
        </w:tblPrEx>
        <w:trPr>
          <w:trHeight w:val="305"/>
        </w:trPr>
        <w:tc>
          <w:tcPr>
            <w:tcW w:w="280" w:type="pct"/>
            <w:vMerge w:val="restart"/>
          </w:tcPr>
          <w:p w14:paraId="14AACB17" w14:textId="073654B0" w:rsidR="001A792C" w:rsidRPr="00B54D7F" w:rsidRDefault="00857D2D" w:rsidP="001A792C">
            <w:pPr>
              <w:contextualSpacing/>
              <w:jc w:val="center"/>
              <w:rPr>
                <w:sz w:val="20"/>
                <w:szCs w:val="20"/>
              </w:rPr>
            </w:pPr>
            <w:r w:rsidRPr="00B54D7F">
              <w:rPr>
                <w:sz w:val="20"/>
                <w:szCs w:val="20"/>
              </w:rPr>
              <w:t>5</w:t>
            </w:r>
          </w:p>
        </w:tc>
        <w:tc>
          <w:tcPr>
            <w:tcW w:w="423" w:type="pct"/>
            <w:vMerge w:val="restart"/>
          </w:tcPr>
          <w:p w14:paraId="773DDFA8" w14:textId="13B31B99" w:rsidR="001A792C" w:rsidRPr="00B54D7F" w:rsidRDefault="001A792C" w:rsidP="001A792C">
            <w:pPr>
              <w:contextualSpacing/>
              <w:jc w:val="both"/>
              <w:rPr>
                <w:sz w:val="20"/>
              </w:rPr>
            </w:pPr>
            <w:r w:rsidRPr="00B54D7F">
              <w:rPr>
                <w:sz w:val="20"/>
              </w:rPr>
              <w:t>2.7.2</w:t>
            </w:r>
          </w:p>
        </w:tc>
        <w:tc>
          <w:tcPr>
            <w:tcW w:w="1137" w:type="pct"/>
            <w:vMerge w:val="restart"/>
          </w:tcPr>
          <w:p w14:paraId="1BBA39FA" w14:textId="44E429C3" w:rsidR="001A792C" w:rsidRPr="00B54D7F" w:rsidRDefault="001A792C" w:rsidP="001A792C">
            <w:pPr>
              <w:autoSpaceDE w:val="0"/>
              <w:autoSpaceDN w:val="0"/>
              <w:adjustRightInd w:val="0"/>
              <w:contextualSpacing/>
              <w:jc w:val="both"/>
              <w:rPr>
                <w:rFonts w:eastAsiaTheme="minorHAnsi"/>
                <w:sz w:val="20"/>
                <w:szCs w:val="20"/>
                <w:lang w:eastAsia="en-US"/>
              </w:rPr>
            </w:pPr>
            <w:r w:rsidRPr="00B54D7F">
              <w:rPr>
                <w:rFonts w:eastAsiaTheme="minorHAnsi"/>
                <w:sz w:val="20"/>
                <w:lang w:eastAsia="en-US"/>
              </w:rPr>
              <w:t>Размещение гаражей для собственных нужд</w:t>
            </w:r>
          </w:p>
        </w:tc>
        <w:tc>
          <w:tcPr>
            <w:tcW w:w="1176" w:type="pct"/>
          </w:tcPr>
          <w:p w14:paraId="524EEEBB" w14:textId="5B59DCA7" w:rsidR="001A792C" w:rsidRPr="00B54D7F" w:rsidRDefault="001A792C" w:rsidP="00B70552">
            <w:pPr>
              <w:autoSpaceDE w:val="0"/>
              <w:autoSpaceDN w:val="0"/>
              <w:adjustRightInd w:val="0"/>
              <w:contextualSpacing/>
              <w:jc w:val="both"/>
              <w:rPr>
                <w:sz w:val="20"/>
                <w:szCs w:val="20"/>
              </w:rPr>
            </w:pPr>
            <w:r w:rsidRPr="00B54D7F">
              <w:rPr>
                <w:b/>
                <w:sz w:val="20"/>
                <w:szCs w:val="20"/>
              </w:rPr>
              <w:t xml:space="preserve">Минимальный размер земельного участка - </w:t>
            </w:r>
            <w:r w:rsidR="00A50931" w:rsidRPr="00B54D7F">
              <w:rPr>
                <w:sz w:val="20"/>
                <w:szCs w:val="20"/>
              </w:rPr>
              <w:t>2</w:t>
            </w:r>
            <w:r w:rsidR="00B70552" w:rsidRPr="00B54D7F">
              <w:rPr>
                <w:sz w:val="20"/>
                <w:szCs w:val="20"/>
              </w:rPr>
              <w:t>0</w:t>
            </w:r>
            <w:r w:rsidR="00A50931" w:rsidRPr="00B54D7F">
              <w:rPr>
                <w:sz w:val="20"/>
                <w:szCs w:val="20"/>
              </w:rPr>
              <w:t xml:space="preserve"> кв.м.</w:t>
            </w:r>
          </w:p>
        </w:tc>
        <w:tc>
          <w:tcPr>
            <w:tcW w:w="1984" w:type="pct"/>
          </w:tcPr>
          <w:p w14:paraId="074E5B56" w14:textId="77777777" w:rsidR="001A792C" w:rsidRPr="00B54D7F" w:rsidRDefault="001A792C" w:rsidP="001A792C">
            <w:pPr>
              <w:jc w:val="both"/>
              <w:rPr>
                <w:b/>
                <w:sz w:val="20"/>
                <w:szCs w:val="20"/>
              </w:rPr>
            </w:pPr>
            <w:r w:rsidRPr="00B54D7F">
              <w:rPr>
                <w:b/>
                <w:sz w:val="20"/>
                <w:szCs w:val="20"/>
              </w:rPr>
              <w:t>Минимальные отступы зданий, строений, сооружений:</w:t>
            </w:r>
          </w:p>
          <w:p w14:paraId="64129B60" w14:textId="77777777" w:rsidR="001A792C" w:rsidRPr="00B54D7F" w:rsidRDefault="001A792C" w:rsidP="001A792C">
            <w:pPr>
              <w:autoSpaceDE w:val="0"/>
              <w:autoSpaceDN w:val="0"/>
              <w:adjustRightInd w:val="0"/>
              <w:contextualSpacing/>
              <w:rPr>
                <w:sz w:val="20"/>
                <w:szCs w:val="20"/>
              </w:rPr>
            </w:pPr>
            <w:r w:rsidRPr="00B54D7F">
              <w:rPr>
                <w:b/>
                <w:sz w:val="20"/>
                <w:szCs w:val="20"/>
              </w:rPr>
              <w:t xml:space="preserve">- от красной линии улицы </w:t>
            </w:r>
            <w:r w:rsidRPr="00B54D7F">
              <w:rPr>
                <w:sz w:val="20"/>
                <w:szCs w:val="20"/>
              </w:rPr>
              <w:t xml:space="preserve">– </w:t>
            </w:r>
          </w:p>
          <w:p w14:paraId="39295DA4" w14:textId="38DFA75D" w:rsidR="001A792C" w:rsidRPr="00B54D7F" w:rsidRDefault="001A792C" w:rsidP="001A792C">
            <w:pPr>
              <w:jc w:val="both"/>
              <w:rPr>
                <w:b/>
                <w:sz w:val="20"/>
                <w:szCs w:val="20"/>
                <w:lang w:eastAsia="en-US"/>
              </w:rPr>
            </w:pPr>
            <w:r w:rsidRPr="00B54D7F">
              <w:rPr>
                <w:sz w:val="20"/>
                <w:szCs w:val="20"/>
              </w:rPr>
              <w:t>не устанавливается.</w:t>
            </w:r>
          </w:p>
        </w:tc>
      </w:tr>
      <w:tr w:rsidR="001A792C" w:rsidRPr="00B54D7F" w14:paraId="3B9228F5" w14:textId="77777777" w:rsidTr="004E4FF4">
        <w:tblPrEx>
          <w:tblLook w:val="0080" w:firstRow="0" w:lastRow="0" w:firstColumn="1" w:lastColumn="0" w:noHBand="0" w:noVBand="0"/>
        </w:tblPrEx>
        <w:trPr>
          <w:trHeight w:val="305"/>
        </w:trPr>
        <w:tc>
          <w:tcPr>
            <w:tcW w:w="280" w:type="pct"/>
            <w:vMerge/>
          </w:tcPr>
          <w:p w14:paraId="61953AD8" w14:textId="77777777" w:rsidR="001A792C" w:rsidRPr="00B54D7F" w:rsidRDefault="001A792C" w:rsidP="001A792C">
            <w:pPr>
              <w:contextualSpacing/>
              <w:jc w:val="center"/>
              <w:rPr>
                <w:sz w:val="20"/>
                <w:szCs w:val="20"/>
              </w:rPr>
            </w:pPr>
          </w:p>
        </w:tc>
        <w:tc>
          <w:tcPr>
            <w:tcW w:w="423" w:type="pct"/>
            <w:vMerge/>
          </w:tcPr>
          <w:p w14:paraId="34FF5F5D" w14:textId="77777777" w:rsidR="001A792C" w:rsidRPr="00B54D7F" w:rsidRDefault="001A792C" w:rsidP="001A792C">
            <w:pPr>
              <w:contextualSpacing/>
              <w:jc w:val="both"/>
              <w:rPr>
                <w:sz w:val="20"/>
              </w:rPr>
            </w:pPr>
          </w:p>
        </w:tc>
        <w:tc>
          <w:tcPr>
            <w:tcW w:w="1137" w:type="pct"/>
            <w:vMerge/>
          </w:tcPr>
          <w:p w14:paraId="43FA4608" w14:textId="77777777" w:rsidR="001A792C" w:rsidRPr="00B54D7F" w:rsidRDefault="001A792C" w:rsidP="001A792C">
            <w:pPr>
              <w:autoSpaceDE w:val="0"/>
              <w:autoSpaceDN w:val="0"/>
              <w:adjustRightInd w:val="0"/>
              <w:contextualSpacing/>
              <w:jc w:val="both"/>
              <w:rPr>
                <w:rFonts w:eastAsiaTheme="minorHAnsi"/>
                <w:sz w:val="20"/>
                <w:lang w:eastAsia="en-US"/>
              </w:rPr>
            </w:pPr>
          </w:p>
        </w:tc>
        <w:tc>
          <w:tcPr>
            <w:tcW w:w="1176" w:type="pct"/>
            <w:vMerge w:val="restart"/>
          </w:tcPr>
          <w:p w14:paraId="03BA9694" w14:textId="77777777" w:rsidR="00857D2D" w:rsidRPr="00B54D7F" w:rsidRDefault="001A792C" w:rsidP="002A1C92">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35D732D" w14:textId="7DE63635" w:rsidR="001A792C" w:rsidRPr="00B54D7F" w:rsidRDefault="00857D2D" w:rsidP="002A1C92">
            <w:pPr>
              <w:autoSpaceDE w:val="0"/>
              <w:autoSpaceDN w:val="0"/>
              <w:adjustRightInd w:val="0"/>
              <w:jc w:val="both"/>
              <w:rPr>
                <w:b/>
                <w:sz w:val="20"/>
                <w:szCs w:val="20"/>
              </w:rPr>
            </w:pPr>
            <w:r w:rsidRPr="00B54D7F">
              <w:rPr>
                <w:sz w:val="20"/>
                <w:szCs w:val="20"/>
              </w:rPr>
              <w:t>не устанавливается.</w:t>
            </w:r>
          </w:p>
        </w:tc>
        <w:tc>
          <w:tcPr>
            <w:tcW w:w="1984" w:type="pct"/>
          </w:tcPr>
          <w:p w14:paraId="77246D6E" w14:textId="77777777" w:rsidR="001A792C" w:rsidRPr="00B54D7F" w:rsidRDefault="001A792C" w:rsidP="001A792C">
            <w:pPr>
              <w:jc w:val="both"/>
              <w:rPr>
                <w:b/>
                <w:sz w:val="20"/>
                <w:szCs w:val="20"/>
              </w:rPr>
            </w:pPr>
            <w:r w:rsidRPr="00B54D7F">
              <w:rPr>
                <w:b/>
                <w:sz w:val="20"/>
                <w:szCs w:val="20"/>
              </w:rPr>
              <w:t>Минимальные отступы зданий, строений, сооружений:</w:t>
            </w:r>
          </w:p>
          <w:p w14:paraId="4B86FC36" w14:textId="77777777" w:rsidR="001A792C" w:rsidRPr="00B54D7F" w:rsidRDefault="001A792C" w:rsidP="001A792C">
            <w:pPr>
              <w:autoSpaceDE w:val="0"/>
              <w:autoSpaceDN w:val="0"/>
              <w:adjustRightInd w:val="0"/>
              <w:contextualSpacing/>
              <w:rPr>
                <w:sz w:val="20"/>
                <w:szCs w:val="20"/>
              </w:rPr>
            </w:pPr>
            <w:r w:rsidRPr="00B54D7F">
              <w:rPr>
                <w:b/>
                <w:sz w:val="20"/>
                <w:szCs w:val="20"/>
              </w:rPr>
              <w:t xml:space="preserve">- от красной линии проезда </w:t>
            </w:r>
            <w:r w:rsidRPr="00B54D7F">
              <w:rPr>
                <w:sz w:val="20"/>
                <w:szCs w:val="20"/>
              </w:rPr>
              <w:t xml:space="preserve">– </w:t>
            </w:r>
          </w:p>
          <w:p w14:paraId="6318701E" w14:textId="14868926" w:rsidR="001A792C" w:rsidRPr="00B54D7F" w:rsidRDefault="001A792C" w:rsidP="001A792C">
            <w:pPr>
              <w:jc w:val="both"/>
              <w:rPr>
                <w:b/>
                <w:sz w:val="20"/>
                <w:szCs w:val="20"/>
                <w:lang w:eastAsia="en-US"/>
              </w:rPr>
            </w:pPr>
            <w:r w:rsidRPr="00B54D7F">
              <w:rPr>
                <w:sz w:val="20"/>
                <w:szCs w:val="20"/>
              </w:rPr>
              <w:t>не устанавливается.</w:t>
            </w:r>
          </w:p>
        </w:tc>
      </w:tr>
      <w:tr w:rsidR="001A792C" w:rsidRPr="00B54D7F" w14:paraId="0A878553" w14:textId="77777777" w:rsidTr="004E4FF4">
        <w:tblPrEx>
          <w:tblLook w:val="0080" w:firstRow="0" w:lastRow="0" w:firstColumn="1" w:lastColumn="0" w:noHBand="0" w:noVBand="0"/>
        </w:tblPrEx>
        <w:trPr>
          <w:trHeight w:val="305"/>
        </w:trPr>
        <w:tc>
          <w:tcPr>
            <w:tcW w:w="280" w:type="pct"/>
            <w:vMerge/>
          </w:tcPr>
          <w:p w14:paraId="713A14B8" w14:textId="77777777" w:rsidR="001A792C" w:rsidRPr="00B54D7F" w:rsidRDefault="001A792C" w:rsidP="001A792C">
            <w:pPr>
              <w:contextualSpacing/>
              <w:jc w:val="center"/>
              <w:rPr>
                <w:sz w:val="20"/>
                <w:szCs w:val="20"/>
              </w:rPr>
            </w:pPr>
          </w:p>
        </w:tc>
        <w:tc>
          <w:tcPr>
            <w:tcW w:w="423" w:type="pct"/>
            <w:vMerge/>
          </w:tcPr>
          <w:p w14:paraId="5C39CF41" w14:textId="77777777" w:rsidR="001A792C" w:rsidRPr="00B54D7F" w:rsidRDefault="001A792C" w:rsidP="001A792C">
            <w:pPr>
              <w:contextualSpacing/>
              <w:jc w:val="both"/>
              <w:rPr>
                <w:sz w:val="20"/>
              </w:rPr>
            </w:pPr>
          </w:p>
        </w:tc>
        <w:tc>
          <w:tcPr>
            <w:tcW w:w="1137" w:type="pct"/>
            <w:vMerge/>
          </w:tcPr>
          <w:p w14:paraId="30D0C68F" w14:textId="77777777" w:rsidR="001A792C" w:rsidRPr="00B54D7F" w:rsidRDefault="001A792C" w:rsidP="001A792C">
            <w:pPr>
              <w:autoSpaceDE w:val="0"/>
              <w:autoSpaceDN w:val="0"/>
              <w:adjustRightInd w:val="0"/>
              <w:contextualSpacing/>
              <w:jc w:val="both"/>
              <w:rPr>
                <w:rFonts w:eastAsiaTheme="minorHAnsi"/>
                <w:sz w:val="20"/>
                <w:lang w:eastAsia="en-US"/>
              </w:rPr>
            </w:pPr>
          </w:p>
        </w:tc>
        <w:tc>
          <w:tcPr>
            <w:tcW w:w="1176" w:type="pct"/>
            <w:vMerge/>
          </w:tcPr>
          <w:p w14:paraId="545E1C89" w14:textId="77777777" w:rsidR="001A792C" w:rsidRPr="00B54D7F" w:rsidRDefault="001A792C" w:rsidP="001A792C">
            <w:pPr>
              <w:autoSpaceDE w:val="0"/>
              <w:autoSpaceDN w:val="0"/>
              <w:adjustRightInd w:val="0"/>
              <w:contextualSpacing/>
              <w:jc w:val="both"/>
              <w:rPr>
                <w:b/>
                <w:sz w:val="20"/>
                <w:szCs w:val="20"/>
              </w:rPr>
            </w:pPr>
          </w:p>
        </w:tc>
        <w:tc>
          <w:tcPr>
            <w:tcW w:w="1984" w:type="pct"/>
          </w:tcPr>
          <w:p w14:paraId="08482F01" w14:textId="77777777" w:rsidR="001A792C" w:rsidRPr="00B54D7F" w:rsidRDefault="001A792C" w:rsidP="001A792C">
            <w:pPr>
              <w:jc w:val="both"/>
              <w:rPr>
                <w:b/>
                <w:sz w:val="20"/>
                <w:szCs w:val="20"/>
              </w:rPr>
            </w:pPr>
            <w:r w:rsidRPr="00B54D7F">
              <w:rPr>
                <w:b/>
                <w:sz w:val="20"/>
                <w:szCs w:val="20"/>
              </w:rPr>
              <w:t>Минимальные отступы зданий, строений, сооружений:</w:t>
            </w:r>
          </w:p>
          <w:p w14:paraId="543FF5AE" w14:textId="77777777" w:rsidR="001A792C" w:rsidRPr="00B54D7F" w:rsidRDefault="001A792C" w:rsidP="001A792C">
            <w:pPr>
              <w:autoSpaceDE w:val="0"/>
              <w:autoSpaceDN w:val="0"/>
              <w:adjustRightInd w:val="0"/>
              <w:contextualSpacing/>
              <w:rPr>
                <w:sz w:val="20"/>
                <w:szCs w:val="20"/>
              </w:rPr>
            </w:pPr>
            <w:r w:rsidRPr="00B54D7F">
              <w:rPr>
                <w:b/>
                <w:sz w:val="20"/>
                <w:szCs w:val="20"/>
              </w:rPr>
              <w:t xml:space="preserve">- до границ земельного участка </w:t>
            </w:r>
            <w:r w:rsidRPr="00B54D7F">
              <w:rPr>
                <w:sz w:val="20"/>
                <w:szCs w:val="20"/>
              </w:rPr>
              <w:t xml:space="preserve">– </w:t>
            </w:r>
          </w:p>
          <w:p w14:paraId="3979A3A3" w14:textId="34C0F685" w:rsidR="001A792C" w:rsidRPr="00B54D7F" w:rsidRDefault="001A792C" w:rsidP="001A792C">
            <w:pPr>
              <w:jc w:val="both"/>
              <w:rPr>
                <w:b/>
                <w:sz w:val="20"/>
                <w:szCs w:val="20"/>
                <w:lang w:eastAsia="en-US"/>
              </w:rPr>
            </w:pPr>
            <w:r w:rsidRPr="00B54D7F">
              <w:rPr>
                <w:sz w:val="20"/>
                <w:szCs w:val="20"/>
              </w:rPr>
              <w:t>не устанавливается.</w:t>
            </w:r>
          </w:p>
        </w:tc>
      </w:tr>
      <w:tr w:rsidR="001A792C" w:rsidRPr="00B54D7F" w14:paraId="780088FA" w14:textId="77777777" w:rsidTr="004E4FF4">
        <w:tblPrEx>
          <w:tblLook w:val="0080" w:firstRow="0" w:lastRow="0" w:firstColumn="1" w:lastColumn="0" w:noHBand="0" w:noVBand="0"/>
        </w:tblPrEx>
        <w:trPr>
          <w:trHeight w:val="231"/>
        </w:trPr>
        <w:tc>
          <w:tcPr>
            <w:tcW w:w="280" w:type="pct"/>
            <w:vMerge/>
          </w:tcPr>
          <w:p w14:paraId="6B76834B" w14:textId="77777777" w:rsidR="001A792C" w:rsidRPr="00B54D7F" w:rsidRDefault="001A792C" w:rsidP="001A792C">
            <w:pPr>
              <w:contextualSpacing/>
              <w:jc w:val="center"/>
              <w:rPr>
                <w:sz w:val="20"/>
                <w:szCs w:val="20"/>
              </w:rPr>
            </w:pPr>
          </w:p>
        </w:tc>
        <w:tc>
          <w:tcPr>
            <w:tcW w:w="423" w:type="pct"/>
            <w:vMerge/>
          </w:tcPr>
          <w:p w14:paraId="3C97B3C8" w14:textId="77777777" w:rsidR="001A792C" w:rsidRPr="00B54D7F" w:rsidRDefault="001A792C" w:rsidP="001A792C">
            <w:pPr>
              <w:contextualSpacing/>
              <w:jc w:val="both"/>
              <w:rPr>
                <w:sz w:val="20"/>
              </w:rPr>
            </w:pPr>
          </w:p>
        </w:tc>
        <w:tc>
          <w:tcPr>
            <w:tcW w:w="1137" w:type="pct"/>
            <w:vMerge/>
          </w:tcPr>
          <w:p w14:paraId="22D8C9EA" w14:textId="77777777" w:rsidR="001A792C" w:rsidRPr="00B54D7F" w:rsidRDefault="001A792C" w:rsidP="001A792C">
            <w:pPr>
              <w:autoSpaceDE w:val="0"/>
              <w:autoSpaceDN w:val="0"/>
              <w:adjustRightInd w:val="0"/>
              <w:contextualSpacing/>
              <w:jc w:val="both"/>
              <w:rPr>
                <w:rFonts w:eastAsiaTheme="minorHAnsi"/>
                <w:sz w:val="20"/>
                <w:lang w:eastAsia="en-US"/>
              </w:rPr>
            </w:pPr>
          </w:p>
        </w:tc>
        <w:tc>
          <w:tcPr>
            <w:tcW w:w="1176" w:type="pct"/>
            <w:vMerge/>
          </w:tcPr>
          <w:p w14:paraId="71C6C9B5" w14:textId="3AC7CFE7" w:rsidR="001A792C" w:rsidRPr="00B54D7F" w:rsidRDefault="001A792C" w:rsidP="001A792C">
            <w:pPr>
              <w:autoSpaceDE w:val="0"/>
              <w:autoSpaceDN w:val="0"/>
              <w:adjustRightInd w:val="0"/>
              <w:contextualSpacing/>
              <w:jc w:val="both"/>
              <w:rPr>
                <w:b/>
                <w:sz w:val="20"/>
                <w:szCs w:val="20"/>
              </w:rPr>
            </w:pPr>
          </w:p>
        </w:tc>
        <w:tc>
          <w:tcPr>
            <w:tcW w:w="1984" w:type="pct"/>
          </w:tcPr>
          <w:p w14:paraId="72350B54" w14:textId="69BE0BC7" w:rsidR="001A792C" w:rsidRPr="00B54D7F" w:rsidRDefault="001A792C" w:rsidP="001A792C">
            <w:pPr>
              <w:jc w:val="both"/>
              <w:rPr>
                <w:b/>
                <w:sz w:val="20"/>
                <w:szCs w:val="20"/>
                <w:lang w:eastAsia="en-US"/>
              </w:rPr>
            </w:pPr>
            <w:r w:rsidRPr="00B54D7F">
              <w:rPr>
                <w:b/>
                <w:sz w:val="20"/>
                <w:szCs w:val="20"/>
              </w:rPr>
              <w:t xml:space="preserve">Предельное количество надземных этажей </w:t>
            </w:r>
            <w:r w:rsidRPr="00B54D7F">
              <w:rPr>
                <w:sz w:val="20"/>
                <w:szCs w:val="20"/>
              </w:rPr>
              <w:t>– не</w:t>
            </w:r>
            <w:r w:rsidRPr="00B54D7F">
              <w:rPr>
                <w:b/>
                <w:sz w:val="20"/>
                <w:szCs w:val="20"/>
              </w:rPr>
              <w:t xml:space="preserve"> </w:t>
            </w:r>
            <w:r w:rsidRPr="00B54D7F">
              <w:rPr>
                <w:sz w:val="20"/>
                <w:szCs w:val="20"/>
              </w:rPr>
              <w:t>устанавливается.</w:t>
            </w:r>
          </w:p>
        </w:tc>
      </w:tr>
      <w:tr w:rsidR="001A792C" w:rsidRPr="00B54D7F" w14:paraId="462BBA2B" w14:textId="77777777" w:rsidTr="004E4FF4">
        <w:tblPrEx>
          <w:tblLook w:val="0080" w:firstRow="0" w:lastRow="0" w:firstColumn="1" w:lastColumn="0" w:noHBand="0" w:noVBand="0"/>
        </w:tblPrEx>
        <w:trPr>
          <w:trHeight w:val="228"/>
        </w:trPr>
        <w:tc>
          <w:tcPr>
            <w:tcW w:w="280" w:type="pct"/>
            <w:vMerge/>
          </w:tcPr>
          <w:p w14:paraId="1DB6BD85" w14:textId="77777777" w:rsidR="001A792C" w:rsidRPr="00B54D7F" w:rsidRDefault="001A792C" w:rsidP="001A792C">
            <w:pPr>
              <w:contextualSpacing/>
              <w:jc w:val="center"/>
              <w:rPr>
                <w:sz w:val="20"/>
                <w:szCs w:val="20"/>
              </w:rPr>
            </w:pPr>
          </w:p>
        </w:tc>
        <w:tc>
          <w:tcPr>
            <w:tcW w:w="423" w:type="pct"/>
            <w:vMerge/>
          </w:tcPr>
          <w:p w14:paraId="06914AF2" w14:textId="77777777" w:rsidR="001A792C" w:rsidRPr="00B54D7F" w:rsidRDefault="001A792C" w:rsidP="001A792C">
            <w:pPr>
              <w:contextualSpacing/>
              <w:jc w:val="both"/>
              <w:rPr>
                <w:sz w:val="20"/>
              </w:rPr>
            </w:pPr>
          </w:p>
        </w:tc>
        <w:tc>
          <w:tcPr>
            <w:tcW w:w="1137" w:type="pct"/>
            <w:vMerge/>
          </w:tcPr>
          <w:p w14:paraId="0EF4DF2A" w14:textId="77777777" w:rsidR="001A792C" w:rsidRPr="00B54D7F" w:rsidRDefault="001A792C" w:rsidP="001A792C">
            <w:pPr>
              <w:autoSpaceDE w:val="0"/>
              <w:autoSpaceDN w:val="0"/>
              <w:adjustRightInd w:val="0"/>
              <w:contextualSpacing/>
              <w:jc w:val="both"/>
              <w:rPr>
                <w:rFonts w:eastAsiaTheme="minorHAnsi"/>
                <w:sz w:val="20"/>
                <w:lang w:eastAsia="en-US"/>
              </w:rPr>
            </w:pPr>
          </w:p>
        </w:tc>
        <w:tc>
          <w:tcPr>
            <w:tcW w:w="1176" w:type="pct"/>
            <w:vMerge/>
          </w:tcPr>
          <w:p w14:paraId="6321F90A" w14:textId="77777777" w:rsidR="001A792C" w:rsidRPr="00B54D7F" w:rsidRDefault="001A792C" w:rsidP="001A792C">
            <w:pPr>
              <w:autoSpaceDE w:val="0"/>
              <w:autoSpaceDN w:val="0"/>
              <w:adjustRightInd w:val="0"/>
              <w:jc w:val="both"/>
              <w:rPr>
                <w:b/>
                <w:sz w:val="20"/>
                <w:szCs w:val="20"/>
                <w:lang w:eastAsia="en-US"/>
              </w:rPr>
            </w:pPr>
          </w:p>
        </w:tc>
        <w:tc>
          <w:tcPr>
            <w:tcW w:w="1984" w:type="pct"/>
          </w:tcPr>
          <w:p w14:paraId="3AD6CBBA" w14:textId="77777777" w:rsidR="001A792C" w:rsidRPr="00B54D7F" w:rsidRDefault="001A792C" w:rsidP="001A792C">
            <w:pPr>
              <w:autoSpaceDE w:val="0"/>
              <w:autoSpaceDN w:val="0"/>
              <w:adjustRightInd w:val="0"/>
              <w:contextualSpacing/>
              <w:rPr>
                <w:sz w:val="20"/>
                <w:szCs w:val="20"/>
              </w:rPr>
            </w:pPr>
            <w:r w:rsidRPr="00B54D7F">
              <w:rPr>
                <w:b/>
                <w:sz w:val="20"/>
                <w:szCs w:val="20"/>
              </w:rPr>
              <w:t xml:space="preserve">Предельная высота </w:t>
            </w:r>
            <w:r w:rsidRPr="00B54D7F">
              <w:rPr>
                <w:sz w:val="20"/>
                <w:szCs w:val="20"/>
              </w:rPr>
              <w:t xml:space="preserve">– </w:t>
            </w:r>
          </w:p>
          <w:p w14:paraId="295BE9F9" w14:textId="5D5270C4" w:rsidR="001A792C" w:rsidRPr="00B54D7F" w:rsidRDefault="001A792C" w:rsidP="001A792C">
            <w:pPr>
              <w:jc w:val="both"/>
              <w:rPr>
                <w:b/>
                <w:sz w:val="20"/>
                <w:szCs w:val="20"/>
                <w:lang w:eastAsia="en-US"/>
              </w:rPr>
            </w:pPr>
            <w:r w:rsidRPr="00B54D7F">
              <w:rPr>
                <w:sz w:val="20"/>
                <w:szCs w:val="20"/>
              </w:rPr>
              <w:t>не устанавливается.</w:t>
            </w:r>
          </w:p>
        </w:tc>
      </w:tr>
      <w:tr w:rsidR="001A792C" w:rsidRPr="00B54D7F" w14:paraId="28B52F0B" w14:textId="77777777" w:rsidTr="004E4FF4">
        <w:tblPrEx>
          <w:tblLook w:val="0080" w:firstRow="0" w:lastRow="0" w:firstColumn="1" w:lastColumn="0" w:noHBand="0" w:noVBand="0"/>
        </w:tblPrEx>
        <w:trPr>
          <w:trHeight w:val="228"/>
        </w:trPr>
        <w:tc>
          <w:tcPr>
            <w:tcW w:w="280" w:type="pct"/>
            <w:vMerge/>
          </w:tcPr>
          <w:p w14:paraId="1691CCC1" w14:textId="77777777" w:rsidR="001A792C" w:rsidRPr="00B54D7F" w:rsidRDefault="001A792C" w:rsidP="001A792C">
            <w:pPr>
              <w:contextualSpacing/>
              <w:jc w:val="center"/>
              <w:rPr>
                <w:sz w:val="20"/>
                <w:szCs w:val="20"/>
              </w:rPr>
            </w:pPr>
          </w:p>
        </w:tc>
        <w:tc>
          <w:tcPr>
            <w:tcW w:w="423" w:type="pct"/>
            <w:vMerge/>
          </w:tcPr>
          <w:p w14:paraId="7268C660" w14:textId="77777777" w:rsidR="001A792C" w:rsidRPr="00B54D7F" w:rsidRDefault="001A792C" w:rsidP="001A792C">
            <w:pPr>
              <w:contextualSpacing/>
              <w:jc w:val="both"/>
              <w:rPr>
                <w:sz w:val="20"/>
              </w:rPr>
            </w:pPr>
          </w:p>
        </w:tc>
        <w:tc>
          <w:tcPr>
            <w:tcW w:w="1137" w:type="pct"/>
            <w:vMerge/>
          </w:tcPr>
          <w:p w14:paraId="388F4EE8" w14:textId="77777777" w:rsidR="001A792C" w:rsidRPr="00B54D7F" w:rsidRDefault="001A792C" w:rsidP="001A792C">
            <w:pPr>
              <w:autoSpaceDE w:val="0"/>
              <w:autoSpaceDN w:val="0"/>
              <w:adjustRightInd w:val="0"/>
              <w:contextualSpacing/>
              <w:jc w:val="both"/>
              <w:rPr>
                <w:rFonts w:eastAsiaTheme="minorHAnsi"/>
                <w:sz w:val="20"/>
                <w:lang w:eastAsia="en-US"/>
              </w:rPr>
            </w:pPr>
          </w:p>
        </w:tc>
        <w:tc>
          <w:tcPr>
            <w:tcW w:w="1176" w:type="pct"/>
            <w:vMerge/>
          </w:tcPr>
          <w:p w14:paraId="6CD2E1D6" w14:textId="77777777" w:rsidR="001A792C" w:rsidRPr="00B54D7F" w:rsidRDefault="001A792C" w:rsidP="001A792C">
            <w:pPr>
              <w:autoSpaceDE w:val="0"/>
              <w:autoSpaceDN w:val="0"/>
              <w:adjustRightInd w:val="0"/>
              <w:jc w:val="both"/>
              <w:rPr>
                <w:b/>
                <w:sz w:val="20"/>
                <w:szCs w:val="20"/>
                <w:lang w:eastAsia="en-US"/>
              </w:rPr>
            </w:pPr>
          </w:p>
        </w:tc>
        <w:tc>
          <w:tcPr>
            <w:tcW w:w="1984" w:type="pct"/>
          </w:tcPr>
          <w:p w14:paraId="3EBCF302" w14:textId="77777777" w:rsidR="001A792C" w:rsidRPr="00B54D7F" w:rsidRDefault="001A792C" w:rsidP="001A792C">
            <w:pPr>
              <w:widowControl w:val="0"/>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 </w:t>
            </w:r>
          </w:p>
          <w:p w14:paraId="712EBA7D" w14:textId="71C36B77" w:rsidR="001A792C" w:rsidRPr="00B54D7F" w:rsidRDefault="001A792C" w:rsidP="001A792C">
            <w:pPr>
              <w:jc w:val="both"/>
              <w:rPr>
                <w:b/>
                <w:sz w:val="20"/>
                <w:szCs w:val="20"/>
                <w:lang w:eastAsia="en-US"/>
              </w:rPr>
            </w:pPr>
            <w:r w:rsidRPr="00B54D7F">
              <w:rPr>
                <w:sz w:val="20"/>
                <w:szCs w:val="20"/>
              </w:rPr>
              <w:t>не устанавливается.</w:t>
            </w:r>
          </w:p>
        </w:tc>
      </w:tr>
      <w:tr w:rsidR="001A792C" w:rsidRPr="00B54D7F" w14:paraId="027C308B" w14:textId="77777777" w:rsidTr="004E4FF4">
        <w:tblPrEx>
          <w:tblLook w:val="0080" w:firstRow="0" w:lastRow="0" w:firstColumn="1" w:lastColumn="0" w:noHBand="0" w:noVBand="0"/>
        </w:tblPrEx>
        <w:trPr>
          <w:trHeight w:val="228"/>
        </w:trPr>
        <w:tc>
          <w:tcPr>
            <w:tcW w:w="280" w:type="pct"/>
            <w:vMerge/>
          </w:tcPr>
          <w:p w14:paraId="49DA868C" w14:textId="77777777" w:rsidR="001A792C" w:rsidRPr="00B54D7F" w:rsidRDefault="001A792C" w:rsidP="001A792C">
            <w:pPr>
              <w:contextualSpacing/>
              <w:jc w:val="center"/>
              <w:rPr>
                <w:sz w:val="20"/>
                <w:szCs w:val="20"/>
              </w:rPr>
            </w:pPr>
          </w:p>
        </w:tc>
        <w:tc>
          <w:tcPr>
            <w:tcW w:w="423" w:type="pct"/>
            <w:vMerge/>
          </w:tcPr>
          <w:p w14:paraId="5F68829F" w14:textId="77777777" w:rsidR="001A792C" w:rsidRPr="00B54D7F" w:rsidRDefault="001A792C" w:rsidP="001A792C">
            <w:pPr>
              <w:contextualSpacing/>
              <w:jc w:val="both"/>
              <w:rPr>
                <w:sz w:val="20"/>
              </w:rPr>
            </w:pPr>
          </w:p>
        </w:tc>
        <w:tc>
          <w:tcPr>
            <w:tcW w:w="1137" w:type="pct"/>
            <w:vMerge/>
          </w:tcPr>
          <w:p w14:paraId="4767FED4" w14:textId="77777777" w:rsidR="001A792C" w:rsidRPr="00B54D7F" w:rsidRDefault="001A792C" w:rsidP="001A792C">
            <w:pPr>
              <w:autoSpaceDE w:val="0"/>
              <w:autoSpaceDN w:val="0"/>
              <w:adjustRightInd w:val="0"/>
              <w:contextualSpacing/>
              <w:jc w:val="both"/>
              <w:rPr>
                <w:rFonts w:eastAsiaTheme="minorHAnsi"/>
                <w:sz w:val="20"/>
                <w:lang w:eastAsia="en-US"/>
              </w:rPr>
            </w:pPr>
          </w:p>
        </w:tc>
        <w:tc>
          <w:tcPr>
            <w:tcW w:w="1176" w:type="pct"/>
            <w:vMerge/>
          </w:tcPr>
          <w:p w14:paraId="7BA7E886" w14:textId="77777777" w:rsidR="001A792C" w:rsidRPr="00B54D7F" w:rsidRDefault="001A792C" w:rsidP="001A792C">
            <w:pPr>
              <w:autoSpaceDE w:val="0"/>
              <w:autoSpaceDN w:val="0"/>
              <w:adjustRightInd w:val="0"/>
              <w:jc w:val="both"/>
              <w:rPr>
                <w:b/>
                <w:sz w:val="20"/>
                <w:szCs w:val="20"/>
                <w:lang w:eastAsia="en-US"/>
              </w:rPr>
            </w:pPr>
          </w:p>
        </w:tc>
        <w:tc>
          <w:tcPr>
            <w:tcW w:w="1984" w:type="pct"/>
          </w:tcPr>
          <w:p w14:paraId="70FEA8F7" w14:textId="77777777" w:rsidR="001A792C" w:rsidRPr="00B54D7F" w:rsidRDefault="001A792C" w:rsidP="001A792C">
            <w:pPr>
              <w:autoSpaceDE w:val="0"/>
              <w:autoSpaceDN w:val="0"/>
              <w:adjustRightInd w:val="0"/>
              <w:contextualSpacing/>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739050E4" w14:textId="74A50BEE" w:rsidR="001A792C" w:rsidRPr="00B54D7F" w:rsidRDefault="001A792C" w:rsidP="001A792C">
            <w:pPr>
              <w:jc w:val="both"/>
              <w:rPr>
                <w:b/>
                <w:sz w:val="20"/>
                <w:szCs w:val="20"/>
                <w:lang w:eastAsia="en-US"/>
              </w:rPr>
            </w:pPr>
            <w:r w:rsidRPr="00B54D7F">
              <w:rPr>
                <w:sz w:val="20"/>
                <w:szCs w:val="20"/>
              </w:rPr>
              <w:t>не устанавливается.</w:t>
            </w:r>
          </w:p>
        </w:tc>
      </w:tr>
      <w:tr w:rsidR="000B51BE" w:rsidRPr="00B54D7F" w14:paraId="7566ECDC" w14:textId="3F714824" w:rsidTr="004E4FF4">
        <w:tblPrEx>
          <w:tblLook w:val="0080" w:firstRow="0" w:lastRow="0" w:firstColumn="1" w:lastColumn="0" w:noHBand="0" w:noVBand="0"/>
        </w:tblPrEx>
        <w:trPr>
          <w:trHeight w:val="750"/>
        </w:trPr>
        <w:tc>
          <w:tcPr>
            <w:tcW w:w="280" w:type="pct"/>
            <w:vMerge w:val="restart"/>
          </w:tcPr>
          <w:p w14:paraId="2FF9C4B5" w14:textId="4B9E8F97" w:rsidR="000B51BE" w:rsidRPr="00B54D7F" w:rsidRDefault="000B51BE" w:rsidP="00C273CD">
            <w:pPr>
              <w:contextualSpacing/>
              <w:jc w:val="center"/>
              <w:rPr>
                <w:sz w:val="20"/>
                <w:szCs w:val="20"/>
              </w:rPr>
            </w:pPr>
            <w:r w:rsidRPr="00B54D7F">
              <w:rPr>
                <w:sz w:val="20"/>
                <w:szCs w:val="20"/>
              </w:rPr>
              <w:t>6</w:t>
            </w:r>
          </w:p>
        </w:tc>
        <w:tc>
          <w:tcPr>
            <w:tcW w:w="423" w:type="pct"/>
            <w:vMerge w:val="restart"/>
          </w:tcPr>
          <w:p w14:paraId="1BFC2FD8" w14:textId="77777777" w:rsidR="000B51BE" w:rsidRPr="00B54D7F" w:rsidRDefault="000B51BE" w:rsidP="00C273CD">
            <w:pPr>
              <w:contextualSpacing/>
              <w:jc w:val="both"/>
              <w:rPr>
                <w:sz w:val="20"/>
                <w:szCs w:val="20"/>
              </w:rPr>
            </w:pPr>
            <w:r w:rsidRPr="00B54D7F">
              <w:rPr>
                <w:sz w:val="20"/>
                <w:szCs w:val="20"/>
              </w:rPr>
              <w:t>3.1.1</w:t>
            </w:r>
          </w:p>
        </w:tc>
        <w:tc>
          <w:tcPr>
            <w:tcW w:w="1137" w:type="pct"/>
            <w:vMerge w:val="restart"/>
          </w:tcPr>
          <w:p w14:paraId="6525F9EF" w14:textId="0665320E" w:rsidR="000B51BE" w:rsidRPr="00B54D7F" w:rsidRDefault="000B51BE" w:rsidP="009A0A4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Предоставление коммунальных услуг</w:t>
            </w:r>
          </w:p>
        </w:tc>
        <w:tc>
          <w:tcPr>
            <w:tcW w:w="1176" w:type="pct"/>
          </w:tcPr>
          <w:p w14:paraId="5C4DE9B9" w14:textId="36A52C7C" w:rsidR="000B51BE" w:rsidRPr="00B54D7F" w:rsidRDefault="000B51BE"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63EE3930" w14:textId="0703BB74" w:rsidR="000B51BE" w:rsidRPr="00B54D7F" w:rsidRDefault="000B51BE"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1984" w:type="pct"/>
          </w:tcPr>
          <w:p w14:paraId="7BFCCDFC" w14:textId="77777777" w:rsidR="000B51BE" w:rsidRPr="00B54D7F" w:rsidRDefault="000B51BE" w:rsidP="00C273CD">
            <w:pPr>
              <w:jc w:val="both"/>
              <w:rPr>
                <w:b/>
                <w:sz w:val="20"/>
                <w:szCs w:val="20"/>
                <w:lang w:eastAsia="en-US"/>
              </w:rPr>
            </w:pPr>
            <w:r w:rsidRPr="00B54D7F">
              <w:rPr>
                <w:b/>
                <w:sz w:val="20"/>
                <w:szCs w:val="20"/>
                <w:lang w:eastAsia="en-US"/>
              </w:rPr>
              <w:t>Минимальные отступы зданий, строений, сооружений:</w:t>
            </w:r>
          </w:p>
          <w:p w14:paraId="77E96AA9" w14:textId="1B66A9A6" w:rsidR="000B51BE" w:rsidRPr="00B54D7F" w:rsidRDefault="000B51BE" w:rsidP="00C273CD">
            <w:pPr>
              <w:jc w:val="both"/>
              <w:rPr>
                <w:sz w:val="20"/>
                <w:szCs w:val="20"/>
                <w:lang w:eastAsia="en-US"/>
              </w:rPr>
            </w:pPr>
            <w:r w:rsidRPr="00B54D7F">
              <w:rPr>
                <w:b/>
                <w:sz w:val="20"/>
                <w:szCs w:val="20"/>
                <w:lang w:eastAsia="en-US"/>
              </w:rPr>
              <w:t>- от красной линии улицы</w:t>
            </w:r>
            <w:r w:rsidRPr="00B54D7F">
              <w:rPr>
                <w:sz w:val="20"/>
                <w:szCs w:val="20"/>
                <w:lang w:eastAsia="en-US"/>
              </w:rPr>
              <w:t xml:space="preserve"> – 5 м.*</w:t>
            </w:r>
          </w:p>
        </w:tc>
      </w:tr>
      <w:tr w:rsidR="000B51BE" w:rsidRPr="00B54D7F" w14:paraId="5570A38A" w14:textId="77777777" w:rsidTr="004E4FF4">
        <w:tblPrEx>
          <w:tblLook w:val="0080" w:firstRow="0" w:lastRow="0" w:firstColumn="1" w:lastColumn="0" w:noHBand="0" w:noVBand="0"/>
        </w:tblPrEx>
        <w:trPr>
          <w:trHeight w:val="381"/>
        </w:trPr>
        <w:tc>
          <w:tcPr>
            <w:tcW w:w="280" w:type="pct"/>
            <w:vMerge/>
          </w:tcPr>
          <w:p w14:paraId="1D3158E8" w14:textId="77777777" w:rsidR="000B51BE" w:rsidRPr="00B54D7F" w:rsidRDefault="000B51BE" w:rsidP="00C273CD">
            <w:pPr>
              <w:contextualSpacing/>
              <w:jc w:val="center"/>
              <w:rPr>
                <w:sz w:val="20"/>
                <w:szCs w:val="20"/>
              </w:rPr>
            </w:pPr>
          </w:p>
        </w:tc>
        <w:tc>
          <w:tcPr>
            <w:tcW w:w="423" w:type="pct"/>
            <w:vMerge/>
          </w:tcPr>
          <w:p w14:paraId="092C893C" w14:textId="77777777" w:rsidR="000B51BE" w:rsidRPr="00B54D7F" w:rsidRDefault="000B51BE" w:rsidP="00C273CD">
            <w:pPr>
              <w:contextualSpacing/>
              <w:jc w:val="both"/>
              <w:rPr>
                <w:sz w:val="20"/>
                <w:szCs w:val="20"/>
              </w:rPr>
            </w:pPr>
          </w:p>
        </w:tc>
        <w:tc>
          <w:tcPr>
            <w:tcW w:w="1137" w:type="pct"/>
            <w:vMerge/>
          </w:tcPr>
          <w:p w14:paraId="0C998B2E" w14:textId="77777777" w:rsidR="000B51BE" w:rsidRPr="00B54D7F" w:rsidRDefault="000B51BE" w:rsidP="009A0A41">
            <w:pPr>
              <w:autoSpaceDE w:val="0"/>
              <w:autoSpaceDN w:val="0"/>
              <w:adjustRightInd w:val="0"/>
              <w:contextualSpacing/>
              <w:jc w:val="both"/>
              <w:rPr>
                <w:rFonts w:eastAsiaTheme="minorHAnsi"/>
                <w:sz w:val="20"/>
                <w:szCs w:val="20"/>
                <w:lang w:eastAsia="en-US"/>
              </w:rPr>
            </w:pPr>
          </w:p>
        </w:tc>
        <w:tc>
          <w:tcPr>
            <w:tcW w:w="1176" w:type="pct"/>
            <w:vMerge w:val="restart"/>
          </w:tcPr>
          <w:p w14:paraId="17EEA6BA" w14:textId="77777777" w:rsidR="000B51BE" w:rsidRPr="00B54D7F" w:rsidRDefault="000B51BE" w:rsidP="009A0A41">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97D2904" w14:textId="42550B58" w:rsidR="000B51BE" w:rsidRPr="00B54D7F" w:rsidRDefault="000B51BE" w:rsidP="009A0A41">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r w:rsidRPr="00B54D7F">
              <w:rPr>
                <w:sz w:val="20"/>
                <w:szCs w:val="20"/>
                <w:lang w:eastAsia="en-US"/>
              </w:rPr>
              <w:t>.</w:t>
            </w:r>
          </w:p>
        </w:tc>
        <w:tc>
          <w:tcPr>
            <w:tcW w:w="1984" w:type="pct"/>
          </w:tcPr>
          <w:p w14:paraId="5980C993" w14:textId="77777777" w:rsidR="000B51BE" w:rsidRPr="00B54D7F" w:rsidRDefault="000B51BE" w:rsidP="00C273CD">
            <w:pPr>
              <w:jc w:val="both"/>
              <w:rPr>
                <w:b/>
                <w:sz w:val="20"/>
                <w:szCs w:val="20"/>
                <w:lang w:eastAsia="en-US"/>
              </w:rPr>
            </w:pPr>
            <w:r w:rsidRPr="00B54D7F">
              <w:rPr>
                <w:b/>
                <w:sz w:val="20"/>
                <w:szCs w:val="20"/>
                <w:lang w:eastAsia="en-US"/>
              </w:rPr>
              <w:t>Минимальные отступы зданий, строений, сооружений:</w:t>
            </w:r>
          </w:p>
          <w:p w14:paraId="519B7F54" w14:textId="3CC1E4BE" w:rsidR="000B51BE" w:rsidRPr="00B54D7F" w:rsidRDefault="000B51BE" w:rsidP="00C273CD">
            <w:pPr>
              <w:jc w:val="both"/>
              <w:rPr>
                <w:b/>
                <w:sz w:val="20"/>
                <w:szCs w:val="20"/>
                <w:lang w:eastAsia="en-US"/>
              </w:rPr>
            </w:pPr>
            <w:r w:rsidRPr="00B54D7F">
              <w:rPr>
                <w:b/>
                <w:sz w:val="20"/>
                <w:szCs w:val="20"/>
                <w:lang w:eastAsia="en-US"/>
              </w:rPr>
              <w:t xml:space="preserve">- от красной линии проезда – </w:t>
            </w:r>
            <w:r w:rsidRPr="00B54D7F">
              <w:rPr>
                <w:sz w:val="20"/>
                <w:szCs w:val="20"/>
                <w:lang w:eastAsia="en-US"/>
              </w:rPr>
              <w:t>3 м.**</w:t>
            </w:r>
          </w:p>
        </w:tc>
      </w:tr>
      <w:tr w:rsidR="000B51BE" w:rsidRPr="00B54D7F" w14:paraId="35480585" w14:textId="77777777" w:rsidTr="004E4FF4">
        <w:tblPrEx>
          <w:tblLook w:val="0080" w:firstRow="0" w:lastRow="0" w:firstColumn="1" w:lastColumn="0" w:noHBand="0" w:noVBand="0"/>
        </w:tblPrEx>
        <w:trPr>
          <w:trHeight w:val="442"/>
        </w:trPr>
        <w:tc>
          <w:tcPr>
            <w:tcW w:w="280" w:type="pct"/>
            <w:vMerge/>
          </w:tcPr>
          <w:p w14:paraId="78EA1B65" w14:textId="77777777" w:rsidR="000B51BE" w:rsidRPr="00B54D7F" w:rsidRDefault="000B51BE" w:rsidP="00C273CD">
            <w:pPr>
              <w:contextualSpacing/>
              <w:jc w:val="center"/>
              <w:rPr>
                <w:sz w:val="20"/>
                <w:szCs w:val="20"/>
              </w:rPr>
            </w:pPr>
          </w:p>
        </w:tc>
        <w:tc>
          <w:tcPr>
            <w:tcW w:w="423" w:type="pct"/>
            <w:vMerge/>
          </w:tcPr>
          <w:p w14:paraId="4829FC62" w14:textId="77777777" w:rsidR="000B51BE" w:rsidRPr="00B54D7F" w:rsidRDefault="000B51BE" w:rsidP="00C273CD">
            <w:pPr>
              <w:contextualSpacing/>
              <w:jc w:val="both"/>
              <w:rPr>
                <w:sz w:val="20"/>
                <w:szCs w:val="20"/>
              </w:rPr>
            </w:pPr>
          </w:p>
        </w:tc>
        <w:tc>
          <w:tcPr>
            <w:tcW w:w="1137" w:type="pct"/>
            <w:vMerge/>
          </w:tcPr>
          <w:p w14:paraId="0DC41DD6" w14:textId="77777777" w:rsidR="000B51BE" w:rsidRPr="00B54D7F" w:rsidRDefault="000B51BE" w:rsidP="00C273CD">
            <w:pPr>
              <w:autoSpaceDE w:val="0"/>
              <w:autoSpaceDN w:val="0"/>
              <w:adjustRightInd w:val="0"/>
              <w:contextualSpacing/>
              <w:jc w:val="both"/>
              <w:rPr>
                <w:rFonts w:eastAsiaTheme="minorHAnsi"/>
                <w:sz w:val="20"/>
                <w:szCs w:val="20"/>
                <w:lang w:eastAsia="en-US"/>
              </w:rPr>
            </w:pPr>
          </w:p>
        </w:tc>
        <w:tc>
          <w:tcPr>
            <w:tcW w:w="1176" w:type="pct"/>
            <w:vMerge/>
          </w:tcPr>
          <w:p w14:paraId="37B9533D" w14:textId="77777777" w:rsidR="000B51BE" w:rsidRPr="00B54D7F" w:rsidRDefault="000B51BE" w:rsidP="00C273CD">
            <w:pPr>
              <w:autoSpaceDE w:val="0"/>
              <w:autoSpaceDN w:val="0"/>
              <w:adjustRightInd w:val="0"/>
              <w:jc w:val="both"/>
              <w:rPr>
                <w:b/>
                <w:sz w:val="20"/>
                <w:szCs w:val="20"/>
                <w:lang w:eastAsia="en-US"/>
              </w:rPr>
            </w:pPr>
          </w:p>
        </w:tc>
        <w:tc>
          <w:tcPr>
            <w:tcW w:w="1984" w:type="pct"/>
          </w:tcPr>
          <w:p w14:paraId="7DC96B9B" w14:textId="77777777" w:rsidR="000B51BE" w:rsidRPr="00B54D7F" w:rsidRDefault="000B51BE" w:rsidP="00C273CD">
            <w:pPr>
              <w:jc w:val="both"/>
              <w:rPr>
                <w:b/>
                <w:sz w:val="20"/>
                <w:szCs w:val="20"/>
                <w:lang w:eastAsia="en-US"/>
              </w:rPr>
            </w:pPr>
            <w:r w:rsidRPr="00B54D7F">
              <w:rPr>
                <w:b/>
                <w:sz w:val="20"/>
                <w:szCs w:val="20"/>
                <w:lang w:eastAsia="en-US"/>
              </w:rPr>
              <w:t>Минимальные отступы зданий, строений, сооружений:</w:t>
            </w:r>
          </w:p>
          <w:p w14:paraId="5BBB2359" w14:textId="5171E3EC" w:rsidR="000B51BE" w:rsidRPr="00B54D7F" w:rsidRDefault="000B51BE" w:rsidP="00C273CD">
            <w:pPr>
              <w:jc w:val="both"/>
              <w:rPr>
                <w:sz w:val="20"/>
                <w:szCs w:val="20"/>
                <w:lang w:eastAsia="en-US"/>
              </w:rPr>
            </w:pPr>
            <w:r w:rsidRPr="00B54D7F">
              <w:rPr>
                <w:b/>
                <w:sz w:val="20"/>
                <w:szCs w:val="20"/>
                <w:lang w:eastAsia="en-US"/>
              </w:rPr>
              <w:t>- до границ земельного участка</w:t>
            </w:r>
            <w:r w:rsidRPr="00B54D7F">
              <w:rPr>
                <w:sz w:val="20"/>
                <w:szCs w:val="20"/>
                <w:lang w:eastAsia="en-US"/>
              </w:rPr>
              <w:t xml:space="preserve"> – 3 м.</w:t>
            </w:r>
          </w:p>
        </w:tc>
      </w:tr>
      <w:tr w:rsidR="000B51BE" w:rsidRPr="00B54D7F" w14:paraId="2D5C5A19" w14:textId="77777777" w:rsidTr="004E4FF4">
        <w:tblPrEx>
          <w:tblLook w:val="0080" w:firstRow="0" w:lastRow="0" w:firstColumn="1" w:lastColumn="0" w:noHBand="0" w:noVBand="0"/>
        </w:tblPrEx>
        <w:trPr>
          <w:trHeight w:val="442"/>
        </w:trPr>
        <w:tc>
          <w:tcPr>
            <w:tcW w:w="280" w:type="pct"/>
            <w:vMerge/>
          </w:tcPr>
          <w:p w14:paraId="27088048" w14:textId="77777777" w:rsidR="000B51BE" w:rsidRPr="00B54D7F" w:rsidRDefault="000B51BE" w:rsidP="00C273CD">
            <w:pPr>
              <w:contextualSpacing/>
              <w:jc w:val="center"/>
              <w:rPr>
                <w:sz w:val="20"/>
                <w:szCs w:val="20"/>
              </w:rPr>
            </w:pPr>
          </w:p>
        </w:tc>
        <w:tc>
          <w:tcPr>
            <w:tcW w:w="423" w:type="pct"/>
            <w:vMerge/>
          </w:tcPr>
          <w:p w14:paraId="0C2E1025" w14:textId="77777777" w:rsidR="000B51BE" w:rsidRPr="00B54D7F" w:rsidRDefault="000B51BE" w:rsidP="00C273CD">
            <w:pPr>
              <w:contextualSpacing/>
              <w:jc w:val="both"/>
              <w:rPr>
                <w:sz w:val="20"/>
                <w:szCs w:val="20"/>
              </w:rPr>
            </w:pPr>
          </w:p>
        </w:tc>
        <w:tc>
          <w:tcPr>
            <w:tcW w:w="1137" w:type="pct"/>
            <w:vMerge/>
          </w:tcPr>
          <w:p w14:paraId="5E2E0194" w14:textId="77777777" w:rsidR="000B51BE" w:rsidRPr="00B54D7F" w:rsidRDefault="000B51BE" w:rsidP="00C273CD">
            <w:pPr>
              <w:autoSpaceDE w:val="0"/>
              <w:autoSpaceDN w:val="0"/>
              <w:adjustRightInd w:val="0"/>
              <w:contextualSpacing/>
              <w:jc w:val="both"/>
              <w:rPr>
                <w:rFonts w:eastAsiaTheme="minorHAnsi"/>
                <w:sz w:val="20"/>
                <w:szCs w:val="20"/>
                <w:lang w:eastAsia="en-US"/>
              </w:rPr>
            </w:pPr>
          </w:p>
        </w:tc>
        <w:tc>
          <w:tcPr>
            <w:tcW w:w="1176" w:type="pct"/>
            <w:vMerge/>
          </w:tcPr>
          <w:p w14:paraId="25FF7611" w14:textId="77777777" w:rsidR="000B51BE" w:rsidRPr="00B54D7F" w:rsidRDefault="000B51BE" w:rsidP="00C273CD">
            <w:pPr>
              <w:autoSpaceDE w:val="0"/>
              <w:autoSpaceDN w:val="0"/>
              <w:adjustRightInd w:val="0"/>
              <w:jc w:val="both"/>
              <w:rPr>
                <w:b/>
                <w:sz w:val="20"/>
                <w:szCs w:val="20"/>
                <w:lang w:eastAsia="en-US"/>
              </w:rPr>
            </w:pPr>
          </w:p>
        </w:tc>
        <w:tc>
          <w:tcPr>
            <w:tcW w:w="1984" w:type="pct"/>
          </w:tcPr>
          <w:p w14:paraId="546121D9" w14:textId="45D67928" w:rsidR="000B51BE" w:rsidRPr="00B54D7F" w:rsidRDefault="000B51BE" w:rsidP="00C273CD">
            <w:pPr>
              <w:jc w:val="both"/>
              <w:rPr>
                <w:sz w:val="20"/>
                <w:szCs w:val="20"/>
              </w:rPr>
            </w:pPr>
            <w:r w:rsidRPr="00B54D7F">
              <w:rPr>
                <w:b/>
                <w:sz w:val="20"/>
                <w:szCs w:val="20"/>
              </w:rPr>
              <w:t>Предельное количество надземных этажей</w:t>
            </w:r>
            <w:r w:rsidRPr="00B54D7F">
              <w:rPr>
                <w:sz w:val="20"/>
                <w:szCs w:val="20"/>
              </w:rPr>
              <w:t xml:space="preserve"> – не устанавливается.</w:t>
            </w:r>
          </w:p>
        </w:tc>
      </w:tr>
      <w:tr w:rsidR="000B51BE" w:rsidRPr="00B54D7F" w14:paraId="3BFBF8CD" w14:textId="77777777" w:rsidTr="004E4FF4">
        <w:tblPrEx>
          <w:tblLook w:val="0080" w:firstRow="0" w:lastRow="0" w:firstColumn="1" w:lastColumn="0" w:noHBand="0" w:noVBand="0"/>
        </w:tblPrEx>
        <w:trPr>
          <w:trHeight w:val="106"/>
        </w:trPr>
        <w:tc>
          <w:tcPr>
            <w:tcW w:w="280" w:type="pct"/>
            <w:vMerge/>
          </w:tcPr>
          <w:p w14:paraId="4AF949DF" w14:textId="77777777" w:rsidR="000B51BE" w:rsidRPr="00B54D7F" w:rsidRDefault="000B51BE" w:rsidP="00C273CD">
            <w:pPr>
              <w:contextualSpacing/>
              <w:jc w:val="center"/>
              <w:rPr>
                <w:sz w:val="20"/>
                <w:szCs w:val="20"/>
              </w:rPr>
            </w:pPr>
          </w:p>
        </w:tc>
        <w:tc>
          <w:tcPr>
            <w:tcW w:w="423" w:type="pct"/>
            <w:vMerge/>
          </w:tcPr>
          <w:p w14:paraId="5893D337" w14:textId="77777777" w:rsidR="000B51BE" w:rsidRPr="00B54D7F" w:rsidRDefault="000B51BE" w:rsidP="00C273CD">
            <w:pPr>
              <w:contextualSpacing/>
              <w:jc w:val="both"/>
              <w:rPr>
                <w:sz w:val="20"/>
                <w:szCs w:val="20"/>
              </w:rPr>
            </w:pPr>
          </w:p>
        </w:tc>
        <w:tc>
          <w:tcPr>
            <w:tcW w:w="1137" w:type="pct"/>
            <w:vMerge/>
          </w:tcPr>
          <w:p w14:paraId="3A1AD1B4" w14:textId="77777777" w:rsidR="000B51BE" w:rsidRPr="00B54D7F" w:rsidRDefault="000B51BE" w:rsidP="00C273CD">
            <w:pPr>
              <w:autoSpaceDE w:val="0"/>
              <w:autoSpaceDN w:val="0"/>
              <w:adjustRightInd w:val="0"/>
              <w:contextualSpacing/>
              <w:jc w:val="both"/>
              <w:rPr>
                <w:rFonts w:eastAsiaTheme="minorHAnsi"/>
                <w:sz w:val="20"/>
                <w:szCs w:val="20"/>
                <w:lang w:eastAsia="en-US"/>
              </w:rPr>
            </w:pPr>
          </w:p>
        </w:tc>
        <w:tc>
          <w:tcPr>
            <w:tcW w:w="1176" w:type="pct"/>
            <w:vMerge/>
          </w:tcPr>
          <w:p w14:paraId="31EBAF5F" w14:textId="77777777" w:rsidR="000B51BE" w:rsidRPr="00B54D7F" w:rsidRDefault="000B51BE" w:rsidP="00C273CD">
            <w:pPr>
              <w:autoSpaceDE w:val="0"/>
              <w:autoSpaceDN w:val="0"/>
              <w:adjustRightInd w:val="0"/>
              <w:jc w:val="both"/>
              <w:rPr>
                <w:b/>
                <w:sz w:val="20"/>
                <w:szCs w:val="20"/>
                <w:lang w:eastAsia="en-US"/>
              </w:rPr>
            </w:pPr>
          </w:p>
        </w:tc>
        <w:tc>
          <w:tcPr>
            <w:tcW w:w="1984" w:type="pct"/>
          </w:tcPr>
          <w:p w14:paraId="39B3A634" w14:textId="7734B452" w:rsidR="000B51BE" w:rsidRPr="00B54D7F" w:rsidRDefault="000B51BE" w:rsidP="00001EFC">
            <w:pPr>
              <w:jc w:val="both"/>
              <w:rPr>
                <w:sz w:val="20"/>
                <w:szCs w:val="20"/>
                <w:lang w:eastAsia="en-US"/>
              </w:rPr>
            </w:pPr>
            <w:r w:rsidRPr="00B54D7F">
              <w:rPr>
                <w:b/>
                <w:sz w:val="20"/>
                <w:szCs w:val="20"/>
              </w:rPr>
              <w:t xml:space="preserve">Предельная высота – </w:t>
            </w:r>
            <w:r w:rsidRPr="00B54D7F">
              <w:rPr>
                <w:sz w:val="20"/>
                <w:szCs w:val="20"/>
              </w:rPr>
              <w:t>не установлена.</w:t>
            </w:r>
          </w:p>
        </w:tc>
      </w:tr>
      <w:tr w:rsidR="000B51BE" w:rsidRPr="00B54D7F" w14:paraId="4D5D7905" w14:textId="77777777" w:rsidTr="004E4FF4">
        <w:tblPrEx>
          <w:tblLook w:val="0080" w:firstRow="0" w:lastRow="0" w:firstColumn="1" w:lastColumn="0" w:noHBand="0" w:noVBand="0"/>
        </w:tblPrEx>
        <w:trPr>
          <w:trHeight w:val="442"/>
        </w:trPr>
        <w:tc>
          <w:tcPr>
            <w:tcW w:w="280" w:type="pct"/>
            <w:vMerge/>
          </w:tcPr>
          <w:p w14:paraId="4C849721" w14:textId="77777777" w:rsidR="000B51BE" w:rsidRPr="00B54D7F" w:rsidRDefault="000B51BE" w:rsidP="00C273CD">
            <w:pPr>
              <w:contextualSpacing/>
              <w:jc w:val="center"/>
              <w:rPr>
                <w:sz w:val="20"/>
                <w:szCs w:val="20"/>
              </w:rPr>
            </w:pPr>
          </w:p>
        </w:tc>
        <w:tc>
          <w:tcPr>
            <w:tcW w:w="423" w:type="pct"/>
            <w:vMerge/>
          </w:tcPr>
          <w:p w14:paraId="15A6B1D8" w14:textId="77777777" w:rsidR="000B51BE" w:rsidRPr="00B54D7F" w:rsidRDefault="000B51BE" w:rsidP="00C273CD">
            <w:pPr>
              <w:contextualSpacing/>
              <w:jc w:val="both"/>
              <w:rPr>
                <w:sz w:val="20"/>
                <w:szCs w:val="20"/>
              </w:rPr>
            </w:pPr>
          </w:p>
        </w:tc>
        <w:tc>
          <w:tcPr>
            <w:tcW w:w="1137" w:type="pct"/>
            <w:vMerge/>
          </w:tcPr>
          <w:p w14:paraId="370171AD" w14:textId="77777777" w:rsidR="000B51BE" w:rsidRPr="00B54D7F" w:rsidRDefault="000B51BE" w:rsidP="00C273CD">
            <w:pPr>
              <w:autoSpaceDE w:val="0"/>
              <w:autoSpaceDN w:val="0"/>
              <w:adjustRightInd w:val="0"/>
              <w:contextualSpacing/>
              <w:jc w:val="both"/>
              <w:rPr>
                <w:rFonts w:eastAsiaTheme="minorHAnsi"/>
                <w:sz w:val="20"/>
                <w:szCs w:val="20"/>
                <w:lang w:eastAsia="en-US"/>
              </w:rPr>
            </w:pPr>
          </w:p>
        </w:tc>
        <w:tc>
          <w:tcPr>
            <w:tcW w:w="1176" w:type="pct"/>
            <w:vMerge/>
          </w:tcPr>
          <w:p w14:paraId="4D72DB41" w14:textId="77777777" w:rsidR="000B51BE" w:rsidRPr="00B54D7F" w:rsidRDefault="000B51BE" w:rsidP="00C273CD">
            <w:pPr>
              <w:autoSpaceDE w:val="0"/>
              <w:autoSpaceDN w:val="0"/>
              <w:adjustRightInd w:val="0"/>
              <w:jc w:val="both"/>
              <w:rPr>
                <w:b/>
                <w:sz w:val="20"/>
                <w:szCs w:val="20"/>
                <w:lang w:eastAsia="en-US"/>
              </w:rPr>
            </w:pPr>
          </w:p>
        </w:tc>
        <w:tc>
          <w:tcPr>
            <w:tcW w:w="1984" w:type="pct"/>
          </w:tcPr>
          <w:p w14:paraId="4A522B8C" w14:textId="5BF2D784" w:rsidR="000B51BE" w:rsidRPr="00B54D7F" w:rsidRDefault="000B51BE" w:rsidP="009A0A41">
            <w:pPr>
              <w:jc w:val="both"/>
              <w:rPr>
                <w:sz w:val="20"/>
                <w:szCs w:val="20"/>
                <w:lang w:eastAsia="en-US"/>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r w:rsidRPr="00B54D7F">
              <w:rPr>
                <w:sz w:val="20"/>
                <w:szCs w:val="20"/>
              </w:rPr>
              <w:br/>
              <w:t>не устанавливается.</w:t>
            </w:r>
          </w:p>
        </w:tc>
      </w:tr>
      <w:tr w:rsidR="000B51BE" w:rsidRPr="00B54D7F" w14:paraId="78FB7994" w14:textId="77777777" w:rsidTr="004E4FF4">
        <w:tblPrEx>
          <w:tblLook w:val="0080" w:firstRow="0" w:lastRow="0" w:firstColumn="1" w:lastColumn="0" w:noHBand="0" w:noVBand="0"/>
        </w:tblPrEx>
        <w:trPr>
          <w:trHeight w:val="442"/>
        </w:trPr>
        <w:tc>
          <w:tcPr>
            <w:tcW w:w="280" w:type="pct"/>
            <w:vMerge/>
          </w:tcPr>
          <w:p w14:paraId="15F88285" w14:textId="77777777" w:rsidR="000B51BE" w:rsidRPr="00B54D7F" w:rsidRDefault="000B51BE" w:rsidP="00C273CD">
            <w:pPr>
              <w:contextualSpacing/>
              <w:jc w:val="center"/>
              <w:rPr>
                <w:sz w:val="20"/>
                <w:szCs w:val="20"/>
              </w:rPr>
            </w:pPr>
          </w:p>
        </w:tc>
        <w:tc>
          <w:tcPr>
            <w:tcW w:w="423" w:type="pct"/>
            <w:vMerge/>
          </w:tcPr>
          <w:p w14:paraId="79B3E9A7" w14:textId="77777777" w:rsidR="000B51BE" w:rsidRPr="00B54D7F" w:rsidRDefault="000B51BE" w:rsidP="00C273CD">
            <w:pPr>
              <w:contextualSpacing/>
              <w:jc w:val="both"/>
              <w:rPr>
                <w:sz w:val="20"/>
                <w:szCs w:val="20"/>
              </w:rPr>
            </w:pPr>
          </w:p>
        </w:tc>
        <w:tc>
          <w:tcPr>
            <w:tcW w:w="1137" w:type="pct"/>
            <w:vMerge/>
          </w:tcPr>
          <w:p w14:paraId="0617947F" w14:textId="77777777" w:rsidR="000B51BE" w:rsidRPr="00B54D7F" w:rsidRDefault="000B51BE" w:rsidP="00C273CD">
            <w:pPr>
              <w:autoSpaceDE w:val="0"/>
              <w:autoSpaceDN w:val="0"/>
              <w:adjustRightInd w:val="0"/>
              <w:contextualSpacing/>
              <w:jc w:val="both"/>
              <w:rPr>
                <w:rFonts w:eastAsiaTheme="minorHAnsi"/>
                <w:sz w:val="20"/>
                <w:szCs w:val="20"/>
                <w:lang w:eastAsia="en-US"/>
              </w:rPr>
            </w:pPr>
          </w:p>
        </w:tc>
        <w:tc>
          <w:tcPr>
            <w:tcW w:w="1176" w:type="pct"/>
            <w:vMerge/>
          </w:tcPr>
          <w:p w14:paraId="51A8841B" w14:textId="77777777" w:rsidR="000B51BE" w:rsidRPr="00B54D7F" w:rsidRDefault="000B51BE" w:rsidP="00C273CD">
            <w:pPr>
              <w:autoSpaceDE w:val="0"/>
              <w:autoSpaceDN w:val="0"/>
              <w:adjustRightInd w:val="0"/>
              <w:jc w:val="both"/>
              <w:rPr>
                <w:b/>
                <w:sz w:val="20"/>
                <w:szCs w:val="20"/>
                <w:lang w:eastAsia="en-US"/>
              </w:rPr>
            </w:pPr>
          </w:p>
        </w:tc>
        <w:tc>
          <w:tcPr>
            <w:tcW w:w="1984" w:type="pct"/>
          </w:tcPr>
          <w:p w14:paraId="5050B315" w14:textId="4D6C45DA" w:rsidR="000B51BE" w:rsidRPr="00B54D7F" w:rsidRDefault="000B51BE" w:rsidP="009A0A41">
            <w:pPr>
              <w:jc w:val="both"/>
              <w:rPr>
                <w:b/>
                <w:sz w:val="20"/>
                <w:szCs w:val="20"/>
              </w:rPr>
            </w:pPr>
            <w:r w:rsidRPr="00B54D7F">
              <w:rPr>
                <w:b/>
                <w:sz w:val="20"/>
                <w:szCs w:val="20"/>
              </w:rPr>
              <w:t xml:space="preserve">Минимальный процент озеленения земельного участка – </w:t>
            </w:r>
          </w:p>
          <w:p w14:paraId="48E0F3F2" w14:textId="2C62407D" w:rsidR="000B51BE" w:rsidRPr="00B54D7F" w:rsidRDefault="000B51BE" w:rsidP="009A0A41">
            <w:pPr>
              <w:jc w:val="both"/>
              <w:rPr>
                <w:sz w:val="20"/>
                <w:szCs w:val="20"/>
                <w:lang w:eastAsia="en-US"/>
              </w:rPr>
            </w:pPr>
            <w:r w:rsidRPr="00B54D7F">
              <w:rPr>
                <w:sz w:val="20"/>
                <w:szCs w:val="20"/>
              </w:rPr>
              <w:t>не устанавливается.</w:t>
            </w:r>
          </w:p>
        </w:tc>
      </w:tr>
      <w:tr w:rsidR="000B51BE" w:rsidRPr="00B54D7F" w14:paraId="37D8776E" w14:textId="77777777" w:rsidTr="004E4FF4">
        <w:tblPrEx>
          <w:tblLook w:val="0080" w:firstRow="0" w:lastRow="0" w:firstColumn="1" w:lastColumn="0" w:noHBand="0" w:noVBand="0"/>
        </w:tblPrEx>
        <w:trPr>
          <w:trHeight w:val="529"/>
        </w:trPr>
        <w:tc>
          <w:tcPr>
            <w:tcW w:w="280" w:type="pct"/>
            <w:vMerge/>
          </w:tcPr>
          <w:p w14:paraId="476C26B4" w14:textId="77777777" w:rsidR="000B51BE" w:rsidRPr="00B54D7F" w:rsidRDefault="000B51BE" w:rsidP="00C273CD">
            <w:pPr>
              <w:contextualSpacing/>
              <w:jc w:val="center"/>
              <w:rPr>
                <w:sz w:val="20"/>
                <w:szCs w:val="20"/>
              </w:rPr>
            </w:pPr>
          </w:p>
        </w:tc>
        <w:tc>
          <w:tcPr>
            <w:tcW w:w="423" w:type="pct"/>
            <w:vMerge/>
          </w:tcPr>
          <w:p w14:paraId="1B1592B2" w14:textId="77777777" w:rsidR="000B51BE" w:rsidRPr="00B54D7F" w:rsidRDefault="000B51BE" w:rsidP="00C273CD">
            <w:pPr>
              <w:contextualSpacing/>
              <w:jc w:val="both"/>
              <w:rPr>
                <w:sz w:val="20"/>
                <w:szCs w:val="20"/>
              </w:rPr>
            </w:pPr>
          </w:p>
        </w:tc>
        <w:tc>
          <w:tcPr>
            <w:tcW w:w="1137" w:type="pct"/>
            <w:vMerge/>
          </w:tcPr>
          <w:p w14:paraId="25A97F32" w14:textId="77777777" w:rsidR="000B51BE" w:rsidRPr="00B54D7F" w:rsidRDefault="000B51BE" w:rsidP="00C273CD">
            <w:pPr>
              <w:autoSpaceDE w:val="0"/>
              <w:autoSpaceDN w:val="0"/>
              <w:adjustRightInd w:val="0"/>
              <w:contextualSpacing/>
              <w:jc w:val="both"/>
              <w:rPr>
                <w:rFonts w:eastAsiaTheme="minorHAnsi"/>
                <w:sz w:val="20"/>
                <w:szCs w:val="20"/>
                <w:lang w:eastAsia="en-US"/>
              </w:rPr>
            </w:pPr>
          </w:p>
        </w:tc>
        <w:tc>
          <w:tcPr>
            <w:tcW w:w="1176" w:type="pct"/>
            <w:vMerge/>
          </w:tcPr>
          <w:p w14:paraId="72817468" w14:textId="77777777" w:rsidR="000B51BE" w:rsidRPr="00B54D7F" w:rsidRDefault="000B51BE" w:rsidP="00C273CD">
            <w:pPr>
              <w:autoSpaceDE w:val="0"/>
              <w:autoSpaceDN w:val="0"/>
              <w:adjustRightInd w:val="0"/>
              <w:contextualSpacing/>
              <w:jc w:val="both"/>
              <w:rPr>
                <w:b/>
                <w:sz w:val="20"/>
                <w:szCs w:val="20"/>
              </w:rPr>
            </w:pPr>
          </w:p>
        </w:tc>
        <w:tc>
          <w:tcPr>
            <w:tcW w:w="1984" w:type="pct"/>
          </w:tcPr>
          <w:p w14:paraId="3F45470F" w14:textId="77777777" w:rsidR="000B51BE" w:rsidRPr="00B54D7F" w:rsidRDefault="000B51BE" w:rsidP="00C273CD">
            <w:pPr>
              <w:jc w:val="both"/>
              <w:rPr>
                <w:b/>
                <w:sz w:val="20"/>
                <w:szCs w:val="20"/>
              </w:rPr>
            </w:pPr>
            <w:r w:rsidRPr="00B54D7F">
              <w:rPr>
                <w:b/>
                <w:sz w:val="20"/>
                <w:szCs w:val="20"/>
              </w:rPr>
              <w:t>Примечания:</w:t>
            </w:r>
          </w:p>
          <w:p w14:paraId="43715E8F" w14:textId="77777777" w:rsidR="000B51BE" w:rsidRPr="00B54D7F" w:rsidRDefault="000B51BE" w:rsidP="000B51BE">
            <w:pPr>
              <w:jc w:val="both"/>
              <w:rPr>
                <w:sz w:val="20"/>
                <w:szCs w:val="20"/>
                <w:lang w:eastAsia="en-US"/>
              </w:rPr>
            </w:pPr>
            <w:r w:rsidRPr="00B54D7F">
              <w:rPr>
                <w:sz w:val="20"/>
                <w:szCs w:val="20"/>
                <w:lang w:eastAsia="en-US"/>
              </w:rPr>
              <w:t>*- в случае отсутствия утверждённой красной линии улицы – по линии сложившейся застройки;</w:t>
            </w:r>
          </w:p>
          <w:p w14:paraId="29B6949F" w14:textId="77777777" w:rsidR="000B51BE" w:rsidRPr="00B54D7F" w:rsidRDefault="000B51BE" w:rsidP="000B51BE">
            <w:pPr>
              <w:jc w:val="both"/>
              <w:rPr>
                <w:sz w:val="20"/>
                <w:szCs w:val="20"/>
                <w:lang w:eastAsia="en-US"/>
              </w:rPr>
            </w:pPr>
            <w:r w:rsidRPr="00B54D7F">
              <w:rPr>
                <w:sz w:val="20"/>
                <w:szCs w:val="20"/>
                <w:lang w:eastAsia="en-US"/>
              </w:rPr>
              <w:t xml:space="preserve">- в случае отсутствия утверждённой красной линии улицы и сложившейся линии застройки, отступ от границ земельного участка, смежного </w:t>
            </w:r>
            <w:r w:rsidRPr="00B54D7F">
              <w:rPr>
                <w:sz w:val="20"/>
                <w:szCs w:val="20"/>
                <w:lang w:eastAsia="en-US"/>
              </w:rPr>
              <w:br/>
              <w:t>с улично-дорожной сетью – 5 м.</w:t>
            </w:r>
          </w:p>
          <w:p w14:paraId="7170A733" w14:textId="77777777" w:rsidR="000B51BE" w:rsidRPr="00B54D7F" w:rsidRDefault="000B51BE" w:rsidP="000B51BE">
            <w:pPr>
              <w:jc w:val="both"/>
              <w:rPr>
                <w:sz w:val="20"/>
                <w:szCs w:val="20"/>
                <w:lang w:eastAsia="en-US"/>
              </w:rPr>
            </w:pPr>
          </w:p>
          <w:p w14:paraId="6F3CC9B1" w14:textId="77777777" w:rsidR="000B51BE" w:rsidRPr="00B54D7F" w:rsidRDefault="000B51BE" w:rsidP="000B51BE">
            <w:pPr>
              <w:jc w:val="both"/>
              <w:rPr>
                <w:sz w:val="20"/>
                <w:szCs w:val="20"/>
                <w:lang w:eastAsia="en-US"/>
              </w:rPr>
            </w:pPr>
            <w:r w:rsidRPr="00B54D7F">
              <w:rPr>
                <w:sz w:val="20"/>
                <w:szCs w:val="20"/>
                <w:lang w:eastAsia="en-US"/>
              </w:rPr>
              <w:t>**- в случае отсутствия утверждённой красной линии проезда – по линии сложившейся застройки;</w:t>
            </w:r>
          </w:p>
          <w:p w14:paraId="6B5BB26A" w14:textId="698148AD" w:rsidR="000B51BE" w:rsidRPr="00B54D7F" w:rsidRDefault="000B51BE" w:rsidP="000B51BE">
            <w:pPr>
              <w:jc w:val="both"/>
              <w:rPr>
                <w:b/>
                <w:sz w:val="20"/>
                <w:szCs w:val="20"/>
              </w:rPr>
            </w:pPr>
            <w:r w:rsidRPr="00B54D7F">
              <w:rPr>
                <w:sz w:val="20"/>
                <w:szCs w:val="20"/>
                <w:lang w:eastAsia="en-US"/>
              </w:rPr>
              <w:t xml:space="preserve">- в случае отсутствия утверждённой красной линии проезда и сложившейся линии застройки, отступ от границ земельного участка, смежного </w:t>
            </w:r>
            <w:r w:rsidRPr="00B54D7F">
              <w:rPr>
                <w:sz w:val="20"/>
                <w:szCs w:val="20"/>
                <w:lang w:eastAsia="en-US"/>
              </w:rPr>
              <w:br/>
              <w:t>с улично-дорожной сетью – 3 м.</w:t>
            </w:r>
          </w:p>
        </w:tc>
      </w:tr>
      <w:tr w:rsidR="000B51BE" w:rsidRPr="00B54D7F" w14:paraId="5089F5BA" w14:textId="50ADD093" w:rsidTr="004E4FF4">
        <w:tblPrEx>
          <w:tblLook w:val="0080" w:firstRow="0" w:lastRow="0" w:firstColumn="1" w:lastColumn="0" w:noHBand="0" w:noVBand="0"/>
        </w:tblPrEx>
        <w:trPr>
          <w:trHeight w:val="70"/>
        </w:trPr>
        <w:tc>
          <w:tcPr>
            <w:tcW w:w="280" w:type="pct"/>
            <w:vMerge w:val="restart"/>
          </w:tcPr>
          <w:p w14:paraId="0899A1FF" w14:textId="22134798" w:rsidR="000B51BE" w:rsidRPr="00B54D7F" w:rsidRDefault="000B51BE" w:rsidP="00C273CD">
            <w:pPr>
              <w:contextualSpacing/>
              <w:jc w:val="center"/>
              <w:rPr>
                <w:sz w:val="20"/>
                <w:szCs w:val="20"/>
              </w:rPr>
            </w:pPr>
            <w:r w:rsidRPr="00B54D7F">
              <w:rPr>
                <w:sz w:val="20"/>
                <w:szCs w:val="20"/>
              </w:rPr>
              <w:t>7</w:t>
            </w:r>
          </w:p>
        </w:tc>
        <w:tc>
          <w:tcPr>
            <w:tcW w:w="423" w:type="pct"/>
            <w:vMerge w:val="restart"/>
          </w:tcPr>
          <w:p w14:paraId="08E860AC" w14:textId="77777777" w:rsidR="000B51BE" w:rsidRPr="00B54D7F" w:rsidRDefault="000B51BE" w:rsidP="00C273CD">
            <w:pPr>
              <w:contextualSpacing/>
              <w:jc w:val="both"/>
              <w:rPr>
                <w:sz w:val="20"/>
                <w:szCs w:val="20"/>
              </w:rPr>
            </w:pPr>
            <w:r w:rsidRPr="00B54D7F">
              <w:rPr>
                <w:sz w:val="20"/>
                <w:szCs w:val="20"/>
              </w:rPr>
              <w:t>3.1.2</w:t>
            </w:r>
          </w:p>
        </w:tc>
        <w:tc>
          <w:tcPr>
            <w:tcW w:w="1137" w:type="pct"/>
            <w:vMerge w:val="restart"/>
          </w:tcPr>
          <w:p w14:paraId="55D16054" w14:textId="77777777" w:rsidR="000B51BE" w:rsidRPr="00B54D7F" w:rsidRDefault="000B51BE"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Административные здания организаций, обеспечивающих предоставление коммунальных услуг</w:t>
            </w:r>
          </w:p>
        </w:tc>
        <w:tc>
          <w:tcPr>
            <w:tcW w:w="1176" w:type="pct"/>
          </w:tcPr>
          <w:p w14:paraId="527C02FB" w14:textId="1852B586" w:rsidR="000B51BE" w:rsidRPr="00B54D7F" w:rsidRDefault="000B51BE"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69FB302D" w14:textId="0D8CB4C6" w:rsidR="000B51BE" w:rsidRPr="00B54D7F" w:rsidRDefault="000B51BE"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1984" w:type="pct"/>
          </w:tcPr>
          <w:p w14:paraId="38912679" w14:textId="77777777" w:rsidR="000B51BE" w:rsidRPr="00B54D7F" w:rsidRDefault="000B51BE" w:rsidP="00C273CD">
            <w:pPr>
              <w:jc w:val="both"/>
              <w:rPr>
                <w:b/>
                <w:sz w:val="20"/>
                <w:szCs w:val="20"/>
              </w:rPr>
            </w:pPr>
            <w:r w:rsidRPr="00B54D7F">
              <w:rPr>
                <w:b/>
                <w:sz w:val="20"/>
                <w:szCs w:val="20"/>
              </w:rPr>
              <w:t>Минимальные отступы зданий, строений, сооружений:</w:t>
            </w:r>
          </w:p>
          <w:p w14:paraId="372788EB" w14:textId="06ABB977" w:rsidR="000B51BE" w:rsidRPr="00B54D7F" w:rsidRDefault="000B51BE" w:rsidP="009A0A41">
            <w:pPr>
              <w:jc w:val="both"/>
              <w:rPr>
                <w:sz w:val="20"/>
                <w:szCs w:val="20"/>
              </w:rPr>
            </w:pPr>
            <w:r w:rsidRPr="00B54D7F">
              <w:rPr>
                <w:b/>
                <w:sz w:val="20"/>
                <w:szCs w:val="20"/>
              </w:rPr>
              <w:t>- от красной линии улицы</w:t>
            </w:r>
            <w:r w:rsidRPr="00B54D7F">
              <w:rPr>
                <w:sz w:val="20"/>
                <w:szCs w:val="20"/>
              </w:rPr>
              <w:t xml:space="preserve"> – 5 м.*</w:t>
            </w:r>
          </w:p>
        </w:tc>
      </w:tr>
      <w:tr w:rsidR="000B51BE" w:rsidRPr="00B54D7F" w14:paraId="335E2308" w14:textId="77777777" w:rsidTr="004E4FF4">
        <w:tblPrEx>
          <w:tblLook w:val="0080" w:firstRow="0" w:lastRow="0" w:firstColumn="1" w:lastColumn="0" w:noHBand="0" w:noVBand="0"/>
        </w:tblPrEx>
        <w:trPr>
          <w:trHeight w:val="513"/>
        </w:trPr>
        <w:tc>
          <w:tcPr>
            <w:tcW w:w="280" w:type="pct"/>
            <w:vMerge/>
          </w:tcPr>
          <w:p w14:paraId="2C6E57A0" w14:textId="77777777" w:rsidR="000B51BE" w:rsidRPr="00B54D7F" w:rsidRDefault="000B51BE" w:rsidP="00C273CD">
            <w:pPr>
              <w:contextualSpacing/>
              <w:jc w:val="center"/>
              <w:rPr>
                <w:sz w:val="20"/>
                <w:szCs w:val="20"/>
              </w:rPr>
            </w:pPr>
          </w:p>
        </w:tc>
        <w:tc>
          <w:tcPr>
            <w:tcW w:w="423" w:type="pct"/>
            <w:vMerge/>
          </w:tcPr>
          <w:p w14:paraId="20247257" w14:textId="77777777" w:rsidR="000B51BE" w:rsidRPr="00B54D7F" w:rsidRDefault="000B51BE" w:rsidP="00C273CD">
            <w:pPr>
              <w:contextualSpacing/>
              <w:jc w:val="both"/>
              <w:rPr>
                <w:sz w:val="20"/>
                <w:szCs w:val="20"/>
              </w:rPr>
            </w:pPr>
          </w:p>
        </w:tc>
        <w:tc>
          <w:tcPr>
            <w:tcW w:w="1137" w:type="pct"/>
            <w:vMerge/>
          </w:tcPr>
          <w:p w14:paraId="31432595" w14:textId="77777777" w:rsidR="000B51BE" w:rsidRPr="00B54D7F" w:rsidRDefault="000B51BE"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72F6A28B" w14:textId="77777777" w:rsidR="000B51BE" w:rsidRPr="00B54D7F" w:rsidRDefault="000B51BE" w:rsidP="009A0A41">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805A4E2" w14:textId="6FBCAE53" w:rsidR="000B51BE" w:rsidRPr="00B54D7F" w:rsidRDefault="000B51BE" w:rsidP="009A0A41">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r w:rsidRPr="00B54D7F">
              <w:rPr>
                <w:sz w:val="20"/>
                <w:szCs w:val="20"/>
                <w:lang w:eastAsia="en-US"/>
              </w:rPr>
              <w:t>.</w:t>
            </w:r>
          </w:p>
        </w:tc>
        <w:tc>
          <w:tcPr>
            <w:tcW w:w="1984" w:type="pct"/>
          </w:tcPr>
          <w:p w14:paraId="223BAE28" w14:textId="77777777" w:rsidR="000B51BE" w:rsidRPr="00B54D7F" w:rsidRDefault="000B51BE" w:rsidP="00C273CD">
            <w:pPr>
              <w:jc w:val="both"/>
              <w:rPr>
                <w:b/>
                <w:sz w:val="20"/>
                <w:szCs w:val="20"/>
              </w:rPr>
            </w:pPr>
            <w:r w:rsidRPr="00B54D7F">
              <w:rPr>
                <w:b/>
                <w:sz w:val="20"/>
                <w:szCs w:val="20"/>
              </w:rPr>
              <w:t>Минимальные отступы зданий, строений, сооружений:</w:t>
            </w:r>
          </w:p>
          <w:p w14:paraId="0B93778D" w14:textId="61C0BB52" w:rsidR="000B51BE" w:rsidRPr="00B54D7F" w:rsidRDefault="000B51BE" w:rsidP="009A0A41">
            <w:pPr>
              <w:jc w:val="both"/>
              <w:rPr>
                <w:sz w:val="20"/>
                <w:szCs w:val="20"/>
              </w:rPr>
            </w:pPr>
            <w:r w:rsidRPr="00B54D7F">
              <w:rPr>
                <w:b/>
                <w:sz w:val="20"/>
                <w:szCs w:val="20"/>
              </w:rPr>
              <w:t>- от красной линии проезда</w:t>
            </w:r>
            <w:r w:rsidRPr="00B54D7F">
              <w:rPr>
                <w:sz w:val="20"/>
                <w:szCs w:val="20"/>
              </w:rPr>
              <w:t xml:space="preserve"> – 3 м.**</w:t>
            </w:r>
          </w:p>
        </w:tc>
      </w:tr>
      <w:tr w:rsidR="000B51BE" w:rsidRPr="00B54D7F" w14:paraId="0426C40C" w14:textId="77777777" w:rsidTr="004E4FF4">
        <w:tblPrEx>
          <w:tblLook w:val="0080" w:firstRow="0" w:lastRow="0" w:firstColumn="1" w:lastColumn="0" w:noHBand="0" w:noVBand="0"/>
        </w:tblPrEx>
        <w:trPr>
          <w:trHeight w:val="403"/>
        </w:trPr>
        <w:tc>
          <w:tcPr>
            <w:tcW w:w="280" w:type="pct"/>
            <w:vMerge/>
          </w:tcPr>
          <w:p w14:paraId="46BF106B" w14:textId="77777777" w:rsidR="000B51BE" w:rsidRPr="00B54D7F" w:rsidRDefault="000B51BE" w:rsidP="00C273CD">
            <w:pPr>
              <w:contextualSpacing/>
              <w:jc w:val="center"/>
              <w:rPr>
                <w:sz w:val="20"/>
                <w:szCs w:val="20"/>
              </w:rPr>
            </w:pPr>
          </w:p>
        </w:tc>
        <w:tc>
          <w:tcPr>
            <w:tcW w:w="423" w:type="pct"/>
            <w:vMerge/>
          </w:tcPr>
          <w:p w14:paraId="2AE5A7B3" w14:textId="77777777" w:rsidR="000B51BE" w:rsidRPr="00B54D7F" w:rsidRDefault="000B51BE" w:rsidP="00C273CD">
            <w:pPr>
              <w:contextualSpacing/>
              <w:jc w:val="both"/>
              <w:rPr>
                <w:sz w:val="20"/>
                <w:szCs w:val="20"/>
              </w:rPr>
            </w:pPr>
          </w:p>
        </w:tc>
        <w:tc>
          <w:tcPr>
            <w:tcW w:w="1137" w:type="pct"/>
            <w:vMerge/>
          </w:tcPr>
          <w:p w14:paraId="475F34CD" w14:textId="77777777" w:rsidR="000B51BE" w:rsidRPr="00B54D7F" w:rsidRDefault="000B51BE" w:rsidP="00C273CD">
            <w:pPr>
              <w:autoSpaceDE w:val="0"/>
              <w:autoSpaceDN w:val="0"/>
              <w:adjustRightInd w:val="0"/>
              <w:contextualSpacing/>
              <w:jc w:val="both"/>
              <w:rPr>
                <w:rFonts w:eastAsiaTheme="minorHAnsi"/>
                <w:sz w:val="20"/>
                <w:szCs w:val="20"/>
                <w:lang w:eastAsia="en-US"/>
              </w:rPr>
            </w:pPr>
          </w:p>
        </w:tc>
        <w:tc>
          <w:tcPr>
            <w:tcW w:w="1176" w:type="pct"/>
            <w:vMerge/>
          </w:tcPr>
          <w:p w14:paraId="2A796DD9" w14:textId="77777777" w:rsidR="000B51BE" w:rsidRPr="00B54D7F" w:rsidRDefault="000B51BE" w:rsidP="00C273CD">
            <w:pPr>
              <w:autoSpaceDE w:val="0"/>
              <w:autoSpaceDN w:val="0"/>
              <w:adjustRightInd w:val="0"/>
              <w:contextualSpacing/>
              <w:jc w:val="both"/>
              <w:rPr>
                <w:b/>
                <w:sz w:val="20"/>
                <w:szCs w:val="20"/>
                <w:lang w:eastAsia="en-US"/>
              </w:rPr>
            </w:pPr>
          </w:p>
        </w:tc>
        <w:tc>
          <w:tcPr>
            <w:tcW w:w="1984" w:type="pct"/>
          </w:tcPr>
          <w:p w14:paraId="2BB50690" w14:textId="77777777" w:rsidR="000B51BE" w:rsidRPr="00B54D7F" w:rsidRDefault="000B51BE" w:rsidP="00C273CD">
            <w:pPr>
              <w:jc w:val="both"/>
              <w:rPr>
                <w:b/>
                <w:sz w:val="20"/>
                <w:szCs w:val="20"/>
              </w:rPr>
            </w:pPr>
            <w:r w:rsidRPr="00B54D7F">
              <w:rPr>
                <w:b/>
                <w:sz w:val="20"/>
                <w:szCs w:val="20"/>
              </w:rPr>
              <w:t>Минимальные отступы зданий, строений, сооружений:</w:t>
            </w:r>
          </w:p>
          <w:p w14:paraId="0F77DB5A" w14:textId="7B791A6D" w:rsidR="000B51BE" w:rsidRPr="00B54D7F" w:rsidRDefault="000B51BE" w:rsidP="00C273CD">
            <w:pPr>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0B51BE" w:rsidRPr="00B54D7F" w14:paraId="31103D95" w14:textId="77777777" w:rsidTr="004E4FF4">
        <w:tblPrEx>
          <w:tblLook w:val="0080" w:firstRow="0" w:lastRow="0" w:firstColumn="1" w:lastColumn="0" w:noHBand="0" w:noVBand="0"/>
        </w:tblPrEx>
        <w:trPr>
          <w:trHeight w:val="403"/>
        </w:trPr>
        <w:tc>
          <w:tcPr>
            <w:tcW w:w="280" w:type="pct"/>
            <w:vMerge/>
          </w:tcPr>
          <w:p w14:paraId="5E3BA440" w14:textId="77777777" w:rsidR="000B51BE" w:rsidRPr="00B54D7F" w:rsidRDefault="000B51BE" w:rsidP="00C273CD">
            <w:pPr>
              <w:contextualSpacing/>
              <w:jc w:val="center"/>
              <w:rPr>
                <w:sz w:val="20"/>
                <w:szCs w:val="20"/>
              </w:rPr>
            </w:pPr>
          </w:p>
        </w:tc>
        <w:tc>
          <w:tcPr>
            <w:tcW w:w="423" w:type="pct"/>
            <w:vMerge/>
          </w:tcPr>
          <w:p w14:paraId="31190551" w14:textId="77777777" w:rsidR="000B51BE" w:rsidRPr="00B54D7F" w:rsidRDefault="000B51BE" w:rsidP="00C273CD">
            <w:pPr>
              <w:contextualSpacing/>
              <w:jc w:val="both"/>
              <w:rPr>
                <w:sz w:val="20"/>
                <w:szCs w:val="20"/>
              </w:rPr>
            </w:pPr>
          </w:p>
        </w:tc>
        <w:tc>
          <w:tcPr>
            <w:tcW w:w="1137" w:type="pct"/>
            <w:vMerge/>
          </w:tcPr>
          <w:p w14:paraId="27EDB4A4" w14:textId="77777777" w:rsidR="000B51BE" w:rsidRPr="00B54D7F" w:rsidRDefault="000B51BE" w:rsidP="00C273CD">
            <w:pPr>
              <w:autoSpaceDE w:val="0"/>
              <w:autoSpaceDN w:val="0"/>
              <w:adjustRightInd w:val="0"/>
              <w:contextualSpacing/>
              <w:jc w:val="both"/>
              <w:rPr>
                <w:rFonts w:eastAsiaTheme="minorHAnsi"/>
                <w:sz w:val="20"/>
                <w:szCs w:val="20"/>
                <w:lang w:eastAsia="en-US"/>
              </w:rPr>
            </w:pPr>
          </w:p>
        </w:tc>
        <w:tc>
          <w:tcPr>
            <w:tcW w:w="1176" w:type="pct"/>
            <w:vMerge/>
          </w:tcPr>
          <w:p w14:paraId="6537C49A" w14:textId="77777777" w:rsidR="000B51BE" w:rsidRPr="00B54D7F" w:rsidRDefault="000B51BE" w:rsidP="00C273CD">
            <w:pPr>
              <w:autoSpaceDE w:val="0"/>
              <w:autoSpaceDN w:val="0"/>
              <w:adjustRightInd w:val="0"/>
              <w:contextualSpacing/>
              <w:jc w:val="both"/>
              <w:rPr>
                <w:b/>
                <w:sz w:val="20"/>
                <w:szCs w:val="20"/>
                <w:lang w:eastAsia="en-US"/>
              </w:rPr>
            </w:pPr>
          </w:p>
        </w:tc>
        <w:tc>
          <w:tcPr>
            <w:tcW w:w="1984" w:type="pct"/>
          </w:tcPr>
          <w:p w14:paraId="277E3DA9" w14:textId="6CE24DB6" w:rsidR="000B51BE" w:rsidRPr="00B54D7F" w:rsidRDefault="000B51BE" w:rsidP="00C273CD">
            <w:pPr>
              <w:jc w:val="both"/>
              <w:rPr>
                <w:sz w:val="20"/>
                <w:szCs w:val="20"/>
              </w:rPr>
            </w:pPr>
            <w:r w:rsidRPr="00B54D7F">
              <w:rPr>
                <w:b/>
                <w:sz w:val="20"/>
                <w:szCs w:val="20"/>
              </w:rPr>
              <w:t>Предельное количество надземных этажей</w:t>
            </w:r>
            <w:r w:rsidRPr="00B54D7F">
              <w:rPr>
                <w:sz w:val="20"/>
                <w:szCs w:val="20"/>
              </w:rPr>
              <w:t xml:space="preserve"> – не устанавливается.</w:t>
            </w:r>
          </w:p>
        </w:tc>
      </w:tr>
      <w:tr w:rsidR="000B51BE" w:rsidRPr="00B54D7F" w14:paraId="2BFD414A" w14:textId="77777777" w:rsidTr="004E4FF4">
        <w:tblPrEx>
          <w:tblLook w:val="0080" w:firstRow="0" w:lastRow="0" w:firstColumn="1" w:lastColumn="0" w:noHBand="0" w:noVBand="0"/>
        </w:tblPrEx>
        <w:trPr>
          <w:trHeight w:val="104"/>
        </w:trPr>
        <w:tc>
          <w:tcPr>
            <w:tcW w:w="280" w:type="pct"/>
            <w:vMerge/>
          </w:tcPr>
          <w:p w14:paraId="57175804" w14:textId="77777777" w:rsidR="000B51BE" w:rsidRPr="00B54D7F" w:rsidRDefault="000B51BE" w:rsidP="00C273CD">
            <w:pPr>
              <w:contextualSpacing/>
              <w:jc w:val="center"/>
              <w:rPr>
                <w:sz w:val="20"/>
                <w:szCs w:val="20"/>
              </w:rPr>
            </w:pPr>
          </w:p>
        </w:tc>
        <w:tc>
          <w:tcPr>
            <w:tcW w:w="423" w:type="pct"/>
            <w:vMerge/>
          </w:tcPr>
          <w:p w14:paraId="359877F5" w14:textId="77777777" w:rsidR="000B51BE" w:rsidRPr="00B54D7F" w:rsidRDefault="000B51BE" w:rsidP="00C273CD">
            <w:pPr>
              <w:contextualSpacing/>
              <w:jc w:val="both"/>
              <w:rPr>
                <w:sz w:val="20"/>
                <w:szCs w:val="20"/>
              </w:rPr>
            </w:pPr>
          </w:p>
        </w:tc>
        <w:tc>
          <w:tcPr>
            <w:tcW w:w="1137" w:type="pct"/>
            <w:vMerge/>
          </w:tcPr>
          <w:p w14:paraId="353EB810" w14:textId="77777777" w:rsidR="000B51BE" w:rsidRPr="00B54D7F" w:rsidRDefault="000B51BE" w:rsidP="00C273CD">
            <w:pPr>
              <w:autoSpaceDE w:val="0"/>
              <w:autoSpaceDN w:val="0"/>
              <w:adjustRightInd w:val="0"/>
              <w:contextualSpacing/>
              <w:jc w:val="both"/>
              <w:rPr>
                <w:rFonts w:eastAsiaTheme="minorHAnsi"/>
                <w:sz w:val="20"/>
                <w:szCs w:val="20"/>
                <w:lang w:eastAsia="en-US"/>
              </w:rPr>
            </w:pPr>
          </w:p>
        </w:tc>
        <w:tc>
          <w:tcPr>
            <w:tcW w:w="1176" w:type="pct"/>
            <w:vMerge/>
          </w:tcPr>
          <w:p w14:paraId="42281148" w14:textId="77777777" w:rsidR="000B51BE" w:rsidRPr="00B54D7F" w:rsidRDefault="000B51BE" w:rsidP="00C273CD">
            <w:pPr>
              <w:autoSpaceDE w:val="0"/>
              <w:autoSpaceDN w:val="0"/>
              <w:adjustRightInd w:val="0"/>
              <w:contextualSpacing/>
              <w:jc w:val="both"/>
              <w:rPr>
                <w:b/>
                <w:sz w:val="20"/>
                <w:szCs w:val="20"/>
                <w:lang w:eastAsia="en-US"/>
              </w:rPr>
            </w:pPr>
          </w:p>
        </w:tc>
        <w:tc>
          <w:tcPr>
            <w:tcW w:w="1984" w:type="pct"/>
          </w:tcPr>
          <w:p w14:paraId="162BDE56" w14:textId="703273F4" w:rsidR="000B51BE" w:rsidRPr="00B54D7F" w:rsidRDefault="000B51BE" w:rsidP="00C273CD">
            <w:pPr>
              <w:jc w:val="both"/>
              <w:rPr>
                <w:sz w:val="20"/>
                <w:szCs w:val="20"/>
              </w:rPr>
            </w:pPr>
            <w:r w:rsidRPr="00B54D7F">
              <w:rPr>
                <w:b/>
                <w:sz w:val="20"/>
                <w:szCs w:val="20"/>
              </w:rPr>
              <w:t>Предельная высота</w:t>
            </w:r>
            <w:r w:rsidRPr="00B54D7F">
              <w:rPr>
                <w:sz w:val="20"/>
                <w:szCs w:val="20"/>
              </w:rPr>
              <w:t xml:space="preserve"> – 13 м.</w:t>
            </w:r>
          </w:p>
        </w:tc>
      </w:tr>
      <w:tr w:rsidR="000B51BE" w:rsidRPr="00B54D7F" w14:paraId="3A27EBB8" w14:textId="77777777" w:rsidTr="004E4FF4">
        <w:tblPrEx>
          <w:tblLook w:val="0080" w:firstRow="0" w:lastRow="0" w:firstColumn="1" w:lastColumn="0" w:noHBand="0" w:noVBand="0"/>
        </w:tblPrEx>
        <w:trPr>
          <w:trHeight w:val="403"/>
        </w:trPr>
        <w:tc>
          <w:tcPr>
            <w:tcW w:w="280" w:type="pct"/>
            <w:vMerge/>
          </w:tcPr>
          <w:p w14:paraId="2DBE88A1" w14:textId="77777777" w:rsidR="000B51BE" w:rsidRPr="00B54D7F" w:rsidRDefault="000B51BE" w:rsidP="00C273CD">
            <w:pPr>
              <w:contextualSpacing/>
              <w:jc w:val="center"/>
              <w:rPr>
                <w:sz w:val="20"/>
                <w:szCs w:val="20"/>
              </w:rPr>
            </w:pPr>
          </w:p>
        </w:tc>
        <w:tc>
          <w:tcPr>
            <w:tcW w:w="423" w:type="pct"/>
            <w:vMerge/>
          </w:tcPr>
          <w:p w14:paraId="018C4CAD" w14:textId="77777777" w:rsidR="000B51BE" w:rsidRPr="00B54D7F" w:rsidRDefault="000B51BE" w:rsidP="00C273CD">
            <w:pPr>
              <w:contextualSpacing/>
              <w:jc w:val="both"/>
              <w:rPr>
                <w:sz w:val="20"/>
                <w:szCs w:val="20"/>
              </w:rPr>
            </w:pPr>
          </w:p>
        </w:tc>
        <w:tc>
          <w:tcPr>
            <w:tcW w:w="1137" w:type="pct"/>
            <w:vMerge/>
          </w:tcPr>
          <w:p w14:paraId="7E66478F" w14:textId="77777777" w:rsidR="000B51BE" w:rsidRPr="00B54D7F" w:rsidRDefault="000B51BE" w:rsidP="00C273CD">
            <w:pPr>
              <w:autoSpaceDE w:val="0"/>
              <w:autoSpaceDN w:val="0"/>
              <w:adjustRightInd w:val="0"/>
              <w:contextualSpacing/>
              <w:jc w:val="both"/>
              <w:rPr>
                <w:rFonts w:eastAsiaTheme="minorHAnsi"/>
                <w:sz w:val="20"/>
                <w:szCs w:val="20"/>
                <w:lang w:eastAsia="en-US"/>
              </w:rPr>
            </w:pPr>
          </w:p>
        </w:tc>
        <w:tc>
          <w:tcPr>
            <w:tcW w:w="1176" w:type="pct"/>
            <w:vMerge/>
          </w:tcPr>
          <w:p w14:paraId="34D43A6D" w14:textId="77777777" w:rsidR="000B51BE" w:rsidRPr="00B54D7F" w:rsidRDefault="000B51BE" w:rsidP="00C273CD">
            <w:pPr>
              <w:autoSpaceDE w:val="0"/>
              <w:autoSpaceDN w:val="0"/>
              <w:adjustRightInd w:val="0"/>
              <w:contextualSpacing/>
              <w:jc w:val="both"/>
              <w:rPr>
                <w:b/>
                <w:sz w:val="20"/>
                <w:szCs w:val="20"/>
                <w:lang w:eastAsia="en-US"/>
              </w:rPr>
            </w:pPr>
          </w:p>
        </w:tc>
        <w:tc>
          <w:tcPr>
            <w:tcW w:w="1984" w:type="pct"/>
          </w:tcPr>
          <w:p w14:paraId="4CD2482E" w14:textId="177EC958" w:rsidR="000B51BE" w:rsidRPr="00B54D7F" w:rsidRDefault="000B51BE" w:rsidP="009A0A41">
            <w:pPr>
              <w:widowControl w:val="0"/>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60 %. </w:t>
            </w:r>
          </w:p>
        </w:tc>
      </w:tr>
      <w:tr w:rsidR="000B51BE" w:rsidRPr="00B54D7F" w14:paraId="032A5091" w14:textId="77777777" w:rsidTr="004E4FF4">
        <w:tblPrEx>
          <w:tblLook w:val="0080" w:firstRow="0" w:lastRow="0" w:firstColumn="1" w:lastColumn="0" w:noHBand="0" w:noVBand="0"/>
        </w:tblPrEx>
        <w:trPr>
          <w:trHeight w:val="403"/>
        </w:trPr>
        <w:tc>
          <w:tcPr>
            <w:tcW w:w="280" w:type="pct"/>
            <w:vMerge/>
          </w:tcPr>
          <w:p w14:paraId="288AD7F9" w14:textId="77777777" w:rsidR="000B51BE" w:rsidRPr="00B54D7F" w:rsidRDefault="000B51BE" w:rsidP="00C273CD">
            <w:pPr>
              <w:contextualSpacing/>
              <w:jc w:val="center"/>
              <w:rPr>
                <w:sz w:val="20"/>
                <w:szCs w:val="20"/>
              </w:rPr>
            </w:pPr>
          </w:p>
        </w:tc>
        <w:tc>
          <w:tcPr>
            <w:tcW w:w="423" w:type="pct"/>
            <w:vMerge/>
          </w:tcPr>
          <w:p w14:paraId="718C3509" w14:textId="77777777" w:rsidR="000B51BE" w:rsidRPr="00B54D7F" w:rsidRDefault="000B51BE" w:rsidP="00C273CD">
            <w:pPr>
              <w:contextualSpacing/>
              <w:jc w:val="both"/>
              <w:rPr>
                <w:sz w:val="20"/>
                <w:szCs w:val="20"/>
              </w:rPr>
            </w:pPr>
          </w:p>
        </w:tc>
        <w:tc>
          <w:tcPr>
            <w:tcW w:w="1137" w:type="pct"/>
            <w:vMerge/>
          </w:tcPr>
          <w:p w14:paraId="2ADB8259" w14:textId="77777777" w:rsidR="000B51BE" w:rsidRPr="00B54D7F" w:rsidRDefault="000B51BE" w:rsidP="00C273CD">
            <w:pPr>
              <w:autoSpaceDE w:val="0"/>
              <w:autoSpaceDN w:val="0"/>
              <w:adjustRightInd w:val="0"/>
              <w:contextualSpacing/>
              <w:jc w:val="both"/>
              <w:rPr>
                <w:rFonts w:eastAsiaTheme="minorHAnsi"/>
                <w:sz w:val="20"/>
                <w:szCs w:val="20"/>
                <w:lang w:eastAsia="en-US"/>
              </w:rPr>
            </w:pPr>
          </w:p>
        </w:tc>
        <w:tc>
          <w:tcPr>
            <w:tcW w:w="1176" w:type="pct"/>
            <w:vMerge/>
          </w:tcPr>
          <w:p w14:paraId="42244F59" w14:textId="77777777" w:rsidR="000B51BE" w:rsidRPr="00B54D7F" w:rsidRDefault="000B51BE" w:rsidP="00C273CD">
            <w:pPr>
              <w:autoSpaceDE w:val="0"/>
              <w:autoSpaceDN w:val="0"/>
              <w:adjustRightInd w:val="0"/>
              <w:contextualSpacing/>
              <w:jc w:val="both"/>
              <w:rPr>
                <w:b/>
                <w:sz w:val="20"/>
                <w:szCs w:val="20"/>
                <w:lang w:eastAsia="en-US"/>
              </w:rPr>
            </w:pPr>
          </w:p>
        </w:tc>
        <w:tc>
          <w:tcPr>
            <w:tcW w:w="1984" w:type="pct"/>
          </w:tcPr>
          <w:p w14:paraId="0604D9F5" w14:textId="06A9938E" w:rsidR="000B51BE" w:rsidRPr="00B54D7F" w:rsidRDefault="000B51BE" w:rsidP="009A0A41">
            <w:pPr>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20 %.</w:t>
            </w:r>
          </w:p>
        </w:tc>
      </w:tr>
      <w:tr w:rsidR="000B51BE" w:rsidRPr="00B54D7F" w14:paraId="5D8EB714" w14:textId="77777777" w:rsidTr="004E4FF4">
        <w:tblPrEx>
          <w:tblLook w:val="0080" w:firstRow="0" w:lastRow="0" w:firstColumn="1" w:lastColumn="0" w:noHBand="0" w:noVBand="0"/>
        </w:tblPrEx>
        <w:trPr>
          <w:trHeight w:val="1300"/>
        </w:trPr>
        <w:tc>
          <w:tcPr>
            <w:tcW w:w="280" w:type="pct"/>
            <w:vMerge/>
          </w:tcPr>
          <w:p w14:paraId="2B25F5E4" w14:textId="77777777" w:rsidR="000B51BE" w:rsidRPr="00B54D7F" w:rsidRDefault="000B51BE" w:rsidP="00C273CD">
            <w:pPr>
              <w:widowControl w:val="0"/>
              <w:suppressLineNumbers/>
              <w:suppressAutoHyphens/>
              <w:contextualSpacing/>
              <w:jc w:val="center"/>
              <w:rPr>
                <w:sz w:val="20"/>
                <w:szCs w:val="20"/>
              </w:rPr>
            </w:pPr>
          </w:p>
        </w:tc>
        <w:tc>
          <w:tcPr>
            <w:tcW w:w="423" w:type="pct"/>
            <w:vMerge/>
          </w:tcPr>
          <w:p w14:paraId="6A56EF7C" w14:textId="77777777" w:rsidR="000B51BE" w:rsidRPr="00B54D7F" w:rsidRDefault="000B51BE" w:rsidP="00C273CD">
            <w:pPr>
              <w:widowControl w:val="0"/>
              <w:suppressLineNumbers/>
              <w:suppressAutoHyphens/>
              <w:contextualSpacing/>
              <w:jc w:val="both"/>
              <w:rPr>
                <w:rFonts w:eastAsia="Calibri"/>
                <w:sz w:val="20"/>
                <w:szCs w:val="20"/>
                <w:lang w:eastAsia="en-US"/>
              </w:rPr>
            </w:pPr>
          </w:p>
        </w:tc>
        <w:tc>
          <w:tcPr>
            <w:tcW w:w="1137" w:type="pct"/>
            <w:vMerge/>
          </w:tcPr>
          <w:p w14:paraId="242E6913" w14:textId="77777777" w:rsidR="000B51BE" w:rsidRPr="00B54D7F" w:rsidRDefault="000B51BE" w:rsidP="00C273CD">
            <w:pPr>
              <w:widowControl w:val="0"/>
              <w:suppressLineNumbers/>
              <w:suppressAutoHyphens/>
              <w:autoSpaceDE w:val="0"/>
              <w:autoSpaceDN w:val="0"/>
              <w:adjustRightInd w:val="0"/>
              <w:contextualSpacing/>
              <w:jc w:val="both"/>
              <w:rPr>
                <w:rFonts w:eastAsia="Calibri"/>
                <w:sz w:val="20"/>
                <w:szCs w:val="20"/>
                <w:lang w:eastAsia="en-US"/>
              </w:rPr>
            </w:pPr>
          </w:p>
        </w:tc>
        <w:tc>
          <w:tcPr>
            <w:tcW w:w="1176" w:type="pct"/>
            <w:vMerge/>
          </w:tcPr>
          <w:p w14:paraId="2381CF80" w14:textId="77777777" w:rsidR="000B51BE" w:rsidRPr="00B54D7F" w:rsidRDefault="000B51BE" w:rsidP="00C273CD">
            <w:pPr>
              <w:widowControl w:val="0"/>
              <w:suppressLineNumbers/>
              <w:suppressAutoHyphens/>
              <w:autoSpaceDE w:val="0"/>
              <w:autoSpaceDN w:val="0"/>
              <w:adjustRightInd w:val="0"/>
              <w:contextualSpacing/>
              <w:jc w:val="both"/>
              <w:rPr>
                <w:b/>
                <w:sz w:val="20"/>
                <w:szCs w:val="20"/>
              </w:rPr>
            </w:pPr>
          </w:p>
        </w:tc>
        <w:tc>
          <w:tcPr>
            <w:tcW w:w="1984" w:type="pct"/>
          </w:tcPr>
          <w:p w14:paraId="26AE8534" w14:textId="77777777" w:rsidR="000B51BE" w:rsidRPr="00B54D7F" w:rsidRDefault="000B51BE" w:rsidP="00C273CD">
            <w:pPr>
              <w:widowControl w:val="0"/>
              <w:suppressLineNumbers/>
              <w:suppressAutoHyphens/>
              <w:contextualSpacing/>
              <w:jc w:val="both"/>
              <w:rPr>
                <w:b/>
                <w:sz w:val="20"/>
                <w:szCs w:val="20"/>
              </w:rPr>
            </w:pPr>
            <w:r w:rsidRPr="00B54D7F">
              <w:rPr>
                <w:b/>
                <w:sz w:val="20"/>
                <w:szCs w:val="20"/>
              </w:rPr>
              <w:t>Примечания:</w:t>
            </w:r>
          </w:p>
          <w:p w14:paraId="3EF478FB" w14:textId="77777777" w:rsidR="000B51BE" w:rsidRPr="00B54D7F" w:rsidRDefault="000B51BE" w:rsidP="000B51BE">
            <w:pPr>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16F51816" w14:textId="77777777" w:rsidR="000B51BE" w:rsidRPr="00B54D7F" w:rsidRDefault="000B51BE" w:rsidP="000B51BE">
            <w:pPr>
              <w:widowControl w:val="0"/>
              <w:suppressLineNumbers/>
              <w:suppressAutoHyphens/>
              <w:contextualSpacing/>
              <w:jc w:val="both"/>
              <w:rPr>
                <w:sz w:val="20"/>
                <w:szCs w:val="20"/>
              </w:rPr>
            </w:pPr>
            <w:r w:rsidRPr="00B54D7F">
              <w:rPr>
                <w:sz w:val="20"/>
                <w:szCs w:val="20"/>
              </w:rPr>
              <w:t xml:space="preserve">- в случае отсутствия утверждённой красной линии улицы и сложившейся линии застройки, отступ от границ земельного участка, смежного </w:t>
            </w:r>
            <w:r w:rsidRPr="00B54D7F">
              <w:rPr>
                <w:sz w:val="20"/>
                <w:szCs w:val="20"/>
              </w:rPr>
              <w:br/>
              <w:t>с улично-дорожной сетью – 5 м.</w:t>
            </w:r>
          </w:p>
          <w:p w14:paraId="11A0AB92" w14:textId="77777777" w:rsidR="000B51BE" w:rsidRPr="00B54D7F" w:rsidRDefault="000B51BE" w:rsidP="000B51BE">
            <w:pPr>
              <w:widowControl w:val="0"/>
              <w:suppressLineNumbers/>
              <w:suppressAutoHyphens/>
              <w:contextualSpacing/>
              <w:jc w:val="both"/>
              <w:rPr>
                <w:sz w:val="20"/>
                <w:szCs w:val="20"/>
              </w:rPr>
            </w:pPr>
          </w:p>
          <w:p w14:paraId="13B65589" w14:textId="77777777" w:rsidR="000B51BE" w:rsidRPr="00B54D7F" w:rsidRDefault="000B51BE" w:rsidP="000B51BE">
            <w:pPr>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60233EC" w14:textId="54FC22FD" w:rsidR="000B51BE" w:rsidRPr="00B54D7F" w:rsidRDefault="000B51BE" w:rsidP="000B51BE">
            <w:pPr>
              <w:widowControl w:val="0"/>
              <w:suppressLineNumbers/>
              <w:suppressAutoHyphens/>
              <w:contextualSpacing/>
              <w:jc w:val="both"/>
              <w:rPr>
                <w:b/>
                <w:sz w:val="20"/>
                <w:szCs w:val="20"/>
              </w:rPr>
            </w:pPr>
            <w:r w:rsidRPr="00B54D7F">
              <w:rPr>
                <w:sz w:val="20"/>
                <w:szCs w:val="20"/>
              </w:rPr>
              <w:t xml:space="preserve">- в случае отсутствия утверждённой красной линии проезда и сложившейся линии застройки, отступ от границ земельного участка, смежного </w:t>
            </w:r>
            <w:r w:rsidRPr="00B54D7F">
              <w:rPr>
                <w:sz w:val="20"/>
                <w:szCs w:val="20"/>
              </w:rPr>
              <w:br/>
              <w:t>с улично-дорожной сетью – 3 м.</w:t>
            </w:r>
          </w:p>
        </w:tc>
      </w:tr>
      <w:tr w:rsidR="000C37BC" w:rsidRPr="00B54D7F" w14:paraId="4C13E30D" w14:textId="02BC8055" w:rsidTr="004E4FF4">
        <w:tblPrEx>
          <w:tblLook w:val="0080" w:firstRow="0" w:lastRow="0" w:firstColumn="1" w:lastColumn="0" w:noHBand="0" w:noVBand="0"/>
        </w:tblPrEx>
        <w:trPr>
          <w:trHeight w:val="545"/>
        </w:trPr>
        <w:tc>
          <w:tcPr>
            <w:tcW w:w="280" w:type="pct"/>
            <w:vMerge w:val="restart"/>
          </w:tcPr>
          <w:p w14:paraId="57A4CEA4" w14:textId="25647EAB" w:rsidR="000C37BC" w:rsidRPr="00B54D7F" w:rsidRDefault="000C37BC" w:rsidP="00C273CD">
            <w:pPr>
              <w:widowControl w:val="0"/>
              <w:suppressLineNumbers/>
              <w:suppressAutoHyphens/>
              <w:contextualSpacing/>
              <w:jc w:val="center"/>
              <w:rPr>
                <w:sz w:val="20"/>
                <w:szCs w:val="20"/>
              </w:rPr>
            </w:pPr>
            <w:r w:rsidRPr="00B54D7F">
              <w:rPr>
                <w:sz w:val="20"/>
                <w:szCs w:val="20"/>
              </w:rPr>
              <w:t>8</w:t>
            </w:r>
          </w:p>
        </w:tc>
        <w:tc>
          <w:tcPr>
            <w:tcW w:w="423" w:type="pct"/>
            <w:vMerge w:val="restart"/>
          </w:tcPr>
          <w:p w14:paraId="68983CE5" w14:textId="77777777" w:rsidR="000C37BC" w:rsidRPr="00B54D7F" w:rsidRDefault="000C37BC" w:rsidP="00C273CD">
            <w:pPr>
              <w:widowControl w:val="0"/>
              <w:suppressLineNumbers/>
              <w:suppressAutoHyphens/>
              <w:contextualSpacing/>
              <w:jc w:val="both"/>
              <w:rPr>
                <w:sz w:val="20"/>
                <w:szCs w:val="20"/>
              </w:rPr>
            </w:pPr>
            <w:r w:rsidRPr="00B54D7F">
              <w:rPr>
                <w:rFonts w:eastAsia="Calibri"/>
                <w:sz w:val="20"/>
                <w:szCs w:val="20"/>
                <w:lang w:eastAsia="en-US"/>
              </w:rPr>
              <w:t>3.2.3</w:t>
            </w:r>
          </w:p>
        </w:tc>
        <w:tc>
          <w:tcPr>
            <w:tcW w:w="1137" w:type="pct"/>
            <w:vMerge w:val="restart"/>
          </w:tcPr>
          <w:p w14:paraId="33651CCC" w14:textId="77777777" w:rsidR="000C37BC" w:rsidRPr="00B54D7F" w:rsidRDefault="000C37BC" w:rsidP="00C273CD">
            <w:pPr>
              <w:widowControl w:val="0"/>
              <w:suppressLineNumbers/>
              <w:suppressAutoHyphens/>
              <w:autoSpaceDE w:val="0"/>
              <w:autoSpaceDN w:val="0"/>
              <w:adjustRightInd w:val="0"/>
              <w:contextualSpacing/>
              <w:jc w:val="both"/>
              <w:rPr>
                <w:rFonts w:eastAsia="Calibri"/>
                <w:sz w:val="20"/>
                <w:szCs w:val="20"/>
                <w:lang w:eastAsia="en-US"/>
              </w:rPr>
            </w:pPr>
            <w:r w:rsidRPr="00B54D7F">
              <w:rPr>
                <w:rFonts w:eastAsia="Calibri"/>
                <w:sz w:val="20"/>
                <w:szCs w:val="20"/>
                <w:lang w:eastAsia="en-US"/>
              </w:rPr>
              <w:t>Оказание услуг связи</w:t>
            </w:r>
          </w:p>
        </w:tc>
        <w:tc>
          <w:tcPr>
            <w:tcW w:w="1176" w:type="pct"/>
          </w:tcPr>
          <w:p w14:paraId="2594BD16" w14:textId="3E0E059D" w:rsidR="000C37BC" w:rsidRPr="00B54D7F" w:rsidRDefault="000C37BC" w:rsidP="00C273CD">
            <w:pPr>
              <w:widowControl w:val="0"/>
              <w:suppressLineNumbers/>
              <w:suppressAutoHyphens/>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w:t>
            </w:r>
            <w:r w:rsidRPr="00B54D7F">
              <w:rPr>
                <w:sz w:val="20"/>
                <w:szCs w:val="20"/>
                <w:lang w:eastAsia="en-US"/>
              </w:rPr>
              <w:t>–</w:t>
            </w:r>
          </w:p>
          <w:p w14:paraId="474FE5A2" w14:textId="6970E1B3" w:rsidR="000C37BC" w:rsidRPr="00B54D7F" w:rsidRDefault="000C37BC" w:rsidP="00C273CD">
            <w:pPr>
              <w:widowControl w:val="0"/>
              <w:suppressLineNumbers/>
              <w:suppressAutoHyphens/>
              <w:autoSpaceDE w:val="0"/>
              <w:autoSpaceDN w:val="0"/>
              <w:adjustRightInd w:val="0"/>
              <w:contextualSpacing/>
              <w:jc w:val="both"/>
              <w:rPr>
                <w:rFonts w:eastAsia="Calibri"/>
                <w:sz w:val="20"/>
                <w:szCs w:val="20"/>
                <w:lang w:eastAsia="en-US"/>
              </w:rPr>
            </w:pPr>
            <w:r w:rsidRPr="00B54D7F">
              <w:rPr>
                <w:sz w:val="20"/>
                <w:szCs w:val="20"/>
              </w:rPr>
              <w:t>не устанавливается.</w:t>
            </w:r>
          </w:p>
        </w:tc>
        <w:tc>
          <w:tcPr>
            <w:tcW w:w="1984" w:type="pct"/>
          </w:tcPr>
          <w:p w14:paraId="1100C076" w14:textId="77777777" w:rsidR="000C37BC" w:rsidRPr="00B54D7F" w:rsidRDefault="000C37BC" w:rsidP="00C273CD">
            <w:pPr>
              <w:widowControl w:val="0"/>
              <w:suppressLineNumbers/>
              <w:suppressAutoHyphens/>
              <w:contextualSpacing/>
              <w:jc w:val="both"/>
              <w:rPr>
                <w:b/>
                <w:sz w:val="20"/>
                <w:szCs w:val="20"/>
              </w:rPr>
            </w:pPr>
            <w:r w:rsidRPr="00B54D7F">
              <w:rPr>
                <w:b/>
                <w:sz w:val="20"/>
                <w:szCs w:val="20"/>
              </w:rPr>
              <w:t>Минимальные отступы зданий, строений, сооружений:</w:t>
            </w:r>
          </w:p>
          <w:p w14:paraId="1493F202" w14:textId="79A31AD2" w:rsidR="000C37BC" w:rsidRPr="00B54D7F" w:rsidRDefault="000C37BC" w:rsidP="009A0A41">
            <w:pPr>
              <w:pStyle w:val="ae"/>
              <w:widowControl w:val="0"/>
              <w:suppressLineNumbers/>
              <w:tabs>
                <w:tab w:val="left" w:pos="318"/>
              </w:tabs>
              <w:suppressAutoHyphen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0C37BC" w:rsidRPr="00B54D7F" w14:paraId="0DA46AAE" w14:textId="77777777" w:rsidTr="004E4FF4">
        <w:tblPrEx>
          <w:tblLook w:val="0080" w:firstRow="0" w:lastRow="0" w:firstColumn="1" w:lastColumn="0" w:noHBand="0" w:noVBand="0"/>
        </w:tblPrEx>
        <w:trPr>
          <w:trHeight w:val="175"/>
        </w:trPr>
        <w:tc>
          <w:tcPr>
            <w:tcW w:w="280" w:type="pct"/>
            <w:vMerge/>
          </w:tcPr>
          <w:p w14:paraId="73FC1F61" w14:textId="77777777" w:rsidR="000C37BC" w:rsidRPr="00B54D7F" w:rsidRDefault="000C37BC" w:rsidP="00C273CD">
            <w:pPr>
              <w:widowControl w:val="0"/>
              <w:suppressLineNumbers/>
              <w:suppressAutoHyphens/>
              <w:contextualSpacing/>
              <w:jc w:val="center"/>
              <w:rPr>
                <w:sz w:val="20"/>
                <w:szCs w:val="20"/>
              </w:rPr>
            </w:pPr>
          </w:p>
        </w:tc>
        <w:tc>
          <w:tcPr>
            <w:tcW w:w="423" w:type="pct"/>
            <w:vMerge/>
          </w:tcPr>
          <w:p w14:paraId="2A4CB42A" w14:textId="77777777" w:rsidR="000C37BC" w:rsidRPr="00B54D7F" w:rsidRDefault="000C37BC" w:rsidP="00C273CD">
            <w:pPr>
              <w:widowControl w:val="0"/>
              <w:suppressLineNumbers/>
              <w:suppressAutoHyphens/>
              <w:contextualSpacing/>
              <w:jc w:val="both"/>
              <w:rPr>
                <w:rFonts w:eastAsia="Calibri"/>
                <w:sz w:val="20"/>
                <w:szCs w:val="20"/>
                <w:lang w:eastAsia="en-US"/>
              </w:rPr>
            </w:pPr>
          </w:p>
        </w:tc>
        <w:tc>
          <w:tcPr>
            <w:tcW w:w="1137" w:type="pct"/>
            <w:vMerge/>
          </w:tcPr>
          <w:p w14:paraId="5BA886B3" w14:textId="77777777" w:rsidR="000C37BC" w:rsidRPr="00B54D7F" w:rsidRDefault="000C37BC" w:rsidP="00C273CD">
            <w:pPr>
              <w:widowControl w:val="0"/>
              <w:suppressLineNumbers/>
              <w:suppressAutoHyphens/>
              <w:autoSpaceDE w:val="0"/>
              <w:autoSpaceDN w:val="0"/>
              <w:adjustRightInd w:val="0"/>
              <w:contextualSpacing/>
              <w:jc w:val="both"/>
              <w:rPr>
                <w:rFonts w:eastAsia="Calibri"/>
                <w:sz w:val="20"/>
                <w:szCs w:val="20"/>
                <w:lang w:eastAsia="en-US"/>
              </w:rPr>
            </w:pPr>
          </w:p>
        </w:tc>
        <w:tc>
          <w:tcPr>
            <w:tcW w:w="1176" w:type="pct"/>
            <w:vMerge w:val="restart"/>
          </w:tcPr>
          <w:p w14:paraId="6E2CD919" w14:textId="77777777" w:rsidR="000C37BC" w:rsidRPr="00B54D7F" w:rsidRDefault="000C37BC" w:rsidP="00C273CD">
            <w:pPr>
              <w:widowControl w:val="0"/>
              <w:suppressLineNumbers/>
              <w:suppressAutoHyphens/>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B4459E4" w14:textId="58873EFA" w:rsidR="000C37BC" w:rsidRPr="00B54D7F" w:rsidRDefault="000C37BC" w:rsidP="00C273CD">
            <w:pPr>
              <w:widowControl w:val="0"/>
              <w:suppressLineNumbers/>
              <w:suppressAutoHyphens/>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r w:rsidRPr="00B54D7F">
              <w:rPr>
                <w:sz w:val="20"/>
                <w:szCs w:val="20"/>
                <w:lang w:eastAsia="en-US"/>
              </w:rPr>
              <w:t>.</w:t>
            </w:r>
          </w:p>
        </w:tc>
        <w:tc>
          <w:tcPr>
            <w:tcW w:w="1984" w:type="pct"/>
          </w:tcPr>
          <w:p w14:paraId="52F6D5C4" w14:textId="77777777" w:rsidR="000C37BC" w:rsidRPr="00B54D7F" w:rsidRDefault="000C37BC" w:rsidP="00C273CD">
            <w:pPr>
              <w:widowControl w:val="0"/>
              <w:suppressLineNumbers/>
              <w:suppressAutoHyphens/>
              <w:contextualSpacing/>
              <w:jc w:val="both"/>
              <w:rPr>
                <w:b/>
                <w:sz w:val="20"/>
                <w:szCs w:val="20"/>
              </w:rPr>
            </w:pPr>
            <w:r w:rsidRPr="00B54D7F">
              <w:rPr>
                <w:b/>
                <w:sz w:val="20"/>
                <w:szCs w:val="20"/>
              </w:rPr>
              <w:t>Минимальные отступы зданий, строений, сооружений:</w:t>
            </w:r>
          </w:p>
          <w:p w14:paraId="38396A01" w14:textId="62739A7D" w:rsidR="000C37BC" w:rsidRPr="00B54D7F" w:rsidRDefault="000C37BC" w:rsidP="00001EFC">
            <w:pPr>
              <w:pStyle w:val="ae"/>
              <w:widowControl w:val="0"/>
              <w:suppressLineNumbers/>
              <w:tabs>
                <w:tab w:val="left" w:pos="318"/>
              </w:tabs>
              <w:suppressAutoHyphen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0C37BC" w:rsidRPr="00B54D7F" w14:paraId="2E3DC38D" w14:textId="77777777" w:rsidTr="004E4FF4">
        <w:tblPrEx>
          <w:tblLook w:val="0080" w:firstRow="0" w:lastRow="0" w:firstColumn="1" w:lastColumn="0" w:noHBand="0" w:noVBand="0"/>
        </w:tblPrEx>
        <w:trPr>
          <w:trHeight w:val="394"/>
        </w:trPr>
        <w:tc>
          <w:tcPr>
            <w:tcW w:w="280" w:type="pct"/>
            <w:vMerge/>
          </w:tcPr>
          <w:p w14:paraId="09ECD713" w14:textId="77777777" w:rsidR="000C37BC" w:rsidRPr="00B54D7F" w:rsidRDefault="000C37BC" w:rsidP="00C273CD">
            <w:pPr>
              <w:widowControl w:val="0"/>
              <w:suppressLineNumbers/>
              <w:suppressAutoHyphens/>
              <w:contextualSpacing/>
              <w:jc w:val="center"/>
              <w:rPr>
                <w:sz w:val="20"/>
                <w:szCs w:val="20"/>
              </w:rPr>
            </w:pPr>
          </w:p>
        </w:tc>
        <w:tc>
          <w:tcPr>
            <w:tcW w:w="423" w:type="pct"/>
            <w:vMerge/>
          </w:tcPr>
          <w:p w14:paraId="5E03B1DE" w14:textId="77777777" w:rsidR="000C37BC" w:rsidRPr="00B54D7F" w:rsidRDefault="000C37BC" w:rsidP="00C273CD">
            <w:pPr>
              <w:widowControl w:val="0"/>
              <w:suppressLineNumbers/>
              <w:suppressAutoHyphens/>
              <w:contextualSpacing/>
              <w:jc w:val="both"/>
              <w:rPr>
                <w:rFonts w:eastAsia="Calibri"/>
                <w:sz w:val="20"/>
                <w:szCs w:val="20"/>
                <w:lang w:eastAsia="en-US"/>
              </w:rPr>
            </w:pPr>
          </w:p>
        </w:tc>
        <w:tc>
          <w:tcPr>
            <w:tcW w:w="1137" w:type="pct"/>
            <w:vMerge/>
          </w:tcPr>
          <w:p w14:paraId="4ECB73CE" w14:textId="77777777" w:rsidR="000C37BC" w:rsidRPr="00B54D7F" w:rsidRDefault="000C37BC" w:rsidP="00C273CD">
            <w:pPr>
              <w:widowControl w:val="0"/>
              <w:suppressLineNumbers/>
              <w:suppressAutoHyphens/>
              <w:autoSpaceDE w:val="0"/>
              <w:autoSpaceDN w:val="0"/>
              <w:adjustRightInd w:val="0"/>
              <w:contextualSpacing/>
              <w:jc w:val="both"/>
              <w:rPr>
                <w:rFonts w:eastAsia="Calibri"/>
                <w:sz w:val="20"/>
                <w:szCs w:val="20"/>
                <w:lang w:eastAsia="en-US"/>
              </w:rPr>
            </w:pPr>
          </w:p>
        </w:tc>
        <w:tc>
          <w:tcPr>
            <w:tcW w:w="1176" w:type="pct"/>
            <w:vMerge/>
          </w:tcPr>
          <w:p w14:paraId="6E267DB9" w14:textId="77777777" w:rsidR="000C37BC" w:rsidRPr="00B54D7F" w:rsidRDefault="000C37BC" w:rsidP="00C273CD">
            <w:pPr>
              <w:widowControl w:val="0"/>
              <w:suppressLineNumbers/>
              <w:suppressAutoHyphens/>
              <w:autoSpaceDE w:val="0"/>
              <w:autoSpaceDN w:val="0"/>
              <w:adjustRightInd w:val="0"/>
              <w:contextualSpacing/>
              <w:jc w:val="both"/>
              <w:rPr>
                <w:b/>
                <w:sz w:val="20"/>
                <w:szCs w:val="20"/>
                <w:lang w:eastAsia="en-US"/>
              </w:rPr>
            </w:pPr>
          </w:p>
        </w:tc>
        <w:tc>
          <w:tcPr>
            <w:tcW w:w="1984" w:type="pct"/>
          </w:tcPr>
          <w:p w14:paraId="68BCDBFF" w14:textId="77777777" w:rsidR="000C37BC" w:rsidRPr="00B54D7F" w:rsidRDefault="000C37BC" w:rsidP="00C273CD">
            <w:pPr>
              <w:widowControl w:val="0"/>
              <w:suppressLineNumbers/>
              <w:suppressAutoHyphens/>
              <w:contextualSpacing/>
              <w:jc w:val="both"/>
              <w:rPr>
                <w:b/>
                <w:sz w:val="20"/>
                <w:szCs w:val="20"/>
              </w:rPr>
            </w:pPr>
            <w:r w:rsidRPr="00B54D7F">
              <w:rPr>
                <w:b/>
                <w:sz w:val="20"/>
                <w:szCs w:val="20"/>
              </w:rPr>
              <w:t>Минимальные отступы зданий, строений, сооружений:</w:t>
            </w:r>
          </w:p>
          <w:p w14:paraId="55B224E2" w14:textId="492CBCDC" w:rsidR="000C37BC" w:rsidRPr="00B54D7F" w:rsidRDefault="000C37BC" w:rsidP="00001EFC">
            <w:pPr>
              <w:pStyle w:val="ae"/>
              <w:widowControl w:val="0"/>
              <w:suppressLineNumbers/>
              <w:tabs>
                <w:tab w:val="left" w:pos="318"/>
              </w:tabs>
              <w:suppressAutoHyphens/>
              <w:ind w:left="0"/>
              <w:jc w:val="both"/>
              <w:rPr>
                <w:sz w:val="20"/>
                <w:szCs w:val="20"/>
              </w:rPr>
            </w:pPr>
            <w:r w:rsidRPr="00B54D7F">
              <w:rPr>
                <w:b/>
                <w:sz w:val="20"/>
                <w:szCs w:val="20"/>
              </w:rPr>
              <w:t xml:space="preserve">- до границ земельного участка </w:t>
            </w:r>
            <w:r w:rsidRPr="00B54D7F">
              <w:rPr>
                <w:sz w:val="20"/>
                <w:szCs w:val="20"/>
              </w:rPr>
              <w:t>– 3 м.</w:t>
            </w:r>
          </w:p>
        </w:tc>
      </w:tr>
      <w:tr w:rsidR="000C37BC" w:rsidRPr="00B54D7F" w14:paraId="0CB3915B" w14:textId="77777777" w:rsidTr="004E4FF4">
        <w:tblPrEx>
          <w:tblLook w:val="0080" w:firstRow="0" w:lastRow="0" w:firstColumn="1" w:lastColumn="0" w:noHBand="0" w:noVBand="0"/>
        </w:tblPrEx>
        <w:trPr>
          <w:trHeight w:val="394"/>
        </w:trPr>
        <w:tc>
          <w:tcPr>
            <w:tcW w:w="280" w:type="pct"/>
            <w:vMerge/>
          </w:tcPr>
          <w:p w14:paraId="1283BCB6" w14:textId="77777777" w:rsidR="000C37BC" w:rsidRPr="00B54D7F" w:rsidRDefault="000C37BC" w:rsidP="00C273CD">
            <w:pPr>
              <w:widowControl w:val="0"/>
              <w:suppressLineNumbers/>
              <w:suppressAutoHyphens/>
              <w:contextualSpacing/>
              <w:jc w:val="center"/>
              <w:rPr>
                <w:sz w:val="20"/>
                <w:szCs w:val="20"/>
              </w:rPr>
            </w:pPr>
          </w:p>
        </w:tc>
        <w:tc>
          <w:tcPr>
            <w:tcW w:w="423" w:type="pct"/>
            <w:vMerge/>
          </w:tcPr>
          <w:p w14:paraId="62EB4657" w14:textId="77777777" w:rsidR="000C37BC" w:rsidRPr="00B54D7F" w:rsidRDefault="000C37BC" w:rsidP="00C273CD">
            <w:pPr>
              <w:widowControl w:val="0"/>
              <w:suppressLineNumbers/>
              <w:suppressAutoHyphens/>
              <w:contextualSpacing/>
              <w:jc w:val="both"/>
              <w:rPr>
                <w:rFonts w:eastAsia="Calibri"/>
                <w:sz w:val="20"/>
                <w:szCs w:val="20"/>
                <w:lang w:eastAsia="en-US"/>
              </w:rPr>
            </w:pPr>
          </w:p>
        </w:tc>
        <w:tc>
          <w:tcPr>
            <w:tcW w:w="1137" w:type="pct"/>
            <w:vMerge/>
          </w:tcPr>
          <w:p w14:paraId="76F66898" w14:textId="77777777" w:rsidR="000C37BC" w:rsidRPr="00B54D7F" w:rsidRDefault="000C37BC" w:rsidP="00C273CD">
            <w:pPr>
              <w:widowControl w:val="0"/>
              <w:suppressLineNumbers/>
              <w:suppressAutoHyphens/>
              <w:autoSpaceDE w:val="0"/>
              <w:autoSpaceDN w:val="0"/>
              <w:adjustRightInd w:val="0"/>
              <w:contextualSpacing/>
              <w:jc w:val="both"/>
              <w:rPr>
                <w:rFonts w:eastAsia="Calibri"/>
                <w:sz w:val="20"/>
                <w:szCs w:val="20"/>
                <w:lang w:eastAsia="en-US"/>
              </w:rPr>
            </w:pPr>
          </w:p>
        </w:tc>
        <w:tc>
          <w:tcPr>
            <w:tcW w:w="1176" w:type="pct"/>
            <w:vMerge/>
          </w:tcPr>
          <w:p w14:paraId="66178C1F" w14:textId="77777777" w:rsidR="000C37BC" w:rsidRPr="00B54D7F" w:rsidRDefault="000C37BC" w:rsidP="00C273CD">
            <w:pPr>
              <w:widowControl w:val="0"/>
              <w:suppressLineNumbers/>
              <w:suppressAutoHyphens/>
              <w:autoSpaceDE w:val="0"/>
              <w:autoSpaceDN w:val="0"/>
              <w:adjustRightInd w:val="0"/>
              <w:contextualSpacing/>
              <w:jc w:val="both"/>
              <w:rPr>
                <w:b/>
                <w:sz w:val="20"/>
                <w:szCs w:val="20"/>
                <w:lang w:eastAsia="en-US"/>
              </w:rPr>
            </w:pPr>
          </w:p>
        </w:tc>
        <w:tc>
          <w:tcPr>
            <w:tcW w:w="1984" w:type="pct"/>
          </w:tcPr>
          <w:p w14:paraId="306779AC" w14:textId="611FCFDF" w:rsidR="000C37BC" w:rsidRPr="00B54D7F" w:rsidRDefault="000C37BC" w:rsidP="00C273CD">
            <w:pPr>
              <w:widowControl w:val="0"/>
              <w:suppressLineNumbers/>
              <w:suppressAutoHyphens/>
              <w:contextualSpacing/>
              <w:jc w:val="both"/>
              <w:rPr>
                <w:sz w:val="20"/>
                <w:szCs w:val="20"/>
              </w:rPr>
            </w:pPr>
            <w:r w:rsidRPr="00B54D7F">
              <w:rPr>
                <w:b/>
                <w:sz w:val="20"/>
                <w:szCs w:val="20"/>
              </w:rPr>
              <w:t>Предельное количество надземных этажей</w:t>
            </w:r>
            <w:r w:rsidRPr="00B54D7F">
              <w:rPr>
                <w:sz w:val="20"/>
                <w:szCs w:val="20"/>
              </w:rPr>
              <w:t xml:space="preserve"> - 3.</w:t>
            </w:r>
          </w:p>
        </w:tc>
      </w:tr>
      <w:tr w:rsidR="000C37BC" w:rsidRPr="00B54D7F" w14:paraId="0F83453E" w14:textId="77777777" w:rsidTr="004E4FF4">
        <w:tblPrEx>
          <w:tblLook w:val="0080" w:firstRow="0" w:lastRow="0" w:firstColumn="1" w:lastColumn="0" w:noHBand="0" w:noVBand="0"/>
        </w:tblPrEx>
        <w:trPr>
          <w:trHeight w:val="70"/>
        </w:trPr>
        <w:tc>
          <w:tcPr>
            <w:tcW w:w="280" w:type="pct"/>
            <w:vMerge/>
          </w:tcPr>
          <w:p w14:paraId="5FDC09AD" w14:textId="77777777" w:rsidR="000C37BC" w:rsidRPr="00B54D7F" w:rsidRDefault="000C37BC" w:rsidP="00C273CD">
            <w:pPr>
              <w:widowControl w:val="0"/>
              <w:suppressLineNumbers/>
              <w:suppressAutoHyphens/>
              <w:contextualSpacing/>
              <w:jc w:val="center"/>
              <w:rPr>
                <w:sz w:val="20"/>
                <w:szCs w:val="20"/>
              </w:rPr>
            </w:pPr>
          </w:p>
        </w:tc>
        <w:tc>
          <w:tcPr>
            <w:tcW w:w="423" w:type="pct"/>
            <w:vMerge/>
          </w:tcPr>
          <w:p w14:paraId="176C25D7" w14:textId="77777777" w:rsidR="000C37BC" w:rsidRPr="00B54D7F" w:rsidRDefault="000C37BC" w:rsidP="00C273CD">
            <w:pPr>
              <w:widowControl w:val="0"/>
              <w:suppressLineNumbers/>
              <w:suppressAutoHyphens/>
              <w:contextualSpacing/>
              <w:jc w:val="both"/>
              <w:rPr>
                <w:rFonts w:eastAsia="Calibri"/>
                <w:sz w:val="20"/>
                <w:szCs w:val="20"/>
                <w:lang w:eastAsia="en-US"/>
              </w:rPr>
            </w:pPr>
          </w:p>
        </w:tc>
        <w:tc>
          <w:tcPr>
            <w:tcW w:w="1137" w:type="pct"/>
            <w:vMerge/>
          </w:tcPr>
          <w:p w14:paraId="2AF4637A" w14:textId="77777777" w:rsidR="000C37BC" w:rsidRPr="00B54D7F" w:rsidRDefault="000C37BC" w:rsidP="00C273CD">
            <w:pPr>
              <w:widowControl w:val="0"/>
              <w:suppressLineNumbers/>
              <w:suppressAutoHyphens/>
              <w:autoSpaceDE w:val="0"/>
              <w:autoSpaceDN w:val="0"/>
              <w:adjustRightInd w:val="0"/>
              <w:contextualSpacing/>
              <w:jc w:val="both"/>
              <w:rPr>
                <w:rFonts w:eastAsia="Calibri"/>
                <w:sz w:val="20"/>
                <w:szCs w:val="20"/>
                <w:lang w:eastAsia="en-US"/>
              </w:rPr>
            </w:pPr>
          </w:p>
        </w:tc>
        <w:tc>
          <w:tcPr>
            <w:tcW w:w="1176" w:type="pct"/>
            <w:vMerge/>
          </w:tcPr>
          <w:p w14:paraId="7C9905E6" w14:textId="77777777" w:rsidR="000C37BC" w:rsidRPr="00B54D7F" w:rsidRDefault="000C37BC" w:rsidP="00C273CD">
            <w:pPr>
              <w:widowControl w:val="0"/>
              <w:suppressLineNumbers/>
              <w:suppressAutoHyphens/>
              <w:autoSpaceDE w:val="0"/>
              <w:autoSpaceDN w:val="0"/>
              <w:adjustRightInd w:val="0"/>
              <w:contextualSpacing/>
              <w:jc w:val="both"/>
              <w:rPr>
                <w:b/>
                <w:sz w:val="20"/>
                <w:szCs w:val="20"/>
                <w:lang w:eastAsia="en-US"/>
              </w:rPr>
            </w:pPr>
          </w:p>
        </w:tc>
        <w:tc>
          <w:tcPr>
            <w:tcW w:w="1984" w:type="pct"/>
          </w:tcPr>
          <w:p w14:paraId="47E9A9B2" w14:textId="77777777" w:rsidR="000C37BC" w:rsidRPr="00B54D7F" w:rsidRDefault="000C37BC" w:rsidP="00001EFC">
            <w:pPr>
              <w:jc w:val="both"/>
              <w:rPr>
                <w:b/>
                <w:sz w:val="20"/>
                <w:szCs w:val="20"/>
              </w:rPr>
            </w:pPr>
            <w:r w:rsidRPr="00B54D7F">
              <w:rPr>
                <w:b/>
                <w:sz w:val="20"/>
                <w:szCs w:val="20"/>
              </w:rPr>
              <w:t xml:space="preserve">Предельная высота – </w:t>
            </w:r>
          </w:p>
          <w:p w14:paraId="15844CCE" w14:textId="55A8CDBD" w:rsidR="000C37BC" w:rsidRPr="00B54D7F" w:rsidRDefault="000C37BC" w:rsidP="00001EFC">
            <w:pPr>
              <w:jc w:val="both"/>
              <w:rPr>
                <w:sz w:val="20"/>
                <w:szCs w:val="20"/>
              </w:rPr>
            </w:pPr>
            <w:r w:rsidRPr="00B54D7F">
              <w:rPr>
                <w:sz w:val="20"/>
                <w:szCs w:val="20"/>
              </w:rPr>
              <w:t>не устанавливается.</w:t>
            </w:r>
          </w:p>
        </w:tc>
      </w:tr>
      <w:tr w:rsidR="000C37BC" w:rsidRPr="00B54D7F" w14:paraId="33A41D45" w14:textId="77777777" w:rsidTr="004E4FF4">
        <w:tblPrEx>
          <w:tblLook w:val="0080" w:firstRow="0" w:lastRow="0" w:firstColumn="1" w:lastColumn="0" w:noHBand="0" w:noVBand="0"/>
        </w:tblPrEx>
        <w:trPr>
          <w:trHeight w:val="394"/>
        </w:trPr>
        <w:tc>
          <w:tcPr>
            <w:tcW w:w="280" w:type="pct"/>
            <w:vMerge/>
          </w:tcPr>
          <w:p w14:paraId="3A041D29" w14:textId="77777777" w:rsidR="000C37BC" w:rsidRPr="00B54D7F" w:rsidRDefault="000C37BC" w:rsidP="00C273CD">
            <w:pPr>
              <w:widowControl w:val="0"/>
              <w:suppressLineNumbers/>
              <w:suppressAutoHyphens/>
              <w:contextualSpacing/>
              <w:jc w:val="center"/>
              <w:rPr>
                <w:sz w:val="20"/>
                <w:szCs w:val="20"/>
              </w:rPr>
            </w:pPr>
          </w:p>
        </w:tc>
        <w:tc>
          <w:tcPr>
            <w:tcW w:w="423" w:type="pct"/>
            <w:vMerge/>
          </w:tcPr>
          <w:p w14:paraId="4ADF8C3B" w14:textId="77777777" w:rsidR="000C37BC" w:rsidRPr="00B54D7F" w:rsidRDefault="000C37BC" w:rsidP="00C273CD">
            <w:pPr>
              <w:widowControl w:val="0"/>
              <w:suppressLineNumbers/>
              <w:suppressAutoHyphens/>
              <w:contextualSpacing/>
              <w:jc w:val="both"/>
              <w:rPr>
                <w:rFonts w:eastAsia="Calibri"/>
                <w:sz w:val="20"/>
                <w:szCs w:val="20"/>
                <w:lang w:eastAsia="en-US"/>
              </w:rPr>
            </w:pPr>
          </w:p>
        </w:tc>
        <w:tc>
          <w:tcPr>
            <w:tcW w:w="1137" w:type="pct"/>
            <w:vMerge/>
          </w:tcPr>
          <w:p w14:paraId="7D138135" w14:textId="77777777" w:rsidR="000C37BC" w:rsidRPr="00B54D7F" w:rsidRDefault="000C37BC" w:rsidP="00C273CD">
            <w:pPr>
              <w:widowControl w:val="0"/>
              <w:suppressLineNumbers/>
              <w:suppressAutoHyphens/>
              <w:autoSpaceDE w:val="0"/>
              <w:autoSpaceDN w:val="0"/>
              <w:adjustRightInd w:val="0"/>
              <w:contextualSpacing/>
              <w:jc w:val="both"/>
              <w:rPr>
                <w:rFonts w:eastAsia="Calibri"/>
                <w:sz w:val="20"/>
                <w:szCs w:val="20"/>
                <w:lang w:eastAsia="en-US"/>
              </w:rPr>
            </w:pPr>
          </w:p>
        </w:tc>
        <w:tc>
          <w:tcPr>
            <w:tcW w:w="1176" w:type="pct"/>
            <w:vMerge/>
          </w:tcPr>
          <w:p w14:paraId="7050BCEC" w14:textId="77777777" w:rsidR="000C37BC" w:rsidRPr="00B54D7F" w:rsidRDefault="000C37BC" w:rsidP="00C273CD">
            <w:pPr>
              <w:widowControl w:val="0"/>
              <w:suppressLineNumbers/>
              <w:suppressAutoHyphens/>
              <w:autoSpaceDE w:val="0"/>
              <w:autoSpaceDN w:val="0"/>
              <w:adjustRightInd w:val="0"/>
              <w:contextualSpacing/>
              <w:jc w:val="both"/>
              <w:rPr>
                <w:b/>
                <w:sz w:val="20"/>
                <w:szCs w:val="20"/>
                <w:lang w:eastAsia="en-US"/>
              </w:rPr>
            </w:pPr>
          </w:p>
        </w:tc>
        <w:tc>
          <w:tcPr>
            <w:tcW w:w="1984" w:type="pct"/>
          </w:tcPr>
          <w:p w14:paraId="646C8E83" w14:textId="7B926434" w:rsidR="000C37BC" w:rsidRPr="00B54D7F" w:rsidRDefault="000C37BC" w:rsidP="00001EFC">
            <w:pPr>
              <w:widowControl w:val="0"/>
              <w:suppressLineNumbers/>
              <w:suppressAutoHyphens/>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60 %. </w:t>
            </w:r>
          </w:p>
        </w:tc>
      </w:tr>
      <w:tr w:rsidR="000C37BC" w:rsidRPr="00B54D7F" w14:paraId="31F6B465" w14:textId="77777777" w:rsidTr="004E4FF4">
        <w:tblPrEx>
          <w:tblLook w:val="0080" w:firstRow="0" w:lastRow="0" w:firstColumn="1" w:lastColumn="0" w:noHBand="0" w:noVBand="0"/>
        </w:tblPrEx>
        <w:trPr>
          <w:trHeight w:val="394"/>
        </w:trPr>
        <w:tc>
          <w:tcPr>
            <w:tcW w:w="280" w:type="pct"/>
            <w:vMerge/>
          </w:tcPr>
          <w:p w14:paraId="3A03A633" w14:textId="77777777" w:rsidR="000C37BC" w:rsidRPr="00B54D7F" w:rsidRDefault="000C37BC" w:rsidP="00C273CD">
            <w:pPr>
              <w:widowControl w:val="0"/>
              <w:suppressLineNumbers/>
              <w:suppressAutoHyphens/>
              <w:contextualSpacing/>
              <w:jc w:val="center"/>
              <w:rPr>
                <w:sz w:val="20"/>
                <w:szCs w:val="20"/>
              </w:rPr>
            </w:pPr>
          </w:p>
        </w:tc>
        <w:tc>
          <w:tcPr>
            <w:tcW w:w="423" w:type="pct"/>
            <w:vMerge/>
          </w:tcPr>
          <w:p w14:paraId="390BCCF7" w14:textId="77777777" w:rsidR="000C37BC" w:rsidRPr="00B54D7F" w:rsidRDefault="000C37BC" w:rsidP="00C273CD">
            <w:pPr>
              <w:widowControl w:val="0"/>
              <w:suppressLineNumbers/>
              <w:suppressAutoHyphens/>
              <w:contextualSpacing/>
              <w:jc w:val="both"/>
              <w:rPr>
                <w:rFonts w:eastAsia="Calibri"/>
                <w:sz w:val="20"/>
                <w:szCs w:val="20"/>
                <w:lang w:eastAsia="en-US"/>
              </w:rPr>
            </w:pPr>
          </w:p>
        </w:tc>
        <w:tc>
          <w:tcPr>
            <w:tcW w:w="1137" w:type="pct"/>
            <w:vMerge/>
          </w:tcPr>
          <w:p w14:paraId="14C302CA" w14:textId="77777777" w:rsidR="000C37BC" w:rsidRPr="00B54D7F" w:rsidRDefault="000C37BC" w:rsidP="00C273CD">
            <w:pPr>
              <w:widowControl w:val="0"/>
              <w:suppressLineNumbers/>
              <w:suppressAutoHyphens/>
              <w:autoSpaceDE w:val="0"/>
              <w:autoSpaceDN w:val="0"/>
              <w:adjustRightInd w:val="0"/>
              <w:contextualSpacing/>
              <w:jc w:val="both"/>
              <w:rPr>
                <w:rFonts w:eastAsia="Calibri"/>
                <w:sz w:val="20"/>
                <w:szCs w:val="20"/>
                <w:lang w:eastAsia="en-US"/>
              </w:rPr>
            </w:pPr>
          </w:p>
        </w:tc>
        <w:tc>
          <w:tcPr>
            <w:tcW w:w="1176" w:type="pct"/>
            <w:vMerge/>
          </w:tcPr>
          <w:p w14:paraId="184EB7CE" w14:textId="77777777" w:rsidR="000C37BC" w:rsidRPr="00B54D7F" w:rsidRDefault="000C37BC" w:rsidP="00C273CD">
            <w:pPr>
              <w:widowControl w:val="0"/>
              <w:suppressLineNumbers/>
              <w:suppressAutoHyphens/>
              <w:autoSpaceDE w:val="0"/>
              <w:autoSpaceDN w:val="0"/>
              <w:adjustRightInd w:val="0"/>
              <w:contextualSpacing/>
              <w:jc w:val="both"/>
              <w:rPr>
                <w:b/>
                <w:sz w:val="20"/>
                <w:szCs w:val="20"/>
                <w:lang w:eastAsia="en-US"/>
              </w:rPr>
            </w:pPr>
          </w:p>
        </w:tc>
        <w:tc>
          <w:tcPr>
            <w:tcW w:w="1984" w:type="pct"/>
          </w:tcPr>
          <w:p w14:paraId="1EEE2B10" w14:textId="35C9557E" w:rsidR="000C37BC" w:rsidRPr="00B54D7F" w:rsidRDefault="000C37BC" w:rsidP="00001EFC">
            <w:pPr>
              <w:widowControl w:val="0"/>
              <w:suppressLineNumbers/>
              <w:suppressAutoHyphens/>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20 %</w:t>
            </w:r>
          </w:p>
        </w:tc>
      </w:tr>
      <w:tr w:rsidR="000C37BC" w:rsidRPr="00B54D7F" w14:paraId="7EB7E675" w14:textId="77777777" w:rsidTr="004E4FF4">
        <w:tblPrEx>
          <w:tblLook w:val="0080" w:firstRow="0" w:lastRow="0" w:firstColumn="1" w:lastColumn="0" w:noHBand="0" w:noVBand="0"/>
        </w:tblPrEx>
        <w:trPr>
          <w:trHeight w:val="1290"/>
        </w:trPr>
        <w:tc>
          <w:tcPr>
            <w:tcW w:w="280" w:type="pct"/>
            <w:vMerge/>
          </w:tcPr>
          <w:p w14:paraId="38CD2440" w14:textId="77777777" w:rsidR="000C37BC" w:rsidRPr="00B54D7F" w:rsidRDefault="000C37BC" w:rsidP="00C273CD">
            <w:pPr>
              <w:contextualSpacing/>
              <w:jc w:val="center"/>
              <w:rPr>
                <w:sz w:val="20"/>
                <w:szCs w:val="20"/>
              </w:rPr>
            </w:pPr>
          </w:p>
        </w:tc>
        <w:tc>
          <w:tcPr>
            <w:tcW w:w="423" w:type="pct"/>
            <w:vMerge/>
          </w:tcPr>
          <w:p w14:paraId="30F489F6" w14:textId="77777777" w:rsidR="000C37BC" w:rsidRPr="00B54D7F" w:rsidRDefault="000C37BC" w:rsidP="00C273CD">
            <w:pPr>
              <w:contextualSpacing/>
              <w:jc w:val="both"/>
              <w:rPr>
                <w:sz w:val="20"/>
                <w:szCs w:val="20"/>
              </w:rPr>
            </w:pPr>
          </w:p>
        </w:tc>
        <w:tc>
          <w:tcPr>
            <w:tcW w:w="1137" w:type="pct"/>
            <w:vMerge/>
          </w:tcPr>
          <w:p w14:paraId="305D6C9F" w14:textId="77777777" w:rsidR="000C37BC" w:rsidRPr="00B54D7F" w:rsidRDefault="000C37BC" w:rsidP="00C273CD">
            <w:pPr>
              <w:autoSpaceDE w:val="0"/>
              <w:autoSpaceDN w:val="0"/>
              <w:adjustRightInd w:val="0"/>
              <w:contextualSpacing/>
              <w:jc w:val="both"/>
              <w:rPr>
                <w:sz w:val="20"/>
                <w:szCs w:val="20"/>
                <w:lang w:eastAsia="en-US"/>
              </w:rPr>
            </w:pPr>
          </w:p>
        </w:tc>
        <w:tc>
          <w:tcPr>
            <w:tcW w:w="1176" w:type="pct"/>
            <w:vMerge/>
          </w:tcPr>
          <w:p w14:paraId="0B1CE9D4" w14:textId="77777777" w:rsidR="000C37BC" w:rsidRPr="00B54D7F" w:rsidRDefault="000C37BC" w:rsidP="00C273CD">
            <w:pPr>
              <w:autoSpaceDE w:val="0"/>
              <w:autoSpaceDN w:val="0"/>
              <w:adjustRightInd w:val="0"/>
              <w:jc w:val="both"/>
              <w:rPr>
                <w:b/>
                <w:sz w:val="20"/>
                <w:szCs w:val="20"/>
              </w:rPr>
            </w:pPr>
          </w:p>
        </w:tc>
        <w:tc>
          <w:tcPr>
            <w:tcW w:w="1984" w:type="pct"/>
          </w:tcPr>
          <w:p w14:paraId="09F7E6B9" w14:textId="77777777" w:rsidR="000C37BC" w:rsidRPr="00B54D7F" w:rsidRDefault="000C37BC" w:rsidP="000B51BE">
            <w:pPr>
              <w:widowControl w:val="0"/>
              <w:suppressLineNumbers/>
              <w:suppressAutoHyphens/>
              <w:contextualSpacing/>
              <w:jc w:val="both"/>
              <w:rPr>
                <w:b/>
                <w:sz w:val="20"/>
                <w:szCs w:val="20"/>
              </w:rPr>
            </w:pPr>
            <w:r w:rsidRPr="00B54D7F">
              <w:rPr>
                <w:b/>
                <w:sz w:val="20"/>
                <w:szCs w:val="20"/>
              </w:rPr>
              <w:t>Примечания:</w:t>
            </w:r>
          </w:p>
          <w:p w14:paraId="065B0323" w14:textId="77777777" w:rsidR="000C37BC" w:rsidRPr="00B54D7F" w:rsidRDefault="000C37BC" w:rsidP="000B51BE">
            <w:pPr>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6C93F6AA" w14:textId="77777777" w:rsidR="000C37BC" w:rsidRPr="00B54D7F" w:rsidRDefault="000C37BC" w:rsidP="000B51BE">
            <w:pPr>
              <w:widowControl w:val="0"/>
              <w:suppressLineNumbers/>
              <w:suppressAutoHyphens/>
              <w:contextualSpacing/>
              <w:jc w:val="both"/>
              <w:rPr>
                <w:sz w:val="20"/>
                <w:szCs w:val="20"/>
              </w:rPr>
            </w:pPr>
            <w:r w:rsidRPr="00B54D7F">
              <w:rPr>
                <w:sz w:val="20"/>
                <w:szCs w:val="20"/>
              </w:rPr>
              <w:t xml:space="preserve">- в случае отсутствия утверждённой красной линии улицы и сложившейся линии застройки, отступ от границ земельного участка, смежного </w:t>
            </w:r>
            <w:r w:rsidRPr="00B54D7F">
              <w:rPr>
                <w:sz w:val="20"/>
                <w:szCs w:val="20"/>
              </w:rPr>
              <w:br/>
              <w:t>с улично-дорожной сетью – 5 м.</w:t>
            </w:r>
          </w:p>
          <w:p w14:paraId="036AB674" w14:textId="77777777" w:rsidR="000C37BC" w:rsidRPr="00B54D7F" w:rsidRDefault="000C37BC" w:rsidP="000B51BE">
            <w:pPr>
              <w:widowControl w:val="0"/>
              <w:suppressLineNumbers/>
              <w:suppressAutoHyphens/>
              <w:contextualSpacing/>
              <w:jc w:val="both"/>
              <w:rPr>
                <w:sz w:val="20"/>
                <w:szCs w:val="20"/>
              </w:rPr>
            </w:pPr>
          </w:p>
          <w:p w14:paraId="2FE62BFA" w14:textId="77777777" w:rsidR="000C37BC" w:rsidRPr="00B54D7F" w:rsidRDefault="000C37BC" w:rsidP="000B51BE">
            <w:pPr>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6F432A3A" w14:textId="2C31D343" w:rsidR="000C37BC" w:rsidRPr="00B54D7F" w:rsidRDefault="000C37BC" w:rsidP="000B51BE">
            <w:pPr>
              <w:jc w:val="both"/>
              <w:rPr>
                <w:b/>
                <w:sz w:val="20"/>
                <w:szCs w:val="20"/>
              </w:rPr>
            </w:pPr>
            <w:r w:rsidRPr="00B54D7F">
              <w:rPr>
                <w:sz w:val="20"/>
                <w:szCs w:val="20"/>
              </w:rPr>
              <w:t xml:space="preserve">- в случае отсутствия утверждённой красной линии проезда и сложившейся линии застройки, отступ от границ земельного участка, смежного </w:t>
            </w:r>
            <w:r w:rsidRPr="00B54D7F">
              <w:rPr>
                <w:sz w:val="20"/>
                <w:szCs w:val="20"/>
              </w:rPr>
              <w:br/>
              <w:t>с улично-дорожной сетью – 3 м.</w:t>
            </w:r>
          </w:p>
        </w:tc>
      </w:tr>
      <w:tr w:rsidR="000C37BC" w:rsidRPr="00B54D7F" w14:paraId="4C505A4E" w14:textId="0AB7E1E4" w:rsidTr="004E4FF4">
        <w:tblPrEx>
          <w:tblLook w:val="0080" w:firstRow="0" w:lastRow="0" w:firstColumn="1" w:lastColumn="0" w:noHBand="0" w:noVBand="0"/>
        </w:tblPrEx>
        <w:trPr>
          <w:trHeight w:val="773"/>
        </w:trPr>
        <w:tc>
          <w:tcPr>
            <w:tcW w:w="280" w:type="pct"/>
            <w:vMerge w:val="restart"/>
          </w:tcPr>
          <w:p w14:paraId="31FA34F4" w14:textId="6C6554A7" w:rsidR="000C37BC" w:rsidRPr="00B54D7F" w:rsidRDefault="000C37BC" w:rsidP="00C273CD">
            <w:pPr>
              <w:contextualSpacing/>
              <w:jc w:val="center"/>
              <w:rPr>
                <w:sz w:val="20"/>
                <w:szCs w:val="20"/>
              </w:rPr>
            </w:pPr>
            <w:r w:rsidRPr="00B54D7F">
              <w:rPr>
                <w:sz w:val="20"/>
                <w:szCs w:val="20"/>
              </w:rPr>
              <w:t>9</w:t>
            </w:r>
          </w:p>
        </w:tc>
        <w:tc>
          <w:tcPr>
            <w:tcW w:w="423" w:type="pct"/>
            <w:vMerge w:val="restart"/>
          </w:tcPr>
          <w:p w14:paraId="66CE3633" w14:textId="77777777" w:rsidR="000C37BC" w:rsidRPr="00B54D7F" w:rsidRDefault="000C37BC" w:rsidP="00C273CD">
            <w:pPr>
              <w:contextualSpacing/>
              <w:jc w:val="both"/>
              <w:rPr>
                <w:sz w:val="20"/>
                <w:szCs w:val="20"/>
              </w:rPr>
            </w:pPr>
            <w:r w:rsidRPr="00B54D7F">
              <w:rPr>
                <w:sz w:val="20"/>
                <w:szCs w:val="20"/>
              </w:rPr>
              <w:t>3.3</w:t>
            </w:r>
          </w:p>
        </w:tc>
        <w:tc>
          <w:tcPr>
            <w:tcW w:w="1137" w:type="pct"/>
            <w:vMerge w:val="restart"/>
          </w:tcPr>
          <w:p w14:paraId="10024043" w14:textId="77777777" w:rsidR="000C37BC" w:rsidRPr="00B54D7F" w:rsidRDefault="000C37BC" w:rsidP="00C273CD">
            <w:pPr>
              <w:autoSpaceDE w:val="0"/>
              <w:autoSpaceDN w:val="0"/>
              <w:adjustRightInd w:val="0"/>
              <w:contextualSpacing/>
              <w:jc w:val="both"/>
              <w:rPr>
                <w:sz w:val="20"/>
                <w:szCs w:val="20"/>
                <w:lang w:eastAsia="en-US"/>
              </w:rPr>
            </w:pPr>
            <w:r w:rsidRPr="00B54D7F">
              <w:rPr>
                <w:sz w:val="20"/>
                <w:szCs w:val="20"/>
                <w:lang w:eastAsia="en-US"/>
              </w:rPr>
              <w:t>Бытовое обслуживание</w:t>
            </w:r>
          </w:p>
        </w:tc>
        <w:tc>
          <w:tcPr>
            <w:tcW w:w="1176" w:type="pct"/>
          </w:tcPr>
          <w:p w14:paraId="53369E5E" w14:textId="77777777" w:rsidR="000C37BC" w:rsidRPr="00B54D7F" w:rsidRDefault="000C37BC" w:rsidP="00C273CD">
            <w:pPr>
              <w:autoSpaceDE w:val="0"/>
              <w:autoSpaceDN w:val="0"/>
              <w:adjustRightInd w:val="0"/>
              <w:jc w:val="both"/>
              <w:rPr>
                <w:b/>
                <w:sz w:val="20"/>
                <w:szCs w:val="20"/>
              </w:rPr>
            </w:pPr>
            <w:r w:rsidRPr="00B54D7F">
              <w:rPr>
                <w:b/>
                <w:sz w:val="20"/>
                <w:szCs w:val="20"/>
              </w:rPr>
              <w:t xml:space="preserve">Минимальный размер земельного участка- </w:t>
            </w:r>
          </w:p>
          <w:p w14:paraId="4E582EAC" w14:textId="033402B0" w:rsidR="000C37BC" w:rsidRPr="00B54D7F" w:rsidRDefault="000C37BC" w:rsidP="00C273CD">
            <w:pPr>
              <w:autoSpaceDE w:val="0"/>
              <w:autoSpaceDN w:val="0"/>
              <w:adjustRightInd w:val="0"/>
              <w:jc w:val="both"/>
              <w:rPr>
                <w:sz w:val="20"/>
                <w:szCs w:val="20"/>
                <w:lang w:eastAsia="en-US"/>
              </w:rPr>
            </w:pPr>
            <w:r w:rsidRPr="00B54D7F">
              <w:rPr>
                <w:sz w:val="20"/>
                <w:szCs w:val="20"/>
              </w:rPr>
              <w:t>не устанавливается.</w:t>
            </w:r>
          </w:p>
        </w:tc>
        <w:tc>
          <w:tcPr>
            <w:tcW w:w="1984" w:type="pct"/>
          </w:tcPr>
          <w:p w14:paraId="354C161F" w14:textId="77777777" w:rsidR="000C37BC" w:rsidRPr="00B54D7F" w:rsidRDefault="000C37BC" w:rsidP="00C273CD">
            <w:pPr>
              <w:jc w:val="both"/>
              <w:rPr>
                <w:b/>
                <w:sz w:val="20"/>
                <w:szCs w:val="20"/>
              </w:rPr>
            </w:pPr>
            <w:r w:rsidRPr="00B54D7F">
              <w:rPr>
                <w:b/>
                <w:sz w:val="20"/>
                <w:szCs w:val="20"/>
              </w:rPr>
              <w:t>Минимальные отступы зданий, строений, сооружений:</w:t>
            </w:r>
          </w:p>
          <w:p w14:paraId="4B61A3EC" w14:textId="45E02FD4" w:rsidR="000C37BC" w:rsidRPr="00B54D7F" w:rsidRDefault="000C37BC" w:rsidP="00001EFC">
            <w:pPr>
              <w:jc w:val="both"/>
              <w:rPr>
                <w:sz w:val="20"/>
                <w:szCs w:val="20"/>
              </w:rPr>
            </w:pPr>
            <w:r w:rsidRPr="00B54D7F">
              <w:rPr>
                <w:b/>
                <w:sz w:val="20"/>
                <w:szCs w:val="20"/>
              </w:rPr>
              <w:t>- от красной линии улицы</w:t>
            </w:r>
            <w:r w:rsidRPr="00B54D7F">
              <w:rPr>
                <w:sz w:val="20"/>
                <w:szCs w:val="20"/>
              </w:rPr>
              <w:t xml:space="preserve"> – 5 м.*</w:t>
            </w:r>
          </w:p>
        </w:tc>
      </w:tr>
      <w:tr w:rsidR="000C37BC" w:rsidRPr="00B54D7F" w14:paraId="49186030" w14:textId="77777777" w:rsidTr="004E4FF4">
        <w:tblPrEx>
          <w:tblLook w:val="0080" w:firstRow="0" w:lastRow="0" w:firstColumn="1" w:lastColumn="0" w:noHBand="0" w:noVBand="0"/>
        </w:tblPrEx>
        <w:trPr>
          <w:trHeight w:val="262"/>
        </w:trPr>
        <w:tc>
          <w:tcPr>
            <w:tcW w:w="280" w:type="pct"/>
            <w:vMerge/>
          </w:tcPr>
          <w:p w14:paraId="04E96C6D" w14:textId="77777777" w:rsidR="000C37BC" w:rsidRPr="00B54D7F" w:rsidRDefault="000C37BC" w:rsidP="00C273CD">
            <w:pPr>
              <w:contextualSpacing/>
              <w:jc w:val="center"/>
              <w:rPr>
                <w:sz w:val="20"/>
                <w:szCs w:val="20"/>
              </w:rPr>
            </w:pPr>
          </w:p>
        </w:tc>
        <w:tc>
          <w:tcPr>
            <w:tcW w:w="423" w:type="pct"/>
            <w:vMerge/>
          </w:tcPr>
          <w:p w14:paraId="09F1423B" w14:textId="77777777" w:rsidR="000C37BC" w:rsidRPr="00B54D7F" w:rsidRDefault="000C37BC" w:rsidP="00C273CD">
            <w:pPr>
              <w:contextualSpacing/>
              <w:jc w:val="both"/>
              <w:rPr>
                <w:sz w:val="20"/>
                <w:szCs w:val="20"/>
              </w:rPr>
            </w:pPr>
          </w:p>
        </w:tc>
        <w:tc>
          <w:tcPr>
            <w:tcW w:w="1137" w:type="pct"/>
            <w:vMerge/>
          </w:tcPr>
          <w:p w14:paraId="0786807E" w14:textId="77777777" w:rsidR="000C37BC" w:rsidRPr="00B54D7F" w:rsidRDefault="000C37BC" w:rsidP="00C273CD">
            <w:pPr>
              <w:autoSpaceDE w:val="0"/>
              <w:autoSpaceDN w:val="0"/>
              <w:adjustRightInd w:val="0"/>
              <w:contextualSpacing/>
              <w:jc w:val="both"/>
              <w:rPr>
                <w:sz w:val="20"/>
                <w:szCs w:val="20"/>
                <w:lang w:eastAsia="en-US"/>
              </w:rPr>
            </w:pPr>
          </w:p>
        </w:tc>
        <w:tc>
          <w:tcPr>
            <w:tcW w:w="1176" w:type="pct"/>
            <w:vMerge w:val="restart"/>
          </w:tcPr>
          <w:p w14:paraId="5C8C33C3" w14:textId="77777777" w:rsidR="000C37BC" w:rsidRPr="00B54D7F" w:rsidRDefault="000C37BC"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4DFC17F2" w14:textId="12DD7DD0" w:rsidR="000C37BC" w:rsidRPr="00B54D7F" w:rsidRDefault="000C37BC" w:rsidP="00194B45">
            <w:pPr>
              <w:autoSpaceDE w:val="0"/>
              <w:autoSpaceDN w:val="0"/>
              <w:adjustRightInd w:val="0"/>
              <w:jc w:val="both"/>
              <w:rPr>
                <w:b/>
                <w:sz w:val="20"/>
                <w:szCs w:val="20"/>
              </w:rPr>
            </w:pPr>
            <w:r w:rsidRPr="00B54D7F">
              <w:rPr>
                <w:sz w:val="20"/>
                <w:szCs w:val="20"/>
                <w:lang w:eastAsia="en-US"/>
              </w:rPr>
              <w:t xml:space="preserve">не </w:t>
            </w:r>
            <w:r w:rsidRPr="00B54D7F">
              <w:rPr>
                <w:sz w:val="20"/>
                <w:szCs w:val="20"/>
              </w:rPr>
              <w:t>устанавливается</w:t>
            </w:r>
            <w:r w:rsidRPr="00B54D7F">
              <w:rPr>
                <w:sz w:val="20"/>
                <w:szCs w:val="20"/>
                <w:lang w:eastAsia="en-US"/>
              </w:rPr>
              <w:t>.</w:t>
            </w:r>
          </w:p>
        </w:tc>
        <w:tc>
          <w:tcPr>
            <w:tcW w:w="1984" w:type="pct"/>
          </w:tcPr>
          <w:p w14:paraId="08E59993" w14:textId="77777777" w:rsidR="000C37BC" w:rsidRPr="00B54D7F" w:rsidRDefault="000C37BC" w:rsidP="00C273CD">
            <w:pPr>
              <w:jc w:val="both"/>
              <w:rPr>
                <w:b/>
                <w:sz w:val="20"/>
                <w:szCs w:val="20"/>
              </w:rPr>
            </w:pPr>
            <w:r w:rsidRPr="00B54D7F">
              <w:rPr>
                <w:b/>
                <w:sz w:val="20"/>
                <w:szCs w:val="20"/>
              </w:rPr>
              <w:t>Минимальные отступы зданий, строений, сооружений:</w:t>
            </w:r>
          </w:p>
          <w:p w14:paraId="5B2F8544" w14:textId="6B414C81" w:rsidR="000C37BC" w:rsidRPr="00B54D7F" w:rsidRDefault="000C37BC" w:rsidP="00C273CD">
            <w:pPr>
              <w:jc w:val="both"/>
              <w:rPr>
                <w:b/>
                <w:sz w:val="20"/>
                <w:szCs w:val="20"/>
              </w:rPr>
            </w:pPr>
            <w:r w:rsidRPr="00B54D7F">
              <w:rPr>
                <w:b/>
                <w:sz w:val="20"/>
                <w:szCs w:val="20"/>
              </w:rPr>
              <w:t>- от красной линии проезда</w:t>
            </w:r>
            <w:r w:rsidRPr="00B54D7F">
              <w:rPr>
                <w:sz w:val="20"/>
                <w:szCs w:val="20"/>
              </w:rPr>
              <w:t xml:space="preserve"> – 3 м.**</w:t>
            </w:r>
          </w:p>
        </w:tc>
      </w:tr>
      <w:tr w:rsidR="000C37BC" w:rsidRPr="00B54D7F" w14:paraId="6752CCD6" w14:textId="77777777" w:rsidTr="004E4FF4">
        <w:tblPrEx>
          <w:tblLook w:val="0080" w:firstRow="0" w:lastRow="0" w:firstColumn="1" w:lastColumn="0" w:noHBand="0" w:noVBand="0"/>
        </w:tblPrEx>
        <w:trPr>
          <w:trHeight w:val="383"/>
        </w:trPr>
        <w:tc>
          <w:tcPr>
            <w:tcW w:w="280" w:type="pct"/>
            <w:vMerge/>
          </w:tcPr>
          <w:p w14:paraId="11FC0A90" w14:textId="77777777" w:rsidR="000C37BC" w:rsidRPr="00B54D7F" w:rsidRDefault="000C37BC" w:rsidP="00C273CD">
            <w:pPr>
              <w:contextualSpacing/>
              <w:jc w:val="center"/>
              <w:rPr>
                <w:sz w:val="20"/>
                <w:szCs w:val="20"/>
              </w:rPr>
            </w:pPr>
          </w:p>
        </w:tc>
        <w:tc>
          <w:tcPr>
            <w:tcW w:w="423" w:type="pct"/>
            <w:vMerge/>
          </w:tcPr>
          <w:p w14:paraId="0D2DF9AD" w14:textId="77777777" w:rsidR="000C37BC" w:rsidRPr="00B54D7F" w:rsidRDefault="000C37BC" w:rsidP="00C273CD">
            <w:pPr>
              <w:contextualSpacing/>
              <w:jc w:val="both"/>
              <w:rPr>
                <w:sz w:val="20"/>
                <w:szCs w:val="20"/>
              </w:rPr>
            </w:pPr>
          </w:p>
        </w:tc>
        <w:tc>
          <w:tcPr>
            <w:tcW w:w="1137" w:type="pct"/>
            <w:vMerge/>
          </w:tcPr>
          <w:p w14:paraId="37D020A3" w14:textId="77777777" w:rsidR="000C37BC" w:rsidRPr="00B54D7F" w:rsidRDefault="000C37BC" w:rsidP="00C273CD">
            <w:pPr>
              <w:autoSpaceDE w:val="0"/>
              <w:autoSpaceDN w:val="0"/>
              <w:adjustRightInd w:val="0"/>
              <w:contextualSpacing/>
              <w:jc w:val="both"/>
              <w:rPr>
                <w:sz w:val="20"/>
                <w:szCs w:val="20"/>
                <w:lang w:eastAsia="en-US"/>
              </w:rPr>
            </w:pPr>
          </w:p>
        </w:tc>
        <w:tc>
          <w:tcPr>
            <w:tcW w:w="1176" w:type="pct"/>
            <w:vMerge/>
          </w:tcPr>
          <w:p w14:paraId="4680EF4C" w14:textId="77777777" w:rsidR="000C37BC" w:rsidRPr="00B54D7F" w:rsidRDefault="000C37BC" w:rsidP="00C273CD">
            <w:pPr>
              <w:autoSpaceDE w:val="0"/>
              <w:autoSpaceDN w:val="0"/>
              <w:adjustRightInd w:val="0"/>
              <w:jc w:val="both"/>
              <w:rPr>
                <w:b/>
                <w:sz w:val="20"/>
                <w:szCs w:val="20"/>
                <w:lang w:eastAsia="en-US"/>
              </w:rPr>
            </w:pPr>
          </w:p>
        </w:tc>
        <w:tc>
          <w:tcPr>
            <w:tcW w:w="1984" w:type="pct"/>
          </w:tcPr>
          <w:p w14:paraId="1FB8BDBB" w14:textId="77777777" w:rsidR="000C37BC" w:rsidRPr="00B54D7F" w:rsidRDefault="000C37BC" w:rsidP="00C273CD">
            <w:pPr>
              <w:jc w:val="both"/>
              <w:rPr>
                <w:b/>
                <w:sz w:val="20"/>
                <w:szCs w:val="20"/>
              </w:rPr>
            </w:pPr>
            <w:r w:rsidRPr="00B54D7F">
              <w:rPr>
                <w:b/>
                <w:sz w:val="20"/>
                <w:szCs w:val="20"/>
              </w:rPr>
              <w:t>Минимальные отступы зданий, строений, сооружений:</w:t>
            </w:r>
          </w:p>
          <w:p w14:paraId="5B690788" w14:textId="3AEEDFBE" w:rsidR="000C37BC" w:rsidRPr="00B54D7F" w:rsidRDefault="000C37BC" w:rsidP="00C273CD">
            <w:pPr>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0C37BC" w:rsidRPr="00B54D7F" w14:paraId="09250933" w14:textId="77777777" w:rsidTr="004E4FF4">
        <w:tblPrEx>
          <w:tblLook w:val="0080" w:firstRow="0" w:lastRow="0" w:firstColumn="1" w:lastColumn="0" w:noHBand="0" w:noVBand="0"/>
        </w:tblPrEx>
        <w:trPr>
          <w:trHeight w:val="383"/>
        </w:trPr>
        <w:tc>
          <w:tcPr>
            <w:tcW w:w="280" w:type="pct"/>
            <w:vMerge/>
          </w:tcPr>
          <w:p w14:paraId="6E89252D" w14:textId="77777777" w:rsidR="000C37BC" w:rsidRPr="00B54D7F" w:rsidRDefault="000C37BC" w:rsidP="00C273CD">
            <w:pPr>
              <w:contextualSpacing/>
              <w:jc w:val="center"/>
              <w:rPr>
                <w:sz w:val="20"/>
                <w:szCs w:val="20"/>
              </w:rPr>
            </w:pPr>
          </w:p>
        </w:tc>
        <w:tc>
          <w:tcPr>
            <w:tcW w:w="423" w:type="pct"/>
            <w:vMerge/>
          </w:tcPr>
          <w:p w14:paraId="1E641DB8" w14:textId="77777777" w:rsidR="000C37BC" w:rsidRPr="00B54D7F" w:rsidRDefault="000C37BC" w:rsidP="00C273CD">
            <w:pPr>
              <w:contextualSpacing/>
              <w:jc w:val="both"/>
              <w:rPr>
                <w:sz w:val="20"/>
                <w:szCs w:val="20"/>
              </w:rPr>
            </w:pPr>
          </w:p>
        </w:tc>
        <w:tc>
          <w:tcPr>
            <w:tcW w:w="1137" w:type="pct"/>
            <w:vMerge/>
          </w:tcPr>
          <w:p w14:paraId="01D4E4C1" w14:textId="77777777" w:rsidR="000C37BC" w:rsidRPr="00B54D7F" w:rsidRDefault="000C37BC" w:rsidP="00C273CD">
            <w:pPr>
              <w:autoSpaceDE w:val="0"/>
              <w:autoSpaceDN w:val="0"/>
              <w:adjustRightInd w:val="0"/>
              <w:contextualSpacing/>
              <w:jc w:val="both"/>
              <w:rPr>
                <w:sz w:val="20"/>
                <w:szCs w:val="20"/>
                <w:lang w:eastAsia="en-US"/>
              </w:rPr>
            </w:pPr>
          </w:p>
        </w:tc>
        <w:tc>
          <w:tcPr>
            <w:tcW w:w="1176" w:type="pct"/>
            <w:vMerge/>
          </w:tcPr>
          <w:p w14:paraId="5F586979" w14:textId="77777777" w:rsidR="000C37BC" w:rsidRPr="00B54D7F" w:rsidRDefault="000C37BC" w:rsidP="00C273CD">
            <w:pPr>
              <w:autoSpaceDE w:val="0"/>
              <w:autoSpaceDN w:val="0"/>
              <w:adjustRightInd w:val="0"/>
              <w:jc w:val="both"/>
              <w:rPr>
                <w:b/>
                <w:sz w:val="20"/>
                <w:szCs w:val="20"/>
                <w:lang w:eastAsia="en-US"/>
              </w:rPr>
            </w:pPr>
          </w:p>
        </w:tc>
        <w:tc>
          <w:tcPr>
            <w:tcW w:w="1984" w:type="pct"/>
          </w:tcPr>
          <w:p w14:paraId="5DD32AFD" w14:textId="624101E2" w:rsidR="000C37BC" w:rsidRPr="00B54D7F" w:rsidRDefault="000C37BC" w:rsidP="00C273CD">
            <w:pPr>
              <w:jc w:val="both"/>
              <w:rPr>
                <w:sz w:val="20"/>
                <w:szCs w:val="20"/>
              </w:rPr>
            </w:pPr>
            <w:r w:rsidRPr="00B54D7F">
              <w:rPr>
                <w:b/>
                <w:sz w:val="20"/>
                <w:szCs w:val="20"/>
              </w:rPr>
              <w:t>Предельное количество надземных этажей</w:t>
            </w:r>
            <w:r w:rsidRPr="00B54D7F">
              <w:rPr>
                <w:sz w:val="20"/>
                <w:szCs w:val="20"/>
              </w:rPr>
              <w:t xml:space="preserve"> – не устанавливается.</w:t>
            </w:r>
          </w:p>
        </w:tc>
      </w:tr>
      <w:tr w:rsidR="000C37BC" w:rsidRPr="00B54D7F" w14:paraId="42E36F4E" w14:textId="77777777" w:rsidTr="004E4FF4">
        <w:tblPrEx>
          <w:tblLook w:val="0080" w:firstRow="0" w:lastRow="0" w:firstColumn="1" w:lastColumn="0" w:noHBand="0" w:noVBand="0"/>
        </w:tblPrEx>
        <w:trPr>
          <w:trHeight w:val="194"/>
        </w:trPr>
        <w:tc>
          <w:tcPr>
            <w:tcW w:w="280" w:type="pct"/>
            <w:vMerge/>
          </w:tcPr>
          <w:p w14:paraId="6CDEA278" w14:textId="77777777" w:rsidR="000C37BC" w:rsidRPr="00B54D7F" w:rsidRDefault="000C37BC" w:rsidP="00C273CD">
            <w:pPr>
              <w:contextualSpacing/>
              <w:jc w:val="center"/>
              <w:rPr>
                <w:sz w:val="20"/>
                <w:szCs w:val="20"/>
              </w:rPr>
            </w:pPr>
          </w:p>
        </w:tc>
        <w:tc>
          <w:tcPr>
            <w:tcW w:w="423" w:type="pct"/>
            <w:vMerge/>
          </w:tcPr>
          <w:p w14:paraId="340BD798" w14:textId="77777777" w:rsidR="000C37BC" w:rsidRPr="00B54D7F" w:rsidRDefault="000C37BC" w:rsidP="00C273CD">
            <w:pPr>
              <w:contextualSpacing/>
              <w:jc w:val="both"/>
              <w:rPr>
                <w:sz w:val="20"/>
                <w:szCs w:val="20"/>
              </w:rPr>
            </w:pPr>
          </w:p>
        </w:tc>
        <w:tc>
          <w:tcPr>
            <w:tcW w:w="1137" w:type="pct"/>
            <w:vMerge/>
          </w:tcPr>
          <w:p w14:paraId="455AC1C1" w14:textId="77777777" w:rsidR="000C37BC" w:rsidRPr="00B54D7F" w:rsidRDefault="000C37BC" w:rsidP="00C273CD">
            <w:pPr>
              <w:autoSpaceDE w:val="0"/>
              <w:autoSpaceDN w:val="0"/>
              <w:adjustRightInd w:val="0"/>
              <w:contextualSpacing/>
              <w:jc w:val="both"/>
              <w:rPr>
                <w:sz w:val="20"/>
                <w:szCs w:val="20"/>
                <w:lang w:eastAsia="en-US"/>
              </w:rPr>
            </w:pPr>
          </w:p>
        </w:tc>
        <w:tc>
          <w:tcPr>
            <w:tcW w:w="1176" w:type="pct"/>
            <w:vMerge/>
          </w:tcPr>
          <w:p w14:paraId="45C7D34B" w14:textId="77777777" w:rsidR="000C37BC" w:rsidRPr="00B54D7F" w:rsidRDefault="000C37BC" w:rsidP="00C273CD">
            <w:pPr>
              <w:autoSpaceDE w:val="0"/>
              <w:autoSpaceDN w:val="0"/>
              <w:adjustRightInd w:val="0"/>
              <w:jc w:val="both"/>
              <w:rPr>
                <w:b/>
                <w:sz w:val="20"/>
                <w:szCs w:val="20"/>
                <w:lang w:eastAsia="en-US"/>
              </w:rPr>
            </w:pPr>
          </w:p>
        </w:tc>
        <w:tc>
          <w:tcPr>
            <w:tcW w:w="1984" w:type="pct"/>
          </w:tcPr>
          <w:p w14:paraId="1E01B758" w14:textId="3876CD1B" w:rsidR="000C37BC" w:rsidRPr="00B54D7F" w:rsidRDefault="000C37BC" w:rsidP="00C273CD">
            <w:pPr>
              <w:jc w:val="both"/>
              <w:rPr>
                <w:sz w:val="20"/>
                <w:szCs w:val="20"/>
              </w:rPr>
            </w:pPr>
            <w:r w:rsidRPr="00B54D7F">
              <w:rPr>
                <w:b/>
                <w:sz w:val="20"/>
                <w:szCs w:val="20"/>
              </w:rPr>
              <w:t>Предельная высота</w:t>
            </w:r>
            <w:r w:rsidRPr="00B54D7F">
              <w:rPr>
                <w:sz w:val="20"/>
                <w:szCs w:val="20"/>
              </w:rPr>
              <w:t xml:space="preserve"> – 13 м.</w:t>
            </w:r>
          </w:p>
        </w:tc>
      </w:tr>
      <w:tr w:rsidR="000C37BC" w:rsidRPr="00B54D7F" w14:paraId="073AC423" w14:textId="77777777" w:rsidTr="004E4FF4">
        <w:tblPrEx>
          <w:tblLook w:val="0080" w:firstRow="0" w:lastRow="0" w:firstColumn="1" w:lastColumn="0" w:noHBand="0" w:noVBand="0"/>
        </w:tblPrEx>
        <w:trPr>
          <w:trHeight w:val="70"/>
        </w:trPr>
        <w:tc>
          <w:tcPr>
            <w:tcW w:w="280" w:type="pct"/>
            <w:vMerge/>
          </w:tcPr>
          <w:p w14:paraId="2A31CFFD" w14:textId="77777777" w:rsidR="000C37BC" w:rsidRPr="00B54D7F" w:rsidRDefault="000C37BC" w:rsidP="00C273CD">
            <w:pPr>
              <w:contextualSpacing/>
              <w:jc w:val="center"/>
              <w:rPr>
                <w:sz w:val="20"/>
                <w:szCs w:val="20"/>
              </w:rPr>
            </w:pPr>
          </w:p>
        </w:tc>
        <w:tc>
          <w:tcPr>
            <w:tcW w:w="423" w:type="pct"/>
            <w:vMerge/>
          </w:tcPr>
          <w:p w14:paraId="5404EFC8" w14:textId="77777777" w:rsidR="000C37BC" w:rsidRPr="00B54D7F" w:rsidRDefault="000C37BC" w:rsidP="00C273CD">
            <w:pPr>
              <w:contextualSpacing/>
              <w:jc w:val="both"/>
              <w:rPr>
                <w:sz w:val="20"/>
                <w:szCs w:val="20"/>
              </w:rPr>
            </w:pPr>
          </w:p>
        </w:tc>
        <w:tc>
          <w:tcPr>
            <w:tcW w:w="1137" w:type="pct"/>
            <w:vMerge/>
          </w:tcPr>
          <w:p w14:paraId="5C6FA173" w14:textId="77777777" w:rsidR="000C37BC" w:rsidRPr="00B54D7F" w:rsidRDefault="000C37BC" w:rsidP="00C273CD">
            <w:pPr>
              <w:autoSpaceDE w:val="0"/>
              <w:autoSpaceDN w:val="0"/>
              <w:adjustRightInd w:val="0"/>
              <w:contextualSpacing/>
              <w:jc w:val="both"/>
              <w:rPr>
                <w:sz w:val="20"/>
                <w:szCs w:val="20"/>
                <w:lang w:eastAsia="en-US"/>
              </w:rPr>
            </w:pPr>
          </w:p>
        </w:tc>
        <w:tc>
          <w:tcPr>
            <w:tcW w:w="1176" w:type="pct"/>
            <w:vMerge/>
          </w:tcPr>
          <w:p w14:paraId="419191CB" w14:textId="77777777" w:rsidR="000C37BC" w:rsidRPr="00B54D7F" w:rsidRDefault="000C37BC" w:rsidP="00C273CD">
            <w:pPr>
              <w:autoSpaceDE w:val="0"/>
              <w:autoSpaceDN w:val="0"/>
              <w:adjustRightInd w:val="0"/>
              <w:jc w:val="both"/>
              <w:rPr>
                <w:b/>
                <w:sz w:val="20"/>
                <w:szCs w:val="20"/>
                <w:lang w:eastAsia="en-US"/>
              </w:rPr>
            </w:pPr>
          </w:p>
        </w:tc>
        <w:tc>
          <w:tcPr>
            <w:tcW w:w="1984" w:type="pct"/>
          </w:tcPr>
          <w:p w14:paraId="0892EA7F" w14:textId="501AAEE0" w:rsidR="000C37BC" w:rsidRPr="00B54D7F" w:rsidRDefault="000C37BC" w:rsidP="00001EFC">
            <w:pPr>
              <w:widowControl w:val="0"/>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60 %. </w:t>
            </w:r>
          </w:p>
        </w:tc>
      </w:tr>
      <w:tr w:rsidR="000C37BC" w:rsidRPr="00B54D7F" w14:paraId="0D3D6A05" w14:textId="77777777" w:rsidTr="004E4FF4">
        <w:tblPrEx>
          <w:tblLook w:val="0080" w:firstRow="0" w:lastRow="0" w:firstColumn="1" w:lastColumn="0" w:noHBand="0" w:noVBand="0"/>
        </w:tblPrEx>
        <w:trPr>
          <w:trHeight w:val="383"/>
        </w:trPr>
        <w:tc>
          <w:tcPr>
            <w:tcW w:w="280" w:type="pct"/>
            <w:vMerge/>
          </w:tcPr>
          <w:p w14:paraId="74831674" w14:textId="77777777" w:rsidR="000C37BC" w:rsidRPr="00B54D7F" w:rsidRDefault="000C37BC" w:rsidP="00C273CD">
            <w:pPr>
              <w:contextualSpacing/>
              <w:jc w:val="center"/>
              <w:rPr>
                <w:sz w:val="20"/>
                <w:szCs w:val="20"/>
              </w:rPr>
            </w:pPr>
          </w:p>
        </w:tc>
        <w:tc>
          <w:tcPr>
            <w:tcW w:w="423" w:type="pct"/>
            <w:vMerge/>
          </w:tcPr>
          <w:p w14:paraId="640152A1" w14:textId="77777777" w:rsidR="000C37BC" w:rsidRPr="00B54D7F" w:rsidRDefault="000C37BC" w:rsidP="00C273CD">
            <w:pPr>
              <w:contextualSpacing/>
              <w:jc w:val="both"/>
              <w:rPr>
                <w:sz w:val="20"/>
                <w:szCs w:val="20"/>
              </w:rPr>
            </w:pPr>
          </w:p>
        </w:tc>
        <w:tc>
          <w:tcPr>
            <w:tcW w:w="1137" w:type="pct"/>
            <w:vMerge/>
          </w:tcPr>
          <w:p w14:paraId="21CBD94F" w14:textId="77777777" w:rsidR="000C37BC" w:rsidRPr="00B54D7F" w:rsidRDefault="000C37BC" w:rsidP="00C273CD">
            <w:pPr>
              <w:autoSpaceDE w:val="0"/>
              <w:autoSpaceDN w:val="0"/>
              <w:adjustRightInd w:val="0"/>
              <w:contextualSpacing/>
              <w:jc w:val="both"/>
              <w:rPr>
                <w:sz w:val="20"/>
                <w:szCs w:val="20"/>
                <w:lang w:eastAsia="en-US"/>
              </w:rPr>
            </w:pPr>
          </w:p>
        </w:tc>
        <w:tc>
          <w:tcPr>
            <w:tcW w:w="1176" w:type="pct"/>
            <w:vMerge/>
          </w:tcPr>
          <w:p w14:paraId="245C77FA" w14:textId="77777777" w:rsidR="000C37BC" w:rsidRPr="00B54D7F" w:rsidRDefault="000C37BC" w:rsidP="00C273CD">
            <w:pPr>
              <w:autoSpaceDE w:val="0"/>
              <w:autoSpaceDN w:val="0"/>
              <w:adjustRightInd w:val="0"/>
              <w:jc w:val="both"/>
              <w:rPr>
                <w:b/>
                <w:sz w:val="20"/>
                <w:szCs w:val="20"/>
                <w:lang w:eastAsia="en-US"/>
              </w:rPr>
            </w:pPr>
          </w:p>
        </w:tc>
        <w:tc>
          <w:tcPr>
            <w:tcW w:w="1984" w:type="pct"/>
          </w:tcPr>
          <w:p w14:paraId="0A738837" w14:textId="5DA60F19" w:rsidR="000C37BC" w:rsidRPr="00B54D7F" w:rsidRDefault="000C37BC" w:rsidP="00001EFC">
            <w:pPr>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20 %.</w:t>
            </w:r>
          </w:p>
        </w:tc>
      </w:tr>
      <w:tr w:rsidR="000C37BC" w:rsidRPr="00B54D7F" w14:paraId="4F579E55" w14:textId="77777777" w:rsidTr="004E4FF4">
        <w:tblPrEx>
          <w:tblLook w:val="0080" w:firstRow="0" w:lastRow="0" w:firstColumn="1" w:lastColumn="0" w:noHBand="0" w:noVBand="0"/>
        </w:tblPrEx>
        <w:trPr>
          <w:trHeight w:val="1305"/>
        </w:trPr>
        <w:tc>
          <w:tcPr>
            <w:tcW w:w="280" w:type="pct"/>
            <w:vMerge/>
          </w:tcPr>
          <w:p w14:paraId="2933E8CE" w14:textId="77777777" w:rsidR="000C37BC" w:rsidRPr="00B54D7F" w:rsidRDefault="000C37BC" w:rsidP="00C273CD">
            <w:pPr>
              <w:contextualSpacing/>
              <w:jc w:val="center"/>
              <w:rPr>
                <w:sz w:val="20"/>
                <w:szCs w:val="20"/>
              </w:rPr>
            </w:pPr>
          </w:p>
        </w:tc>
        <w:tc>
          <w:tcPr>
            <w:tcW w:w="423" w:type="pct"/>
            <w:vMerge/>
          </w:tcPr>
          <w:p w14:paraId="4776E8FF" w14:textId="77777777" w:rsidR="000C37BC" w:rsidRPr="00B54D7F" w:rsidRDefault="000C37BC" w:rsidP="00C273CD">
            <w:pPr>
              <w:contextualSpacing/>
              <w:jc w:val="both"/>
              <w:rPr>
                <w:sz w:val="20"/>
                <w:szCs w:val="20"/>
              </w:rPr>
            </w:pPr>
          </w:p>
        </w:tc>
        <w:tc>
          <w:tcPr>
            <w:tcW w:w="1137" w:type="pct"/>
            <w:vMerge/>
          </w:tcPr>
          <w:p w14:paraId="37D56763" w14:textId="77777777" w:rsidR="000C37BC" w:rsidRPr="00B54D7F" w:rsidRDefault="000C37BC" w:rsidP="00C273CD">
            <w:pPr>
              <w:autoSpaceDE w:val="0"/>
              <w:autoSpaceDN w:val="0"/>
              <w:adjustRightInd w:val="0"/>
              <w:contextualSpacing/>
              <w:jc w:val="both"/>
              <w:rPr>
                <w:sz w:val="20"/>
                <w:szCs w:val="20"/>
                <w:lang w:eastAsia="en-US"/>
              </w:rPr>
            </w:pPr>
          </w:p>
        </w:tc>
        <w:tc>
          <w:tcPr>
            <w:tcW w:w="1176" w:type="pct"/>
            <w:vMerge/>
          </w:tcPr>
          <w:p w14:paraId="10EC1842" w14:textId="77777777" w:rsidR="000C37BC" w:rsidRPr="00B54D7F" w:rsidRDefault="000C37BC" w:rsidP="00C273CD">
            <w:pPr>
              <w:autoSpaceDE w:val="0"/>
              <w:autoSpaceDN w:val="0"/>
              <w:adjustRightInd w:val="0"/>
              <w:jc w:val="both"/>
              <w:rPr>
                <w:b/>
                <w:sz w:val="20"/>
                <w:szCs w:val="20"/>
              </w:rPr>
            </w:pPr>
          </w:p>
        </w:tc>
        <w:tc>
          <w:tcPr>
            <w:tcW w:w="1984" w:type="pct"/>
          </w:tcPr>
          <w:p w14:paraId="473F4BE8" w14:textId="77777777" w:rsidR="000C37BC" w:rsidRPr="00B54D7F" w:rsidRDefault="000C37BC" w:rsidP="000C37BC">
            <w:pPr>
              <w:widowControl w:val="0"/>
              <w:suppressLineNumbers/>
              <w:suppressAutoHyphens/>
              <w:contextualSpacing/>
              <w:jc w:val="both"/>
              <w:rPr>
                <w:b/>
                <w:sz w:val="20"/>
                <w:szCs w:val="20"/>
              </w:rPr>
            </w:pPr>
            <w:r w:rsidRPr="00B54D7F">
              <w:rPr>
                <w:b/>
                <w:sz w:val="20"/>
                <w:szCs w:val="20"/>
              </w:rPr>
              <w:t>Примечания:</w:t>
            </w:r>
          </w:p>
          <w:p w14:paraId="624FDDCB" w14:textId="77777777" w:rsidR="000C37BC" w:rsidRPr="00B54D7F" w:rsidRDefault="000C37BC" w:rsidP="000C37BC">
            <w:pPr>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CFC9EC5" w14:textId="77777777" w:rsidR="000C37BC" w:rsidRPr="00B54D7F" w:rsidRDefault="000C37BC" w:rsidP="000C37BC">
            <w:pPr>
              <w:widowControl w:val="0"/>
              <w:suppressLineNumbers/>
              <w:suppressAutoHyphens/>
              <w:contextualSpacing/>
              <w:jc w:val="both"/>
              <w:rPr>
                <w:sz w:val="20"/>
                <w:szCs w:val="20"/>
              </w:rPr>
            </w:pPr>
            <w:r w:rsidRPr="00B54D7F">
              <w:rPr>
                <w:sz w:val="20"/>
                <w:szCs w:val="20"/>
              </w:rPr>
              <w:t xml:space="preserve">- в случае отсутствия утверждённой красной линии улицы и сложившейся линии застройки, отступ от границ земельного участка, смежного </w:t>
            </w:r>
            <w:r w:rsidRPr="00B54D7F">
              <w:rPr>
                <w:sz w:val="20"/>
                <w:szCs w:val="20"/>
              </w:rPr>
              <w:br/>
              <w:t>с улично-дорожной сетью – 5 м.</w:t>
            </w:r>
          </w:p>
          <w:p w14:paraId="7263C63A" w14:textId="77777777" w:rsidR="000C37BC" w:rsidRPr="00B54D7F" w:rsidRDefault="000C37BC" w:rsidP="000C37BC">
            <w:pPr>
              <w:widowControl w:val="0"/>
              <w:suppressLineNumbers/>
              <w:suppressAutoHyphens/>
              <w:contextualSpacing/>
              <w:jc w:val="both"/>
              <w:rPr>
                <w:sz w:val="20"/>
                <w:szCs w:val="20"/>
              </w:rPr>
            </w:pPr>
          </w:p>
          <w:p w14:paraId="78B89707" w14:textId="77777777" w:rsidR="000C37BC" w:rsidRPr="00B54D7F" w:rsidRDefault="000C37BC" w:rsidP="000C37BC">
            <w:pPr>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C6B66E8" w14:textId="5C86E067" w:rsidR="000C37BC" w:rsidRPr="00B54D7F" w:rsidRDefault="000C37BC" w:rsidP="000C37BC">
            <w:pPr>
              <w:jc w:val="both"/>
              <w:rPr>
                <w:b/>
                <w:sz w:val="20"/>
                <w:szCs w:val="20"/>
              </w:rPr>
            </w:pPr>
            <w:r w:rsidRPr="00B54D7F">
              <w:rPr>
                <w:sz w:val="20"/>
                <w:szCs w:val="20"/>
              </w:rPr>
              <w:t xml:space="preserve">- в случае отсутствия утверждённой красной линии проезда и сложившейся линии застройки, отступ от границ земельного участка, смежного </w:t>
            </w:r>
            <w:r w:rsidRPr="00B54D7F">
              <w:rPr>
                <w:sz w:val="20"/>
                <w:szCs w:val="20"/>
              </w:rPr>
              <w:br/>
              <w:t>с улично-дорожной сетью – 3 м.</w:t>
            </w:r>
          </w:p>
        </w:tc>
      </w:tr>
      <w:tr w:rsidR="000F70D7" w:rsidRPr="00B54D7F" w14:paraId="0034F128" w14:textId="7BDA6222" w:rsidTr="004E4FF4">
        <w:tblPrEx>
          <w:tblLook w:val="0080" w:firstRow="0" w:lastRow="0" w:firstColumn="1" w:lastColumn="0" w:noHBand="0" w:noVBand="0"/>
        </w:tblPrEx>
        <w:trPr>
          <w:trHeight w:val="246"/>
        </w:trPr>
        <w:tc>
          <w:tcPr>
            <w:tcW w:w="280" w:type="pct"/>
            <w:vMerge w:val="restart"/>
          </w:tcPr>
          <w:p w14:paraId="41A54A90" w14:textId="5494A2C7" w:rsidR="000F70D7" w:rsidRPr="00B54D7F" w:rsidRDefault="000F70D7" w:rsidP="00C273CD">
            <w:pPr>
              <w:contextualSpacing/>
              <w:jc w:val="center"/>
              <w:rPr>
                <w:sz w:val="20"/>
                <w:szCs w:val="20"/>
              </w:rPr>
            </w:pPr>
            <w:r w:rsidRPr="00B54D7F">
              <w:rPr>
                <w:sz w:val="20"/>
                <w:szCs w:val="20"/>
              </w:rPr>
              <w:t>10</w:t>
            </w:r>
          </w:p>
        </w:tc>
        <w:tc>
          <w:tcPr>
            <w:tcW w:w="423" w:type="pct"/>
            <w:vMerge w:val="restart"/>
          </w:tcPr>
          <w:p w14:paraId="7D2A432F" w14:textId="77777777" w:rsidR="000F70D7" w:rsidRPr="00B54D7F" w:rsidRDefault="000F70D7" w:rsidP="00C273CD">
            <w:pPr>
              <w:contextualSpacing/>
              <w:jc w:val="both"/>
              <w:rPr>
                <w:sz w:val="20"/>
                <w:szCs w:val="20"/>
              </w:rPr>
            </w:pPr>
            <w:r w:rsidRPr="00B54D7F">
              <w:rPr>
                <w:sz w:val="20"/>
                <w:szCs w:val="20"/>
              </w:rPr>
              <w:t>3.4.1</w:t>
            </w:r>
          </w:p>
        </w:tc>
        <w:tc>
          <w:tcPr>
            <w:tcW w:w="1137" w:type="pct"/>
            <w:vMerge w:val="restart"/>
          </w:tcPr>
          <w:p w14:paraId="59607036" w14:textId="77777777" w:rsidR="000F70D7" w:rsidRPr="00B54D7F" w:rsidRDefault="000F70D7" w:rsidP="00C273CD">
            <w:pPr>
              <w:autoSpaceDE w:val="0"/>
              <w:autoSpaceDN w:val="0"/>
              <w:adjustRightInd w:val="0"/>
              <w:contextualSpacing/>
              <w:jc w:val="both"/>
              <w:rPr>
                <w:sz w:val="20"/>
                <w:szCs w:val="20"/>
                <w:lang w:eastAsia="en-US"/>
              </w:rPr>
            </w:pPr>
            <w:r w:rsidRPr="00B54D7F">
              <w:rPr>
                <w:sz w:val="20"/>
                <w:szCs w:val="20"/>
                <w:lang w:eastAsia="en-US"/>
              </w:rPr>
              <w:t>Амбулаторно-поликлиническое обслуживание</w:t>
            </w:r>
          </w:p>
        </w:tc>
        <w:tc>
          <w:tcPr>
            <w:tcW w:w="1176" w:type="pct"/>
          </w:tcPr>
          <w:p w14:paraId="225F3388" w14:textId="72E59088" w:rsidR="000F70D7" w:rsidRPr="00B54D7F" w:rsidRDefault="000F70D7"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E3256E" w:rsidRPr="00B54D7F">
              <w:rPr>
                <w:b/>
                <w:sz w:val="20"/>
                <w:szCs w:val="20"/>
              </w:rPr>
              <w:t xml:space="preserve"> </w:t>
            </w:r>
            <w:r w:rsidRPr="00B54D7F">
              <w:rPr>
                <w:b/>
                <w:sz w:val="20"/>
                <w:szCs w:val="20"/>
              </w:rPr>
              <w:t xml:space="preserve">- </w:t>
            </w:r>
          </w:p>
          <w:p w14:paraId="23559CDA" w14:textId="09FF0407" w:rsidR="000F70D7" w:rsidRPr="00B54D7F" w:rsidRDefault="000F70D7" w:rsidP="00C273CD">
            <w:pPr>
              <w:autoSpaceDE w:val="0"/>
              <w:autoSpaceDN w:val="0"/>
              <w:adjustRightInd w:val="0"/>
              <w:jc w:val="both"/>
              <w:rPr>
                <w:b/>
                <w:sz w:val="20"/>
                <w:szCs w:val="20"/>
                <w:lang w:eastAsia="en-US"/>
              </w:rPr>
            </w:pPr>
            <w:r w:rsidRPr="00B54D7F">
              <w:rPr>
                <w:sz w:val="20"/>
                <w:szCs w:val="20"/>
              </w:rPr>
              <w:t>не устанавливается.</w:t>
            </w:r>
          </w:p>
        </w:tc>
        <w:tc>
          <w:tcPr>
            <w:tcW w:w="1984" w:type="pct"/>
          </w:tcPr>
          <w:p w14:paraId="3FC46816" w14:textId="77777777" w:rsidR="000F70D7" w:rsidRPr="00B54D7F" w:rsidRDefault="000F70D7" w:rsidP="00C273CD">
            <w:pPr>
              <w:jc w:val="both"/>
              <w:rPr>
                <w:b/>
                <w:sz w:val="20"/>
                <w:szCs w:val="20"/>
              </w:rPr>
            </w:pPr>
            <w:r w:rsidRPr="00B54D7F">
              <w:rPr>
                <w:b/>
                <w:sz w:val="20"/>
                <w:szCs w:val="20"/>
              </w:rPr>
              <w:t>Минимальные отступы зданий, строений, сооружений:</w:t>
            </w:r>
          </w:p>
          <w:p w14:paraId="03F3A48C" w14:textId="0238416D" w:rsidR="000F70D7" w:rsidRPr="00B54D7F" w:rsidRDefault="000F70D7" w:rsidP="00F13A22">
            <w:pPr>
              <w:jc w:val="both"/>
              <w:rPr>
                <w:sz w:val="20"/>
                <w:szCs w:val="20"/>
              </w:rPr>
            </w:pPr>
            <w:r w:rsidRPr="00B54D7F">
              <w:rPr>
                <w:b/>
                <w:sz w:val="20"/>
                <w:szCs w:val="20"/>
              </w:rPr>
              <w:t>- от красной линии улицы</w:t>
            </w:r>
            <w:r w:rsidRPr="00B54D7F">
              <w:rPr>
                <w:sz w:val="20"/>
                <w:szCs w:val="20"/>
              </w:rPr>
              <w:t xml:space="preserve"> – 5 м</w:t>
            </w:r>
            <w:r w:rsidR="00F13A22" w:rsidRPr="00B54D7F">
              <w:rPr>
                <w:sz w:val="20"/>
                <w:szCs w:val="20"/>
              </w:rPr>
              <w:t>.</w:t>
            </w:r>
            <w:r w:rsidRPr="00B54D7F">
              <w:rPr>
                <w:sz w:val="20"/>
                <w:szCs w:val="20"/>
              </w:rPr>
              <w:t>*</w:t>
            </w:r>
          </w:p>
        </w:tc>
      </w:tr>
      <w:tr w:rsidR="00F13A22" w:rsidRPr="00B54D7F" w14:paraId="112D415B" w14:textId="77777777" w:rsidTr="004E4FF4">
        <w:tblPrEx>
          <w:tblLook w:val="0080" w:firstRow="0" w:lastRow="0" w:firstColumn="1" w:lastColumn="0" w:noHBand="0" w:noVBand="0"/>
        </w:tblPrEx>
        <w:trPr>
          <w:trHeight w:val="529"/>
        </w:trPr>
        <w:tc>
          <w:tcPr>
            <w:tcW w:w="280" w:type="pct"/>
            <w:vMerge/>
          </w:tcPr>
          <w:p w14:paraId="2A18EE65" w14:textId="77777777" w:rsidR="00F13A22" w:rsidRPr="00B54D7F" w:rsidRDefault="00F13A22" w:rsidP="00C273CD">
            <w:pPr>
              <w:contextualSpacing/>
              <w:jc w:val="center"/>
              <w:rPr>
                <w:sz w:val="20"/>
                <w:szCs w:val="20"/>
              </w:rPr>
            </w:pPr>
          </w:p>
        </w:tc>
        <w:tc>
          <w:tcPr>
            <w:tcW w:w="423" w:type="pct"/>
            <w:vMerge/>
          </w:tcPr>
          <w:p w14:paraId="197E56CF" w14:textId="77777777" w:rsidR="00F13A22" w:rsidRPr="00B54D7F" w:rsidRDefault="00F13A22" w:rsidP="00C273CD">
            <w:pPr>
              <w:contextualSpacing/>
              <w:jc w:val="both"/>
              <w:rPr>
                <w:sz w:val="20"/>
                <w:szCs w:val="20"/>
              </w:rPr>
            </w:pPr>
          </w:p>
        </w:tc>
        <w:tc>
          <w:tcPr>
            <w:tcW w:w="1137" w:type="pct"/>
            <w:vMerge/>
          </w:tcPr>
          <w:p w14:paraId="1ED50CEE" w14:textId="77777777" w:rsidR="00F13A22" w:rsidRPr="00B54D7F" w:rsidRDefault="00F13A22" w:rsidP="00C273CD">
            <w:pPr>
              <w:autoSpaceDE w:val="0"/>
              <w:autoSpaceDN w:val="0"/>
              <w:adjustRightInd w:val="0"/>
              <w:contextualSpacing/>
              <w:jc w:val="both"/>
              <w:rPr>
                <w:sz w:val="20"/>
                <w:szCs w:val="20"/>
                <w:lang w:eastAsia="en-US"/>
              </w:rPr>
            </w:pPr>
          </w:p>
        </w:tc>
        <w:tc>
          <w:tcPr>
            <w:tcW w:w="1176" w:type="pct"/>
            <w:vMerge w:val="restart"/>
          </w:tcPr>
          <w:p w14:paraId="62F76500" w14:textId="77777777" w:rsidR="00F13A22" w:rsidRPr="00B54D7F" w:rsidRDefault="00F13A22"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E5DD61B" w14:textId="1960A2F8" w:rsidR="00F13A22" w:rsidRPr="00B54D7F" w:rsidRDefault="00F13A22" w:rsidP="00C273CD">
            <w:pPr>
              <w:autoSpaceDE w:val="0"/>
              <w:autoSpaceDN w:val="0"/>
              <w:adjustRightInd w:val="0"/>
              <w:jc w:val="both"/>
              <w:rPr>
                <w:b/>
                <w:sz w:val="20"/>
                <w:szCs w:val="20"/>
              </w:rPr>
            </w:pPr>
            <w:r w:rsidRPr="00B54D7F">
              <w:rPr>
                <w:sz w:val="20"/>
                <w:szCs w:val="20"/>
                <w:lang w:eastAsia="en-US"/>
              </w:rPr>
              <w:t xml:space="preserve">не </w:t>
            </w:r>
            <w:r w:rsidRPr="00B54D7F">
              <w:rPr>
                <w:sz w:val="20"/>
                <w:szCs w:val="20"/>
              </w:rPr>
              <w:t>устанавливается</w:t>
            </w:r>
            <w:r w:rsidRPr="00B54D7F">
              <w:rPr>
                <w:sz w:val="20"/>
                <w:szCs w:val="20"/>
                <w:lang w:eastAsia="en-US"/>
              </w:rPr>
              <w:t>.</w:t>
            </w:r>
          </w:p>
        </w:tc>
        <w:tc>
          <w:tcPr>
            <w:tcW w:w="1984" w:type="pct"/>
          </w:tcPr>
          <w:p w14:paraId="15772725" w14:textId="77777777" w:rsidR="00F13A22" w:rsidRPr="00B54D7F" w:rsidRDefault="00F13A22" w:rsidP="00C273CD">
            <w:pPr>
              <w:jc w:val="both"/>
              <w:rPr>
                <w:b/>
                <w:sz w:val="20"/>
                <w:szCs w:val="20"/>
              </w:rPr>
            </w:pPr>
            <w:r w:rsidRPr="00B54D7F">
              <w:rPr>
                <w:b/>
                <w:sz w:val="20"/>
                <w:szCs w:val="20"/>
              </w:rPr>
              <w:t>Минимальные отступы зданий, строений, сооружений:</w:t>
            </w:r>
          </w:p>
          <w:p w14:paraId="20EBCD3C" w14:textId="319F9A6F" w:rsidR="00F13A22" w:rsidRPr="00B54D7F" w:rsidRDefault="00F13A22" w:rsidP="00C273CD">
            <w:pPr>
              <w:jc w:val="both"/>
              <w:rPr>
                <w:sz w:val="20"/>
                <w:szCs w:val="20"/>
              </w:rPr>
            </w:pPr>
            <w:r w:rsidRPr="00B54D7F">
              <w:rPr>
                <w:b/>
                <w:sz w:val="20"/>
                <w:szCs w:val="20"/>
              </w:rPr>
              <w:t>- от красной линии проезда</w:t>
            </w:r>
            <w:r w:rsidRPr="00B54D7F">
              <w:rPr>
                <w:sz w:val="20"/>
                <w:szCs w:val="20"/>
              </w:rPr>
              <w:t xml:space="preserve"> – 3 м.**</w:t>
            </w:r>
          </w:p>
        </w:tc>
      </w:tr>
      <w:tr w:rsidR="000F70D7" w:rsidRPr="00B54D7F" w14:paraId="51469C09" w14:textId="77777777" w:rsidTr="004E4FF4">
        <w:tblPrEx>
          <w:tblLook w:val="0080" w:firstRow="0" w:lastRow="0" w:firstColumn="1" w:lastColumn="0" w:noHBand="0" w:noVBand="0"/>
        </w:tblPrEx>
        <w:trPr>
          <w:trHeight w:val="628"/>
        </w:trPr>
        <w:tc>
          <w:tcPr>
            <w:tcW w:w="280" w:type="pct"/>
            <w:vMerge/>
          </w:tcPr>
          <w:p w14:paraId="4E24EC7A" w14:textId="77777777" w:rsidR="000F70D7" w:rsidRPr="00B54D7F" w:rsidRDefault="000F70D7" w:rsidP="00C273CD">
            <w:pPr>
              <w:contextualSpacing/>
              <w:jc w:val="center"/>
              <w:rPr>
                <w:sz w:val="20"/>
                <w:szCs w:val="20"/>
              </w:rPr>
            </w:pPr>
          </w:p>
        </w:tc>
        <w:tc>
          <w:tcPr>
            <w:tcW w:w="423" w:type="pct"/>
            <w:vMerge/>
          </w:tcPr>
          <w:p w14:paraId="7990EF9D" w14:textId="77777777" w:rsidR="000F70D7" w:rsidRPr="00B54D7F" w:rsidRDefault="000F70D7" w:rsidP="00C273CD">
            <w:pPr>
              <w:contextualSpacing/>
              <w:jc w:val="both"/>
              <w:rPr>
                <w:sz w:val="20"/>
                <w:szCs w:val="20"/>
              </w:rPr>
            </w:pPr>
          </w:p>
        </w:tc>
        <w:tc>
          <w:tcPr>
            <w:tcW w:w="1137" w:type="pct"/>
            <w:vMerge/>
          </w:tcPr>
          <w:p w14:paraId="48455E6F" w14:textId="77777777" w:rsidR="000F70D7" w:rsidRPr="00B54D7F" w:rsidRDefault="000F70D7" w:rsidP="00C273CD">
            <w:pPr>
              <w:autoSpaceDE w:val="0"/>
              <w:autoSpaceDN w:val="0"/>
              <w:adjustRightInd w:val="0"/>
              <w:contextualSpacing/>
              <w:jc w:val="both"/>
              <w:rPr>
                <w:sz w:val="20"/>
                <w:szCs w:val="20"/>
                <w:lang w:eastAsia="en-US"/>
              </w:rPr>
            </w:pPr>
          </w:p>
        </w:tc>
        <w:tc>
          <w:tcPr>
            <w:tcW w:w="1176" w:type="pct"/>
            <w:vMerge/>
          </w:tcPr>
          <w:p w14:paraId="2844A0AB" w14:textId="77777777" w:rsidR="000F70D7" w:rsidRPr="00B54D7F" w:rsidRDefault="000F70D7" w:rsidP="00C273CD">
            <w:pPr>
              <w:autoSpaceDE w:val="0"/>
              <w:autoSpaceDN w:val="0"/>
              <w:adjustRightInd w:val="0"/>
              <w:jc w:val="both"/>
              <w:rPr>
                <w:b/>
                <w:sz w:val="20"/>
                <w:szCs w:val="20"/>
                <w:lang w:eastAsia="en-US"/>
              </w:rPr>
            </w:pPr>
          </w:p>
        </w:tc>
        <w:tc>
          <w:tcPr>
            <w:tcW w:w="1984" w:type="pct"/>
          </w:tcPr>
          <w:p w14:paraId="49CA3E7C" w14:textId="77777777" w:rsidR="000F70D7" w:rsidRPr="00B54D7F" w:rsidRDefault="000F70D7" w:rsidP="00C273CD">
            <w:pPr>
              <w:jc w:val="both"/>
              <w:rPr>
                <w:b/>
                <w:sz w:val="20"/>
                <w:szCs w:val="20"/>
              </w:rPr>
            </w:pPr>
            <w:r w:rsidRPr="00B54D7F">
              <w:rPr>
                <w:b/>
                <w:sz w:val="20"/>
                <w:szCs w:val="20"/>
              </w:rPr>
              <w:t>Минимальные отступы зданий, строений, сооружений:</w:t>
            </w:r>
          </w:p>
          <w:p w14:paraId="6BD47984" w14:textId="0656F850" w:rsidR="000F70D7" w:rsidRPr="00B54D7F" w:rsidRDefault="000F70D7" w:rsidP="00841F5B">
            <w:pPr>
              <w:jc w:val="both"/>
              <w:rPr>
                <w:sz w:val="20"/>
                <w:szCs w:val="20"/>
              </w:rPr>
            </w:pPr>
            <w:r w:rsidRPr="00B54D7F">
              <w:rPr>
                <w:b/>
                <w:sz w:val="20"/>
                <w:szCs w:val="20"/>
              </w:rPr>
              <w:t>- до границ земельного участка</w:t>
            </w:r>
            <w:r w:rsidRPr="00B54D7F">
              <w:rPr>
                <w:sz w:val="20"/>
                <w:szCs w:val="20"/>
              </w:rPr>
              <w:t xml:space="preserve"> – </w:t>
            </w:r>
            <w:r w:rsidRPr="00B54D7F">
              <w:rPr>
                <w:sz w:val="20"/>
                <w:szCs w:val="20"/>
              </w:rPr>
              <w:br/>
              <w:t>3 м</w:t>
            </w:r>
            <w:r w:rsidR="00F13A22" w:rsidRPr="00B54D7F">
              <w:rPr>
                <w:sz w:val="20"/>
                <w:szCs w:val="20"/>
              </w:rPr>
              <w:t>.</w:t>
            </w:r>
          </w:p>
        </w:tc>
      </w:tr>
      <w:tr w:rsidR="000F70D7" w:rsidRPr="00B54D7F" w14:paraId="01C67FDE" w14:textId="77777777" w:rsidTr="004E4FF4">
        <w:tblPrEx>
          <w:tblLook w:val="0080" w:firstRow="0" w:lastRow="0" w:firstColumn="1" w:lastColumn="0" w:noHBand="0" w:noVBand="0"/>
        </w:tblPrEx>
        <w:trPr>
          <w:trHeight w:val="230"/>
        </w:trPr>
        <w:tc>
          <w:tcPr>
            <w:tcW w:w="280" w:type="pct"/>
            <w:vMerge/>
          </w:tcPr>
          <w:p w14:paraId="1CDCF271" w14:textId="77777777" w:rsidR="000F70D7" w:rsidRPr="00B54D7F" w:rsidRDefault="000F70D7" w:rsidP="00C273CD">
            <w:pPr>
              <w:contextualSpacing/>
              <w:jc w:val="center"/>
              <w:rPr>
                <w:sz w:val="20"/>
                <w:szCs w:val="20"/>
              </w:rPr>
            </w:pPr>
          </w:p>
        </w:tc>
        <w:tc>
          <w:tcPr>
            <w:tcW w:w="423" w:type="pct"/>
            <w:vMerge/>
          </w:tcPr>
          <w:p w14:paraId="634DA57A" w14:textId="77777777" w:rsidR="000F70D7" w:rsidRPr="00B54D7F" w:rsidRDefault="000F70D7" w:rsidP="00C273CD">
            <w:pPr>
              <w:contextualSpacing/>
              <w:jc w:val="both"/>
              <w:rPr>
                <w:sz w:val="20"/>
                <w:szCs w:val="20"/>
              </w:rPr>
            </w:pPr>
          </w:p>
        </w:tc>
        <w:tc>
          <w:tcPr>
            <w:tcW w:w="1137" w:type="pct"/>
            <w:vMerge/>
          </w:tcPr>
          <w:p w14:paraId="34D21DA6" w14:textId="77777777" w:rsidR="000F70D7" w:rsidRPr="00B54D7F" w:rsidRDefault="000F70D7" w:rsidP="00C273CD">
            <w:pPr>
              <w:autoSpaceDE w:val="0"/>
              <w:autoSpaceDN w:val="0"/>
              <w:adjustRightInd w:val="0"/>
              <w:contextualSpacing/>
              <w:jc w:val="both"/>
              <w:rPr>
                <w:sz w:val="20"/>
                <w:szCs w:val="20"/>
                <w:lang w:eastAsia="en-US"/>
              </w:rPr>
            </w:pPr>
          </w:p>
        </w:tc>
        <w:tc>
          <w:tcPr>
            <w:tcW w:w="1176" w:type="pct"/>
            <w:vMerge/>
          </w:tcPr>
          <w:p w14:paraId="7BC84B75" w14:textId="77777777" w:rsidR="000F70D7" w:rsidRPr="00B54D7F" w:rsidRDefault="000F70D7" w:rsidP="00C273CD">
            <w:pPr>
              <w:autoSpaceDE w:val="0"/>
              <w:autoSpaceDN w:val="0"/>
              <w:adjustRightInd w:val="0"/>
              <w:jc w:val="both"/>
              <w:rPr>
                <w:b/>
                <w:sz w:val="20"/>
                <w:szCs w:val="20"/>
                <w:lang w:eastAsia="en-US"/>
              </w:rPr>
            </w:pPr>
          </w:p>
        </w:tc>
        <w:tc>
          <w:tcPr>
            <w:tcW w:w="1984" w:type="pct"/>
          </w:tcPr>
          <w:p w14:paraId="4E03C5C2" w14:textId="2C1A0A82" w:rsidR="000F70D7" w:rsidRPr="00B54D7F" w:rsidRDefault="000F70D7" w:rsidP="00C273CD">
            <w:pPr>
              <w:jc w:val="both"/>
              <w:rPr>
                <w:sz w:val="20"/>
                <w:szCs w:val="20"/>
              </w:rPr>
            </w:pPr>
            <w:r w:rsidRPr="00B54D7F">
              <w:rPr>
                <w:b/>
                <w:sz w:val="20"/>
                <w:szCs w:val="20"/>
              </w:rPr>
              <w:t>Предельное количество надземных этажей</w:t>
            </w:r>
            <w:r w:rsidRPr="00B54D7F">
              <w:rPr>
                <w:sz w:val="20"/>
                <w:szCs w:val="20"/>
              </w:rPr>
              <w:t xml:space="preserve"> – не устанавливается.</w:t>
            </w:r>
          </w:p>
        </w:tc>
      </w:tr>
      <w:tr w:rsidR="000F70D7" w:rsidRPr="00B54D7F" w14:paraId="00AB126C" w14:textId="77777777" w:rsidTr="004E4FF4">
        <w:tblPrEx>
          <w:tblLook w:val="0080" w:firstRow="0" w:lastRow="0" w:firstColumn="1" w:lastColumn="0" w:noHBand="0" w:noVBand="0"/>
        </w:tblPrEx>
        <w:trPr>
          <w:trHeight w:val="70"/>
        </w:trPr>
        <w:tc>
          <w:tcPr>
            <w:tcW w:w="280" w:type="pct"/>
            <w:vMerge/>
          </w:tcPr>
          <w:p w14:paraId="372419B4" w14:textId="77777777" w:rsidR="000F70D7" w:rsidRPr="00B54D7F" w:rsidRDefault="000F70D7" w:rsidP="00C273CD">
            <w:pPr>
              <w:contextualSpacing/>
              <w:jc w:val="center"/>
              <w:rPr>
                <w:sz w:val="20"/>
                <w:szCs w:val="20"/>
              </w:rPr>
            </w:pPr>
          </w:p>
        </w:tc>
        <w:tc>
          <w:tcPr>
            <w:tcW w:w="423" w:type="pct"/>
            <w:vMerge/>
          </w:tcPr>
          <w:p w14:paraId="7EFACEC1" w14:textId="77777777" w:rsidR="000F70D7" w:rsidRPr="00B54D7F" w:rsidRDefault="000F70D7" w:rsidP="00C273CD">
            <w:pPr>
              <w:contextualSpacing/>
              <w:jc w:val="both"/>
              <w:rPr>
                <w:sz w:val="20"/>
                <w:szCs w:val="20"/>
              </w:rPr>
            </w:pPr>
          </w:p>
        </w:tc>
        <w:tc>
          <w:tcPr>
            <w:tcW w:w="1137" w:type="pct"/>
            <w:vMerge/>
          </w:tcPr>
          <w:p w14:paraId="76DAB414" w14:textId="77777777" w:rsidR="000F70D7" w:rsidRPr="00B54D7F" w:rsidRDefault="000F70D7" w:rsidP="00C273CD">
            <w:pPr>
              <w:autoSpaceDE w:val="0"/>
              <w:autoSpaceDN w:val="0"/>
              <w:adjustRightInd w:val="0"/>
              <w:contextualSpacing/>
              <w:jc w:val="both"/>
              <w:rPr>
                <w:sz w:val="20"/>
                <w:szCs w:val="20"/>
                <w:lang w:eastAsia="en-US"/>
              </w:rPr>
            </w:pPr>
          </w:p>
        </w:tc>
        <w:tc>
          <w:tcPr>
            <w:tcW w:w="1176" w:type="pct"/>
            <w:vMerge/>
          </w:tcPr>
          <w:p w14:paraId="3F3B47BF" w14:textId="77777777" w:rsidR="000F70D7" w:rsidRPr="00B54D7F" w:rsidRDefault="000F70D7" w:rsidP="00C273CD">
            <w:pPr>
              <w:autoSpaceDE w:val="0"/>
              <w:autoSpaceDN w:val="0"/>
              <w:adjustRightInd w:val="0"/>
              <w:jc w:val="both"/>
              <w:rPr>
                <w:b/>
                <w:sz w:val="20"/>
                <w:szCs w:val="20"/>
                <w:lang w:eastAsia="en-US"/>
              </w:rPr>
            </w:pPr>
          </w:p>
        </w:tc>
        <w:tc>
          <w:tcPr>
            <w:tcW w:w="1984" w:type="pct"/>
          </w:tcPr>
          <w:p w14:paraId="603C3430" w14:textId="27833224" w:rsidR="000F70D7" w:rsidRPr="00B54D7F" w:rsidRDefault="000F70D7" w:rsidP="00001EFC">
            <w:pPr>
              <w:jc w:val="both"/>
              <w:rPr>
                <w:sz w:val="20"/>
                <w:szCs w:val="20"/>
              </w:rPr>
            </w:pPr>
            <w:r w:rsidRPr="00B54D7F">
              <w:rPr>
                <w:b/>
                <w:sz w:val="20"/>
                <w:szCs w:val="20"/>
              </w:rPr>
              <w:t>Предельная высота</w:t>
            </w:r>
            <w:r w:rsidRPr="00B54D7F">
              <w:rPr>
                <w:sz w:val="20"/>
                <w:szCs w:val="20"/>
              </w:rPr>
              <w:t xml:space="preserve"> – 13 м.</w:t>
            </w:r>
          </w:p>
        </w:tc>
      </w:tr>
      <w:tr w:rsidR="000F70D7" w:rsidRPr="00B54D7F" w14:paraId="5500C14B" w14:textId="77777777" w:rsidTr="004E4FF4">
        <w:tblPrEx>
          <w:tblLook w:val="0080" w:firstRow="0" w:lastRow="0" w:firstColumn="1" w:lastColumn="0" w:noHBand="0" w:noVBand="0"/>
        </w:tblPrEx>
        <w:trPr>
          <w:trHeight w:val="628"/>
        </w:trPr>
        <w:tc>
          <w:tcPr>
            <w:tcW w:w="280" w:type="pct"/>
            <w:vMerge/>
          </w:tcPr>
          <w:p w14:paraId="3DEE6BD0" w14:textId="77777777" w:rsidR="000F70D7" w:rsidRPr="00B54D7F" w:rsidRDefault="000F70D7" w:rsidP="00C273CD">
            <w:pPr>
              <w:contextualSpacing/>
              <w:jc w:val="center"/>
              <w:rPr>
                <w:sz w:val="20"/>
                <w:szCs w:val="20"/>
              </w:rPr>
            </w:pPr>
          </w:p>
        </w:tc>
        <w:tc>
          <w:tcPr>
            <w:tcW w:w="423" w:type="pct"/>
            <w:vMerge/>
          </w:tcPr>
          <w:p w14:paraId="7EAAD557" w14:textId="77777777" w:rsidR="000F70D7" w:rsidRPr="00B54D7F" w:rsidRDefault="000F70D7" w:rsidP="00C273CD">
            <w:pPr>
              <w:contextualSpacing/>
              <w:jc w:val="both"/>
              <w:rPr>
                <w:sz w:val="20"/>
                <w:szCs w:val="20"/>
              </w:rPr>
            </w:pPr>
          </w:p>
        </w:tc>
        <w:tc>
          <w:tcPr>
            <w:tcW w:w="1137" w:type="pct"/>
            <w:vMerge/>
          </w:tcPr>
          <w:p w14:paraId="7AC75A8C" w14:textId="77777777" w:rsidR="000F70D7" w:rsidRPr="00B54D7F" w:rsidRDefault="000F70D7" w:rsidP="00C273CD">
            <w:pPr>
              <w:autoSpaceDE w:val="0"/>
              <w:autoSpaceDN w:val="0"/>
              <w:adjustRightInd w:val="0"/>
              <w:contextualSpacing/>
              <w:jc w:val="both"/>
              <w:rPr>
                <w:sz w:val="20"/>
                <w:szCs w:val="20"/>
                <w:lang w:eastAsia="en-US"/>
              </w:rPr>
            </w:pPr>
          </w:p>
        </w:tc>
        <w:tc>
          <w:tcPr>
            <w:tcW w:w="1176" w:type="pct"/>
            <w:vMerge/>
          </w:tcPr>
          <w:p w14:paraId="4CE99516" w14:textId="77777777" w:rsidR="000F70D7" w:rsidRPr="00B54D7F" w:rsidRDefault="000F70D7" w:rsidP="00C273CD">
            <w:pPr>
              <w:autoSpaceDE w:val="0"/>
              <w:autoSpaceDN w:val="0"/>
              <w:adjustRightInd w:val="0"/>
              <w:jc w:val="both"/>
              <w:rPr>
                <w:b/>
                <w:sz w:val="20"/>
                <w:szCs w:val="20"/>
                <w:lang w:eastAsia="en-US"/>
              </w:rPr>
            </w:pPr>
          </w:p>
        </w:tc>
        <w:tc>
          <w:tcPr>
            <w:tcW w:w="1984" w:type="pct"/>
          </w:tcPr>
          <w:p w14:paraId="380939F2" w14:textId="6932A37A" w:rsidR="000F70D7" w:rsidRPr="00B54D7F" w:rsidRDefault="000F70D7" w:rsidP="00194B45">
            <w:pPr>
              <w:widowControl w:val="0"/>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r w:rsidRPr="00B54D7F">
              <w:rPr>
                <w:sz w:val="20"/>
                <w:szCs w:val="20"/>
              </w:rPr>
              <w:br/>
              <w:t>не устанавливается.</w:t>
            </w:r>
          </w:p>
        </w:tc>
      </w:tr>
      <w:tr w:rsidR="000F70D7" w:rsidRPr="00B54D7F" w14:paraId="6886891A" w14:textId="77777777" w:rsidTr="004E4FF4">
        <w:tblPrEx>
          <w:tblLook w:val="0080" w:firstRow="0" w:lastRow="0" w:firstColumn="1" w:lastColumn="0" w:noHBand="0" w:noVBand="0"/>
        </w:tblPrEx>
        <w:trPr>
          <w:trHeight w:val="114"/>
        </w:trPr>
        <w:tc>
          <w:tcPr>
            <w:tcW w:w="280" w:type="pct"/>
            <w:vMerge/>
          </w:tcPr>
          <w:p w14:paraId="190445EC" w14:textId="77777777" w:rsidR="000F70D7" w:rsidRPr="00B54D7F" w:rsidRDefault="000F70D7" w:rsidP="00C273CD">
            <w:pPr>
              <w:contextualSpacing/>
              <w:jc w:val="center"/>
              <w:rPr>
                <w:sz w:val="20"/>
                <w:szCs w:val="20"/>
              </w:rPr>
            </w:pPr>
          </w:p>
        </w:tc>
        <w:tc>
          <w:tcPr>
            <w:tcW w:w="423" w:type="pct"/>
            <w:vMerge/>
          </w:tcPr>
          <w:p w14:paraId="53FB22E2" w14:textId="77777777" w:rsidR="000F70D7" w:rsidRPr="00B54D7F" w:rsidRDefault="000F70D7" w:rsidP="00C273CD">
            <w:pPr>
              <w:contextualSpacing/>
              <w:jc w:val="both"/>
              <w:rPr>
                <w:sz w:val="20"/>
                <w:szCs w:val="20"/>
              </w:rPr>
            </w:pPr>
          </w:p>
        </w:tc>
        <w:tc>
          <w:tcPr>
            <w:tcW w:w="1137" w:type="pct"/>
            <w:vMerge/>
          </w:tcPr>
          <w:p w14:paraId="64762220" w14:textId="77777777" w:rsidR="000F70D7" w:rsidRPr="00B54D7F" w:rsidRDefault="000F70D7" w:rsidP="00C273CD">
            <w:pPr>
              <w:autoSpaceDE w:val="0"/>
              <w:autoSpaceDN w:val="0"/>
              <w:adjustRightInd w:val="0"/>
              <w:contextualSpacing/>
              <w:jc w:val="both"/>
              <w:rPr>
                <w:sz w:val="20"/>
                <w:szCs w:val="20"/>
                <w:lang w:eastAsia="en-US"/>
              </w:rPr>
            </w:pPr>
          </w:p>
        </w:tc>
        <w:tc>
          <w:tcPr>
            <w:tcW w:w="1176" w:type="pct"/>
            <w:vMerge/>
          </w:tcPr>
          <w:p w14:paraId="2308004A" w14:textId="77777777" w:rsidR="000F70D7" w:rsidRPr="00B54D7F" w:rsidRDefault="000F70D7" w:rsidP="00C273CD">
            <w:pPr>
              <w:autoSpaceDE w:val="0"/>
              <w:autoSpaceDN w:val="0"/>
              <w:adjustRightInd w:val="0"/>
              <w:jc w:val="both"/>
              <w:rPr>
                <w:b/>
                <w:sz w:val="20"/>
                <w:szCs w:val="20"/>
                <w:lang w:eastAsia="en-US"/>
              </w:rPr>
            </w:pPr>
          </w:p>
        </w:tc>
        <w:tc>
          <w:tcPr>
            <w:tcW w:w="1984" w:type="pct"/>
          </w:tcPr>
          <w:p w14:paraId="036899BA" w14:textId="77777777" w:rsidR="000F70D7" w:rsidRPr="00B54D7F" w:rsidRDefault="000F70D7" w:rsidP="00194B45">
            <w:pPr>
              <w:jc w:val="both"/>
              <w:rPr>
                <w:b/>
                <w:sz w:val="20"/>
                <w:szCs w:val="20"/>
              </w:rPr>
            </w:pPr>
            <w:r w:rsidRPr="00B54D7F">
              <w:rPr>
                <w:b/>
                <w:sz w:val="20"/>
                <w:szCs w:val="20"/>
              </w:rPr>
              <w:t xml:space="preserve">Минимальный процент озеленения земельного участка – </w:t>
            </w:r>
          </w:p>
          <w:p w14:paraId="04FFE87C" w14:textId="27806327" w:rsidR="000F70D7" w:rsidRPr="00B54D7F" w:rsidRDefault="000F70D7" w:rsidP="00194B45">
            <w:pPr>
              <w:jc w:val="both"/>
              <w:rPr>
                <w:sz w:val="20"/>
                <w:szCs w:val="20"/>
              </w:rPr>
            </w:pPr>
            <w:r w:rsidRPr="00B54D7F">
              <w:rPr>
                <w:sz w:val="20"/>
                <w:szCs w:val="20"/>
              </w:rPr>
              <w:t>не устанавливается.</w:t>
            </w:r>
          </w:p>
        </w:tc>
      </w:tr>
      <w:tr w:rsidR="000F70D7" w:rsidRPr="00B54D7F" w14:paraId="271DF642" w14:textId="77777777" w:rsidTr="004E4FF4">
        <w:tblPrEx>
          <w:tblLook w:val="0080" w:firstRow="0" w:lastRow="0" w:firstColumn="1" w:lastColumn="0" w:noHBand="0" w:noVBand="0"/>
        </w:tblPrEx>
        <w:trPr>
          <w:trHeight w:val="1057"/>
        </w:trPr>
        <w:tc>
          <w:tcPr>
            <w:tcW w:w="280" w:type="pct"/>
            <w:vMerge/>
          </w:tcPr>
          <w:p w14:paraId="5DDA597A" w14:textId="77777777" w:rsidR="000F70D7" w:rsidRPr="00B54D7F" w:rsidRDefault="000F70D7" w:rsidP="00857D2D">
            <w:pPr>
              <w:contextualSpacing/>
              <w:jc w:val="center"/>
              <w:rPr>
                <w:sz w:val="20"/>
                <w:szCs w:val="20"/>
              </w:rPr>
            </w:pPr>
          </w:p>
        </w:tc>
        <w:tc>
          <w:tcPr>
            <w:tcW w:w="423" w:type="pct"/>
            <w:vMerge/>
          </w:tcPr>
          <w:p w14:paraId="1CA7828D" w14:textId="77777777" w:rsidR="000F70D7" w:rsidRPr="00B54D7F" w:rsidRDefault="000F70D7" w:rsidP="00C273CD">
            <w:pPr>
              <w:contextualSpacing/>
              <w:jc w:val="both"/>
              <w:rPr>
                <w:sz w:val="20"/>
                <w:szCs w:val="20"/>
              </w:rPr>
            </w:pPr>
          </w:p>
        </w:tc>
        <w:tc>
          <w:tcPr>
            <w:tcW w:w="1137" w:type="pct"/>
            <w:vMerge/>
          </w:tcPr>
          <w:p w14:paraId="61481DE8" w14:textId="77777777" w:rsidR="000F70D7" w:rsidRPr="00B54D7F" w:rsidRDefault="000F70D7" w:rsidP="00C273CD">
            <w:pPr>
              <w:autoSpaceDE w:val="0"/>
              <w:autoSpaceDN w:val="0"/>
              <w:adjustRightInd w:val="0"/>
              <w:contextualSpacing/>
              <w:jc w:val="both"/>
              <w:rPr>
                <w:sz w:val="20"/>
                <w:szCs w:val="20"/>
                <w:lang w:eastAsia="en-US"/>
              </w:rPr>
            </w:pPr>
          </w:p>
        </w:tc>
        <w:tc>
          <w:tcPr>
            <w:tcW w:w="1176" w:type="pct"/>
            <w:vMerge/>
          </w:tcPr>
          <w:p w14:paraId="26B04073" w14:textId="77777777" w:rsidR="000F70D7" w:rsidRPr="00B54D7F" w:rsidRDefault="000F70D7" w:rsidP="00194B45">
            <w:pPr>
              <w:autoSpaceDE w:val="0"/>
              <w:autoSpaceDN w:val="0"/>
              <w:adjustRightInd w:val="0"/>
              <w:jc w:val="both"/>
              <w:rPr>
                <w:b/>
                <w:sz w:val="20"/>
                <w:szCs w:val="20"/>
              </w:rPr>
            </w:pPr>
          </w:p>
        </w:tc>
        <w:tc>
          <w:tcPr>
            <w:tcW w:w="1984" w:type="pct"/>
          </w:tcPr>
          <w:p w14:paraId="60907D7D" w14:textId="77777777" w:rsidR="000F70D7" w:rsidRPr="00B54D7F" w:rsidRDefault="000F70D7" w:rsidP="00C273CD">
            <w:pPr>
              <w:jc w:val="both"/>
              <w:rPr>
                <w:b/>
                <w:sz w:val="20"/>
                <w:szCs w:val="20"/>
              </w:rPr>
            </w:pPr>
            <w:r w:rsidRPr="00B54D7F">
              <w:rPr>
                <w:b/>
                <w:sz w:val="20"/>
                <w:szCs w:val="20"/>
              </w:rPr>
              <w:t>Примечания:</w:t>
            </w:r>
          </w:p>
          <w:p w14:paraId="61E5E0E9" w14:textId="77777777" w:rsidR="00E3256E" w:rsidRPr="00B54D7F" w:rsidRDefault="00E3256E" w:rsidP="00E3256E">
            <w:pPr>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4AF22708" w14:textId="77777777" w:rsidR="00E3256E" w:rsidRPr="00B54D7F" w:rsidRDefault="00E3256E" w:rsidP="00E3256E">
            <w:pPr>
              <w:widowControl w:val="0"/>
              <w:suppressLineNumbers/>
              <w:suppressAutoHyphens/>
              <w:contextualSpacing/>
              <w:jc w:val="both"/>
              <w:rPr>
                <w:sz w:val="20"/>
                <w:szCs w:val="20"/>
              </w:rPr>
            </w:pPr>
            <w:r w:rsidRPr="00B54D7F">
              <w:rPr>
                <w:sz w:val="20"/>
                <w:szCs w:val="20"/>
              </w:rPr>
              <w:t xml:space="preserve">- в случае отсутствия утверждённой красной линии улицы и сложившейся линии застройки, отступ от границ земельного участка, смежного </w:t>
            </w:r>
            <w:r w:rsidRPr="00B54D7F">
              <w:rPr>
                <w:sz w:val="20"/>
                <w:szCs w:val="20"/>
              </w:rPr>
              <w:br/>
              <w:t>с улично-дорожной сетью – 5 м.</w:t>
            </w:r>
          </w:p>
          <w:p w14:paraId="46D03652" w14:textId="77777777" w:rsidR="00E3256E" w:rsidRPr="00B54D7F" w:rsidRDefault="00E3256E" w:rsidP="00E3256E">
            <w:pPr>
              <w:widowControl w:val="0"/>
              <w:suppressLineNumbers/>
              <w:suppressAutoHyphens/>
              <w:contextualSpacing/>
              <w:jc w:val="both"/>
              <w:rPr>
                <w:sz w:val="20"/>
                <w:szCs w:val="20"/>
              </w:rPr>
            </w:pPr>
          </w:p>
          <w:p w14:paraId="3CC0CE84" w14:textId="77777777" w:rsidR="00E3256E" w:rsidRPr="00B54D7F" w:rsidRDefault="00E3256E" w:rsidP="00E3256E">
            <w:pPr>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52A53638" w14:textId="4BBF78EA" w:rsidR="000F70D7" w:rsidRPr="00B54D7F" w:rsidRDefault="00E3256E" w:rsidP="00E3256E">
            <w:pPr>
              <w:jc w:val="both"/>
              <w:rPr>
                <w:sz w:val="20"/>
                <w:szCs w:val="20"/>
              </w:rPr>
            </w:pPr>
            <w:r w:rsidRPr="00B54D7F">
              <w:rPr>
                <w:sz w:val="20"/>
                <w:szCs w:val="20"/>
              </w:rPr>
              <w:t xml:space="preserve">- в случае отсутствия утверждённой красной линии проезда и сложившейся линии застройки, отступ от границ земельного участка, смежного </w:t>
            </w:r>
            <w:r w:rsidRPr="00B54D7F">
              <w:rPr>
                <w:sz w:val="20"/>
                <w:szCs w:val="20"/>
              </w:rPr>
              <w:br/>
              <w:t>с улично-дорожной сетью – 3 м.</w:t>
            </w:r>
          </w:p>
        </w:tc>
      </w:tr>
      <w:tr w:rsidR="004E4FF4" w:rsidRPr="00B54D7F" w14:paraId="1B2A13E7" w14:textId="34FC3B71" w:rsidTr="004E4FF4">
        <w:tblPrEx>
          <w:tblLook w:val="0080" w:firstRow="0" w:lastRow="0" w:firstColumn="1" w:lastColumn="0" w:noHBand="0" w:noVBand="0"/>
        </w:tblPrEx>
        <w:trPr>
          <w:trHeight w:val="458"/>
        </w:trPr>
        <w:tc>
          <w:tcPr>
            <w:tcW w:w="280" w:type="pct"/>
            <w:vMerge w:val="restart"/>
          </w:tcPr>
          <w:p w14:paraId="0A144E98" w14:textId="3FF07CB3" w:rsidR="004E4FF4" w:rsidRPr="00B54D7F" w:rsidRDefault="004E4FF4" w:rsidP="00857D2D">
            <w:pPr>
              <w:contextualSpacing/>
              <w:jc w:val="center"/>
              <w:rPr>
                <w:sz w:val="20"/>
                <w:szCs w:val="20"/>
              </w:rPr>
            </w:pPr>
            <w:r w:rsidRPr="00B54D7F">
              <w:rPr>
                <w:sz w:val="20"/>
                <w:szCs w:val="20"/>
              </w:rPr>
              <w:t>11</w:t>
            </w:r>
          </w:p>
        </w:tc>
        <w:tc>
          <w:tcPr>
            <w:tcW w:w="423" w:type="pct"/>
            <w:vMerge w:val="restart"/>
          </w:tcPr>
          <w:p w14:paraId="4817E680" w14:textId="77777777" w:rsidR="004E4FF4" w:rsidRPr="00B54D7F" w:rsidRDefault="004E4FF4" w:rsidP="00C273CD">
            <w:pPr>
              <w:contextualSpacing/>
              <w:jc w:val="both"/>
              <w:rPr>
                <w:sz w:val="20"/>
                <w:szCs w:val="20"/>
              </w:rPr>
            </w:pPr>
            <w:r w:rsidRPr="00B54D7F">
              <w:rPr>
                <w:sz w:val="20"/>
                <w:szCs w:val="20"/>
              </w:rPr>
              <w:t>3.5.1</w:t>
            </w:r>
          </w:p>
        </w:tc>
        <w:tc>
          <w:tcPr>
            <w:tcW w:w="1137" w:type="pct"/>
            <w:vMerge w:val="restart"/>
          </w:tcPr>
          <w:p w14:paraId="57F29714" w14:textId="77777777" w:rsidR="004E4FF4" w:rsidRPr="00B54D7F" w:rsidRDefault="004E4FF4" w:rsidP="00C273CD">
            <w:pPr>
              <w:autoSpaceDE w:val="0"/>
              <w:autoSpaceDN w:val="0"/>
              <w:adjustRightInd w:val="0"/>
              <w:contextualSpacing/>
              <w:jc w:val="both"/>
              <w:rPr>
                <w:sz w:val="20"/>
                <w:szCs w:val="20"/>
                <w:lang w:eastAsia="en-US"/>
              </w:rPr>
            </w:pPr>
            <w:r w:rsidRPr="00B54D7F">
              <w:rPr>
                <w:sz w:val="20"/>
                <w:szCs w:val="20"/>
                <w:lang w:eastAsia="en-US"/>
              </w:rPr>
              <w:t>Дошкольное, начальное и среднее общее образование</w:t>
            </w:r>
          </w:p>
        </w:tc>
        <w:tc>
          <w:tcPr>
            <w:tcW w:w="1176" w:type="pct"/>
          </w:tcPr>
          <w:p w14:paraId="77CA3E7C" w14:textId="649386B1" w:rsidR="004E4FF4" w:rsidRPr="00B54D7F" w:rsidRDefault="004E4FF4" w:rsidP="00194B45">
            <w:pPr>
              <w:autoSpaceDE w:val="0"/>
              <w:autoSpaceDN w:val="0"/>
              <w:adjustRightInd w:val="0"/>
              <w:jc w:val="both"/>
              <w:rPr>
                <w:b/>
                <w:sz w:val="20"/>
                <w:szCs w:val="20"/>
              </w:rPr>
            </w:pPr>
            <w:r w:rsidRPr="00B54D7F">
              <w:rPr>
                <w:b/>
                <w:sz w:val="20"/>
                <w:szCs w:val="20"/>
              </w:rPr>
              <w:t xml:space="preserve">Минимальный размер земельного участка - </w:t>
            </w:r>
          </w:p>
          <w:p w14:paraId="0FF2F7E3" w14:textId="1A097495" w:rsidR="004E4FF4" w:rsidRPr="00B54D7F" w:rsidRDefault="004E4FF4" w:rsidP="00194B45">
            <w:pPr>
              <w:autoSpaceDE w:val="0"/>
              <w:autoSpaceDN w:val="0"/>
              <w:adjustRightInd w:val="0"/>
              <w:jc w:val="both"/>
              <w:rPr>
                <w:sz w:val="20"/>
                <w:szCs w:val="20"/>
                <w:lang w:eastAsia="en-US"/>
              </w:rPr>
            </w:pPr>
            <w:r w:rsidRPr="00B54D7F">
              <w:rPr>
                <w:sz w:val="20"/>
                <w:szCs w:val="20"/>
              </w:rPr>
              <w:t>не устанавливается.</w:t>
            </w:r>
          </w:p>
        </w:tc>
        <w:tc>
          <w:tcPr>
            <w:tcW w:w="1984" w:type="pct"/>
          </w:tcPr>
          <w:p w14:paraId="0193A3D4" w14:textId="0246D8BC" w:rsidR="004E4FF4" w:rsidRPr="00B54D7F" w:rsidRDefault="004E4FF4" w:rsidP="00C273CD">
            <w:pPr>
              <w:jc w:val="both"/>
              <w:rPr>
                <w:b/>
                <w:sz w:val="20"/>
                <w:szCs w:val="20"/>
              </w:rPr>
            </w:pPr>
            <w:r w:rsidRPr="00B54D7F">
              <w:rPr>
                <w:b/>
                <w:sz w:val="20"/>
                <w:szCs w:val="20"/>
              </w:rPr>
              <w:t>Минимальные отступы зданий, строений, сооружений:</w:t>
            </w:r>
          </w:p>
          <w:p w14:paraId="4B813AD0" w14:textId="69AC97D4" w:rsidR="004E4FF4" w:rsidRPr="00B54D7F" w:rsidRDefault="004E4FF4" w:rsidP="002304B8">
            <w:pPr>
              <w:jc w:val="both"/>
              <w:rPr>
                <w:sz w:val="20"/>
                <w:szCs w:val="20"/>
              </w:rPr>
            </w:pPr>
            <w:r w:rsidRPr="00B54D7F">
              <w:rPr>
                <w:b/>
                <w:sz w:val="20"/>
                <w:szCs w:val="20"/>
              </w:rPr>
              <w:t>- от красной линии улицы</w:t>
            </w:r>
            <w:r w:rsidRPr="00B54D7F">
              <w:rPr>
                <w:sz w:val="20"/>
                <w:szCs w:val="20"/>
              </w:rPr>
              <w:t xml:space="preserve"> – 10 м.*</w:t>
            </w:r>
          </w:p>
        </w:tc>
      </w:tr>
      <w:tr w:rsidR="004E4FF4" w:rsidRPr="00B54D7F" w14:paraId="051F4A99" w14:textId="77777777" w:rsidTr="004E4FF4">
        <w:tblPrEx>
          <w:tblLook w:val="0080" w:firstRow="0" w:lastRow="0" w:firstColumn="1" w:lastColumn="0" w:noHBand="0" w:noVBand="0"/>
        </w:tblPrEx>
        <w:trPr>
          <w:trHeight w:val="569"/>
        </w:trPr>
        <w:tc>
          <w:tcPr>
            <w:tcW w:w="280" w:type="pct"/>
            <w:vMerge/>
          </w:tcPr>
          <w:p w14:paraId="70B0EC39" w14:textId="77777777" w:rsidR="004E4FF4" w:rsidRPr="00B54D7F" w:rsidRDefault="004E4FF4" w:rsidP="00857D2D">
            <w:pPr>
              <w:contextualSpacing/>
              <w:jc w:val="center"/>
              <w:rPr>
                <w:sz w:val="20"/>
                <w:szCs w:val="20"/>
              </w:rPr>
            </w:pPr>
          </w:p>
        </w:tc>
        <w:tc>
          <w:tcPr>
            <w:tcW w:w="423" w:type="pct"/>
            <w:vMerge/>
          </w:tcPr>
          <w:p w14:paraId="4E634D81" w14:textId="77777777" w:rsidR="004E4FF4" w:rsidRPr="00B54D7F" w:rsidRDefault="004E4FF4" w:rsidP="00C273CD">
            <w:pPr>
              <w:contextualSpacing/>
              <w:jc w:val="both"/>
              <w:rPr>
                <w:sz w:val="20"/>
                <w:szCs w:val="20"/>
              </w:rPr>
            </w:pPr>
          </w:p>
        </w:tc>
        <w:tc>
          <w:tcPr>
            <w:tcW w:w="1137" w:type="pct"/>
            <w:vMerge/>
          </w:tcPr>
          <w:p w14:paraId="52A11F03" w14:textId="77777777" w:rsidR="004E4FF4" w:rsidRPr="00B54D7F" w:rsidRDefault="004E4FF4" w:rsidP="00C273CD">
            <w:pPr>
              <w:autoSpaceDE w:val="0"/>
              <w:autoSpaceDN w:val="0"/>
              <w:adjustRightInd w:val="0"/>
              <w:contextualSpacing/>
              <w:jc w:val="both"/>
              <w:rPr>
                <w:sz w:val="20"/>
                <w:szCs w:val="20"/>
                <w:lang w:eastAsia="en-US"/>
              </w:rPr>
            </w:pPr>
          </w:p>
        </w:tc>
        <w:tc>
          <w:tcPr>
            <w:tcW w:w="1176" w:type="pct"/>
            <w:vMerge w:val="restart"/>
          </w:tcPr>
          <w:p w14:paraId="72AD1B9B" w14:textId="77777777" w:rsidR="004E4FF4" w:rsidRPr="00B54D7F" w:rsidRDefault="004E4FF4" w:rsidP="00F13A22">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0A2F8511" w14:textId="7609040A" w:rsidR="004E4FF4" w:rsidRPr="00B54D7F" w:rsidRDefault="004E4FF4" w:rsidP="00F13A22">
            <w:pPr>
              <w:autoSpaceDE w:val="0"/>
              <w:autoSpaceDN w:val="0"/>
              <w:adjustRightInd w:val="0"/>
              <w:jc w:val="both"/>
              <w:rPr>
                <w:b/>
                <w:sz w:val="20"/>
                <w:szCs w:val="20"/>
              </w:rPr>
            </w:pPr>
            <w:r w:rsidRPr="00B54D7F">
              <w:rPr>
                <w:sz w:val="20"/>
                <w:szCs w:val="20"/>
                <w:lang w:eastAsia="en-US"/>
              </w:rPr>
              <w:t xml:space="preserve">не </w:t>
            </w:r>
            <w:r w:rsidRPr="00B54D7F">
              <w:rPr>
                <w:sz w:val="20"/>
                <w:szCs w:val="20"/>
              </w:rPr>
              <w:t>устанавливается.</w:t>
            </w:r>
          </w:p>
        </w:tc>
        <w:tc>
          <w:tcPr>
            <w:tcW w:w="1984" w:type="pct"/>
          </w:tcPr>
          <w:p w14:paraId="035E8E82" w14:textId="77777777" w:rsidR="004E4FF4" w:rsidRPr="00B54D7F" w:rsidRDefault="004E4FF4" w:rsidP="00F13A22">
            <w:pPr>
              <w:jc w:val="both"/>
              <w:rPr>
                <w:b/>
                <w:sz w:val="20"/>
                <w:szCs w:val="20"/>
              </w:rPr>
            </w:pPr>
            <w:r w:rsidRPr="00B54D7F">
              <w:rPr>
                <w:b/>
                <w:sz w:val="20"/>
                <w:szCs w:val="20"/>
              </w:rPr>
              <w:t>Минимальные отступы зданий, строений, сооружений:</w:t>
            </w:r>
          </w:p>
          <w:p w14:paraId="5C10A1E2" w14:textId="0D6E4495" w:rsidR="004E4FF4" w:rsidRPr="00B54D7F" w:rsidRDefault="004E4FF4" w:rsidP="00F13A22">
            <w:pPr>
              <w:jc w:val="both"/>
              <w:rPr>
                <w:b/>
                <w:sz w:val="20"/>
                <w:szCs w:val="20"/>
              </w:rPr>
            </w:pPr>
            <w:r w:rsidRPr="00B54D7F">
              <w:rPr>
                <w:b/>
                <w:sz w:val="20"/>
                <w:szCs w:val="20"/>
              </w:rPr>
              <w:t>- от красной линии проезда</w:t>
            </w:r>
            <w:r w:rsidRPr="00B54D7F">
              <w:rPr>
                <w:sz w:val="20"/>
                <w:szCs w:val="20"/>
              </w:rPr>
              <w:t xml:space="preserve"> – 3 м.**</w:t>
            </w:r>
          </w:p>
        </w:tc>
      </w:tr>
      <w:tr w:rsidR="004E4FF4" w:rsidRPr="00B54D7F" w14:paraId="2E64A545" w14:textId="77777777" w:rsidTr="004E4FF4">
        <w:tblPrEx>
          <w:tblLook w:val="0080" w:firstRow="0" w:lastRow="0" w:firstColumn="1" w:lastColumn="0" w:noHBand="0" w:noVBand="0"/>
        </w:tblPrEx>
        <w:trPr>
          <w:trHeight w:val="388"/>
        </w:trPr>
        <w:tc>
          <w:tcPr>
            <w:tcW w:w="280" w:type="pct"/>
            <w:vMerge/>
          </w:tcPr>
          <w:p w14:paraId="4EEC2E68" w14:textId="77777777" w:rsidR="004E4FF4" w:rsidRPr="00B54D7F" w:rsidRDefault="004E4FF4" w:rsidP="00C273CD">
            <w:pPr>
              <w:contextualSpacing/>
              <w:jc w:val="center"/>
              <w:rPr>
                <w:sz w:val="20"/>
                <w:szCs w:val="20"/>
              </w:rPr>
            </w:pPr>
          </w:p>
        </w:tc>
        <w:tc>
          <w:tcPr>
            <w:tcW w:w="423" w:type="pct"/>
            <w:vMerge/>
          </w:tcPr>
          <w:p w14:paraId="55BD289E" w14:textId="77777777" w:rsidR="004E4FF4" w:rsidRPr="00B54D7F" w:rsidRDefault="004E4FF4" w:rsidP="00C273CD">
            <w:pPr>
              <w:contextualSpacing/>
              <w:jc w:val="both"/>
              <w:rPr>
                <w:sz w:val="20"/>
                <w:szCs w:val="20"/>
              </w:rPr>
            </w:pPr>
          </w:p>
        </w:tc>
        <w:tc>
          <w:tcPr>
            <w:tcW w:w="1137" w:type="pct"/>
            <w:vMerge/>
          </w:tcPr>
          <w:p w14:paraId="54CC1142" w14:textId="77777777" w:rsidR="004E4FF4" w:rsidRPr="00B54D7F" w:rsidRDefault="004E4FF4" w:rsidP="00C273CD">
            <w:pPr>
              <w:autoSpaceDE w:val="0"/>
              <w:autoSpaceDN w:val="0"/>
              <w:adjustRightInd w:val="0"/>
              <w:contextualSpacing/>
              <w:jc w:val="both"/>
              <w:rPr>
                <w:sz w:val="20"/>
                <w:szCs w:val="20"/>
                <w:lang w:eastAsia="en-US"/>
              </w:rPr>
            </w:pPr>
          </w:p>
        </w:tc>
        <w:tc>
          <w:tcPr>
            <w:tcW w:w="1176" w:type="pct"/>
            <w:vMerge/>
          </w:tcPr>
          <w:p w14:paraId="33BF0557" w14:textId="5430E424" w:rsidR="004E4FF4" w:rsidRPr="00B54D7F" w:rsidRDefault="004E4FF4" w:rsidP="00194B45">
            <w:pPr>
              <w:autoSpaceDE w:val="0"/>
              <w:autoSpaceDN w:val="0"/>
              <w:adjustRightInd w:val="0"/>
              <w:jc w:val="both"/>
              <w:rPr>
                <w:b/>
                <w:sz w:val="20"/>
                <w:szCs w:val="20"/>
              </w:rPr>
            </w:pPr>
          </w:p>
        </w:tc>
        <w:tc>
          <w:tcPr>
            <w:tcW w:w="1984" w:type="pct"/>
          </w:tcPr>
          <w:p w14:paraId="3007DE31" w14:textId="77777777" w:rsidR="004E4FF4" w:rsidRPr="00B54D7F" w:rsidRDefault="004E4FF4" w:rsidP="00F13A22">
            <w:pPr>
              <w:jc w:val="both"/>
              <w:rPr>
                <w:b/>
                <w:sz w:val="20"/>
                <w:szCs w:val="20"/>
              </w:rPr>
            </w:pPr>
            <w:r w:rsidRPr="00B54D7F">
              <w:rPr>
                <w:b/>
                <w:sz w:val="20"/>
                <w:szCs w:val="20"/>
              </w:rPr>
              <w:t>Минимальные отступы зданий, строений, сооружений:</w:t>
            </w:r>
          </w:p>
          <w:p w14:paraId="423CB7D1" w14:textId="709FE437" w:rsidR="004E4FF4" w:rsidRPr="00B54D7F" w:rsidRDefault="004E4FF4" w:rsidP="00F13A22">
            <w:pPr>
              <w:rPr>
                <w:b/>
                <w:sz w:val="20"/>
                <w:szCs w:val="20"/>
              </w:rPr>
            </w:pPr>
            <w:r w:rsidRPr="00B54D7F">
              <w:rPr>
                <w:b/>
                <w:sz w:val="20"/>
                <w:szCs w:val="20"/>
              </w:rPr>
              <w:t>- до границ земельного участка</w:t>
            </w:r>
            <w:r w:rsidRPr="00B54D7F">
              <w:rPr>
                <w:sz w:val="20"/>
                <w:szCs w:val="20"/>
              </w:rPr>
              <w:t xml:space="preserve"> – </w:t>
            </w:r>
            <w:r w:rsidRPr="00B54D7F">
              <w:rPr>
                <w:sz w:val="20"/>
                <w:szCs w:val="20"/>
              </w:rPr>
              <w:br/>
              <w:t>3 м.***</w:t>
            </w:r>
          </w:p>
        </w:tc>
      </w:tr>
      <w:tr w:rsidR="004E4FF4" w:rsidRPr="00B54D7F" w14:paraId="27FB1241" w14:textId="77777777" w:rsidTr="004E4FF4">
        <w:tblPrEx>
          <w:tblLook w:val="0080" w:firstRow="0" w:lastRow="0" w:firstColumn="1" w:lastColumn="0" w:noHBand="0" w:noVBand="0"/>
        </w:tblPrEx>
        <w:trPr>
          <w:trHeight w:val="210"/>
        </w:trPr>
        <w:tc>
          <w:tcPr>
            <w:tcW w:w="280" w:type="pct"/>
            <w:vMerge/>
          </w:tcPr>
          <w:p w14:paraId="7EB44250" w14:textId="77777777" w:rsidR="004E4FF4" w:rsidRPr="00B54D7F" w:rsidRDefault="004E4FF4" w:rsidP="00C273CD">
            <w:pPr>
              <w:contextualSpacing/>
              <w:jc w:val="center"/>
              <w:rPr>
                <w:sz w:val="20"/>
                <w:szCs w:val="20"/>
              </w:rPr>
            </w:pPr>
          </w:p>
        </w:tc>
        <w:tc>
          <w:tcPr>
            <w:tcW w:w="423" w:type="pct"/>
            <w:vMerge/>
          </w:tcPr>
          <w:p w14:paraId="6460F637" w14:textId="77777777" w:rsidR="004E4FF4" w:rsidRPr="00B54D7F" w:rsidRDefault="004E4FF4" w:rsidP="00C273CD">
            <w:pPr>
              <w:contextualSpacing/>
              <w:jc w:val="both"/>
              <w:rPr>
                <w:sz w:val="20"/>
                <w:szCs w:val="20"/>
              </w:rPr>
            </w:pPr>
          </w:p>
        </w:tc>
        <w:tc>
          <w:tcPr>
            <w:tcW w:w="1137" w:type="pct"/>
            <w:vMerge/>
          </w:tcPr>
          <w:p w14:paraId="76D27F42" w14:textId="77777777" w:rsidR="004E4FF4" w:rsidRPr="00B54D7F" w:rsidRDefault="004E4FF4" w:rsidP="00C273CD">
            <w:pPr>
              <w:autoSpaceDE w:val="0"/>
              <w:autoSpaceDN w:val="0"/>
              <w:adjustRightInd w:val="0"/>
              <w:contextualSpacing/>
              <w:jc w:val="both"/>
              <w:rPr>
                <w:sz w:val="20"/>
                <w:szCs w:val="20"/>
                <w:lang w:eastAsia="en-US"/>
              </w:rPr>
            </w:pPr>
          </w:p>
        </w:tc>
        <w:tc>
          <w:tcPr>
            <w:tcW w:w="1176" w:type="pct"/>
            <w:vMerge/>
          </w:tcPr>
          <w:p w14:paraId="0468FAAB" w14:textId="77777777" w:rsidR="004E4FF4" w:rsidRPr="00B54D7F" w:rsidRDefault="004E4FF4" w:rsidP="00C273CD">
            <w:pPr>
              <w:autoSpaceDE w:val="0"/>
              <w:autoSpaceDN w:val="0"/>
              <w:adjustRightInd w:val="0"/>
              <w:jc w:val="both"/>
              <w:rPr>
                <w:b/>
                <w:sz w:val="20"/>
                <w:szCs w:val="20"/>
                <w:lang w:eastAsia="en-US"/>
              </w:rPr>
            </w:pPr>
          </w:p>
        </w:tc>
        <w:tc>
          <w:tcPr>
            <w:tcW w:w="1984" w:type="pct"/>
          </w:tcPr>
          <w:p w14:paraId="4A6536FB" w14:textId="14789773" w:rsidR="004E4FF4" w:rsidRPr="00B54D7F" w:rsidRDefault="004E4FF4" w:rsidP="00C273CD">
            <w:pPr>
              <w:jc w:val="both"/>
              <w:rPr>
                <w:sz w:val="20"/>
                <w:szCs w:val="20"/>
              </w:rPr>
            </w:pPr>
            <w:r w:rsidRPr="00B54D7F">
              <w:rPr>
                <w:b/>
                <w:sz w:val="20"/>
                <w:szCs w:val="20"/>
              </w:rPr>
              <w:t xml:space="preserve">Предельное количество надземных этажей </w:t>
            </w:r>
            <w:r w:rsidRPr="00B54D7F">
              <w:rPr>
                <w:sz w:val="20"/>
                <w:szCs w:val="20"/>
              </w:rPr>
              <w:t>– 3. ****</w:t>
            </w:r>
          </w:p>
        </w:tc>
      </w:tr>
      <w:tr w:rsidR="004E4FF4" w:rsidRPr="00B54D7F" w14:paraId="6CD19A01" w14:textId="77777777" w:rsidTr="004E4FF4">
        <w:tblPrEx>
          <w:tblLook w:val="0080" w:firstRow="0" w:lastRow="0" w:firstColumn="1" w:lastColumn="0" w:noHBand="0" w:noVBand="0"/>
        </w:tblPrEx>
        <w:trPr>
          <w:trHeight w:val="70"/>
        </w:trPr>
        <w:tc>
          <w:tcPr>
            <w:tcW w:w="280" w:type="pct"/>
            <w:vMerge/>
          </w:tcPr>
          <w:p w14:paraId="65F7FDA2" w14:textId="77777777" w:rsidR="004E4FF4" w:rsidRPr="00B54D7F" w:rsidRDefault="004E4FF4" w:rsidP="00C273CD">
            <w:pPr>
              <w:contextualSpacing/>
              <w:jc w:val="center"/>
              <w:rPr>
                <w:sz w:val="20"/>
                <w:szCs w:val="20"/>
              </w:rPr>
            </w:pPr>
          </w:p>
        </w:tc>
        <w:tc>
          <w:tcPr>
            <w:tcW w:w="423" w:type="pct"/>
            <w:vMerge/>
          </w:tcPr>
          <w:p w14:paraId="75CA2EA1" w14:textId="77777777" w:rsidR="004E4FF4" w:rsidRPr="00B54D7F" w:rsidRDefault="004E4FF4" w:rsidP="00C273CD">
            <w:pPr>
              <w:contextualSpacing/>
              <w:jc w:val="both"/>
              <w:rPr>
                <w:sz w:val="20"/>
                <w:szCs w:val="20"/>
              </w:rPr>
            </w:pPr>
          </w:p>
        </w:tc>
        <w:tc>
          <w:tcPr>
            <w:tcW w:w="1137" w:type="pct"/>
            <w:vMerge/>
          </w:tcPr>
          <w:p w14:paraId="686BBD36" w14:textId="77777777" w:rsidR="004E4FF4" w:rsidRPr="00B54D7F" w:rsidRDefault="004E4FF4" w:rsidP="00C273CD">
            <w:pPr>
              <w:autoSpaceDE w:val="0"/>
              <w:autoSpaceDN w:val="0"/>
              <w:adjustRightInd w:val="0"/>
              <w:contextualSpacing/>
              <w:jc w:val="both"/>
              <w:rPr>
                <w:sz w:val="20"/>
                <w:szCs w:val="20"/>
                <w:lang w:eastAsia="en-US"/>
              </w:rPr>
            </w:pPr>
          </w:p>
        </w:tc>
        <w:tc>
          <w:tcPr>
            <w:tcW w:w="1176" w:type="pct"/>
            <w:vMerge/>
          </w:tcPr>
          <w:p w14:paraId="0846C206" w14:textId="77777777" w:rsidR="004E4FF4" w:rsidRPr="00B54D7F" w:rsidRDefault="004E4FF4" w:rsidP="00C273CD">
            <w:pPr>
              <w:autoSpaceDE w:val="0"/>
              <w:autoSpaceDN w:val="0"/>
              <w:adjustRightInd w:val="0"/>
              <w:jc w:val="both"/>
              <w:rPr>
                <w:b/>
                <w:sz w:val="20"/>
                <w:szCs w:val="20"/>
                <w:lang w:eastAsia="en-US"/>
              </w:rPr>
            </w:pPr>
          </w:p>
        </w:tc>
        <w:tc>
          <w:tcPr>
            <w:tcW w:w="1984" w:type="pct"/>
          </w:tcPr>
          <w:p w14:paraId="0C8B7B28" w14:textId="77777777" w:rsidR="004E4FF4" w:rsidRPr="00B54D7F" w:rsidRDefault="004E4FF4" w:rsidP="00DD2821">
            <w:pPr>
              <w:jc w:val="both"/>
              <w:rPr>
                <w:b/>
                <w:sz w:val="20"/>
                <w:szCs w:val="20"/>
              </w:rPr>
            </w:pPr>
            <w:r w:rsidRPr="00B54D7F">
              <w:rPr>
                <w:b/>
                <w:sz w:val="20"/>
                <w:szCs w:val="20"/>
              </w:rPr>
              <w:t xml:space="preserve">Предельная высота – </w:t>
            </w:r>
          </w:p>
          <w:p w14:paraId="1D8E07E5" w14:textId="2ABC1557" w:rsidR="004E4FF4" w:rsidRPr="00B54D7F" w:rsidRDefault="004E4FF4" w:rsidP="00DD2821">
            <w:pPr>
              <w:jc w:val="both"/>
              <w:rPr>
                <w:sz w:val="20"/>
                <w:szCs w:val="20"/>
              </w:rPr>
            </w:pPr>
            <w:r w:rsidRPr="00B54D7F">
              <w:rPr>
                <w:sz w:val="20"/>
                <w:szCs w:val="20"/>
              </w:rPr>
              <w:t>не устанавливается.</w:t>
            </w:r>
          </w:p>
        </w:tc>
      </w:tr>
      <w:tr w:rsidR="004E4FF4" w:rsidRPr="00B54D7F" w14:paraId="2E98690B" w14:textId="77777777" w:rsidTr="004E4FF4">
        <w:tblPrEx>
          <w:tblLook w:val="0080" w:firstRow="0" w:lastRow="0" w:firstColumn="1" w:lastColumn="0" w:noHBand="0" w:noVBand="0"/>
        </w:tblPrEx>
        <w:trPr>
          <w:trHeight w:val="371"/>
        </w:trPr>
        <w:tc>
          <w:tcPr>
            <w:tcW w:w="280" w:type="pct"/>
            <w:vMerge/>
          </w:tcPr>
          <w:p w14:paraId="400E12F2" w14:textId="77777777" w:rsidR="004E4FF4" w:rsidRPr="00B54D7F" w:rsidRDefault="004E4FF4" w:rsidP="00C273CD">
            <w:pPr>
              <w:contextualSpacing/>
              <w:jc w:val="center"/>
              <w:rPr>
                <w:sz w:val="20"/>
                <w:szCs w:val="20"/>
              </w:rPr>
            </w:pPr>
          </w:p>
        </w:tc>
        <w:tc>
          <w:tcPr>
            <w:tcW w:w="423" w:type="pct"/>
            <w:vMerge/>
          </w:tcPr>
          <w:p w14:paraId="76F9AE0B" w14:textId="77777777" w:rsidR="004E4FF4" w:rsidRPr="00B54D7F" w:rsidRDefault="004E4FF4" w:rsidP="00C273CD">
            <w:pPr>
              <w:contextualSpacing/>
              <w:jc w:val="both"/>
              <w:rPr>
                <w:sz w:val="20"/>
                <w:szCs w:val="20"/>
              </w:rPr>
            </w:pPr>
          </w:p>
        </w:tc>
        <w:tc>
          <w:tcPr>
            <w:tcW w:w="1137" w:type="pct"/>
            <w:vMerge/>
          </w:tcPr>
          <w:p w14:paraId="6396DDEB" w14:textId="77777777" w:rsidR="004E4FF4" w:rsidRPr="00B54D7F" w:rsidRDefault="004E4FF4" w:rsidP="00C273CD">
            <w:pPr>
              <w:autoSpaceDE w:val="0"/>
              <w:autoSpaceDN w:val="0"/>
              <w:adjustRightInd w:val="0"/>
              <w:contextualSpacing/>
              <w:jc w:val="both"/>
              <w:rPr>
                <w:sz w:val="20"/>
                <w:szCs w:val="20"/>
                <w:lang w:eastAsia="en-US"/>
              </w:rPr>
            </w:pPr>
          </w:p>
        </w:tc>
        <w:tc>
          <w:tcPr>
            <w:tcW w:w="1176" w:type="pct"/>
            <w:vMerge/>
          </w:tcPr>
          <w:p w14:paraId="2DCC7F60" w14:textId="77777777" w:rsidR="004E4FF4" w:rsidRPr="00B54D7F" w:rsidRDefault="004E4FF4" w:rsidP="00C273CD">
            <w:pPr>
              <w:autoSpaceDE w:val="0"/>
              <w:autoSpaceDN w:val="0"/>
              <w:adjustRightInd w:val="0"/>
              <w:jc w:val="both"/>
              <w:rPr>
                <w:b/>
                <w:sz w:val="20"/>
                <w:szCs w:val="20"/>
                <w:lang w:eastAsia="en-US"/>
              </w:rPr>
            </w:pPr>
          </w:p>
        </w:tc>
        <w:tc>
          <w:tcPr>
            <w:tcW w:w="1984" w:type="pct"/>
          </w:tcPr>
          <w:p w14:paraId="193F5B25" w14:textId="6E2A25CF" w:rsidR="004E4FF4" w:rsidRPr="00B54D7F" w:rsidRDefault="004E4FF4" w:rsidP="00C273CD">
            <w:pPr>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40 %.</w:t>
            </w:r>
          </w:p>
        </w:tc>
      </w:tr>
      <w:tr w:rsidR="004E4FF4" w:rsidRPr="00B54D7F" w14:paraId="42704C1C" w14:textId="77777777" w:rsidTr="004E4FF4">
        <w:tblPrEx>
          <w:tblLook w:val="0080" w:firstRow="0" w:lastRow="0" w:firstColumn="1" w:lastColumn="0" w:noHBand="0" w:noVBand="0"/>
        </w:tblPrEx>
        <w:trPr>
          <w:trHeight w:val="180"/>
        </w:trPr>
        <w:tc>
          <w:tcPr>
            <w:tcW w:w="280" w:type="pct"/>
            <w:vMerge/>
          </w:tcPr>
          <w:p w14:paraId="2802933B" w14:textId="77777777" w:rsidR="004E4FF4" w:rsidRPr="00B54D7F" w:rsidRDefault="004E4FF4" w:rsidP="00C273CD">
            <w:pPr>
              <w:contextualSpacing/>
              <w:jc w:val="center"/>
              <w:rPr>
                <w:sz w:val="20"/>
                <w:szCs w:val="20"/>
              </w:rPr>
            </w:pPr>
          </w:p>
        </w:tc>
        <w:tc>
          <w:tcPr>
            <w:tcW w:w="423" w:type="pct"/>
            <w:vMerge/>
          </w:tcPr>
          <w:p w14:paraId="05D6F5CF" w14:textId="77777777" w:rsidR="004E4FF4" w:rsidRPr="00B54D7F" w:rsidRDefault="004E4FF4" w:rsidP="00C273CD">
            <w:pPr>
              <w:contextualSpacing/>
              <w:jc w:val="both"/>
              <w:rPr>
                <w:sz w:val="20"/>
                <w:szCs w:val="20"/>
              </w:rPr>
            </w:pPr>
          </w:p>
        </w:tc>
        <w:tc>
          <w:tcPr>
            <w:tcW w:w="1137" w:type="pct"/>
            <w:vMerge/>
          </w:tcPr>
          <w:p w14:paraId="22A0C298" w14:textId="77777777" w:rsidR="004E4FF4" w:rsidRPr="00B54D7F" w:rsidRDefault="004E4FF4" w:rsidP="00C273CD">
            <w:pPr>
              <w:autoSpaceDE w:val="0"/>
              <w:autoSpaceDN w:val="0"/>
              <w:adjustRightInd w:val="0"/>
              <w:contextualSpacing/>
              <w:jc w:val="both"/>
              <w:rPr>
                <w:sz w:val="20"/>
                <w:szCs w:val="20"/>
                <w:lang w:eastAsia="en-US"/>
              </w:rPr>
            </w:pPr>
          </w:p>
        </w:tc>
        <w:tc>
          <w:tcPr>
            <w:tcW w:w="1176" w:type="pct"/>
            <w:vMerge/>
          </w:tcPr>
          <w:p w14:paraId="0C560422" w14:textId="77777777" w:rsidR="004E4FF4" w:rsidRPr="00B54D7F" w:rsidRDefault="004E4FF4" w:rsidP="00C273CD">
            <w:pPr>
              <w:autoSpaceDE w:val="0"/>
              <w:autoSpaceDN w:val="0"/>
              <w:adjustRightInd w:val="0"/>
              <w:jc w:val="both"/>
              <w:rPr>
                <w:b/>
                <w:sz w:val="20"/>
                <w:szCs w:val="20"/>
                <w:lang w:eastAsia="en-US"/>
              </w:rPr>
            </w:pPr>
          </w:p>
        </w:tc>
        <w:tc>
          <w:tcPr>
            <w:tcW w:w="1984" w:type="pct"/>
          </w:tcPr>
          <w:p w14:paraId="5AE947B2" w14:textId="149785CA" w:rsidR="004E4FF4" w:rsidRPr="00B54D7F" w:rsidRDefault="004E4FF4" w:rsidP="00C273CD">
            <w:pPr>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20 %.</w:t>
            </w:r>
          </w:p>
        </w:tc>
      </w:tr>
      <w:tr w:rsidR="004E4FF4" w:rsidRPr="00B54D7F" w14:paraId="19A8D78D" w14:textId="77777777" w:rsidTr="004E4FF4">
        <w:tblPrEx>
          <w:tblLook w:val="0080" w:firstRow="0" w:lastRow="0" w:firstColumn="1" w:lastColumn="0" w:noHBand="0" w:noVBand="0"/>
        </w:tblPrEx>
        <w:trPr>
          <w:trHeight w:val="180"/>
        </w:trPr>
        <w:tc>
          <w:tcPr>
            <w:tcW w:w="280" w:type="pct"/>
            <w:vMerge/>
          </w:tcPr>
          <w:p w14:paraId="739005C6" w14:textId="77777777" w:rsidR="004E4FF4" w:rsidRPr="00B54D7F" w:rsidRDefault="004E4FF4" w:rsidP="00C273CD">
            <w:pPr>
              <w:contextualSpacing/>
              <w:jc w:val="center"/>
              <w:rPr>
                <w:sz w:val="20"/>
                <w:szCs w:val="20"/>
              </w:rPr>
            </w:pPr>
          </w:p>
        </w:tc>
        <w:tc>
          <w:tcPr>
            <w:tcW w:w="423" w:type="pct"/>
            <w:vMerge/>
          </w:tcPr>
          <w:p w14:paraId="773A6839" w14:textId="77777777" w:rsidR="004E4FF4" w:rsidRPr="00B54D7F" w:rsidRDefault="004E4FF4" w:rsidP="00C273CD">
            <w:pPr>
              <w:contextualSpacing/>
              <w:jc w:val="both"/>
              <w:rPr>
                <w:sz w:val="20"/>
                <w:szCs w:val="20"/>
              </w:rPr>
            </w:pPr>
          </w:p>
        </w:tc>
        <w:tc>
          <w:tcPr>
            <w:tcW w:w="1137" w:type="pct"/>
            <w:vMerge/>
          </w:tcPr>
          <w:p w14:paraId="16BD571C" w14:textId="77777777" w:rsidR="004E4FF4" w:rsidRPr="00B54D7F" w:rsidRDefault="004E4FF4" w:rsidP="00C273CD">
            <w:pPr>
              <w:autoSpaceDE w:val="0"/>
              <w:autoSpaceDN w:val="0"/>
              <w:adjustRightInd w:val="0"/>
              <w:contextualSpacing/>
              <w:jc w:val="both"/>
              <w:rPr>
                <w:sz w:val="20"/>
                <w:szCs w:val="20"/>
                <w:lang w:eastAsia="en-US"/>
              </w:rPr>
            </w:pPr>
          </w:p>
        </w:tc>
        <w:tc>
          <w:tcPr>
            <w:tcW w:w="1176" w:type="pct"/>
            <w:vMerge/>
          </w:tcPr>
          <w:p w14:paraId="78C37F25" w14:textId="77777777" w:rsidR="004E4FF4" w:rsidRPr="00B54D7F" w:rsidRDefault="004E4FF4" w:rsidP="00C273CD">
            <w:pPr>
              <w:autoSpaceDE w:val="0"/>
              <w:autoSpaceDN w:val="0"/>
              <w:adjustRightInd w:val="0"/>
              <w:jc w:val="both"/>
              <w:rPr>
                <w:b/>
                <w:sz w:val="20"/>
                <w:szCs w:val="20"/>
                <w:lang w:eastAsia="en-US"/>
              </w:rPr>
            </w:pPr>
          </w:p>
        </w:tc>
        <w:tc>
          <w:tcPr>
            <w:tcW w:w="1984" w:type="pct"/>
          </w:tcPr>
          <w:p w14:paraId="718DEE6C" w14:textId="77777777" w:rsidR="004E4FF4" w:rsidRPr="00B54D7F" w:rsidRDefault="004E4FF4" w:rsidP="00C273CD">
            <w:pPr>
              <w:jc w:val="both"/>
              <w:rPr>
                <w:b/>
                <w:sz w:val="20"/>
                <w:szCs w:val="20"/>
              </w:rPr>
            </w:pPr>
            <w:r w:rsidRPr="00B54D7F">
              <w:rPr>
                <w:b/>
                <w:sz w:val="20"/>
                <w:szCs w:val="20"/>
              </w:rPr>
              <w:t>Примечания:</w:t>
            </w:r>
          </w:p>
          <w:p w14:paraId="62A7323A" w14:textId="77777777" w:rsidR="004E4FF4" w:rsidRPr="00B54D7F" w:rsidRDefault="004E4FF4" w:rsidP="00C273CD">
            <w:pPr>
              <w:jc w:val="both"/>
              <w:rPr>
                <w:sz w:val="20"/>
                <w:szCs w:val="20"/>
              </w:rPr>
            </w:pPr>
            <w:r w:rsidRPr="00B54D7F">
              <w:rPr>
                <w:sz w:val="20"/>
                <w:szCs w:val="20"/>
              </w:rPr>
              <w:t>*- в случае отсутствия утверждённой красной линии улицы отступ от границ земельного участка, смежного с улично-дорожной сетью – 10 м.</w:t>
            </w:r>
          </w:p>
          <w:p w14:paraId="096BFD1A" w14:textId="77777777" w:rsidR="004E4FF4" w:rsidRPr="00B54D7F" w:rsidRDefault="004E4FF4" w:rsidP="00C273CD">
            <w:pPr>
              <w:jc w:val="both"/>
              <w:rPr>
                <w:sz w:val="20"/>
                <w:szCs w:val="20"/>
              </w:rPr>
            </w:pPr>
          </w:p>
          <w:p w14:paraId="69C31F7E" w14:textId="77777777" w:rsidR="004E4FF4" w:rsidRPr="00B54D7F" w:rsidRDefault="004E4FF4" w:rsidP="00F13A22">
            <w:pPr>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1FEBD021" w14:textId="77777777" w:rsidR="004E4FF4" w:rsidRPr="00B54D7F" w:rsidRDefault="004E4FF4" w:rsidP="00F13A22">
            <w:pPr>
              <w:jc w:val="both"/>
              <w:rPr>
                <w:sz w:val="20"/>
                <w:szCs w:val="20"/>
              </w:rPr>
            </w:pPr>
            <w:r w:rsidRPr="00B54D7F">
              <w:rPr>
                <w:sz w:val="20"/>
                <w:szCs w:val="20"/>
              </w:rPr>
              <w:t xml:space="preserve">- в случае отсутствия утверждённой красной линии проезда и сложившейся линии застройки, отступ от границ земельного участка, смежного </w:t>
            </w:r>
            <w:r w:rsidRPr="00B54D7F">
              <w:rPr>
                <w:sz w:val="20"/>
                <w:szCs w:val="20"/>
              </w:rPr>
              <w:br/>
              <w:t>с улично-дорожной сетью – 3 м.</w:t>
            </w:r>
          </w:p>
          <w:p w14:paraId="7D15C58E" w14:textId="77777777" w:rsidR="004E4FF4" w:rsidRPr="00B54D7F" w:rsidRDefault="004E4FF4" w:rsidP="00F13A22">
            <w:pPr>
              <w:jc w:val="both"/>
              <w:rPr>
                <w:sz w:val="20"/>
                <w:szCs w:val="20"/>
              </w:rPr>
            </w:pPr>
          </w:p>
          <w:p w14:paraId="46F97D2A" w14:textId="77777777" w:rsidR="004E4FF4" w:rsidRPr="00B54D7F" w:rsidRDefault="004E4FF4" w:rsidP="00F13A22">
            <w:pPr>
              <w:jc w:val="both"/>
              <w:rPr>
                <w:sz w:val="20"/>
                <w:szCs w:val="20"/>
              </w:rPr>
            </w:pPr>
            <w:r w:rsidRPr="00B54D7F">
              <w:rPr>
                <w:sz w:val="20"/>
                <w:szCs w:val="20"/>
              </w:rPr>
              <w:t>***- до соседних зданий, строений, сооружений - по нормам естественной освещённости и инсоляции, но не менее 12 м.</w:t>
            </w:r>
          </w:p>
          <w:p w14:paraId="5CED1BB0" w14:textId="77777777" w:rsidR="004E4FF4" w:rsidRPr="00B54D7F" w:rsidRDefault="004E4FF4" w:rsidP="00F13A22">
            <w:pPr>
              <w:jc w:val="both"/>
              <w:rPr>
                <w:sz w:val="20"/>
                <w:szCs w:val="20"/>
              </w:rPr>
            </w:pPr>
          </w:p>
          <w:p w14:paraId="7EF1B48F" w14:textId="7B9A9190" w:rsidR="004E4FF4" w:rsidRPr="00B54D7F" w:rsidRDefault="004E4FF4" w:rsidP="00F13A22">
            <w:pPr>
              <w:jc w:val="both"/>
              <w:rPr>
                <w:b/>
                <w:sz w:val="20"/>
                <w:szCs w:val="20"/>
              </w:rPr>
            </w:pPr>
            <w:r w:rsidRPr="00B54D7F">
              <w:rPr>
                <w:sz w:val="20"/>
                <w:szCs w:val="20"/>
              </w:rPr>
              <w:t>****- для общеобразовательных организаций, образовательных организаций дополнительного образования детей - 4.</w:t>
            </w:r>
          </w:p>
        </w:tc>
      </w:tr>
      <w:tr w:rsidR="0041608F" w:rsidRPr="00B54D7F" w14:paraId="1E23358D" w14:textId="37BA1275" w:rsidTr="004E4FF4">
        <w:tblPrEx>
          <w:tblLook w:val="0080" w:firstRow="0" w:lastRow="0" w:firstColumn="1" w:lastColumn="0" w:noHBand="0" w:noVBand="0"/>
        </w:tblPrEx>
        <w:trPr>
          <w:trHeight w:val="806"/>
        </w:trPr>
        <w:tc>
          <w:tcPr>
            <w:tcW w:w="280" w:type="pct"/>
            <w:vMerge w:val="restart"/>
          </w:tcPr>
          <w:p w14:paraId="384A5398" w14:textId="507FB9CE" w:rsidR="0041608F" w:rsidRPr="00B54D7F" w:rsidRDefault="0041608F" w:rsidP="00857D2D">
            <w:pPr>
              <w:contextualSpacing/>
              <w:jc w:val="center"/>
              <w:rPr>
                <w:sz w:val="20"/>
                <w:szCs w:val="20"/>
              </w:rPr>
            </w:pPr>
            <w:r w:rsidRPr="00B54D7F">
              <w:rPr>
                <w:sz w:val="20"/>
                <w:szCs w:val="20"/>
              </w:rPr>
              <w:t>12</w:t>
            </w:r>
          </w:p>
        </w:tc>
        <w:tc>
          <w:tcPr>
            <w:tcW w:w="423" w:type="pct"/>
            <w:vMerge w:val="restart"/>
          </w:tcPr>
          <w:p w14:paraId="1675BD6C" w14:textId="77777777" w:rsidR="0041608F" w:rsidRPr="00B54D7F" w:rsidRDefault="0041608F" w:rsidP="00C273CD">
            <w:pPr>
              <w:contextualSpacing/>
              <w:jc w:val="both"/>
              <w:rPr>
                <w:sz w:val="20"/>
                <w:szCs w:val="20"/>
              </w:rPr>
            </w:pPr>
            <w:r w:rsidRPr="00B54D7F">
              <w:rPr>
                <w:sz w:val="20"/>
                <w:szCs w:val="20"/>
              </w:rPr>
              <w:t>3.6.1</w:t>
            </w:r>
          </w:p>
        </w:tc>
        <w:tc>
          <w:tcPr>
            <w:tcW w:w="1137" w:type="pct"/>
            <w:vMerge w:val="restart"/>
          </w:tcPr>
          <w:p w14:paraId="5023F72D" w14:textId="4F913A8D" w:rsidR="0041608F" w:rsidRPr="00B54D7F" w:rsidRDefault="0041608F"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Объекты культурно-досуговой деятельности</w:t>
            </w:r>
          </w:p>
        </w:tc>
        <w:tc>
          <w:tcPr>
            <w:tcW w:w="1176" w:type="pct"/>
          </w:tcPr>
          <w:p w14:paraId="4C499A8E" w14:textId="373F499A" w:rsidR="0041608F" w:rsidRPr="00B54D7F" w:rsidRDefault="0041608F"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6D1D80" w:rsidRPr="00B54D7F">
              <w:rPr>
                <w:b/>
                <w:sz w:val="20"/>
                <w:szCs w:val="20"/>
              </w:rPr>
              <w:t xml:space="preserve"> </w:t>
            </w:r>
            <w:r w:rsidRPr="00B54D7F">
              <w:rPr>
                <w:b/>
                <w:sz w:val="20"/>
                <w:szCs w:val="20"/>
              </w:rPr>
              <w:t xml:space="preserve">- </w:t>
            </w:r>
          </w:p>
          <w:p w14:paraId="1C71D6B2" w14:textId="34B985AA" w:rsidR="0041608F" w:rsidRPr="00B54D7F" w:rsidRDefault="0041608F" w:rsidP="00C273CD">
            <w:pPr>
              <w:autoSpaceDE w:val="0"/>
              <w:autoSpaceDN w:val="0"/>
              <w:adjustRightInd w:val="0"/>
              <w:jc w:val="both"/>
              <w:rPr>
                <w:rFonts w:eastAsiaTheme="minorHAnsi"/>
                <w:sz w:val="20"/>
                <w:szCs w:val="20"/>
                <w:lang w:eastAsia="en-US"/>
              </w:rPr>
            </w:pPr>
            <w:r w:rsidRPr="00B54D7F">
              <w:rPr>
                <w:sz w:val="20"/>
                <w:szCs w:val="20"/>
              </w:rPr>
              <w:t>не устанавливается.</w:t>
            </w:r>
          </w:p>
        </w:tc>
        <w:tc>
          <w:tcPr>
            <w:tcW w:w="1984" w:type="pct"/>
          </w:tcPr>
          <w:p w14:paraId="773072AD" w14:textId="77777777" w:rsidR="0041608F" w:rsidRPr="00B54D7F" w:rsidRDefault="0041608F" w:rsidP="00C273CD">
            <w:pPr>
              <w:jc w:val="both"/>
              <w:rPr>
                <w:b/>
                <w:sz w:val="20"/>
                <w:szCs w:val="20"/>
              </w:rPr>
            </w:pPr>
            <w:r w:rsidRPr="00B54D7F">
              <w:rPr>
                <w:b/>
                <w:sz w:val="20"/>
                <w:szCs w:val="20"/>
              </w:rPr>
              <w:t>Минимальные отступы зданий, строений, сооружений:</w:t>
            </w:r>
          </w:p>
          <w:p w14:paraId="7862E49F" w14:textId="48088154" w:rsidR="0041608F" w:rsidRPr="00B54D7F" w:rsidRDefault="0041608F" w:rsidP="00D53B14">
            <w:pPr>
              <w:tabs>
                <w:tab w:val="left" w:pos="318"/>
              </w:tabs>
              <w:contextualSpacing/>
              <w:jc w:val="both"/>
              <w:rPr>
                <w:sz w:val="20"/>
                <w:szCs w:val="20"/>
              </w:rPr>
            </w:pPr>
            <w:r w:rsidRPr="00B54D7F">
              <w:rPr>
                <w:b/>
                <w:sz w:val="20"/>
                <w:szCs w:val="20"/>
              </w:rPr>
              <w:t>- от красной линии улицы</w:t>
            </w:r>
            <w:r w:rsidRPr="00B54D7F">
              <w:rPr>
                <w:sz w:val="20"/>
                <w:szCs w:val="20"/>
              </w:rPr>
              <w:t xml:space="preserve"> – 5 м.*</w:t>
            </w:r>
          </w:p>
        </w:tc>
      </w:tr>
      <w:tr w:rsidR="0041608F" w:rsidRPr="00B54D7F" w14:paraId="5902DC8A" w14:textId="77777777" w:rsidTr="004E4FF4">
        <w:tblPrEx>
          <w:tblLook w:val="0080" w:firstRow="0" w:lastRow="0" w:firstColumn="1" w:lastColumn="0" w:noHBand="0" w:noVBand="0"/>
        </w:tblPrEx>
        <w:trPr>
          <w:trHeight w:val="295"/>
        </w:trPr>
        <w:tc>
          <w:tcPr>
            <w:tcW w:w="280" w:type="pct"/>
            <w:vMerge/>
          </w:tcPr>
          <w:p w14:paraId="4E319D02" w14:textId="77777777" w:rsidR="0041608F" w:rsidRPr="00B54D7F" w:rsidRDefault="0041608F" w:rsidP="00C273CD">
            <w:pPr>
              <w:contextualSpacing/>
              <w:jc w:val="center"/>
              <w:rPr>
                <w:sz w:val="20"/>
                <w:szCs w:val="20"/>
              </w:rPr>
            </w:pPr>
          </w:p>
        </w:tc>
        <w:tc>
          <w:tcPr>
            <w:tcW w:w="423" w:type="pct"/>
            <w:vMerge/>
          </w:tcPr>
          <w:p w14:paraId="60612E71" w14:textId="77777777" w:rsidR="0041608F" w:rsidRPr="00B54D7F" w:rsidRDefault="0041608F" w:rsidP="00C273CD">
            <w:pPr>
              <w:contextualSpacing/>
              <w:jc w:val="both"/>
              <w:rPr>
                <w:sz w:val="20"/>
                <w:szCs w:val="20"/>
              </w:rPr>
            </w:pPr>
          </w:p>
        </w:tc>
        <w:tc>
          <w:tcPr>
            <w:tcW w:w="1137" w:type="pct"/>
            <w:vMerge/>
          </w:tcPr>
          <w:p w14:paraId="0B3F814B" w14:textId="77777777" w:rsidR="0041608F" w:rsidRPr="00B54D7F" w:rsidRDefault="0041608F"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501316F8" w14:textId="77777777" w:rsidR="0041608F" w:rsidRPr="00B54D7F" w:rsidRDefault="0041608F"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E4FBE5D" w14:textId="2D7A837D" w:rsidR="0041608F" w:rsidRPr="00B54D7F" w:rsidRDefault="0041608F" w:rsidP="00C273CD">
            <w:pPr>
              <w:autoSpaceDE w:val="0"/>
              <w:autoSpaceDN w:val="0"/>
              <w:adjustRightInd w:val="0"/>
              <w:jc w:val="both"/>
              <w:rPr>
                <w:b/>
                <w:sz w:val="20"/>
                <w:szCs w:val="20"/>
              </w:rPr>
            </w:pPr>
            <w:r w:rsidRPr="00B54D7F">
              <w:rPr>
                <w:sz w:val="20"/>
                <w:szCs w:val="20"/>
                <w:lang w:eastAsia="en-US"/>
              </w:rPr>
              <w:t xml:space="preserve">не </w:t>
            </w:r>
            <w:r w:rsidRPr="00B54D7F">
              <w:rPr>
                <w:sz w:val="20"/>
                <w:szCs w:val="20"/>
              </w:rPr>
              <w:t>устанавливается.</w:t>
            </w:r>
          </w:p>
        </w:tc>
        <w:tc>
          <w:tcPr>
            <w:tcW w:w="1984" w:type="pct"/>
          </w:tcPr>
          <w:p w14:paraId="54EF8506" w14:textId="77777777" w:rsidR="0041608F" w:rsidRPr="00B54D7F" w:rsidRDefault="0041608F" w:rsidP="00C273CD">
            <w:pPr>
              <w:jc w:val="both"/>
              <w:rPr>
                <w:b/>
                <w:sz w:val="20"/>
                <w:szCs w:val="20"/>
              </w:rPr>
            </w:pPr>
            <w:r w:rsidRPr="00B54D7F">
              <w:rPr>
                <w:b/>
                <w:sz w:val="20"/>
                <w:szCs w:val="20"/>
              </w:rPr>
              <w:t>Минимальные отступы зданий, строений, сооружений:</w:t>
            </w:r>
          </w:p>
          <w:p w14:paraId="7446BE63" w14:textId="03CF10B9" w:rsidR="0041608F" w:rsidRPr="00B54D7F" w:rsidRDefault="0041608F" w:rsidP="00C273CD">
            <w:pPr>
              <w:tabs>
                <w:tab w:val="left" w:pos="318"/>
              </w:tabs>
              <w:contextualSpacing/>
              <w:jc w:val="both"/>
              <w:rPr>
                <w:b/>
                <w:sz w:val="20"/>
                <w:szCs w:val="20"/>
              </w:rPr>
            </w:pPr>
            <w:r w:rsidRPr="00B54D7F">
              <w:rPr>
                <w:b/>
                <w:sz w:val="20"/>
                <w:szCs w:val="20"/>
              </w:rPr>
              <w:t>- от красной линии проезда</w:t>
            </w:r>
            <w:r w:rsidRPr="00B54D7F">
              <w:rPr>
                <w:sz w:val="20"/>
                <w:szCs w:val="20"/>
              </w:rPr>
              <w:t xml:space="preserve"> – 3 м.**</w:t>
            </w:r>
          </w:p>
        </w:tc>
      </w:tr>
      <w:tr w:rsidR="0041608F" w:rsidRPr="00B54D7F" w14:paraId="44031D95" w14:textId="77777777" w:rsidTr="004E4FF4">
        <w:tblPrEx>
          <w:tblLook w:val="0080" w:firstRow="0" w:lastRow="0" w:firstColumn="1" w:lastColumn="0" w:noHBand="0" w:noVBand="0"/>
        </w:tblPrEx>
        <w:trPr>
          <w:trHeight w:val="394"/>
        </w:trPr>
        <w:tc>
          <w:tcPr>
            <w:tcW w:w="280" w:type="pct"/>
            <w:vMerge/>
          </w:tcPr>
          <w:p w14:paraId="494E9807" w14:textId="77777777" w:rsidR="0041608F" w:rsidRPr="00B54D7F" w:rsidRDefault="0041608F" w:rsidP="00C273CD">
            <w:pPr>
              <w:contextualSpacing/>
              <w:jc w:val="center"/>
              <w:rPr>
                <w:sz w:val="20"/>
                <w:szCs w:val="20"/>
              </w:rPr>
            </w:pPr>
          </w:p>
        </w:tc>
        <w:tc>
          <w:tcPr>
            <w:tcW w:w="423" w:type="pct"/>
            <w:vMerge/>
          </w:tcPr>
          <w:p w14:paraId="672B1B28" w14:textId="77777777" w:rsidR="0041608F" w:rsidRPr="00B54D7F" w:rsidRDefault="0041608F" w:rsidP="00C273CD">
            <w:pPr>
              <w:contextualSpacing/>
              <w:jc w:val="both"/>
              <w:rPr>
                <w:sz w:val="20"/>
                <w:szCs w:val="20"/>
              </w:rPr>
            </w:pPr>
          </w:p>
        </w:tc>
        <w:tc>
          <w:tcPr>
            <w:tcW w:w="1137" w:type="pct"/>
            <w:vMerge/>
          </w:tcPr>
          <w:p w14:paraId="7BBDCCD5" w14:textId="77777777" w:rsidR="0041608F" w:rsidRPr="00B54D7F" w:rsidRDefault="0041608F" w:rsidP="00C273CD">
            <w:pPr>
              <w:autoSpaceDE w:val="0"/>
              <w:autoSpaceDN w:val="0"/>
              <w:adjustRightInd w:val="0"/>
              <w:contextualSpacing/>
              <w:jc w:val="both"/>
              <w:rPr>
                <w:rFonts w:eastAsiaTheme="minorHAnsi"/>
                <w:sz w:val="20"/>
                <w:szCs w:val="20"/>
                <w:lang w:eastAsia="en-US"/>
              </w:rPr>
            </w:pPr>
          </w:p>
        </w:tc>
        <w:tc>
          <w:tcPr>
            <w:tcW w:w="1176" w:type="pct"/>
            <w:vMerge/>
          </w:tcPr>
          <w:p w14:paraId="3B67F885" w14:textId="77777777" w:rsidR="0041608F" w:rsidRPr="00B54D7F" w:rsidRDefault="0041608F" w:rsidP="00C273CD">
            <w:pPr>
              <w:autoSpaceDE w:val="0"/>
              <w:autoSpaceDN w:val="0"/>
              <w:adjustRightInd w:val="0"/>
              <w:jc w:val="both"/>
              <w:rPr>
                <w:b/>
                <w:sz w:val="20"/>
                <w:szCs w:val="20"/>
                <w:lang w:eastAsia="en-US"/>
              </w:rPr>
            </w:pPr>
          </w:p>
        </w:tc>
        <w:tc>
          <w:tcPr>
            <w:tcW w:w="1984" w:type="pct"/>
          </w:tcPr>
          <w:p w14:paraId="5293BEB5" w14:textId="77777777" w:rsidR="0041608F" w:rsidRPr="00B54D7F" w:rsidRDefault="0041608F" w:rsidP="00C273CD">
            <w:pPr>
              <w:jc w:val="both"/>
              <w:rPr>
                <w:b/>
                <w:sz w:val="20"/>
                <w:szCs w:val="20"/>
              </w:rPr>
            </w:pPr>
            <w:r w:rsidRPr="00B54D7F">
              <w:rPr>
                <w:b/>
                <w:sz w:val="20"/>
                <w:szCs w:val="20"/>
              </w:rPr>
              <w:t>Минимальные отступы зданий, строений, сооружений:</w:t>
            </w:r>
          </w:p>
          <w:p w14:paraId="1EB5EAF3" w14:textId="0F1F4D0A" w:rsidR="0041608F" w:rsidRPr="00B54D7F" w:rsidRDefault="0041608F" w:rsidP="00C273CD">
            <w:pPr>
              <w:tabs>
                <w:tab w:val="left" w:pos="318"/>
              </w:tabs>
              <w:contextualSpacing/>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41608F" w:rsidRPr="00B54D7F" w14:paraId="374E85C8" w14:textId="77777777" w:rsidTr="004E4FF4">
        <w:tblPrEx>
          <w:tblLook w:val="0080" w:firstRow="0" w:lastRow="0" w:firstColumn="1" w:lastColumn="0" w:noHBand="0" w:noVBand="0"/>
        </w:tblPrEx>
        <w:trPr>
          <w:trHeight w:val="394"/>
        </w:trPr>
        <w:tc>
          <w:tcPr>
            <w:tcW w:w="280" w:type="pct"/>
            <w:vMerge/>
          </w:tcPr>
          <w:p w14:paraId="4692A489" w14:textId="77777777" w:rsidR="0041608F" w:rsidRPr="00B54D7F" w:rsidRDefault="0041608F" w:rsidP="00C273CD">
            <w:pPr>
              <w:contextualSpacing/>
              <w:jc w:val="center"/>
              <w:rPr>
                <w:sz w:val="20"/>
                <w:szCs w:val="20"/>
              </w:rPr>
            </w:pPr>
          </w:p>
        </w:tc>
        <w:tc>
          <w:tcPr>
            <w:tcW w:w="423" w:type="pct"/>
            <w:vMerge/>
          </w:tcPr>
          <w:p w14:paraId="02BEF995" w14:textId="77777777" w:rsidR="0041608F" w:rsidRPr="00B54D7F" w:rsidRDefault="0041608F" w:rsidP="00C273CD">
            <w:pPr>
              <w:contextualSpacing/>
              <w:jc w:val="both"/>
              <w:rPr>
                <w:sz w:val="20"/>
                <w:szCs w:val="20"/>
              </w:rPr>
            </w:pPr>
          </w:p>
        </w:tc>
        <w:tc>
          <w:tcPr>
            <w:tcW w:w="1137" w:type="pct"/>
            <w:vMerge/>
          </w:tcPr>
          <w:p w14:paraId="73798C7D" w14:textId="77777777" w:rsidR="0041608F" w:rsidRPr="00B54D7F" w:rsidRDefault="0041608F" w:rsidP="00C273CD">
            <w:pPr>
              <w:autoSpaceDE w:val="0"/>
              <w:autoSpaceDN w:val="0"/>
              <w:adjustRightInd w:val="0"/>
              <w:contextualSpacing/>
              <w:jc w:val="both"/>
              <w:rPr>
                <w:rFonts w:eastAsiaTheme="minorHAnsi"/>
                <w:sz w:val="20"/>
                <w:szCs w:val="20"/>
                <w:lang w:eastAsia="en-US"/>
              </w:rPr>
            </w:pPr>
          </w:p>
        </w:tc>
        <w:tc>
          <w:tcPr>
            <w:tcW w:w="1176" w:type="pct"/>
            <w:vMerge/>
          </w:tcPr>
          <w:p w14:paraId="190F7C92" w14:textId="77777777" w:rsidR="0041608F" w:rsidRPr="00B54D7F" w:rsidRDefault="0041608F" w:rsidP="00C273CD">
            <w:pPr>
              <w:autoSpaceDE w:val="0"/>
              <w:autoSpaceDN w:val="0"/>
              <w:adjustRightInd w:val="0"/>
              <w:jc w:val="both"/>
              <w:rPr>
                <w:b/>
                <w:sz w:val="20"/>
                <w:szCs w:val="20"/>
                <w:lang w:eastAsia="en-US"/>
              </w:rPr>
            </w:pPr>
          </w:p>
        </w:tc>
        <w:tc>
          <w:tcPr>
            <w:tcW w:w="1984" w:type="pct"/>
          </w:tcPr>
          <w:p w14:paraId="022A997A" w14:textId="318476A7" w:rsidR="0041608F" w:rsidRPr="00B54D7F" w:rsidRDefault="0041608F" w:rsidP="00D53B14">
            <w:pPr>
              <w:jc w:val="both"/>
              <w:rPr>
                <w:sz w:val="20"/>
                <w:szCs w:val="20"/>
              </w:rPr>
            </w:pPr>
            <w:r w:rsidRPr="00B54D7F">
              <w:rPr>
                <w:b/>
                <w:sz w:val="20"/>
                <w:szCs w:val="20"/>
              </w:rPr>
              <w:t>Предельное количество надземных этажей</w:t>
            </w:r>
            <w:r w:rsidRPr="00B54D7F">
              <w:rPr>
                <w:sz w:val="20"/>
                <w:szCs w:val="20"/>
              </w:rPr>
              <w:t xml:space="preserve"> – 3 м.</w:t>
            </w:r>
          </w:p>
        </w:tc>
      </w:tr>
      <w:tr w:rsidR="0041608F" w:rsidRPr="00B54D7F" w14:paraId="7818DBE4" w14:textId="77777777" w:rsidTr="004E4FF4">
        <w:tblPrEx>
          <w:tblLook w:val="0080" w:firstRow="0" w:lastRow="0" w:firstColumn="1" w:lastColumn="0" w:noHBand="0" w:noVBand="0"/>
        </w:tblPrEx>
        <w:trPr>
          <w:trHeight w:val="394"/>
        </w:trPr>
        <w:tc>
          <w:tcPr>
            <w:tcW w:w="280" w:type="pct"/>
            <w:vMerge/>
          </w:tcPr>
          <w:p w14:paraId="5A6F26CB" w14:textId="77777777" w:rsidR="0041608F" w:rsidRPr="00B54D7F" w:rsidRDefault="0041608F" w:rsidP="00C273CD">
            <w:pPr>
              <w:contextualSpacing/>
              <w:jc w:val="center"/>
              <w:rPr>
                <w:sz w:val="20"/>
                <w:szCs w:val="20"/>
              </w:rPr>
            </w:pPr>
          </w:p>
        </w:tc>
        <w:tc>
          <w:tcPr>
            <w:tcW w:w="423" w:type="pct"/>
            <w:vMerge/>
          </w:tcPr>
          <w:p w14:paraId="7530221E" w14:textId="77777777" w:rsidR="0041608F" w:rsidRPr="00B54D7F" w:rsidRDefault="0041608F" w:rsidP="00C273CD">
            <w:pPr>
              <w:contextualSpacing/>
              <w:jc w:val="both"/>
              <w:rPr>
                <w:sz w:val="20"/>
                <w:szCs w:val="20"/>
              </w:rPr>
            </w:pPr>
          </w:p>
        </w:tc>
        <w:tc>
          <w:tcPr>
            <w:tcW w:w="1137" w:type="pct"/>
            <w:vMerge/>
          </w:tcPr>
          <w:p w14:paraId="5299DA13" w14:textId="77777777" w:rsidR="0041608F" w:rsidRPr="00B54D7F" w:rsidRDefault="0041608F" w:rsidP="00C273CD">
            <w:pPr>
              <w:autoSpaceDE w:val="0"/>
              <w:autoSpaceDN w:val="0"/>
              <w:adjustRightInd w:val="0"/>
              <w:contextualSpacing/>
              <w:jc w:val="both"/>
              <w:rPr>
                <w:rFonts w:eastAsiaTheme="minorHAnsi"/>
                <w:sz w:val="20"/>
                <w:szCs w:val="20"/>
                <w:lang w:eastAsia="en-US"/>
              </w:rPr>
            </w:pPr>
          </w:p>
        </w:tc>
        <w:tc>
          <w:tcPr>
            <w:tcW w:w="1176" w:type="pct"/>
            <w:vMerge/>
          </w:tcPr>
          <w:p w14:paraId="734FEA6F" w14:textId="77777777" w:rsidR="0041608F" w:rsidRPr="00B54D7F" w:rsidRDefault="0041608F" w:rsidP="00C273CD">
            <w:pPr>
              <w:autoSpaceDE w:val="0"/>
              <w:autoSpaceDN w:val="0"/>
              <w:adjustRightInd w:val="0"/>
              <w:jc w:val="both"/>
              <w:rPr>
                <w:b/>
                <w:sz w:val="20"/>
                <w:szCs w:val="20"/>
                <w:lang w:eastAsia="en-US"/>
              </w:rPr>
            </w:pPr>
          </w:p>
        </w:tc>
        <w:tc>
          <w:tcPr>
            <w:tcW w:w="1984" w:type="pct"/>
          </w:tcPr>
          <w:p w14:paraId="56AB005D" w14:textId="77777777" w:rsidR="0041608F" w:rsidRPr="00B54D7F" w:rsidRDefault="0041608F" w:rsidP="00C273CD">
            <w:pPr>
              <w:jc w:val="both"/>
              <w:rPr>
                <w:sz w:val="20"/>
                <w:szCs w:val="20"/>
              </w:rPr>
            </w:pPr>
            <w:r w:rsidRPr="00B54D7F">
              <w:rPr>
                <w:b/>
                <w:sz w:val="20"/>
                <w:szCs w:val="20"/>
              </w:rPr>
              <w:t>Предельная высота</w:t>
            </w:r>
            <w:r w:rsidRPr="00B54D7F">
              <w:rPr>
                <w:sz w:val="20"/>
                <w:szCs w:val="20"/>
              </w:rPr>
              <w:t xml:space="preserve"> – </w:t>
            </w:r>
          </w:p>
          <w:p w14:paraId="5BE194DD" w14:textId="29A6EB60" w:rsidR="0041608F" w:rsidRPr="00B54D7F" w:rsidRDefault="0041608F" w:rsidP="00C273CD">
            <w:pPr>
              <w:jc w:val="both"/>
              <w:rPr>
                <w:sz w:val="20"/>
                <w:szCs w:val="20"/>
              </w:rPr>
            </w:pPr>
            <w:r w:rsidRPr="00B54D7F">
              <w:rPr>
                <w:sz w:val="20"/>
                <w:szCs w:val="20"/>
              </w:rPr>
              <w:t>не устанавливается.</w:t>
            </w:r>
          </w:p>
        </w:tc>
      </w:tr>
      <w:tr w:rsidR="0041608F" w:rsidRPr="00B54D7F" w14:paraId="26A3A7CE" w14:textId="77777777" w:rsidTr="004E4FF4">
        <w:tblPrEx>
          <w:tblLook w:val="0080" w:firstRow="0" w:lastRow="0" w:firstColumn="1" w:lastColumn="0" w:noHBand="0" w:noVBand="0"/>
        </w:tblPrEx>
        <w:trPr>
          <w:trHeight w:val="394"/>
        </w:trPr>
        <w:tc>
          <w:tcPr>
            <w:tcW w:w="280" w:type="pct"/>
            <w:vMerge/>
          </w:tcPr>
          <w:p w14:paraId="6CB8B276" w14:textId="77777777" w:rsidR="0041608F" w:rsidRPr="00B54D7F" w:rsidRDefault="0041608F" w:rsidP="00C273CD">
            <w:pPr>
              <w:contextualSpacing/>
              <w:jc w:val="center"/>
              <w:rPr>
                <w:sz w:val="20"/>
                <w:szCs w:val="20"/>
              </w:rPr>
            </w:pPr>
          </w:p>
        </w:tc>
        <w:tc>
          <w:tcPr>
            <w:tcW w:w="423" w:type="pct"/>
            <w:vMerge/>
          </w:tcPr>
          <w:p w14:paraId="04A343CB" w14:textId="77777777" w:rsidR="0041608F" w:rsidRPr="00B54D7F" w:rsidRDefault="0041608F" w:rsidP="00C273CD">
            <w:pPr>
              <w:contextualSpacing/>
              <w:jc w:val="both"/>
              <w:rPr>
                <w:sz w:val="20"/>
                <w:szCs w:val="20"/>
              </w:rPr>
            </w:pPr>
          </w:p>
        </w:tc>
        <w:tc>
          <w:tcPr>
            <w:tcW w:w="1137" w:type="pct"/>
            <w:vMerge/>
          </w:tcPr>
          <w:p w14:paraId="066C7E05" w14:textId="77777777" w:rsidR="0041608F" w:rsidRPr="00B54D7F" w:rsidRDefault="0041608F" w:rsidP="00C273CD">
            <w:pPr>
              <w:autoSpaceDE w:val="0"/>
              <w:autoSpaceDN w:val="0"/>
              <w:adjustRightInd w:val="0"/>
              <w:contextualSpacing/>
              <w:jc w:val="both"/>
              <w:rPr>
                <w:rFonts w:eastAsiaTheme="minorHAnsi"/>
                <w:sz w:val="20"/>
                <w:szCs w:val="20"/>
                <w:lang w:eastAsia="en-US"/>
              </w:rPr>
            </w:pPr>
          </w:p>
        </w:tc>
        <w:tc>
          <w:tcPr>
            <w:tcW w:w="1176" w:type="pct"/>
            <w:vMerge/>
          </w:tcPr>
          <w:p w14:paraId="0B2B2CEF" w14:textId="77777777" w:rsidR="0041608F" w:rsidRPr="00B54D7F" w:rsidRDefault="0041608F" w:rsidP="00C273CD">
            <w:pPr>
              <w:autoSpaceDE w:val="0"/>
              <w:autoSpaceDN w:val="0"/>
              <w:adjustRightInd w:val="0"/>
              <w:jc w:val="both"/>
              <w:rPr>
                <w:b/>
                <w:sz w:val="20"/>
                <w:szCs w:val="20"/>
                <w:lang w:eastAsia="en-US"/>
              </w:rPr>
            </w:pPr>
          </w:p>
        </w:tc>
        <w:tc>
          <w:tcPr>
            <w:tcW w:w="1984" w:type="pct"/>
          </w:tcPr>
          <w:p w14:paraId="12677943" w14:textId="45083BE7" w:rsidR="0041608F" w:rsidRPr="00B54D7F" w:rsidRDefault="0041608F" w:rsidP="00D53B14">
            <w:pPr>
              <w:widowControl w:val="0"/>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50 %. </w:t>
            </w:r>
          </w:p>
        </w:tc>
      </w:tr>
      <w:tr w:rsidR="0041608F" w:rsidRPr="00B54D7F" w14:paraId="3F5C985B" w14:textId="77777777" w:rsidTr="004E4FF4">
        <w:tblPrEx>
          <w:tblLook w:val="0080" w:firstRow="0" w:lastRow="0" w:firstColumn="1" w:lastColumn="0" w:noHBand="0" w:noVBand="0"/>
        </w:tblPrEx>
        <w:trPr>
          <w:trHeight w:val="394"/>
        </w:trPr>
        <w:tc>
          <w:tcPr>
            <w:tcW w:w="280" w:type="pct"/>
            <w:vMerge/>
          </w:tcPr>
          <w:p w14:paraId="6F69409B" w14:textId="77777777" w:rsidR="0041608F" w:rsidRPr="00B54D7F" w:rsidRDefault="0041608F" w:rsidP="00C273CD">
            <w:pPr>
              <w:contextualSpacing/>
              <w:jc w:val="center"/>
              <w:rPr>
                <w:sz w:val="20"/>
                <w:szCs w:val="20"/>
              </w:rPr>
            </w:pPr>
          </w:p>
        </w:tc>
        <w:tc>
          <w:tcPr>
            <w:tcW w:w="423" w:type="pct"/>
            <w:vMerge/>
          </w:tcPr>
          <w:p w14:paraId="33E0720C" w14:textId="77777777" w:rsidR="0041608F" w:rsidRPr="00B54D7F" w:rsidRDefault="0041608F" w:rsidP="00C273CD">
            <w:pPr>
              <w:contextualSpacing/>
              <w:jc w:val="both"/>
              <w:rPr>
                <w:sz w:val="20"/>
                <w:szCs w:val="20"/>
              </w:rPr>
            </w:pPr>
          </w:p>
        </w:tc>
        <w:tc>
          <w:tcPr>
            <w:tcW w:w="1137" w:type="pct"/>
            <w:vMerge/>
          </w:tcPr>
          <w:p w14:paraId="4483F407" w14:textId="77777777" w:rsidR="0041608F" w:rsidRPr="00B54D7F" w:rsidRDefault="0041608F" w:rsidP="00C273CD">
            <w:pPr>
              <w:autoSpaceDE w:val="0"/>
              <w:autoSpaceDN w:val="0"/>
              <w:adjustRightInd w:val="0"/>
              <w:contextualSpacing/>
              <w:jc w:val="both"/>
              <w:rPr>
                <w:rFonts w:eastAsiaTheme="minorHAnsi"/>
                <w:sz w:val="20"/>
                <w:szCs w:val="20"/>
                <w:lang w:eastAsia="en-US"/>
              </w:rPr>
            </w:pPr>
          </w:p>
        </w:tc>
        <w:tc>
          <w:tcPr>
            <w:tcW w:w="1176" w:type="pct"/>
            <w:vMerge/>
          </w:tcPr>
          <w:p w14:paraId="153576D4" w14:textId="77777777" w:rsidR="0041608F" w:rsidRPr="00B54D7F" w:rsidRDefault="0041608F" w:rsidP="00C273CD">
            <w:pPr>
              <w:autoSpaceDE w:val="0"/>
              <w:autoSpaceDN w:val="0"/>
              <w:adjustRightInd w:val="0"/>
              <w:jc w:val="both"/>
              <w:rPr>
                <w:b/>
                <w:sz w:val="20"/>
                <w:szCs w:val="20"/>
                <w:lang w:eastAsia="en-US"/>
              </w:rPr>
            </w:pPr>
          </w:p>
        </w:tc>
        <w:tc>
          <w:tcPr>
            <w:tcW w:w="1984" w:type="pct"/>
          </w:tcPr>
          <w:p w14:paraId="3F1C6507" w14:textId="19E725C1" w:rsidR="0041608F" w:rsidRPr="00B54D7F" w:rsidRDefault="0041608F" w:rsidP="00C273CD">
            <w:pPr>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30 %.</w:t>
            </w:r>
          </w:p>
        </w:tc>
      </w:tr>
      <w:tr w:rsidR="0041608F" w:rsidRPr="00B54D7F" w14:paraId="60768BFE" w14:textId="77777777" w:rsidTr="004E4FF4">
        <w:tblPrEx>
          <w:tblLook w:val="0080" w:firstRow="0" w:lastRow="0" w:firstColumn="1" w:lastColumn="0" w:noHBand="0" w:noVBand="0"/>
        </w:tblPrEx>
        <w:trPr>
          <w:trHeight w:val="394"/>
        </w:trPr>
        <w:tc>
          <w:tcPr>
            <w:tcW w:w="280" w:type="pct"/>
            <w:vMerge/>
          </w:tcPr>
          <w:p w14:paraId="6C1EE0B7" w14:textId="77777777" w:rsidR="0041608F" w:rsidRPr="00B54D7F" w:rsidRDefault="0041608F" w:rsidP="00C273CD">
            <w:pPr>
              <w:contextualSpacing/>
              <w:jc w:val="center"/>
              <w:rPr>
                <w:sz w:val="20"/>
                <w:szCs w:val="20"/>
              </w:rPr>
            </w:pPr>
          </w:p>
        </w:tc>
        <w:tc>
          <w:tcPr>
            <w:tcW w:w="423" w:type="pct"/>
            <w:vMerge/>
          </w:tcPr>
          <w:p w14:paraId="779FAB7D" w14:textId="77777777" w:rsidR="0041608F" w:rsidRPr="00B54D7F" w:rsidRDefault="0041608F" w:rsidP="00C273CD">
            <w:pPr>
              <w:contextualSpacing/>
              <w:jc w:val="both"/>
              <w:rPr>
                <w:sz w:val="20"/>
                <w:szCs w:val="20"/>
              </w:rPr>
            </w:pPr>
          </w:p>
        </w:tc>
        <w:tc>
          <w:tcPr>
            <w:tcW w:w="1137" w:type="pct"/>
            <w:vMerge/>
          </w:tcPr>
          <w:p w14:paraId="4382C08A" w14:textId="77777777" w:rsidR="0041608F" w:rsidRPr="00B54D7F" w:rsidRDefault="0041608F" w:rsidP="00C273CD">
            <w:pPr>
              <w:autoSpaceDE w:val="0"/>
              <w:autoSpaceDN w:val="0"/>
              <w:adjustRightInd w:val="0"/>
              <w:contextualSpacing/>
              <w:jc w:val="both"/>
              <w:rPr>
                <w:rFonts w:eastAsiaTheme="minorHAnsi"/>
                <w:sz w:val="20"/>
                <w:szCs w:val="20"/>
                <w:lang w:eastAsia="en-US"/>
              </w:rPr>
            </w:pPr>
          </w:p>
        </w:tc>
        <w:tc>
          <w:tcPr>
            <w:tcW w:w="1176" w:type="pct"/>
            <w:vMerge/>
          </w:tcPr>
          <w:p w14:paraId="0A2137CA" w14:textId="77777777" w:rsidR="0041608F" w:rsidRPr="00B54D7F" w:rsidRDefault="0041608F" w:rsidP="00C273CD">
            <w:pPr>
              <w:autoSpaceDE w:val="0"/>
              <w:autoSpaceDN w:val="0"/>
              <w:adjustRightInd w:val="0"/>
              <w:jc w:val="both"/>
              <w:rPr>
                <w:b/>
                <w:sz w:val="20"/>
                <w:szCs w:val="20"/>
                <w:lang w:eastAsia="en-US"/>
              </w:rPr>
            </w:pPr>
          </w:p>
        </w:tc>
        <w:tc>
          <w:tcPr>
            <w:tcW w:w="1984" w:type="pct"/>
          </w:tcPr>
          <w:p w14:paraId="6364EB24" w14:textId="77777777" w:rsidR="0041608F" w:rsidRPr="00B54D7F" w:rsidRDefault="0041608F" w:rsidP="0041608F">
            <w:pPr>
              <w:tabs>
                <w:tab w:val="left" w:pos="318"/>
              </w:tabs>
              <w:contextualSpacing/>
              <w:jc w:val="both"/>
              <w:rPr>
                <w:b/>
                <w:sz w:val="20"/>
                <w:szCs w:val="20"/>
              </w:rPr>
            </w:pPr>
            <w:r w:rsidRPr="00B54D7F">
              <w:rPr>
                <w:b/>
                <w:sz w:val="20"/>
                <w:szCs w:val="20"/>
              </w:rPr>
              <w:t>Примечания:</w:t>
            </w:r>
          </w:p>
          <w:p w14:paraId="0F294492" w14:textId="07A86CDC" w:rsidR="0041608F" w:rsidRPr="00B54D7F" w:rsidRDefault="0041608F" w:rsidP="0041608F">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6817D387" w14:textId="77777777" w:rsidR="0041608F" w:rsidRPr="00B54D7F" w:rsidRDefault="0041608F" w:rsidP="0041608F">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237CEBAB" w14:textId="77777777" w:rsidR="0041608F" w:rsidRPr="00B54D7F" w:rsidRDefault="0041608F" w:rsidP="0041608F">
            <w:pPr>
              <w:jc w:val="both"/>
              <w:rPr>
                <w:sz w:val="20"/>
                <w:szCs w:val="20"/>
              </w:rPr>
            </w:pPr>
          </w:p>
          <w:p w14:paraId="18C81FFF" w14:textId="77777777" w:rsidR="0041608F" w:rsidRPr="00B54D7F" w:rsidRDefault="0041608F" w:rsidP="0041608F">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37660910" w14:textId="50802CD0" w:rsidR="0041608F" w:rsidRPr="00B54D7F" w:rsidRDefault="0041608F" w:rsidP="0041608F">
            <w:pPr>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41608F" w:rsidRPr="00B54D7F" w14:paraId="2B63807E" w14:textId="04E9AAF7" w:rsidTr="004E4FF4">
        <w:tblPrEx>
          <w:tblLook w:val="0080" w:firstRow="0" w:lastRow="0" w:firstColumn="1" w:lastColumn="0" w:noHBand="0" w:noVBand="0"/>
        </w:tblPrEx>
        <w:trPr>
          <w:trHeight w:val="398"/>
        </w:trPr>
        <w:tc>
          <w:tcPr>
            <w:tcW w:w="280" w:type="pct"/>
            <w:vMerge w:val="restart"/>
          </w:tcPr>
          <w:p w14:paraId="47CA122D" w14:textId="576130EE" w:rsidR="0041608F" w:rsidRPr="00B54D7F" w:rsidRDefault="0041608F" w:rsidP="00857D2D">
            <w:pPr>
              <w:contextualSpacing/>
              <w:jc w:val="center"/>
              <w:rPr>
                <w:sz w:val="20"/>
                <w:szCs w:val="20"/>
              </w:rPr>
            </w:pPr>
            <w:r w:rsidRPr="00B54D7F">
              <w:rPr>
                <w:sz w:val="20"/>
                <w:szCs w:val="20"/>
              </w:rPr>
              <w:t>13</w:t>
            </w:r>
          </w:p>
        </w:tc>
        <w:tc>
          <w:tcPr>
            <w:tcW w:w="423" w:type="pct"/>
            <w:vMerge w:val="restart"/>
          </w:tcPr>
          <w:p w14:paraId="2E282BC7" w14:textId="77777777" w:rsidR="0041608F" w:rsidRPr="00B54D7F" w:rsidRDefault="0041608F" w:rsidP="00C273CD">
            <w:pPr>
              <w:contextualSpacing/>
              <w:jc w:val="both"/>
              <w:rPr>
                <w:sz w:val="20"/>
                <w:szCs w:val="20"/>
              </w:rPr>
            </w:pPr>
            <w:r w:rsidRPr="00B54D7F">
              <w:rPr>
                <w:sz w:val="20"/>
                <w:szCs w:val="20"/>
              </w:rPr>
              <w:t>3.10.1</w:t>
            </w:r>
          </w:p>
        </w:tc>
        <w:tc>
          <w:tcPr>
            <w:tcW w:w="1137" w:type="pct"/>
            <w:vMerge w:val="restart"/>
          </w:tcPr>
          <w:p w14:paraId="56244C8E" w14:textId="77777777" w:rsidR="0041608F" w:rsidRPr="00B54D7F" w:rsidRDefault="0041608F"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Амбулаторное ветеринарное обслуживание</w:t>
            </w:r>
          </w:p>
        </w:tc>
        <w:tc>
          <w:tcPr>
            <w:tcW w:w="1176" w:type="pct"/>
          </w:tcPr>
          <w:p w14:paraId="7F1518DC" w14:textId="6C6C150A" w:rsidR="0041608F" w:rsidRPr="00B54D7F" w:rsidRDefault="0041608F"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w:t>
            </w:r>
            <w:r w:rsidRPr="00B54D7F">
              <w:rPr>
                <w:sz w:val="20"/>
                <w:szCs w:val="20"/>
                <w:lang w:eastAsia="en-US"/>
              </w:rPr>
              <w:t>–</w:t>
            </w:r>
            <w:r w:rsidRPr="00B54D7F">
              <w:rPr>
                <w:b/>
                <w:sz w:val="20"/>
                <w:szCs w:val="20"/>
              </w:rPr>
              <w:t xml:space="preserve"> </w:t>
            </w:r>
          </w:p>
          <w:p w14:paraId="5CC54851" w14:textId="1CC5C43F" w:rsidR="0041608F" w:rsidRPr="00B54D7F" w:rsidRDefault="0041608F"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1984" w:type="pct"/>
          </w:tcPr>
          <w:p w14:paraId="0AEB44C3" w14:textId="77777777" w:rsidR="0041608F" w:rsidRPr="00B54D7F" w:rsidRDefault="0041608F" w:rsidP="00C273CD">
            <w:pPr>
              <w:jc w:val="both"/>
              <w:rPr>
                <w:b/>
                <w:sz w:val="20"/>
                <w:szCs w:val="20"/>
              </w:rPr>
            </w:pPr>
            <w:r w:rsidRPr="00B54D7F">
              <w:rPr>
                <w:b/>
                <w:sz w:val="20"/>
                <w:szCs w:val="20"/>
              </w:rPr>
              <w:t>Минимальные отступы зданий, строений, сооружений:</w:t>
            </w:r>
          </w:p>
          <w:p w14:paraId="13507B4F" w14:textId="29A91AE0" w:rsidR="0041608F" w:rsidRPr="00B54D7F" w:rsidRDefault="0041608F" w:rsidP="00C273CD">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41608F" w:rsidRPr="00B54D7F" w14:paraId="39A3A22A" w14:textId="77777777" w:rsidTr="004E4FF4">
        <w:tblPrEx>
          <w:tblLook w:val="0080" w:firstRow="0" w:lastRow="0" w:firstColumn="1" w:lastColumn="0" w:noHBand="0" w:noVBand="0"/>
        </w:tblPrEx>
        <w:trPr>
          <w:trHeight w:val="453"/>
        </w:trPr>
        <w:tc>
          <w:tcPr>
            <w:tcW w:w="280" w:type="pct"/>
            <w:vMerge/>
          </w:tcPr>
          <w:p w14:paraId="24BE0AE2" w14:textId="77777777" w:rsidR="0041608F" w:rsidRPr="00B54D7F" w:rsidRDefault="0041608F" w:rsidP="00C273CD">
            <w:pPr>
              <w:contextualSpacing/>
              <w:jc w:val="center"/>
              <w:rPr>
                <w:sz w:val="20"/>
                <w:szCs w:val="20"/>
              </w:rPr>
            </w:pPr>
          </w:p>
        </w:tc>
        <w:tc>
          <w:tcPr>
            <w:tcW w:w="423" w:type="pct"/>
            <w:vMerge/>
          </w:tcPr>
          <w:p w14:paraId="29B44350" w14:textId="77777777" w:rsidR="0041608F" w:rsidRPr="00B54D7F" w:rsidRDefault="0041608F" w:rsidP="00C273CD">
            <w:pPr>
              <w:contextualSpacing/>
              <w:jc w:val="both"/>
              <w:rPr>
                <w:sz w:val="20"/>
                <w:szCs w:val="20"/>
              </w:rPr>
            </w:pPr>
          </w:p>
        </w:tc>
        <w:tc>
          <w:tcPr>
            <w:tcW w:w="1137" w:type="pct"/>
            <w:vMerge/>
          </w:tcPr>
          <w:p w14:paraId="03872B48" w14:textId="77777777" w:rsidR="0041608F" w:rsidRPr="00B54D7F" w:rsidRDefault="0041608F"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63BB84D0" w14:textId="77777777" w:rsidR="0041608F" w:rsidRPr="00B54D7F" w:rsidRDefault="0041608F" w:rsidP="00D53B14">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3942D1D" w14:textId="1B251B31" w:rsidR="0041608F" w:rsidRPr="00B54D7F" w:rsidRDefault="0041608F" w:rsidP="00D53B14">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84" w:type="pct"/>
          </w:tcPr>
          <w:p w14:paraId="63FEFDE0" w14:textId="77777777" w:rsidR="0041608F" w:rsidRPr="00B54D7F" w:rsidRDefault="0041608F" w:rsidP="00C273CD">
            <w:pPr>
              <w:jc w:val="both"/>
              <w:rPr>
                <w:b/>
                <w:sz w:val="20"/>
                <w:szCs w:val="20"/>
              </w:rPr>
            </w:pPr>
            <w:r w:rsidRPr="00B54D7F">
              <w:rPr>
                <w:b/>
                <w:sz w:val="20"/>
                <w:szCs w:val="20"/>
              </w:rPr>
              <w:t>Минимальные отступы зданий, строений, сооружений:</w:t>
            </w:r>
          </w:p>
          <w:p w14:paraId="1693A813" w14:textId="485E72A2" w:rsidR="0041608F" w:rsidRPr="00B54D7F" w:rsidRDefault="0041608F" w:rsidP="00D53B14">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41608F" w:rsidRPr="00B54D7F" w14:paraId="05DD5C6F" w14:textId="77777777" w:rsidTr="004E4FF4">
        <w:tblPrEx>
          <w:tblLook w:val="0080" w:firstRow="0" w:lastRow="0" w:firstColumn="1" w:lastColumn="0" w:noHBand="0" w:noVBand="0"/>
        </w:tblPrEx>
        <w:trPr>
          <w:trHeight w:val="383"/>
        </w:trPr>
        <w:tc>
          <w:tcPr>
            <w:tcW w:w="280" w:type="pct"/>
            <w:vMerge/>
          </w:tcPr>
          <w:p w14:paraId="20C8EF47" w14:textId="77777777" w:rsidR="0041608F" w:rsidRPr="00B54D7F" w:rsidRDefault="0041608F" w:rsidP="00C273CD">
            <w:pPr>
              <w:contextualSpacing/>
              <w:jc w:val="center"/>
              <w:rPr>
                <w:sz w:val="20"/>
                <w:szCs w:val="20"/>
              </w:rPr>
            </w:pPr>
          </w:p>
        </w:tc>
        <w:tc>
          <w:tcPr>
            <w:tcW w:w="423" w:type="pct"/>
            <w:vMerge/>
          </w:tcPr>
          <w:p w14:paraId="579042EB" w14:textId="77777777" w:rsidR="0041608F" w:rsidRPr="00B54D7F" w:rsidRDefault="0041608F" w:rsidP="00C273CD">
            <w:pPr>
              <w:contextualSpacing/>
              <w:jc w:val="both"/>
              <w:rPr>
                <w:sz w:val="20"/>
                <w:szCs w:val="20"/>
              </w:rPr>
            </w:pPr>
          </w:p>
        </w:tc>
        <w:tc>
          <w:tcPr>
            <w:tcW w:w="1137" w:type="pct"/>
            <w:vMerge/>
          </w:tcPr>
          <w:p w14:paraId="54642030" w14:textId="77777777" w:rsidR="0041608F" w:rsidRPr="00B54D7F" w:rsidRDefault="0041608F" w:rsidP="00C273CD">
            <w:pPr>
              <w:autoSpaceDE w:val="0"/>
              <w:autoSpaceDN w:val="0"/>
              <w:adjustRightInd w:val="0"/>
              <w:contextualSpacing/>
              <w:jc w:val="both"/>
              <w:rPr>
                <w:rFonts w:eastAsiaTheme="minorHAnsi"/>
                <w:sz w:val="20"/>
                <w:szCs w:val="20"/>
                <w:lang w:eastAsia="en-US"/>
              </w:rPr>
            </w:pPr>
          </w:p>
        </w:tc>
        <w:tc>
          <w:tcPr>
            <w:tcW w:w="1176" w:type="pct"/>
            <w:vMerge/>
          </w:tcPr>
          <w:p w14:paraId="2033C414" w14:textId="77777777" w:rsidR="0041608F" w:rsidRPr="00B54D7F" w:rsidRDefault="0041608F" w:rsidP="00C273CD">
            <w:pPr>
              <w:autoSpaceDE w:val="0"/>
              <w:autoSpaceDN w:val="0"/>
              <w:adjustRightInd w:val="0"/>
              <w:contextualSpacing/>
              <w:jc w:val="both"/>
              <w:rPr>
                <w:b/>
                <w:sz w:val="20"/>
                <w:szCs w:val="20"/>
                <w:lang w:eastAsia="en-US"/>
              </w:rPr>
            </w:pPr>
          </w:p>
        </w:tc>
        <w:tc>
          <w:tcPr>
            <w:tcW w:w="1984" w:type="pct"/>
          </w:tcPr>
          <w:p w14:paraId="66C3639C" w14:textId="77777777" w:rsidR="0041608F" w:rsidRPr="00B54D7F" w:rsidRDefault="0041608F" w:rsidP="00C273CD">
            <w:pPr>
              <w:jc w:val="both"/>
              <w:rPr>
                <w:b/>
                <w:sz w:val="20"/>
                <w:szCs w:val="20"/>
              </w:rPr>
            </w:pPr>
            <w:r w:rsidRPr="00B54D7F">
              <w:rPr>
                <w:b/>
                <w:sz w:val="20"/>
                <w:szCs w:val="20"/>
              </w:rPr>
              <w:t>Минимальные отступы зданий, строений, сооружений:</w:t>
            </w:r>
          </w:p>
          <w:p w14:paraId="7CF609A8" w14:textId="562BFD76" w:rsidR="0041608F" w:rsidRPr="00B54D7F" w:rsidRDefault="0041608F" w:rsidP="00D53B14">
            <w:pPr>
              <w:pStyle w:val="ae"/>
              <w:tabs>
                <w:tab w:val="left" w:pos="318"/>
              </w:tabs>
              <w:ind w:left="0"/>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41608F" w:rsidRPr="00B54D7F" w14:paraId="5A1FED0C" w14:textId="77777777" w:rsidTr="004E4FF4">
        <w:tblPrEx>
          <w:tblLook w:val="0080" w:firstRow="0" w:lastRow="0" w:firstColumn="1" w:lastColumn="0" w:noHBand="0" w:noVBand="0"/>
        </w:tblPrEx>
        <w:trPr>
          <w:trHeight w:val="383"/>
        </w:trPr>
        <w:tc>
          <w:tcPr>
            <w:tcW w:w="280" w:type="pct"/>
            <w:vMerge/>
          </w:tcPr>
          <w:p w14:paraId="182FBF1B" w14:textId="77777777" w:rsidR="0041608F" w:rsidRPr="00B54D7F" w:rsidRDefault="0041608F" w:rsidP="00C273CD">
            <w:pPr>
              <w:contextualSpacing/>
              <w:jc w:val="center"/>
              <w:rPr>
                <w:sz w:val="20"/>
                <w:szCs w:val="20"/>
              </w:rPr>
            </w:pPr>
          </w:p>
        </w:tc>
        <w:tc>
          <w:tcPr>
            <w:tcW w:w="423" w:type="pct"/>
            <w:vMerge/>
          </w:tcPr>
          <w:p w14:paraId="7AC32BCC" w14:textId="77777777" w:rsidR="0041608F" w:rsidRPr="00B54D7F" w:rsidRDefault="0041608F" w:rsidP="00C273CD">
            <w:pPr>
              <w:contextualSpacing/>
              <w:jc w:val="both"/>
              <w:rPr>
                <w:sz w:val="20"/>
                <w:szCs w:val="20"/>
              </w:rPr>
            </w:pPr>
          </w:p>
        </w:tc>
        <w:tc>
          <w:tcPr>
            <w:tcW w:w="1137" w:type="pct"/>
            <w:vMerge/>
          </w:tcPr>
          <w:p w14:paraId="2C742BC5" w14:textId="77777777" w:rsidR="0041608F" w:rsidRPr="00B54D7F" w:rsidRDefault="0041608F" w:rsidP="00C273CD">
            <w:pPr>
              <w:autoSpaceDE w:val="0"/>
              <w:autoSpaceDN w:val="0"/>
              <w:adjustRightInd w:val="0"/>
              <w:contextualSpacing/>
              <w:jc w:val="both"/>
              <w:rPr>
                <w:rFonts w:eastAsiaTheme="minorHAnsi"/>
                <w:sz w:val="20"/>
                <w:szCs w:val="20"/>
                <w:lang w:eastAsia="en-US"/>
              </w:rPr>
            </w:pPr>
          </w:p>
        </w:tc>
        <w:tc>
          <w:tcPr>
            <w:tcW w:w="1176" w:type="pct"/>
            <w:vMerge/>
          </w:tcPr>
          <w:p w14:paraId="7FBFE560" w14:textId="77777777" w:rsidR="0041608F" w:rsidRPr="00B54D7F" w:rsidRDefault="0041608F" w:rsidP="00C273CD">
            <w:pPr>
              <w:autoSpaceDE w:val="0"/>
              <w:autoSpaceDN w:val="0"/>
              <w:adjustRightInd w:val="0"/>
              <w:contextualSpacing/>
              <w:jc w:val="both"/>
              <w:rPr>
                <w:b/>
                <w:sz w:val="20"/>
                <w:szCs w:val="20"/>
                <w:lang w:eastAsia="en-US"/>
              </w:rPr>
            </w:pPr>
          </w:p>
        </w:tc>
        <w:tc>
          <w:tcPr>
            <w:tcW w:w="1984" w:type="pct"/>
          </w:tcPr>
          <w:p w14:paraId="7FCF98A5" w14:textId="64220E5E" w:rsidR="0041608F" w:rsidRPr="00B54D7F" w:rsidRDefault="0041608F" w:rsidP="00C273CD">
            <w:pPr>
              <w:jc w:val="both"/>
              <w:rPr>
                <w:sz w:val="20"/>
                <w:szCs w:val="20"/>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41608F" w:rsidRPr="00B54D7F" w14:paraId="4DCBF643" w14:textId="77777777" w:rsidTr="004E4FF4">
        <w:tblPrEx>
          <w:tblLook w:val="0080" w:firstRow="0" w:lastRow="0" w:firstColumn="1" w:lastColumn="0" w:noHBand="0" w:noVBand="0"/>
        </w:tblPrEx>
        <w:trPr>
          <w:trHeight w:val="70"/>
        </w:trPr>
        <w:tc>
          <w:tcPr>
            <w:tcW w:w="280" w:type="pct"/>
            <w:vMerge/>
          </w:tcPr>
          <w:p w14:paraId="15D5CFFC" w14:textId="77777777" w:rsidR="0041608F" w:rsidRPr="00B54D7F" w:rsidRDefault="0041608F" w:rsidP="00C273CD">
            <w:pPr>
              <w:contextualSpacing/>
              <w:jc w:val="center"/>
              <w:rPr>
                <w:sz w:val="20"/>
                <w:szCs w:val="20"/>
              </w:rPr>
            </w:pPr>
          </w:p>
        </w:tc>
        <w:tc>
          <w:tcPr>
            <w:tcW w:w="423" w:type="pct"/>
            <w:vMerge/>
          </w:tcPr>
          <w:p w14:paraId="4698BC3B" w14:textId="77777777" w:rsidR="0041608F" w:rsidRPr="00B54D7F" w:rsidRDefault="0041608F" w:rsidP="00C273CD">
            <w:pPr>
              <w:contextualSpacing/>
              <w:jc w:val="both"/>
              <w:rPr>
                <w:sz w:val="20"/>
                <w:szCs w:val="20"/>
              </w:rPr>
            </w:pPr>
          </w:p>
        </w:tc>
        <w:tc>
          <w:tcPr>
            <w:tcW w:w="1137" w:type="pct"/>
            <w:vMerge/>
          </w:tcPr>
          <w:p w14:paraId="6C79FA6C" w14:textId="77777777" w:rsidR="0041608F" w:rsidRPr="00B54D7F" w:rsidRDefault="0041608F" w:rsidP="00C273CD">
            <w:pPr>
              <w:autoSpaceDE w:val="0"/>
              <w:autoSpaceDN w:val="0"/>
              <w:adjustRightInd w:val="0"/>
              <w:contextualSpacing/>
              <w:jc w:val="both"/>
              <w:rPr>
                <w:rFonts w:eastAsiaTheme="minorHAnsi"/>
                <w:sz w:val="20"/>
                <w:szCs w:val="20"/>
                <w:lang w:eastAsia="en-US"/>
              </w:rPr>
            </w:pPr>
          </w:p>
        </w:tc>
        <w:tc>
          <w:tcPr>
            <w:tcW w:w="1176" w:type="pct"/>
            <w:vMerge/>
          </w:tcPr>
          <w:p w14:paraId="1E88FD05" w14:textId="77777777" w:rsidR="0041608F" w:rsidRPr="00B54D7F" w:rsidRDefault="0041608F" w:rsidP="00C273CD">
            <w:pPr>
              <w:autoSpaceDE w:val="0"/>
              <w:autoSpaceDN w:val="0"/>
              <w:adjustRightInd w:val="0"/>
              <w:contextualSpacing/>
              <w:jc w:val="both"/>
              <w:rPr>
                <w:b/>
                <w:sz w:val="20"/>
                <w:szCs w:val="20"/>
                <w:lang w:eastAsia="en-US"/>
              </w:rPr>
            </w:pPr>
          </w:p>
        </w:tc>
        <w:tc>
          <w:tcPr>
            <w:tcW w:w="1984" w:type="pct"/>
          </w:tcPr>
          <w:p w14:paraId="085F5EFE" w14:textId="4EEA8FA7" w:rsidR="0041608F" w:rsidRPr="00B54D7F" w:rsidRDefault="0041608F" w:rsidP="00C273CD">
            <w:pPr>
              <w:jc w:val="both"/>
              <w:rPr>
                <w:sz w:val="20"/>
                <w:szCs w:val="20"/>
              </w:rPr>
            </w:pPr>
            <w:r w:rsidRPr="00B54D7F">
              <w:rPr>
                <w:b/>
                <w:sz w:val="20"/>
                <w:szCs w:val="20"/>
              </w:rPr>
              <w:t>Предельная высота</w:t>
            </w:r>
            <w:r w:rsidRPr="00B54D7F">
              <w:rPr>
                <w:sz w:val="20"/>
                <w:szCs w:val="20"/>
              </w:rPr>
              <w:t xml:space="preserve"> – 16 м.</w:t>
            </w:r>
          </w:p>
        </w:tc>
      </w:tr>
      <w:tr w:rsidR="0041608F" w:rsidRPr="00B54D7F" w14:paraId="2DF7F588" w14:textId="77777777" w:rsidTr="004E4FF4">
        <w:tblPrEx>
          <w:tblLook w:val="0080" w:firstRow="0" w:lastRow="0" w:firstColumn="1" w:lastColumn="0" w:noHBand="0" w:noVBand="0"/>
        </w:tblPrEx>
        <w:trPr>
          <w:trHeight w:val="383"/>
        </w:trPr>
        <w:tc>
          <w:tcPr>
            <w:tcW w:w="280" w:type="pct"/>
            <w:vMerge/>
          </w:tcPr>
          <w:p w14:paraId="24B346D4" w14:textId="77777777" w:rsidR="0041608F" w:rsidRPr="00B54D7F" w:rsidRDefault="0041608F" w:rsidP="00C273CD">
            <w:pPr>
              <w:contextualSpacing/>
              <w:jc w:val="center"/>
              <w:rPr>
                <w:sz w:val="20"/>
                <w:szCs w:val="20"/>
              </w:rPr>
            </w:pPr>
          </w:p>
        </w:tc>
        <w:tc>
          <w:tcPr>
            <w:tcW w:w="423" w:type="pct"/>
            <w:vMerge/>
          </w:tcPr>
          <w:p w14:paraId="0CB0E85E" w14:textId="77777777" w:rsidR="0041608F" w:rsidRPr="00B54D7F" w:rsidRDefault="0041608F" w:rsidP="00C273CD">
            <w:pPr>
              <w:contextualSpacing/>
              <w:jc w:val="both"/>
              <w:rPr>
                <w:sz w:val="20"/>
                <w:szCs w:val="20"/>
              </w:rPr>
            </w:pPr>
          </w:p>
        </w:tc>
        <w:tc>
          <w:tcPr>
            <w:tcW w:w="1137" w:type="pct"/>
            <w:vMerge/>
          </w:tcPr>
          <w:p w14:paraId="79CF1E35" w14:textId="77777777" w:rsidR="0041608F" w:rsidRPr="00B54D7F" w:rsidRDefault="0041608F" w:rsidP="00C273CD">
            <w:pPr>
              <w:autoSpaceDE w:val="0"/>
              <w:autoSpaceDN w:val="0"/>
              <w:adjustRightInd w:val="0"/>
              <w:contextualSpacing/>
              <w:jc w:val="both"/>
              <w:rPr>
                <w:rFonts w:eastAsiaTheme="minorHAnsi"/>
                <w:sz w:val="20"/>
                <w:szCs w:val="20"/>
                <w:lang w:eastAsia="en-US"/>
              </w:rPr>
            </w:pPr>
          </w:p>
        </w:tc>
        <w:tc>
          <w:tcPr>
            <w:tcW w:w="1176" w:type="pct"/>
            <w:vMerge/>
          </w:tcPr>
          <w:p w14:paraId="19C6E313" w14:textId="77777777" w:rsidR="0041608F" w:rsidRPr="00B54D7F" w:rsidRDefault="0041608F" w:rsidP="00C273CD">
            <w:pPr>
              <w:autoSpaceDE w:val="0"/>
              <w:autoSpaceDN w:val="0"/>
              <w:adjustRightInd w:val="0"/>
              <w:contextualSpacing/>
              <w:jc w:val="both"/>
              <w:rPr>
                <w:b/>
                <w:sz w:val="20"/>
                <w:szCs w:val="20"/>
                <w:lang w:eastAsia="en-US"/>
              </w:rPr>
            </w:pPr>
          </w:p>
        </w:tc>
        <w:tc>
          <w:tcPr>
            <w:tcW w:w="1984" w:type="pct"/>
          </w:tcPr>
          <w:p w14:paraId="7E020147" w14:textId="4C565A86" w:rsidR="0041608F" w:rsidRPr="00B54D7F" w:rsidRDefault="0041608F" w:rsidP="00D53B14">
            <w:pPr>
              <w:widowControl w:val="0"/>
              <w:jc w:val="both"/>
              <w:rPr>
                <w:sz w:val="20"/>
                <w:szCs w:val="20"/>
              </w:rPr>
            </w:pPr>
            <w:r w:rsidRPr="00B54D7F">
              <w:rPr>
                <w:b/>
                <w:sz w:val="20"/>
                <w:szCs w:val="20"/>
              </w:rPr>
              <w:t>Максимальный процент застройки в границах земельного участка</w:t>
            </w:r>
            <w:r w:rsidRPr="00B54D7F">
              <w:rPr>
                <w:sz w:val="20"/>
                <w:szCs w:val="20"/>
              </w:rPr>
              <w:t xml:space="preserve"> – 60 %. </w:t>
            </w:r>
          </w:p>
        </w:tc>
      </w:tr>
      <w:tr w:rsidR="0041608F" w:rsidRPr="00B54D7F" w14:paraId="63BAFF54" w14:textId="77777777" w:rsidTr="004E4FF4">
        <w:tblPrEx>
          <w:tblLook w:val="0080" w:firstRow="0" w:lastRow="0" w:firstColumn="1" w:lastColumn="0" w:noHBand="0" w:noVBand="0"/>
        </w:tblPrEx>
        <w:trPr>
          <w:trHeight w:val="383"/>
        </w:trPr>
        <w:tc>
          <w:tcPr>
            <w:tcW w:w="280" w:type="pct"/>
            <w:vMerge/>
          </w:tcPr>
          <w:p w14:paraId="1C933C3F" w14:textId="77777777" w:rsidR="0041608F" w:rsidRPr="00B54D7F" w:rsidRDefault="0041608F" w:rsidP="00C273CD">
            <w:pPr>
              <w:contextualSpacing/>
              <w:jc w:val="center"/>
              <w:rPr>
                <w:sz w:val="20"/>
                <w:szCs w:val="20"/>
              </w:rPr>
            </w:pPr>
          </w:p>
        </w:tc>
        <w:tc>
          <w:tcPr>
            <w:tcW w:w="423" w:type="pct"/>
            <w:vMerge/>
          </w:tcPr>
          <w:p w14:paraId="577B0E8F" w14:textId="77777777" w:rsidR="0041608F" w:rsidRPr="00B54D7F" w:rsidRDefault="0041608F" w:rsidP="00C273CD">
            <w:pPr>
              <w:contextualSpacing/>
              <w:jc w:val="both"/>
              <w:rPr>
                <w:sz w:val="20"/>
                <w:szCs w:val="20"/>
              </w:rPr>
            </w:pPr>
          </w:p>
        </w:tc>
        <w:tc>
          <w:tcPr>
            <w:tcW w:w="1137" w:type="pct"/>
            <w:vMerge/>
          </w:tcPr>
          <w:p w14:paraId="26EA5D57" w14:textId="77777777" w:rsidR="0041608F" w:rsidRPr="00B54D7F" w:rsidRDefault="0041608F" w:rsidP="00C273CD">
            <w:pPr>
              <w:autoSpaceDE w:val="0"/>
              <w:autoSpaceDN w:val="0"/>
              <w:adjustRightInd w:val="0"/>
              <w:contextualSpacing/>
              <w:jc w:val="both"/>
              <w:rPr>
                <w:rFonts w:eastAsiaTheme="minorHAnsi"/>
                <w:sz w:val="20"/>
                <w:szCs w:val="20"/>
                <w:lang w:eastAsia="en-US"/>
              </w:rPr>
            </w:pPr>
          </w:p>
        </w:tc>
        <w:tc>
          <w:tcPr>
            <w:tcW w:w="1176" w:type="pct"/>
            <w:vMerge/>
          </w:tcPr>
          <w:p w14:paraId="080BA0D6" w14:textId="77777777" w:rsidR="0041608F" w:rsidRPr="00B54D7F" w:rsidRDefault="0041608F" w:rsidP="00C273CD">
            <w:pPr>
              <w:autoSpaceDE w:val="0"/>
              <w:autoSpaceDN w:val="0"/>
              <w:adjustRightInd w:val="0"/>
              <w:contextualSpacing/>
              <w:jc w:val="both"/>
              <w:rPr>
                <w:b/>
                <w:sz w:val="20"/>
                <w:szCs w:val="20"/>
                <w:lang w:eastAsia="en-US"/>
              </w:rPr>
            </w:pPr>
          </w:p>
        </w:tc>
        <w:tc>
          <w:tcPr>
            <w:tcW w:w="1984" w:type="pct"/>
          </w:tcPr>
          <w:p w14:paraId="4125D722" w14:textId="16A497AC" w:rsidR="0041608F" w:rsidRPr="00B54D7F" w:rsidRDefault="0041608F" w:rsidP="00D53B14">
            <w:pPr>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20 %</w:t>
            </w:r>
          </w:p>
        </w:tc>
      </w:tr>
      <w:tr w:rsidR="0041608F" w:rsidRPr="00B54D7F" w14:paraId="20E7B072" w14:textId="77777777" w:rsidTr="004E4FF4">
        <w:tblPrEx>
          <w:tblLook w:val="0080" w:firstRow="0" w:lastRow="0" w:firstColumn="1" w:lastColumn="0" w:noHBand="0" w:noVBand="0"/>
        </w:tblPrEx>
        <w:trPr>
          <w:trHeight w:val="1268"/>
        </w:trPr>
        <w:tc>
          <w:tcPr>
            <w:tcW w:w="280" w:type="pct"/>
            <w:vMerge/>
          </w:tcPr>
          <w:p w14:paraId="0D1D846D" w14:textId="77777777" w:rsidR="0041608F" w:rsidRPr="00B54D7F" w:rsidRDefault="0041608F" w:rsidP="00857D2D">
            <w:pPr>
              <w:contextualSpacing/>
              <w:jc w:val="center"/>
              <w:rPr>
                <w:sz w:val="20"/>
                <w:szCs w:val="20"/>
              </w:rPr>
            </w:pPr>
          </w:p>
        </w:tc>
        <w:tc>
          <w:tcPr>
            <w:tcW w:w="423" w:type="pct"/>
            <w:vMerge/>
          </w:tcPr>
          <w:p w14:paraId="406DF668" w14:textId="77777777" w:rsidR="0041608F" w:rsidRPr="00B54D7F" w:rsidRDefault="0041608F" w:rsidP="00C273CD">
            <w:pPr>
              <w:contextualSpacing/>
              <w:jc w:val="both"/>
              <w:rPr>
                <w:sz w:val="20"/>
                <w:szCs w:val="20"/>
              </w:rPr>
            </w:pPr>
          </w:p>
        </w:tc>
        <w:tc>
          <w:tcPr>
            <w:tcW w:w="1137" w:type="pct"/>
            <w:vMerge/>
          </w:tcPr>
          <w:p w14:paraId="5592BF15" w14:textId="77777777" w:rsidR="0041608F" w:rsidRPr="00B54D7F" w:rsidRDefault="0041608F" w:rsidP="00857D2D">
            <w:pPr>
              <w:autoSpaceDE w:val="0"/>
              <w:autoSpaceDN w:val="0"/>
              <w:adjustRightInd w:val="0"/>
              <w:contextualSpacing/>
              <w:jc w:val="both"/>
              <w:rPr>
                <w:sz w:val="20"/>
                <w:szCs w:val="20"/>
                <w:lang w:eastAsia="en-US"/>
              </w:rPr>
            </w:pPr>
          </w:p>
        </w:tc>
        <w:tc>
          <w:tcPr>
            <w:tcW w:w="1176" w:type="pct"/>
            <w:vMerge/>
          </w:tcPr>
          <w:p w14:paraId="79B97785" w14:textId="77777777" w:rsidR="0041608F" w:rsidRPr="00B54D7F" w:rsidRDefault="0041608F" w:rsidP="00C273CD">
            <w:pPr>
              <w:autoSpaceDE w:val="0"/>
              <w:autoSpaceDN w:val="0"/>
              <w:adjustRightInd w:val="0"/>
              <w:contextualSpacing/>
              <w:jc w:val="both"/>
              <w:rPr>
                <w:b/>
                <w:sz w:val="20"/>
                <w:szCs w:val="20"/>
              </w:rPr>
            </w:pPr>
          </w:p>
        </w:tc>
        <w:tc>
          <w:tcPr>
            <w:tcW w:w="1984" w:type="pct"/>
          </w:tcPr>
          <w:p w14:paraId="74463BE1" w14:textId="77777777" w:rsidR="0041608F" w:rsidRPr="00B54D7F" w:rsidRDefault="0041608F" w:rsidP="00C273CD">
            <w:pPr>
              <w:jc w:val="both"/>
              <w:rPr>
                <w:b/>
                <w:sz w:val="20"/>
                <w:szCs w:val="20"/>
              </w:rPr>
            </w:pPr>
            <w:r w:rsidRPr="00B54D7F">
              <w:rPr>
                <w:b/>
                <w:sz w:val="20"/>
                <w:szCs w:val="20"/>
              </w:rPr>
              <w:t>Примечания:</w:t>
            </w:r>
          </w:p>
          <w:p w14:paraId="5A73C6FC" w14:textId="77777777" w:rsidR="0041608F" w:rsidRPr="00B54D7F" w:rsidRDefault="0041608F" w:rsidP="0041608F">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79186D92" w14:textId="77777777" w:rsidR="0041608F" w:rsidRPr="00B54D7F" w:rsidRDefault="0041608F" w:rsidP="0041608F">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3CF50345" w14:textId="77777777" w:rsidR="0041608F" w:rsidRPr="00B54D7F" w:rsidRDefault="0041608F" w:rsidP="0041608F">
            <w:pPr>
              <w:jc w:val="both"/>
              <w:rPr>
                <w:sz w:val="20"/>
                <w:szCs w:val="20"/>
              </w:rPr>
            </w:pPr>
          </w:p>
          <w:p w14:paraId="4D76C869" w14:textId="77777777" w:rsidR="0041608F" w:rsidRPr="00B54D7F" w:rsidRDefault="0041608F" w:rsidP="0041608F">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5B2B22EC" w14:textId="60F351FD" w:rsidR="0041608F" w:rsidRPr="00B54D7F" w:rsidRDefault="0041608F" w:rsidP="0041608F">
            <w:pPr>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41608F" w:rsidRPr="00B54D7F" w14:paraId="3343AABC" w14:textId="1197344F" w:rsidTr="004E4FF4">
        <w:tblPrEx>
          <w:tblLook w:val="0080" w:firstRow="0" w:lastRow="0" w:firstColumn="1" w:lastColumn="0" w:noHBand="0" w:noVBand="0"/>
        </w:tblPrEx>
        <w:trPr>
          <w:trHeight w:val="343"/>
        </w:trPr>
        <w:tc>
          <w:tcPr>
            <w:tcW w:w="280" w:type="pct"/>
            <w:vMerge w:val="restart"/>
          </w:tcPr>
          <w:p w14:paraId="2345371E" w14:textId="3C28F764" w:rsidR="0041608F" w:rsidRPr="00B54D7F" w:rsidRDefault="0041608F" w:rsidP="00857D2D">
            <w:pPr>
              <w:contextualSpacing/>
              <w:jc w:val="center"/>
              <w:rPr>
                <w:sz w:val="20"/>
                <w:szCs w:val="20"/>
              </w:rPr>
            </w:pPr>
            <w:r w:rsidRPr="00B54D7F">
              <w:rPr>
                <w:sz w:val="20"/>
                <w:szCs w:val="20"/>
              </w:rPr>
              <w:t>14</w:t>
            </w:r>
          </w:p>
        </w:tc>
        <w:tc>
          <w:tcPr>
            <w:tcW w:w="423" w:type="pct"/>
            <w:vMerge w:val="restart"/>
          </w:tcPr>
          <w:p w14:paraId="31604F78" w14:textId="77777777" w:rsidR="0041608F" w:rsidRPr="00B54D7F" w:rsidRDefault="0041608F" w:rsidP="00C273CD">
            <w:pPr>
              <w:contextualSpacing/>
              <w:jc w:val="both"/>
              <w:rPr>
                <w:sz w:val="20"/>
                <w:szCs w:val="20"/>
              </w:rPr>
            </w:pPr>
            <w:r w:rsidRPr="00B54D7F">
              <w:rPr>
                <w:sz w:val="20"/>
                <w:szCs w:val="20"/>
              </w:rPr>
              <w:t>4.4</w:t>
            </w:r>
          </w:p>
        </w:tc>
        <w:tc>
          <w:tcPr>
            <w:tcW w:w="1137" w:type="pct"/>
            <w:vMerge w:val="restart"/>
          </w:tcPr>
          <w:p w14:paraId="56D572B4" w14:textId="641603BC" w:rsidR="0041608F" w:rsidRPr="00B54D7F" w:rsidRDefault="0041608F" w:rsidP="00857D2D">
            <w:pPr>
              <w:autoSpaceDE w:val="0"/>
              <w:autoSpaceDN w:val="0"/>
              <w:adjustRightInd w:val="0"/>
              <w:contextualSpacing/>
              <w:jc w:val="both"/>
              <w:rPr>
                <w:sz w:val="20"/>
                <w:szCs w:val="20"/>
                <w:lang w:eastAsia="en-US"/>
              </w:rPr>
            </w:pPr>
            <w:r w:rsidRPr="00B54D7F">
              <w:rPr>
                <w:sz w:val="20"/>
                <w:szCs w:val="20"/>
                <w:lang w:eastAsia="en-US"/>
              </w:rPr>
              <w:t>Магазины</w:t>
            </w:r>
          </w:p>
        </w:tc>
        <w:tc>
          <w:tcPr>
            <w:tcW w:w="1176" w:type="pct"/>
          </w:tcPr>
          <w:p w14:paraId="5BBC7B90" w14:textId="77777777" w:rsidR="0041608F" w:rsidRPr="00B54D7F" w:rsidRDefault="0041608F"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w:t>
            </w:r>
          </w:p>
          <w:p w14:paraId="5DDD7257" w14:textId="685D3B65" w:rsidR="0041608F" w:rsidRPr="00B54D7F" w:rsidRDefault="0041608F" w:rsidP="00C273CD">
            <w:pPr>
              <w:autoSpaceDE w:val="0"/>
              <w:autoSpaceDN w:val="0"/>
              <w:adjustRightInd w:val="0"/>
              <w:contextualSpacing/>
              <w:jc w:val="both"/>
              <w:rPr>
                <w:sz w:val="20"/>
                <w:szCs w:val="20"/>
                <w:lang w:eastAsia="en-US"/>
              </w:rPr>
            </w:pPr>
            <w:r w:rsidRPr="00B54D7F">
              <w:rPr>
                <w:sz w:val="20"/>
                <w:szCs w:val="20"/>
              </w:rPr>
              <w:t>не устанавливается.</w:t>
            </w:r>
          </w:p>
        </w:tc>
        <w:tc>
          <w:tcPr>
            <w:tcW w:w="1984" w:type="pct"/>
          </w:tcPr>
          <w:p w14:paraId="0DAEA196" w14:textId="77777777" w:rsidR="0041608F" w:rsidRPr="00B54D7F" w:rsidRDefault="0041608F" w:rsidP="00C273CD">
            <w:pPr>
              <w:jc w:val="both"/>
              <w:rPr>
                <w:b/>
                <w:sz w:val="20"/>
                <w:szCs w:val="20"/>
              </w:rPr>
            </w:pPr>
            <w:r w:rsidRPr="00B54D7F">
              <w:rPr>
                <w:b/>
                <w:sz w:val="20"/>
                <w:szCs w:val="20"/>
              </w:rPr>
              <w:t>Минимальные отступы зданий, строений, сооружений:</w:t>
            </w:r>
          </w:p>
          <w:p w14:paraId="70BE6D6C" w14:textId="05D9C9AF" w:rsidR="0041608F" w:rsidRPr="00B54D7F" w:rsidRDefault="0041608F" w:rsidP="00C273CD">
            <w:pPr>
              <w:tabs>
                <w:tab w:val="left" w:pos="318"/>
              </w:tabs>
              <w:contextualSpacing/>
              <w:jc w:val="both"/>
              <w:rPr>
                <w:sz w:val="20"/>
                <w:szCs w:val="20"/>
              </w:rPr>
            </w:pPr>
            <w:r w:rsidRPr="00B54D7F">
              <w:rPr>
                <w:b/>
                <w:sz w:val="20"/>
                <w:szCs w:val="20"/>
              </w:rPr>
              <w:t>- от красной линии улицы</w:t>
            </w:r>
            <w:r w:rsidRPr="00B54D7F">
              <w:rPr>
                <w:sz w:val="20"/>
                <w:szCs w:val="20"/>
              </w:rPr>
              <w:t xml:space="preserve"> – 5 м.*</w:t>
            </w:r>
          </w:p>
        </w:tc>
      </w:tr>
      <w:tr w:rsidR="0041608F" w:rsidRPr="00B54D7F" w14:paraId="421EE3F9" w14:textId="77777777" w:rsidTr="004E4FF4">
        <w:tblPrEx>
          <w:tblLook w:val="0080" w:firstRow="0" w:lastRow="0" w:firstColumn="1" w:lastColumn="0" w:noHBand="0" w:noVBand="0"/>
        </w:tblPrEx>
        <w:trPr>
          <w:trHeight w:val="70"/>
        </w:trPr>
        <w:tc>
          <w:tcPr>
            <w:tcW w:w="280" w:type="pct"/>
            <w:vMerge/>
          </w:tcPr>
          <w:p w14:paraId="16D6465E" w14:textId="77777777" w:rsidR="0041608F" w:rsidRPr="00B54D7F" w:rsidRDefault="0041608F" w:rsidP="00C273CD">
            <w:pPr>
              <w:contextualSpacing/>
              <w:jc w:val="center"/>
              <w:rPr>
                <w:sz w:val="20"/>
                <w:szCs w:val="20"/>
              </w:rPr>
            </w:pPr>
          </w:p>
        </w:tc>
        <w:tc>
          <w:tcPr>
            <w:tcW w:w="423" w:type="pct"/>
            <w:vMerge/>
          </w:tcPr>
          <w:p w14:paraId="355640B1" w14:textId="77777777" w:rsidR="0041608F" w:rsidRPr="00B54D7F" w:rsidRDefault="0041608F" w:rsidP="00C273CD">
            <w:pPr>
              <w:contextualSpacing/>
              <w:jc w:val="both"/>
              <w:rPr>
                <w:sz w:val="20"/>
                <w:szCs w:val="20"/>
              </w:rPr>
            </w:pPr>
          </w:p>
        </w:tc>
        <w:tc>
          <w:tcPr>
            <w:tcW w:w="1137" w:type="pct"/>
            <w:vMerge/>
          </w:tcPr>
          <w:p w14:paraId="48FC9726" w14:textId="77777777" w:rsidR="0041608F" w:rsidRPr="00B54D7F" w:rsidRDefault="0041608F" w:rsidP="00C273CD">
            <w:pPr>
              <w:autoSpaceDE w:val="0"/>
              <w:autoSpaceDN w:val="0"/>
              <w:adjustRightInd w:val="0"/>
              <w:contextualSpacing/>
              <w:jc w:val="both"/>
              <w:rPr>
                <w:sz w:val="20"/>
                <w:szCs w:val="20"/>
                <w:lang w:eastAsia="en-US"/>
              </w:rPr>
            </w:pPr>
          </w:p>
        </w:tc>
        <w:tc>
          <w:tcPr>
            <w:tcW w:w="1176" w:type="pct"/>
            <w:vMerge w:val="restart"/>
          </w:tcPr>
          <w:p w14:paraId="7D41ABF9" w14:textId="77777777" w:rsidR="0041608F" w:rsidRPr="00B54D7F" w:rsidRDefault="0041608F" w:rsidP="000C13CA">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D3F6646" w14:textId="5B6F774D" w:rsidR="0041608F" w:rsidRPr="00B54D7F" w:rsidRDefault="0041608F" w:rsidP="000C13CA">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84" w:type="pct"/>
          </w:tcPr>
          <w:p w14:paraId="169BADA8" w14:textId="77777777" w:rsidR="0041608F" w:rsidRPr="00B54D7F" w:rsidRDefault="0041608F" w:rsidP="00C273CD">
            <w:pPr>
              <w:jc w:val="both"/>
              <w:rPr>
                <w:b/>
                <w:sz w:val="20"/>
                <w:szCs w:val="20"/>
              </w:rPr>
            </w:pPr>
            <w:r w:rsidRPr="00B54D7F">
              <w:rPr>
                <w:b/>
                <w:sz w:val="20"/>
                <w:szCs w:val="20"/>
              </w:rPr>
              <w:t>Минимальные отступы зданий, строений, сооружений:</w:t>
            </w:r>
          </w:p>
          <w:p w14:paraId="24433A43" w14:textId="6D61C365" w:rsidR="0041608F" w:rsidRPr="00B54D7F" w:rsidRDefault="0041608F" w:rsidP="00D53B14">
            <w:pPr>
              <w:tabs>
                <w:tab w:val="left" w:pos="318"/>
              </w:tabs>
              <w:contextualSpacing/>
              <w:jc w:val="both"/>
              <w:rPr>
                <w:b/>
                <w:sz w:val="20"/>
                <w:szCs w:val="20"/>
              </w:rPr>
            </w:pPr>
            <w:r w:rsidRPr="00B54D7F">
              <w:rPr>
                <w:b/>
                <w:sz w:val="20"/>
                <w:szCs w:val="20"/>
              </w:rPr>
              <w:t>- от красной линии проезда</w:t>
            </w:r>
            <w:r w:rsidRPr="00B54D7F">
              <w:rPr>
                <w:sz w:val="20"/>
                <w:szCs w:val="20"/>
              </w:rPr>
              <w:t xml:space="preserve"> – 3 м.**</w:t>
            </w:r>
          </w:p>
        </w:tc>
      </w:tr>
      <w:tr w:rsidR="0041608F" w:rsidRPr="00B54D7F" w14:paraId="7159B1C0" w14:textId="77777777" w:rsidTr="004E4FF4">
        <w:tblPrEx>
          <w:tblLook w:val="0080" w:firstRow="0" w:lastRow="0" w:firstColumn="1" w:lastColumn="0" w:noHBand="0" w:noVBand="0"/>
        </w:tblPrEx>
        <w:trPr>
          <w:trHeight w:val="383"/>
        </w:trPr>
        <w:tc>
          <w:tcPr>
            <w:tcW w:w="280" w:type="pct"/>
            <w:vMerge/>
          </w:tcPr>
          <w:p w14:paraId="1ED51CF8" w14:textId="77777777" w:rsidR="0041608F" w:rsidRPr="00B54D7F" w:rsidRDefault="0041608F" w:rsidP="00C273CD">
            <w:pPr>
              <w:contextualSpacing/>
              <w:jc w:val="center"/>
              <w:rPr>
                <w:sz w:val="20"/>
                <w:szCs w:val="20"/>
              </w:rPr>
            </w:pPr>
          </w:p>
        </w:tc>
        <w:tc>
          <w:tcPr>
            <w:tcW w:w="423" w:type="pct"/>
            <w:vMerge/>
          </w:tcPr>
          <w:p w14:paraId="70C52763" w14:textId="77777777" w:rsidR="0041608F" w:rsidRPr="00B54D7F" w:rsidRDefault="0041608F" w:rsidP="00C273CD">
            <w:pPr>
              <w:contextualSpacing/>
              <w:jc w:val="both"/>
              <w:rPr>
                <w:sz w:val="20"/>
                <w:szCs w:val="20"/>
              </w:rPr>
            </w:pPr>
          </w:p>
        </w:tc>
        <w:tc>
          <w:tcPr>
            <w:tcW w:w="1137" w:type="pct"/>
            <w:vMerge/>
          </w:tcPr>
          <w:p w14:paraId="5685043D" w14:textId="77777777" w:rsidR="0041608F" w:rsidRPr="00B54D7F" w:rsidRDefault="0041608F" w:rsidP="00C273CD">
            <w:pPr>
              <w:autoSpaceDE w:val="0"/>
              <w:autoSpaceDN w:val="0"/>
              <w:adjustRightInd w:val="0"/>
              <w:contextualSpacing/>
              <w:jc w:val="both"/>
              <w:rPr>
                <w:sz w:val="20"/>
                <w:szCs w:val="20"/>
                <w:lang w:eastAsia="en-US"/>
              </w:rPr>
            </w:pPr>
          </w:p>
        </w:tc>
        <w:tc>
          <w:tcPr>
            <w:tcW w:w="1176" w:type="pct"/>
            <w:vMerge/>
          </w:tcPr>
          <w:p w14:paraId="48007AFE" w14:textId="77777777" w:rsidR="0041608F" w:rsidRPr="00B54D7F" w:rsidRDefault="0041608F" w:rsidP="00C273CD">
            <w:pPr>
              <w:autoSpaceDE w:val="0"/>
              <w:autoSpaceDN w:val="0"/>
              <w:adjustRightInd w:val="0"/>
              <w:contextualSpacing/>
              <w:jc w:val="both"/>
              <w:rPr>
                <w:b/>
                <w:sz w:val="20"/>
                <w:szCs w:val="20"/>
                <w:lang w:eastAsia="en-US"/>
              </w:rPr>
            </w:pPr>
          </w:p>
        </w:tc>
        <w:tc>
          <w:tcPr>
            <w:tcW w:w="1984" w:type="pct"/>
          </w:tcPr>
          <w:p w14:paraId="1D3B605D" w14:textId="77777777" w:rsidR="0041608F" w:rsidRPr="00B54D7F" w:rsidRDefault="0041608F" w:rsidP="00C273CD">
            <w:pPr>
              <w:jc w:val="both"/>
              <w:rPr>
                <w:b/>
                <w:sz w:val="20"/>
                <w:szCs w:val="20"/>
              </w:rPr>
            </w:pPr>
            <w:r w:rsidRPr="00B54D7F">
              <w:rPr>
                <w:b/>
                <w:sz w:val="20"/>
                <w:szCs w:val="20"/>
              </w:rPr>
              <w:t>Минимальные отступы зданий, строений, сооружений:</w:t>
            </w:r>
          </w:p>
          <w:p w14:paraId="557B2C27" w14:textId="72431DDE" w:rsidR="0041608F" w:rsidRPr="00B54D7F" w:rsidRDefault="0041608F" w:rsidP="00D53B14">
            <w:pPr>
              <w:tabs>
                <w:tab w:val="left" w:pos="318"/>
              </w:tabs>
              <w:contextualSpacing/>
              <w:jc w:val="both"/>
              <w:rPr>
                <w:sz w:val="20"/>
                <w:szCs w:val="20"/>
              </w:rPr>
            </w:pPr>
            <w:r w:rsidRPr="00B54D7F">
              <w:rPr>
                <w:sz w:val="20"/>
                <w:szCs w:val="20"/>
              </w:rPr>
              <w:t xml:space="preserve">- </w:t>
            </w:r>
            <w:r w:rsidRPr="00B54D7F">
              <w:rPr>
                <w:b/>
                <w:sz w:val="20"/>
                <w:szCs w:val="20"/>
              </w:rPr>
              <w:t>до границ земельного участка –</w:t>
            </w:r>
            <w:r w:rsidRPr="00B54D7F">
              <w:rPr>
                <w:sz w:val="20"/>
                <w:szCs w:val="20"/>
              </w:rPr>
              <w:t xml:space="preserve"> 3 м.</w:t>
            </w:r>
          </w:p>
        </w:tc>
      </w:tr>
      <w:tr w:rsidR="0041608F" w:rsidRPr="00B54D7F" w14:paraId="009B0219" w14:textId="77777777" w:rsidTr="004E4FF4">
        <w:tblPrEx>
          <w:tblLook w:val="0080" w:firstRow="0" w:lastRow="0" w:firstColumn="1" w:lastColumn="0" w:noHBand="0" w:noVBand="0"/>
        </w:tblPrEx>
        <w:trPr>
          <w:trHeight w:val="383"/>
        </w:trPr>
        <w:tc>
          <w:tcPr>
            <w:tcW w:w="280" w:type="pct"/>
            <w:vMerge/>
          </w:tcPr>
          <w:p w14:paraId="19050DEF" w14:textId="77777777" w:rsidR="0041608F" w:rsidRPr="00B54D7F" w:rsidRDefault="0041608F" w:rsidP="00C273CD">
            <w:pPr>
              <w:contextualSpacing/>
              <w:jc w:val="center"/>
              <w:rPr>
                <w:sz w:val="20"/>
                <w:szCs w:val="20"/>
              </w:rPr>
            </w:pPr>
          </w:p>
        </w:tc>
        <w:tc>
          <w:tcPr>
            <w:tcW w:w="423" w:type="pct"/>
            <w:vMerge/>
          </w:tcPr>
          <w:p w14:paraId="71F454F9" w14:textId="77777777" w:rsidR="0041608F" w:rsidRPr="00B54D7F" w:rsidRDefault="0041608F" w:rsidP="00C273CD">
            <w:pPr>
              <w:contextualSpacing/>
              <w:jc w:val="both"/>
              <w:rPr>
                <w:sz w:val="20"/>
                <w:szCs w:val="20"/>
              </w:rPr>
            </w:pPr>
          </w:p>
        </w:tc>
        <w:tc>
          <w:tcPr>
            <w:tcW w:w="1137" w:type="pct"/>
            <w:vMerge/>
          </w:tcPr>
          <w:p w14:paraId="456CDBC7" w14:textId="77777777" w:rsidR="0041608F" w:rsidRPr="00B54D7F" w:rsidRDefault="0041608F" w:rsidP="00C273CD">
            <w:pPr>
              <w:autoSpaceDE w:val="0"/>
              <w:autoSpaceDN w:val="0"/>
              <w:adjustRightInd w:val="0"/>
              <w:contextualSpacing/>
              <w:jc w:val="both"/>
              <w:rPr>
                <w:sz w:val="20"/>
                <w:szCs w:val="20"/>
                <w:lang w:eastAsia="en-US"/>
              </w:rPr>
            </w:pPr>
          </w:p>
        </w:tc>
        <w:tc>
          <w:tcPr>
            <w:tcW w:w="1176" w:type="pct"/>
            <w:vMerge/>
          </w:tcPr>
          <w:p w14:paraId="7C383CED" w14:textId="77777777" w:rsidR="0041608F" w:rsidRPr="00B54D7F" w:rsidRDefault="0041608F" w:rsidP="00C273CD">
            <w:pPr>
              <w:autoSpaceDE w:val="0"/>
              <w:autoSpaceDN w:val="0"/>
              <w:adjustRightInd w:val="0"/>
              <w:contextualSpacing/>
              <w:jc w:val="both"/>
              <w:rPr>
                <w:b/>
                <w:sz w:val="20"/>
                <w:szCs w:val="20"/>
                <w:lang w:eastAsia="en-US"/>
              </w:rPr>
            </w:pPr>
          </w:p>
        </w:tc>
        <w:tc>
          <w:tcPr>
            <w:tcW w:w="1984" w:type="pct"/>
          </w:tcPr>
          <w:p w14:paraId="148655EC" w14:textId="3786EF20" w:rsidR="0041608F" w:rsidRPr="00B54D7F" w:rsidRDefault="0041608F" w:rsidP="00C273CD">
            <w:pPr>
              <w:jc w:val="both"/>
              <w:rPr>
                <w:sz w:val="20"/>
                <w:szCs w:val="20"/>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41608F" w:rsidRPr="00B54D7F" w14:paraId="63999F49" w14:textId="77777777" w:rsidTr="004E4FF4">
        <w:tblPrEx>
          <w:tblLook w:val="0080" w:firstRow="0" w:lastRow="0" w:firstColumn="1" w:lastColumn="0" w:noHBand="0" w:noVBand="0"/>
        </w:tblPrEx>
        <w:trPr>
          <w:trHeight w:val="140"/>
        </w:trPr>
        <w:tc>
          <w:tcPr>
            <w:tcW w:w="280" w:type="pct"/>
            <w:vMerge/>
          </w:tcPr>
          <w:p w14:paraId="55AC37DF" w14:textId="77777777" w:rsidR="0041608F" w:rsidRPr="00B54D7F" w:rsidRDefault="0041608F" w:rsidP="00C273CD">
            <w:pPr>
              <w:contextualSpacing/>
              <w:jc w:val="center"/>
              <w:rPr>
                <w:sz w:val="20"/>
                <w:szCs w:val="20"/>
              </w:rPr>
            </w:pPr>
          </w:p>
        </w:tc>
        <w:tc>
          <w:tcPr>
            <w:tcW w:w="423" w:type="pct"/>
            <w:vMerge/>
          </w:tcPr>
          <w:p w14:paraId="4AE84818" w14:textId="77777777" w:rsidR="0041608F" w:rsidRPr="00B54D7F" w:rsidRDefault="0041608F" w:rsidP="00C273CD">
            <w:pPr>
              <w:contextualSpacing/>
              <w:jc w:val="both"/>
              <w:rPr>
                <w:sz w:val="20"/>
                <w:szCs w:val="20"/>
              </w:rPr>
            </w:pPr>
          </w:p>
        </w:tc>
        <w:tc>
          <w:tcPr>
            <w:tcW w:w="1137" w:type="pct"/>
            <w:vMerge/>
          </w:tcPr>
          <w:p w14:paraId="4C229D1B" w14:textId="77777777" w:rsidR="0041608F" w:rsidRPr="00B54D7F" w:rsidRDefault="0041608F" w:rsidP="00C273CD">
            <w:pPr>
              <w:autoSpaceDE w:val="0"/>
              <w:autoSpaceDN w:val="0"/>
              <w:adjustRightInd w:val="0"/>
              <w:contextualSpacing/>
              <w:jc w:val="both"/>
              <w:rPr>
                <w:sz w:val="20"/>
                <w:szCs w:val="20"/>
                <w:lang w:eastAsia="en-US"/>
              </w:rPr>
            </w:pPr>
          </w:p>
        </w:tc>
        <w:tc>
          <w:tcPr>
            <w:tcW w:w="1176" w:type="pct"/>
            <w:vMerge/>
          </w:tcPr>
          <w:p w14:paraId="66F1ED39" w14:textId="77777777" w:rsidR="0041608F" w:rsidRPr="00B54D7F" w:rsidRDefault="0041608F" w:rsidP="00C273CD">
            <w:pPr>
              <w:autoSpaceDE w:val="0"/>
              <w:autoSpaceDN w:val="0"/>
              <w:adjustRightInd w:val="0"/>
              <w:contextualSpacing/>
              <w:jc w:val="both"/>
              <w:rPr>
                <w:b/>
                <w:sz w:val="20"/>
                <w:szCs w:val="20"/>
                <w:lang w:eastAsia="en-US"/>
              </w:rPr>
            </w:pPr>
          </w:p>
        </w:tc>
        <w:tc>
          <w:tcPr>
            <w:tcW w:w="1984" w:type="pct"/>
          </w:tcPr>
          <w:p w14:paraId="6A268A6E" w14:textId="05FA0C9C" w:rsidR="0041608F" w:rsidRPr="00B54D7F" w:rsidRDefault="0041608F" w:rsidP="00C273CD">
            <w:pPr>
              <w:jc w:val="both"/>
              <w:rPr>
                <w:sz w:val="20"/>
                <w:szCs w:val="20"/>
              </w:rPr>
            </w:pPr>
            <w:r w:rsidRPr="00B54D7F">
              <w:rPr>
                <w:b/>
                <w:sz w:val="20"/>
                <w:szCs w:val="20"/>
              </w:rPr>
              <w:t>Предельная высота</w:t>
            </w:r>
            <w:r w:rsidRPr="00B54D7F">
              <w:rPr>
                <w:sz w:val="20"/>
                <w:szCs w:val="20"/>
              </w:rPr>
              <w:t xml:space="preserve"> – 13 м.</w:t>
            </w:r>
          </w:p>
        </w:tc>
      </w:tr>
      <w:tr w:rsidR="0041608F" w:rsidRPr="00B54D7F" w14:paraId="105EDCBE" w14:textId="77777777" w:rsidTr="004E4FF4">
        <w:tblPrEx>
          <w:tblLook w:val="0080" w:firstRow="0" w:lastRow="0" w:firstColumn="1" w:lastColumn="0" w:noHBand="0" w:noVBand="0"/>
        </w:tblPrEx>
        <w:trPr>
          <w:trHeight w:val="383"/>
        </w:trPr>
        <w:tc>
          <w:tcPr>
            <w:tcW w:w="280" w:type="pct"/>
            <w:vMerge/>
          </w:tcPr>
          <w:p w14:paraId="1780A0FE" w14:textId="77777777" w:rsidR="0041608F" w:rsidRPr="00B54D7F" w:rsidRDefault="0041608F" w:rsidP="00C273CD">
            <w:pPr>
              <w:contextualSpacing/>
              <w:jc w:val="center"/>
              <w:rPr>
                <w:sz w:val="20"/>
                <w:szCs w:val="20"/>
              </w:rPr>
            </w:pPr>
          </w:p>
        </w:tc>
        <w:tc>
          <w:tcPr>
            <w:tcW w:w="423" w:type="pct"/>
            <w:vMerge/>
          </w:tcPr>
          <w:p w14:paraId="3CACF236" w14:textId="77777777" w:rsidR="0041608F" w:rsidRPr="00B54D7F" w:rsidRDefault="0041608F" w:rsidP="00C273CD">
            <w:pPr>
              <w:contextualSpacing/>
              <w:jc w:val="both"/>
              <w:rPr>
                <w:sz w:val="20"/>
                <w:szCs w:val="20"/>
              </w:rPr>
            </w:pPr>
          </w:p>
        </w:tc>
        <w:tc>
          <w:tcPr>
            <w:tcW w:w="1137" w:type="pct"/>
            <w:vMerge/>
          </w:tcPr>
          <w:p w14:paraId="51D4D576" w14:textId="77777777" w:rsidR="0041608F" w:rsidRPr="00B54D7F" w:rsidRDefault="0041608F" w:rsidP="00C273CD">
            <w:pPr>
              <w:autoSpaceDE w:val="0"/>
              <w:autoSpaceDN w:val="0"/>
              <w:adjustRightInd w:val="0"/>
              <w:contextualSpacing/>
              <w:jc w:val="both"/>
              <w:rPr>
                <w:sz w:val="20"/>
                <w:szCs w:val="20"/>
                <w:lang w:eastAsia="en-US"/>
              </w:rPr>
            </w:pPr>
          </w:p>
        </w:tc>
        <w:tc>
          <w:tcPr>
            <w:tcW w:w="1176" w:type="pct"/>
            <w:vMerge/>
          </w:tcPr>
          <w:p w14:paraId="6D0DF385" w14:textId="77777777" w:rsidR="0041608F" w:rsidRPr="00B54D7F" w:rsidRDefault="0041608F" w:rsidP="00C273CD">
            <w:pPr>
              <w:autoSpaceDE w:val="0"/>
              <w:autoSpaceDN w:val="0"/>
              <w:adjustRightInd w:val="0"/>
              <w:contextualSpacing/>
              <w:jc w:val="both"/>
              <w:rPr>
                <w:b/>
                <w:sz w:val="20"/>
                <w:szCs w:val="20"/>
                <w:lang w:eastAsia="en-US"/>
              </w:rPr>
            </w:pPr>
          </w:p>
        </w:tc>
        <w:tc>
          <w:tcPr>
            <w:tcW w:w="1984" w:type="pct"/>
          </w:tcPr>
          <w:p w14:paraId="4B44257C" w14:textId="2FEF4B16" w:rsidR="0041608F" w:rsidRPr="00B54D7F" w:rsidRDefault="0041608F" w:rsidP="00D53B14">
            <w:pPr>
              <w:widowControl w:val="0"/>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60 %. </w:t>
            </w:r>
          </w:p>
        </w:tc>
      </w:tr>
      <w:tr w:rsidR="0041608F" w:rsidRPr="00B54D7F" w14:paraId="5E86CEED" w14:textId="77777777" w:rsidTr="004E4FF4">
        <w:tblPrEx>
          <w:tblLook w:val="0080" w:firstRow="0" w:lastRow="0" w:firstColumn="1" w:lastColumn="0" w:noHBand="0" w:noVBand="0"/>
        </w:tblPrEx>
        <w:trPr>
          <w:trHeight w:val="383"/>
        </w:trPr>
        <w:tc>
          <w:tcPr>
            <w:tcW w:w="280" w:type="pct"/>
            <w:vMerge/>
          </w:tcPr>
          <w:p w14:paraId="22471E92" w14:textId="77777777" w:rsidR="0041608F" w:rsidRPr="00B54D7F" w:rsidRDefault="0041608F" w:rsidP="00C273CD">
            <w:pPr>
              <w:contextualSpacing/>
              <w:jc w:val="center"/>
              <w:rPr>
                <w:sz w:val="20"/>
                <w:szCs w:val="20"/>
              </w:rPr>
            </w:pPr>
          </w:p>
        </w:tc>
        <w:tc>
          <w:tcPr>
            <w:tcW w:w="423" w:type="pct"/>
            <w:vMerge/>
          </w:tcPr>
          <w:p w14:paraId="1D6C8DB3" w14:textId="77777777" w:rsidR="0041608F" w:rsidRPr="00B54D7F" w:rsidRDefault="0041608F" w:rsidP="00C273CD">
            <w:pPr>
              <w:contextualSpacing/>
              <w:jc w:val="both"/>
              <w:rPr>
                <w:sz w:val="20"/>
                <w:szCs w:val="20"/>
              </w:rPr>
            </w:pPr>
          </w:p>
        </w:tc>
        <w:tc>
          <w:tcPr>
            <w:tcW w:w="1137" w:type="pct"/>
            <w:vMerge/>
          </w:tcPr>
          <w:p w14:paraId="6884CA84" w14:textId="77777777" w:rsidR="0041608F" w:rsidRPr="00B54D7F" w:rsidRDefault="0041608F" w:rsidP="00C273CD">
            <w:pPr>
              <w:autoSpaceDE w:val="0"/>
              <w:autoSpaceDN w:val="0"/>
              <w:adjustRightInd w:val="0"/>
              <w:contextualSpacing/>
              <w:jc w:val="both"/>
              <w:rPr>
                <w:sz w:val="20"/>
                <w:szCs w:val="20"/>
                <w:lang w:eastAsia="en-US"/>
              </w:rPr>
            </w:pPr>
          </w:p>
        </w:tc>
        <w:tc>
          <w:tcPr>
            <w:tcW w:w="1176" w:type="pct"/>
            <w:vMerge/>
          </w:tcPr>
          <w:p w14:paraId="495A1686" w14:textId="77777777" w:rsidR="0041608F" w:rsidRPr="00B54D7F" w:rsidRDefault="0041608F" w:rsidP="00C273CD">
            <w:pPr>
              <w:autoSpaceDE w:val="0"/>
              <w:autoSpaceDN w:val="0"/>
              <w:adjustRightInd w:val="0"/>
              <w:contextualSpacing/>
              <w:jc w:val="both"/>
              <w:rPr>
                <w:b/>
                <w:sz w:val="20"/>
                <w:szCs w:val="20"/>
                <w:lang w:eastAsia="en-US"/>
              </w:rPr>
            </w:pPr>
          </w:p>
        </w:tc>
        <w:tc>
          <w:tcPr>
            <w:tcW w:w="1984" w:type="pct"/>
          </w:tcPr>
          <w:p w14:paraId="201EF417" w14:textId="0A94022A" w:rsidR="0041608F" w:rsidRPr="00B54D7F" w:rsidRDefault="0041608F" w:rsidP="00C273CD">
            <w:pPr>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20 %.</w:t>
            </w:r>
          </w:p>
        </w:tc>
      </w:tr>
      <w:tr w:rsidR="0041608F" w:rsidRPr="00B54D7F" w14:paraId="66D634C2" w14:textId="77777777" w:rsidTr="004E4FF4">
        <w:tblPrEx>
          <w:tblLook w:val="0080" w:firstRow="0" w:lastRow="0" w:firstColumn="1" w:lastColumn="0" w:noHBand="0" w:noVBand="0"/>
        </w:tblPrEx>
        <w:trPr>
          <w:trHeight w:val="1268"/>
        </w:trPr>
        <w:tc>
          <w:tcPr>
            <w:tcW w:w="280" w:type="pct"/>
            <w:vMerge/>
          </w:tcPr>
          <w:p w14:paraId="2331A1C6" w14:textId="77777777" w:rsidR="0041608F" w:rsidRPr="00B54D7F" w:rsidRDefault="0041608F" w:rsidP="00857D2D">
            <w:pPr>
              <w:contextualSpacing/>
              <w:jc w:val="center"/>
              <w:rPr>
                <w:sz w:val="20"/>
                <w:szCs w:val="20"/>
              </w:rPr>
            </w:pPr>
          </w:p>
        </w:tc>
        <w:tc>
          <w:tcPr>
            <w:tcW w:w="423" w:type="pct"/>
            <w:vMerge/>
          </w:tcPr>
          <w:p w14:paraId="4217EA0B" w14:textId="77777777" w:rsidR="0041608F" w:rsidRPr="00B54D7F" w:rsidRDefault="0041608F" w:rsidP="00C273CD">
            <w:pPr>
              <w:contextualSpacing/>
              <w:jc w:val="both"/>
              <w:rPr>
                <w:sz w:val="20"/>
                <w:szCs w:val="20"/>
              </w:rPr>
            </w:pPr>
          </w:p>
        </w:tc>
        <w:tc>
          <w:tcPr>
            <w:tcW w:w="1137" w:type="pct"/>
            <w:vMerge/>
          </w:tcPr>
          <w:p w14:paraId="2A7A7BEB" w14:textId="77777777" w:rsidR="0041608F" w:rsidRPr="00B54D7F" w:rsidRDefault="0041608F" w:rsidP="00C273CD">
            <w:pPr>
              <w:autoSpaceDE w:val="0"/>
              <w:autoSpaceDN w:val="0"/>
              <w:adjustRightInd w:val="0"/>
              <w:contextualSpacing/>
              <w:jc w:val="both"/>
              <w:rPr>
                <w:sz w:val="20"/>
                <w:szCs w:val="20"/>
                <w:lang w:eastAsia="en-US"/>
              </w:rPr>
            </w:pPr>
          </w:p>
        </w:tc>
        <w:tc>
          <w:tcPr>
            <w:tcW w:w="1176" w:type="pct"/>
            <w:vMerge/>
          </w:tcPr>
          <w:p w14:paraId="37F0AAA2" w14:textId="77777777" w:rsidR="0041608F" w:rsidRPr="00B54D7F" w:rsidRDefault="0041608F" w:rsidP="00C273CD">
            <w:pPr>
              <w:autoSpaceDE w:val="0"/>
              <w:autoSpaceDN w:val="0"/>
              <w:adjustRightInd w:val="0"/>
              <w:jc w:val="both"/>
              <w:rPr>
                <w:b/>
                <w:sz w:val="20"/>
                <w:szCs w:val="20"/>
              </w:rPr>
            </w:pPr>
          </w:p>
        </w:tc>
        <w:tc>
          <w:tcPr>
            <w:tcW w:w="1984" w:type="pct"/>
          </w:tcPr>
          <w:p w14:paraId="625390D5" w14:textId="77777777" w:rsidR="0041608F" w:rsidRPr="00B54D7F" w:rsidRDefault="0041608F" w:rsidP="00C273CD">
            <w:pPr>
              <w:jc w:val="both"/>
              <w:rPr>
                <w:b/>
                <w:sz w:val="20"/>
                <w:szCs w:val="20"/>
              </w:rPr>
            </w:pPr>
            <w:r w:rsidRPr="00B54D7F">
              <w:rPr>
                <w:b/>
                <w:sz w:val="20"/>
                <w:szCs w:val="20"/>
              </w:rPr>
              <w:t>Примечания:</w:t>
            </w:r>
          </w:p>
          <w:p w14:paraId="0C7E89D7" w14:textId="77777777" w:rsidR="0041608F" w:rsidRPr="00B54D7F" w:rsidRDefault="0041608F" w:rsidP="0041608F">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7A00A8FB" w14:textId="77777777" w:rsidR="0041608F" w:rsidRPr="00B54D7F" w:rsidRDefault="0041608F" w:rsidP="0041608F">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5F4E141C" w14:textId="77777777" w:rsidR="0041608F" w:rsidRPr="00B54D7F" w:rsidRDefault="0041608F" w:rsidP="0041608F">
            <w:pPr>
              <w:jc w:val="both"/>
              <w:rPr>
                <w:sz w:val="20"/>
                <w:szCs w:val="20"/>
              </w:rPr>
            </w:pPr>
          </w:p>
          <w:p w14:paraId="6440CA70" w14:textId="77777777" w:rsidR="0041608F" w:rsidRPr="00B54D7F" w:rsidRDefault="0041608F" w:rsidP="0041608F">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26CECE89" w14:textId="24A316BC" w:rsidR="0041608F" w:rsidRPr="00B54D7F" w:rsidRDefault="0041608F" w:rsidP="0041608F">
            <w:pPr>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161AFB" w:rsidRPr="00B54D7F" w14:paraId="554CBBE3" w14:textId="5478C750" w:rsidTr="004E4FF4">
        <w:tblPrEx>
          <w:tblLook w:val="0080" w:firstRow="0" w:lastRow="0" w:firstColumn="1" w:lastColumn="0" w:noHBand="0" w:noVBand="0"/>
        </w:tblPrEx>
        <w:trPr>
          <w:trHeight w:val="489"/>
        </w:trPr>
        <w:tc>
          <w:tcPr>
            <w:tcW w:w="280" w:type="pct"/>
            <w:vMerge w:val="restart"/>
          </w:tcPr>
          <w:p w14:paraId="45F9C2F7" w14:textId="702274D5" w:rsidR="00161AFB" w:rsidRPr="00B54D7F" w:rsidRDefault="00161AFB" w:rsidP="00857D2D">
            <w:pPr>
              <w:contextualSpacing/>
              <w:jc w:val="center"/>
              <w:rPr>
                <w:sz w:val="20"/>
                <w:szCs w:val="20"/>
              </w:rPr>
            </w:pPr>
            <w:r w:rsidRPr="00B54D7F">
              <w:rPr>
                <w:sz w:val="20"/>
                <w:szCs w:val="20"/>
              </w:rPr>
              <w:t>15</w:t>
            </w:r>
          </w:p>
        </w:tc>
        <w:tc>
          <w:tcPr>
            <w:tcW w:w="423" w:type="pct"/>
            <w:vMerge w:val="restart"/>
          </w:tcPr>
          <w:p w14:paraId="19B96150" w14:textId="77777777" w:rsidR="00161AFB" w:rsidRPr="00B54D7F" w:rsidRDefault="00161AFB" w:rsidP="00C273CD">
            <w:pPr>
              <w:contextualSpacing/>
              <w:jc w:val="both"/>
              <w:rPr>
                <w:sz w:val="20"/>
                <w:szCs w:val="20"/>
              </w:rPr>
            </w:pPr>
            <w:r w:rsidRPr="00B54D7F">
              <w:rPr>
                <w:sz w:val="20"/>
                <w:szCs w:val="20"/>
              </w:rPr>
              <w:t>4.5</w:t>
            </w:r>
          </w:p>
        </w:tc>
        <w:tc>
          <w:tcPr>
            <w:tcW w:w="1137" w:type="pct"/>
            <w:vMerge w:val="restart"/>
          </w:tcPr>
          <w:p w14:paraId="5DA8F061" w14:textId="77777777" w:rsidR="00161AFB" w:rsidRPr="00B54D7F" w:rsidRDefault="00161AFB" w:rsidP="00C273CD">
            <w:pPr>
              <w:autoSpaceDE w:val="0"/>
              <w:autoSpaceDN w:val="0"/>
              <w:adjustRightInd w:val="0"/>
              <w:contextualSpacing/>
              <w:jc w:val="both"/>
              <w:rPr>
                <w:sz w:val="20"/>
                <w:szCs w:val="20"/>
                <w:lang w:eastAsia="en-US"/>
              </w:rPr>
            </w:pPr>
            <w:r w:rsidRPr="00B54D7F">
              <w:rPr>
                <w:sz w:val="20"/>
                <w:szCs w:val="20"/>
                <w:lang w:eastAsia="en-US"/>
              </w:rPr>
              <w:t xml:space="preserve">Банковская </w:t>
            </w:r>
          </w:p>
          <w:p w14:paraId="10EDA525" w14:textId="77777777" w:rsidR="00161AFB" w:rsidRPr="00B54D7F" w:rsidRDefault="00161AFB" w:rsidP="00C273CD">
            <w:pPr>
              <w:autoSpaceDE w:val="0"/>
              <w:autoSpaceDN w:val="0"/>
              <w:adjustRightInd w:val="0"/>
              <w:contextualSpacing/>
              <w:jc w:val="both"/>
              <w:rPr>
                <w:sz w:val="20"/>
                <w:szCs w:val="20"/>
                <w:lang w:eastAsia="en-US"/>
              </w:rPr>
            </w:pPr>
            <w:r w:rsidRPr="00B54D7F">
              <w:rPr>
                <w:sz w:val="20"/>
                <w:szCs w:val="20"/>
                <w:lang w:eastAsia="en-US"/>
              </w:rPr>
              <w:t>и страховая</w:t>
            </w:r>
          </w:p>
          <w:p w14:paraId="77D6FCE5" w14:textId="5FE353AE" w:rsidR="00161AFB" w:rsidRPr="00B54D7F" w:rsidRDefault="00161AFB" w:rsidP="00C273CD">
            <w:pPr>
              <w:autoSpaceDE w:val="0"/>
              <w:autoSpaceDN w:val="0"/>
              <w:adjustRightInd w:val="0"/>
              <w:contextualSpacing/>
              <w:jc w:val="both"/>
              <w:rPr>
                <w:sz w:val="20"/>
                <w:szCs w:val="20"/>
                <w:lang w:eastAsia="en-US"/>
              </w:rPr>
            </w:pPr>
            <w:r w:rsidRPr="00B54D7F">
              <w:rPr>
                <w:sz w:val="20"/>
                <w:szCs w:val="20"/>
                <w:lang w:eastAsia="en-US"/>
              </w:rPr>
              <w:t>деятельность</w:t>
            </w:r>
          </w:p>
        </w:tc>
        <w:tc>
          <w:tcPr>
            <w:tcW w:w="1176" w:type="pct"/>
          </w:tcPr>
          <w:p w14:paraId="5F33E244" w14:textId="77777777" w:rsidR="00161AFB" w:rsidRPr="00B54D7F" w:rsidRDefault="00161AFB" w:rsidP="00C273CD">
            <w:pPr>
              <w:autoSpaceDE w:val="0"/>
              <w:autoSpaceDN w:val="0"/>
              <w:adjustRightInd w:val="0"/>
              <w:jc w:val="both"/>
              <w:rPr>
                <w:b/>
                <w:sz w:val="20"/>
                <w:szCs w:val="20"/>
              </w:rPr>
            </w:pPr>
            <w:r w:rsidRPr="00B54D7F">
              <w:rPr>
                <w:b/>
                <w:sz w:val="20"/>
                <w:szCs w:val="20"/>
              </w:rPr>
              <w:t xml:space="preserve">Минимальный размер земельного участка </w:t>
            </w:r>
            <w:r w:rsidRPr="00B54D7F">
              <w:rPr>
                <w:sz w:val="20"/>
                <w:szCs w:val="20"/>
                <w:lang w:eastAsia="en-US"/>
              </w:rPr>
              <w:t>–</w:t>
            </w:r>
            <w:r w:rsidRPr="00B54D7F">
              <w:rPr>
                <w:b/>
                <w:sz w:val="20"/>
                <w:szCs w:val="20"/>
              </w:rPr>
              <w:t xml:space="preserve"> </w:t>
            </w:r>
          </w:p>
          <w:p w14:paraId="09FD978E" w14:textId="2E21BBF1" w:rsidR="00161AFB" w:rsidRPr="00B54D7F" w:rsidRDefault="00161AFB" w:rsidP="00C273CD">
            <w:pPr>
              <w:autoSpaceDE w:val="0"/>
              <w:autoSpaceDN w:val="0"/>
              <w:adjustRightInd w:val="0"/>
              <w:jc w:val="both"/>
              <w:rPr>
                <w:sz w:val="20"/>
                <w:szCs w:val="20"/>
                <w:lang w:eastAsia="en-US"/>
              </w:rPr>
            </w:pPr>
            <w:r w:rsidRPr="00B54D7F">
              <w:rPr>
                <w:sz w:val="20"/>
                <w:szCs w:val="20"/>
              </w:rPr>
              <w:t>не устанавливается.</w:t>
            </w:r>
          </w:p>
        </w:tc>
        <w:tc>
          <w:tcPr>
            <w:tcW w:w="1984" w:type="pct"/>
          </w:tcPr>
          <w:p w14:paraId="0F0F81B8" w14:textId="77777777" w:rsidR="00161AFB" w:rsidRPr="00B54D7F" w:rsidRDefault="00161AFB" w:rsidP="00C273CD">
            <w:pPr>
              <w:jc w:val="both"/>
              <w:rPr>
                <w:b/>
                <w:sz w:val="20"/>
                <w:szCs w:val="20"/>
              </w:rPr>
            </w:pPr>
            <w:r w:rsidRPr="00B54D7F">
              <w:rPr>
                <w:b/>
                <w:sz w:val="20"/>
                <w:szCs w:val="20"/>
              </w:rPr>
              <w:t>Минимальные отступы зданий, строений, сооружений:</w:t>
            </w:r>
          </w:p>
          <w:p w14:paraId="3883244D" w14:textId="2AA193C3" w:rsidR="00161AFB" w:rsidRPr="00B54D7F" w:rsidRDefault="00161AFB" w:rsidP="00C273CD">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161AFB" w:rsidRPr="00B54D7F" w14:paraId="15E4A182" w14:textId="77777777" w:rsidTr="004E4FF4">
        <w:tblPrEx>
          <w:tblLook w:val="0080" w:firstRow="0" w:lastRow="0" w:firstColumn="1" w:lastColumn="0" w:noHBand="0" w:noVBand="0"/>
        </w:tblPrEx>
        <w:trPr>
          <w:trHeight w:val="262"/>
        </w:trPr>
        <w:tc>
          <w:tcPr>
            <w:tcW w:w="280" w:type="pct"/>
            <w:vMerge/>
          </w:tcPr>
          <w:p w14:paraId="37BF86CF" w14:textId="77777777" w:rsidR="00161AFB" w:rsidRPr="00B54D7F" w:rsidRDefault="00161AFB" w:rsidP="00C273CD">
            <w:pPr>
              <w:contextualSpacing/>
              <w:jc w:val="center"/>
              <w:rPr>
                <w:sz w:val="20"/>
                <w:szCs w:val="20"/>
              </w:rPr>
            </w:pPr>
          </w:p>
        </w:tc>
        <w:tc>
          <w:tcPr>
            <w:tcW w:w="423" w:type="pct"/>
            <w:vMerge/>
          </w:tcPr>
          <w:p w14:paraId="49A37A15" w14:textId="77777777" w:rsidR="00161AFB" w:rsidRPr="00B54D7F" w:rsidRDefault="00161AFB" w:rsidP="00C273CD">
            <w:pPr>
              <w:contextualSpacing/>
              <w:jc w:val="both"/>
              <w:rPr>
                <w:sz w:val="20"/>
                <w:szCs w:val="20"/>
              </w:rPr>
            </w:pPr>
          </w:p>
        </w:tc>
        <w:tc>
          <w:tcPr>
            <w:tcW w:w="1137" w:type="pct"/>
            <w:vMerge/>
          </w:tcPr>
          <w:p w14:paraId="1F8F4B07" w14:textId="77777777" w:rsidR="00161AFB" w:rsidRPr="00B54D7F" w:rsidRDefault="00161AFB" w:rsidP="00C273CD">
            <w:pPr>
              <w:autoSpaceDE w:val="0"/>
              <w:autoSpaceDN w:val="0"/>
              <w:adjustRightInd w:val="0"/>
              <w:contextualSpacing/>
              <w:jc w:val="both"/>
              <w:rPr>
                <w:sz w:val="20"/>
                <w:szCs w:val="20"/>
                <w:lang w:eastAsia="en-US"/>
              </w:rPr>
            </w:pPr>
          </w:p>
        </w:tc>
        <w:tc>
          <w:tcPr>
            <w:tcW w:w="1176" w:type="pct"/>
            <w:vMerge w:val="restart"/>
          </w:tcPr>
          <w:p w14:paraId="4C83A898" w14:textId="77777777" w:rsidR="00161AFB" w:rsidRPr="00B54D7F" w:rsidRDefault="00161AFB" w:rsidP="000C13CA">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73E0563" w14:textId="71E7A948" w:rsidR="00161AFB" w:rsidRPr="00B54D7F" w:rsidRDefault="00161AFB" w:rsidP="000C13CA">
            <w:pPr>
              <w:autoSpaceDE w:val="0"/>
              <w:autoSpaceDN w:val="0"/>
              <w:adjustRightInd w:val="0"/>
              <w:jc w:val="both"/>
              <w:rPr>
                <w:b/>
                <w:sz w:val="20"/>
                <w:szCs w:val="20"/>
              </w:rPr>
            </w:pPr>
            <w:r w:rsidRPr="00B54D7F">
              <w:rPr>
                <w:sz w:val="20"/>
                <w:szCs w:val="20"/>
                <w:lang w:eastAsia="en-US"/>
              </w:rPr>
              <w:t xml:space="preserve">не </w:t>
            </w:r>
            <w:r w:rsidRPr="00B54D7F">
              <w:rPr>
                <w:sz w:val="20"/>
                <w:szCs w:val="20"/>
              </w:rPr>
              <w:t>устанавливается.</w:t>
            </w:r>
          </w:p>
        </w:tc>
        <w:tc>
          <w:tcPr>
            <w:tcW w:w="1984" w:type="pct"/>
          </w:tcPr>
          <w:p w14:paraId="5A333BB1" w14:textId="77777777" w:rsidR="00161AFB" w:rsidRPr="00B54D7F" w:rsidRDefault="00161AFB" w:rsidP="00C273CD">
            <w:pPr>
              <w:jc w:val="both"/>
              <w:rPr>
                <w:b/>
                <w:sz w:val="20"/>
                <w:szCs w:val="20"/>
              </w:rPr>
            </w:pPr>
            <w:r w:rsidRPr="00B54D7F">
              <w:rPr>
                <w:b/>
                <w:sz w:val="20"/>
                <w:szCs w:val="20"/>
              </w:rPr>
              <w:t>Минимальные отступы зданий, строений, сооружений:</w:t>
            </w:r>
          </w:p>
          <w:p w14:paraId="01618980" w14:textId="7A85D821" w:rsidR="00161AFB" w:rsidRPr="00B54D7F" w:rsidRDefault="00161AFB" w:rsidP="000C13CA">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161AFB" w:rsidRPr="00B54D7F" w14:paraId="30A074C2" w14:textId="77777777" w:rsidTr="004E4FF4">
        <w:tblPrEx>
          <w:tblLook w:val="0080" w:firstRow="0" w:lastRow="0" w:firstColumn="1" w:lastColumn="0" w:noHBand="0" w:noVBand="0"/>
        </w:tblPrEx>
        <w:trPr>
          <w:trHeight w:val="383"/>
        </w:trPr>
        <w:tc>
          <w:tcPr>
            <w:tcW w:w="280" w:type="pct"/>
            <w:vMerge/>
          </w:tcPr>
          <w:p w14:paraId="219B6027" w14:textId="77777777" w:rsidR="00161AFB" w:rsidRPr="00B54D7F" w:rsidRDefault="00161AFB" w:rsidP="00C273CD">
            <w:pPr>
              <w:contextualSpacing/>
              <w:jc w:val="center"/>
              <w:rPr>
                <w:sz w:val="20"/>
                <w:szCs w:val="20"/>
              </w:rPr>
            </w:pPr>
          </w:p>
        </w:tc>
        <w:tc>
          <w:tcPr>
            <w:tcW w:w="423" w:type="pct"/>
            <w:vMerge/>
          </w:tcPr>
          <w:p w14:paraId="60C487F7" w14:textId="77777777" w:rsidR="00161AFB" w:rsidRPr="00B54D7F" w:rsidRDefault="00161AFB" w:rsidP="00C273CD">
            <w:pPr>
              <w:contextualSpacing/>
              <w:jc w:val="both"/>
              <w:rPr>
                <w:sz w:val="20"/>
                <w:szCs w:val="20"/>
              </w:rPr>
            </w:pPr>
          </w:p>
        </w:tc>
        <w:tc>
          <w:tcPr>
            <w:tcW w:w="1137" w:type="pct"/>
            <w:vMerge/>
          </w:tcPr>
          <w:p w14:paraId="6EA0F9BA" w14:textId="77777777" w:rsidR="00161AFB" w:rsidRPr="00B54D7F" w:rsidRDefault="00161AFB" w:rsidP="00C273CD">
            <w:pPr>
              <w:autoSpaceDE w:val="0"/>
              <w:autoSpaceDN w:val="0"/>
              <w:adjustRightInd w:val="0"/>
              <w:contextualSpacing/>
              <w:jc w:val="both"/>
              <w:rPr>
                <w:sz w:val="20"/>
                <w:szCs w:val="20"/>
                <w:lang w:eastAsia="en-US"/>
              </w:rPr>
            </w:pPr>
          </w:p>
        </w:tc>
        <w:tc>
          <w:tcPr>
            <w:tcW w:w="1176" w:type="pct"/>
            <w:vMerge/>
          </w:tcPr>
          <w:p w14:paraId="30993D19" w14:textId="77777777" w:rsidR="00161AFB" w:rsidRPr="00B54D7F" w:rsidRDefault="00161AFB" w:rsidP="00C273CD">
            <w:pPr>
              <w:autoSpaceDE w:val="0"/>
              <w:autoSpaceDN w:val="0"/>
              <w:adjustRightInd w:val="0"/>
              <w:jc w:val="both"/>
              <w:rPr>
                <w:b/>
                <w:sz w:val="20"/>
                <w:szCs w:val="20"/>
                <w:lang w:eastAsia="en-US"/>
              </w:rPr>
            </w:pPr>
          </w:p>
        </w:tc>
        <w:tc>
          <w:tcPr>
            <w:tcW w:w="1984" w:type="pct"/>
          </w:tcPr>
          <w:p w14:paraId="3C62AD84" w14:textId="77777777" w:rsidR="00161AFB" w:rsidRPr="00B54D7F" w:rsidRDefault="00161AFB" w:rsidP="00C273CD">
            <w:pPr>
              <w:jc w:val="both"/>
              <w:rPr>
                <w:b/>
                <w:sz w:val="20"/>
                <w:szCs w:val="20"/>
              </w:rPr>
            </w:pPr>
            <w:r w:rsidRPr="00B54D7F">
              <w:rPr>
                <w:b/>
                <w:sz w:val="20"/>
                <w:szCs w:val="20"/>
              </w:rPr>
              <w:t>Минимальные отступы зданий, строений, сооружений:</w:t>
            </w:r>
          </w:p>
          <w:p w14:paraId="01C9AA8C" w14:textId="560D8496" w:rsidR="00161AFB" w:rsidRPr="00B54D7F" w:rsidRDefault="00161AFB" w:rsidP="00C273CD">
            <w:pPr>
              <w:pStyle w:val="ae"/>
              <w:tabs>
                <w:tab w:val="left" w:pos="318"/>
              </w:tabs>
              <w:ind w:left="0"/>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161AFB" w:rsidRPr="00B54D7F" w14:paraId="7C1C7009" w14:textId="77777777" w:rsidTr="004E4FF4">
        <w:tblPrEx>
          <w:tblLook w:val="0080" w:firstRow="0" w:lastRow="0" w:firstColumn="1" w:lastColumn="0" w:noHBand="0" w:noVBand="0"/>
        </w:tblPrEx>
        <w:trPr>
          <w:trHeight w:val="383"/>
        </w:trPr>
        <w:tc>
          <w:tcPr>
            <w:tcW w:w="280" w:type="pct"/>
            <w:vMerge/>
          </w:tcPr>
          <w:p w14:paraId="16ABFD4A" w14:textId="77777777" w:rsidR="00161AFB" w:rsidRPr="00B54D7F" w:rsidRDefault="00161AFB" w:rsidP="00C273CD">
            <w:pPr>
              <w:contextualSpacing/>
              <w:jc w:val="center"/>
              <w:rPr>
                <w:sz w:val="20"/>
                <w:szCs w:val="20"/>
              </w:rPr>
            </w:pPr>
          </w:p>
        </w:tc>
        <w:tc>
          <w:tcPr>
            <w:tcW w:w="423" w:type="pct"/>
            <w:vMerge/>
          </w:tcPr>
          <w:p w14:paraId="5F20BCF3" w14:textId="77777777" w:rsidR="00161AFB" w:rsidRPr="00B54D7F" w:rsidRDefault="00161AFB" w:rsidP="00C273CD">
            <w:pPr>
              <w:contextualSpacing/>
              <w:jc w:val="both"/>
              <w:rPr>
                <w:sz w:val="20"/>
                <w:szCs w:val="20"/>
              </w:rPr>
            </w:pPr>
          </w:p>
        </w:tc>
        <w:tc>
          <w:tcPr>
            <w:tcW w:w="1137" w:type="pct"/>
            <w:vMerge/>
          </w:tcPr>
          <w:p w14:paraId="05FD918B" w14:textId="77777777" w:rsidR="00161AFB" w:rsidRPr="00B54D7F" w:rsidRDefault="00161AFB" w:rsidP="00C273CD">
            <w:pPr>
              <w:autoSpaceDE w:val="0"/>
              <w:autoSpaceDN w:val="0"/>
              <w:adjustRightInd w:val="0"/>
              <w:contextualSpacing/>
              <w:jc w:val="both"/>
              <w:rPr>
                <w:sz w:val="20"/>
                <w:szCs w:val="20"/>
                <w:lang w:eastAsia="en-US"/>
              </w:rPr>
            </w:pPr>
          </w:p>
        </w:tc>
        <w:tc>
          <w:tcPr>
            <w:tcW w:w="1176" w:type="pct"/>
            <w:vMerge/>
          </w:tcPr>
          <w:p w14:paraId="6BC53E1C" w14:textId="77777777" w:rsidR="00161AFB" w:rsidRPr="00B54D7F" w:rsidRDefault="00161AFB" w:rsidP="00C273CD">
            <w:pPr>
              <w:autoSpaceDE w:val="0"/>
              <w:autoSpaceDN w:val="0"/>
              <w:adjustRightInd w:val="0"/>
              <w:jc w:val="both"/>
              <w:rPr>
                <w:b/>
                <w:sz w:val="20"/>
                <w:szCs w:val="20"/>
                <w:lang w:eastAsia="en-US"/>
              </w:rPr>
            </w:pPr>
          </w:p>
        </w:tc>
        <w:tc>
          <w:tcPr>
            <w:tcW w:w="1984" w:type="pct"/>
          </w:tcPr>
          <w:p w14:paraId="08ECB65B" w14:textId="23612F6A" w:rsidR="00161AFB" w:rsidRPr="00B54D7F" w:rsidRDefault="00161AFB" w:rsidP="00C273CD">
            <w:pPr>
              <w:jc w:val="both"/>
              <w:rPr>
                <w:sz w:val="20"/>
                <w:szCs w:val="20"/>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161AFB" w:rsidRPr="00B54D7F" w14:paraId="54DB5F18" w14:textId="77777777" w:rsidTr="004E4FF4">
        <w:tblPrEx>
          <w:tblLook w:val="0080" w:firstRow="0" w:lastRow="0" w:firstColumn="1" w:lastColumn="0" w:noHBand="0" w:noVBand="0"/>
        </w:tblPrEx>
        <w:trPr>
          <w:trHeight w:val="70"/>
        </w:trPr>
        <w:tc>
          <w:tcPr>
            <w:tcW w:w="280" w:type="pct"/>
            <w:vMerge/>
          </w:tcPr>
          <w:p w14:paraId="6A030533" w14:textId="77777777" w:rsidR="00161AFB" w:rsidRPr="00B54D7F" w:rsidRDefault="00161AFB" w:rsidP="00C273CD">
            <w:pPr>
              <w:contextualSpacing/>
              <w:jc w:val="center"/>
              <w:rPr>
                <w:sz w:val="20"/>
                <w:szCs w:val="20"/>
              </w:rPr>
            </w:pPr>
          </w:p>
        </w:tc>
        <w:tc>
          <w:tcPr>
            <w:tcW w:w="423" w:type="pct"/>
            <w:vMerge/>
          </w:tcPr>
          <w:p w14:paraId="10EB6027" w14:textId="77777777" w:rsidR="00161AFB" w:rsidRPr="00B54D7F" w:rsidRDefault="00161AFB" w:rsidP="00C273CD">
            <w:pPr>
              <w:contextualSpacing/>
              <w:jc w:val="both"/>
              <w:rPr>
                <w:sz w:val="20"/>
                <w:szCs w:val="20"/>
              </w:rPr>
            </w:pPr>
          </w:p>
        </w:tc>
        <w:tc>
          <w:tcPr>
            <w:tcW w:w="1137" w:type="pct"/>
            <w:vMerge/>
          </w:tcPr>
          <w:p w14:paraId="30D47DDA" w14:textId="77777777" w:rsidR="00161AFB" w:rsidRPr="00B54D7F" w:rsidRDefault="00161AFB" w:rsidP="00C273CD">
            <w:pPr>
              <w:autoSpaceDE w:val="0"/>
              <w:autoSpaceDN w:val="0"/>
              <w:adjustRightInd w:val="0"/>
              <w:contextualSpacing/>
              <w:jc w:val="both"/>
              <w:rPr>
                <w:sz w:val="20"/>
                <w:szCs w:val="20"/>
                <w:lang w:eastAsia="en-US"/>
              </w:rPr>
            </w:pPr>
          </w:p>
        </w:tc>
        <w:tc>
          <w:tcPr>
            <w:tcW w:w="1176" w:type="pct"/>
            <w:vMerge/>
          </w:tcPr>
          <w:p w14:paraId="62ECEB2F" w14:textId="77777777" w:rsidR="00161AFB" w:rsidRPr="00B54D7F" w:rsidRDefault="00161AFB" w:rsidP="00C273CD">
            <w:pPr>
              <w:autoSpaceDE w:val="0"/>
              <w:autoSpaceDN w:val="0"/>
              <w:adjustRightInd w:val="0"/>
              <w:jc w:val="both"/>
              <w:rPr>
                <w:b/>
                <w:sz w:val="20"/>
                <w:szCs w:val="20"/>
                <w:lang w:eastAsia="en-US"/>
              </w:rPr>
            </w:pPr>
          </w:p>
        </w:tc>
        <w:tc>
          <w:tcPr>
            <w:tcW w:w="1984" w:type="pct"/>
          </w:tcPr>
          <w:p w14:paraId="360765DB" w14:textId="40984B90" w:rsidR="00161AFB" w:rsidRPr="00B54D7F" w:rsidRDefault="00161AFB" w:rsidP="000C13CA">
            <w:pPr>
              <w:widowControl w:val="0"/>
              <w:jc w:val="both"/>
              <w:rPr>
                <w:sz w:val="20"/>
                <w:szCs w:val="20"/>
              </w:rPr>
            </w:pPr>
            <w:r w:rsidRPr="00B54D7F">
              <w:rPr>
                <w:b/>
                <w:sz w:val="20"/>
                <w:szCs w:val="20"/>
              </w:rPr>
              <w:t>Предельная высота</w:t>
            </w:r>
            <w:r w:rsidRPr="00B54D7F">
              <w:rPr>
                <w:sz w:val="20"/>
                <w:szCs w:val="20"/>
              </w:rPr>
              <w:t xml:space="preserve"> – 13 м.</w:t>
            </w:r>
          </w:p>
        </w:tc>
      </w:tr>
      <w:tr w:rsidR="00161AFB" w:rsidRPr="00B54D7F" w14:paraId="4B8743F8" w14:textId="77777777" w:rsidTr="004E4FF4">
        <w:tblPrEx>
          <w:tblLook w:val="0080" w:firstRow="0" w:lastRow="0" w:firstColumn="1" w:lastColumn="0" w:noHBand="0" w:noVBand="0"/>
        </w:tblPrEx>
        <w:trPr>
          <w:trHeight w:val="104"/>
        </w:trPr>
        <w:tc>
          <w:tcPr>
            <w:tcW w:w="280" w:type="pct"/>
            <w:vMerge/>
          </w:tcPr>
          <w:p w14:paraId="7EDC0211" w14:textId="77777777" w:rsidR="00161AFB" w:rsidRPr="00B54D7F" w:rsidRDefault="00161AFB" w:rsidP="00C273CD">
            <w:pPr>
              <w:contextualSpacing/>
              <w:jc w:val="center"/>
              <w:rPr>
                <w:sz w:val="20"/>
                <w:szCs w:val="20"/>
              </w:rPr>
            </w:pPr>
          </w:p>
        </w:tc>
        <w:tc>
          <w:tcPr>
            <w:tcW w:w="423" w:type="pct"/>
            <w:vMerge/>
          </w:tcPr>
          <w:p w14:paraId="59484B06" w14:textId="77777777" w:rsidR="00161AFB" w:rsidRPr="00B54D7F" w:rsidRDefault="00161AFB" w:rsidP="00C273CD">
            <w:pPr>
              <w:contextualSpacing/>
              <w:jc w:val="both"/>
              <w:rPr>
                <w:sz w:val="20"/>
                <w:szCs w:val="20"/>
              </w:rPr>
            </w:pPr>
          </w:p>
        </w:tc>
        <w:tc>
          <w:tcPr>
            <w:tcW w:w="1137" w:type="pct"/>
            <w:vMerge/>
          </w:tcPr>
          <w:p w14:paraId="457300F8" w14:textId="77777777" w:rsidR="00161AFB" w:rsidRPr="00B54D7F" w:rsidRDefault="00161AFB" w:rsidP="00C273CD">
            <w:pPr>
              <w:autoSpaceDE w:val="0"/>
              <w:autoSpaceDN w:val="0"/>
              <w:adjustRightInd w:val="0"/>
              <w:contextualSpacing/>
              <w:jc w:val="both"/>
              <w:rPr>
                <w:sz w:val="20"/>
                <w:szCs w:val="20"/>
                <w:lang w:eastAsia="en-US"/>
              </w:rPr>
            </w:pPr>
          </w:p>
        </w:tc>
        <w:tc>
          <w:tcPr>
            <w:tcW w:w="1176" w:type="pct"/>
            <w:vMerge/>
          </w:tcPr>
          <w:p w14:paraId="67F8F120" w14:textId="77777777" w:rsidR="00161AFB" w:rsidRPr="00B54D7F" w:rsidRDefault="00161AFB" w:rsidP="00C273CD">
            <w:pPr>
              <w:autoSpaceDE w:val="0"/>
              <w:autoSpaceDN w:val="0"/>
              <w:adjustRightInd w:val="0"/>
              <w:jc w:val="both"/>
              <w:rPr>
                <w:b/>
                <w:sz w:val="20"/>
                <w:szCs w:val="20"/>
                <w:lang w:eastAsia="en-US"/>
              </w:rPr>
            </w:pPr>
          </w:p>
        </w:tc>
        <w:tc>
          <w:tcPr>
            <w:tcW w:w="1984" w:type="pct"/>
          </w:tcPr>
          <w:p w14:paraId="544739F5" w14:textId="6087B35F" w:rsidR="00161AFB" w:rsidRPr="00B54D7F" w:rsidRDefault="00161AFB" w:rsidP="000C13CA">
            <w:pPr>
              <w:widowControl w:val="0"/>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60 %. </w:t>
            </w:r>
          </w:p>
        </w:tc>
      </w:tr>
      <w:tr w:rsidR="00161AFB" w:rsidRPr="00B54D7F" w14:paraId="58F9968D" w14:textId="77777777" w:rsidTr="004E4FF4">
        <w:tblPrEx>
          <w:tblLook w:val="0080" w:firstRow="0" w:lastRow="0" w:firstColumn="1" w:lastColumn="0" w:noHBand="0" w:noVBand="0"/>
        </w:tblPrEx>
        <w:trPr>
          <w:trHeight w:val="383"/>
        </w:trPr>
        <w:tc>
          <w:tcPr>
            <w:tcW w:w="280" w:type="pct"/>
            <w:vMerge/>
          </w:tcPr>
          <w:p w14:paraId="1F476460" w14:textId="77777777" w:rsidR="00161AFB" w:rsidRPr="00B54D7F" w:rsidRDefault="00161AFB" w:rsidP="00C273CD">
            <w:pPr>
              <w:contextualSpacing/>
              <w:jc w:val="center"/>
              <w:rPr>
                <w:sz w:val="20"/>
                <w:szCs w:val="20"/>
              </w:rPr>
            </w:pPr>
          </w:p>
        </w:tc>
        <w:tc>
          <w:tcPr>
            <w:tcW w:w="423" w:type="pct"/>
            <w:vMerge/>
          </w:tcPr>
          <w:p w14:paraId="10E28434" w14:textId="77777777" w:rsidR="00161AFB" w:rsidRPr="00B54D7F" w:rsidRDefault="00161AFB" w:rsidP="00C273CD">
            <w:pPr>
              <w:contextualSpacing/>
              <w:jc w:val="both"/>
              <w:rPr>
                <w:sz w:val="20"/>
                <w:szCs w:val="20"/>
              </w:rPr>
            </w:pPr>
          </w:p>
        </w:tc>
        <w:tc>
          <w:tcPr>
            <w:tcW w:w="1137" w:type="pct"/>
            <w:vMerge/>
          </w:tcPr>
          <w:p w14:paraId="5CF683C0" w14:textId="77777777" w:rsidR="00161AFB" w:rsidRPr="00B54D7F" w:rsidRDefault="00161AFB" w:rsidP="00C273CD">
            <w:pPr>
              <w:autoSpaceDE w:val="0"/>
              <w:autoSpaceDN w:val="0"/>
              <w:adjustRightInd w:val="0"/>
              <w:contextualSpacing/>
              <w:jc w:val="both"/>
              <w:rPr>
                <w:sz w:val="20"/>
                <w:szCs w:val="20"/>
                <w:lang w:eastAsia="en-US"/>
              </w:rPr>
            </w:pPr>
          </w:p>
        </w:tc>
        <w:tc>
          <w:tcPr>
            <w:tcW w:w="1176" w:type="pct"/>
            <w:vMerge/>
          </w:tcPr>
          <w:p w14:paraId="782933D0" w14:textId="77777777" w:rsidR="00161AFB" w:rsidRPr="00B54D7F" w:rsidRDefault="00161AFB" w:rsidP="00C273CD">
            <w:pPr>
              <w:autoSpaceDE w:val="0"/>
              <w:autoSpaceDN w:val="0"/>
              <w:adjustRightInd w:val="0"/>
              <w:jc w:val="both"/>
              <w:rPr>
                <w:b/>
                <w:sz w:val="20"/>
                <w:szCs w:val="20"/>
                <w:lang w:eastAsia="en-US"/>
              </w:rPr>
            </w:pPr>
          </w:p>
        </w:tc>
        <w:tc>
          <w:tcPr>
            <w:tcW w:w="1984" w:type="pct"/>
          </w:tcPr>
          <w:p w14:paraId="5FB5B550" w14:textId="23CF56EF" w:rsidR="00161AFB" w:rsidRPr="00B54D7F" w:rsidRDefault="00161AFB" w:rsidP="000C13CA">
            <w:pPr>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20 %.</w:t>
            </w:r>
          </w:p>
        </w:tc>
      </w:tr>
      <w:tr w:rsidR="00161AFB" w:rsidRPr="00B54D7F" w14:paraId="39A503A1" w14:textId="77777777" w:rsidTr="004E4FF4">
        <w:tblPrEx>
          <w:tblLook w:val="0080" w:firstRow="0" w:lastRow="0" w:firstColumn="1" w:lastColumn="0" w:noHBand="0" w:noVBand="0"/>
        </w:tblPrEx>
        <w:trPr>
          <w:trHeight w:val="908"/>
        </w:trPr>
        <w:tc>
          <w:tcPr>
            <w:tcW w:w="280" w:type="pct"/>
            <w:vMerge/>
          </w:tcPr>
          <w:p w14:paraId="569AE3B2" w14:textId="77777777" w:rsidR="00161AFB" w:rsidRPr="00B54D7F" w:rsidRDefault="00161AFB" w:rsidP="00857D2D">
            <w:pPr>
              <w:contextualSpacing/>
              <w:jc w:val="center"/>
              <w:rPr>
                <w:sz w:val="20"/>
                <w:szCs w:val="20"/>
              </w:rPr>
            </w:pPr>
          </w:p>
        </w:tc>
        <w:tc>
          <w:tcPr>
            <w:tcW w:w="423" w:type="pct"/>
            <w:vMerge/>
          </w:tcPr>
          <w:p w14:paraId="0F1E024D" w14:textId="77777777" w:rsidR="00161AFB" w:rsidRPr="00B54D7F" w:rsidRDefault="00161AFB" w:rsidP="00C273CD">
            <w:pPr>
              <w:contextualSpacing/>
              <w:jc w:val="both"/>
              <w:rPr>
                <w:sz w:val="20"/>
                <w:szCs w:val="20"/>
              </w:rPr>
            </w:pPr>
          </w:p>
        </w:tc>
        <w:tc>
          <w:tcPr>
            <w:tcW w:w="1137" w:type="pct"/>
            <w:vMerge/>
          </w:tcPr>
          <w:p w14:paraId="0D4B0743" w14:textId="77777777" w:rsidR="00161AFB" w:rsidRPr="00B54D7F" w:rsidRDefault="00161AFB" w:rsidP="00C273CD">
            <w:pPr>
              <w:autoSpaceDE w:val="0"/>
              <w:autoSpaceDN w:val="0"/>
              <w:adjustRightInd w:val="0"/>
              <w:contextualSpacing/>
              <w:rPr>
                <w:rFonts w:eastAsiaTheme="minorHAnsi"/>
                <w:sz w:val="20"/>
                <w:szCs w:val="20"/>
                <w:lang w:eastAsia="en-US"/>
              </w:rPr>
            </w:pPr>
          </w:p>
        </w:tc>
        <w:tc>
          <w:tcPr>
            <w:tcW w:w="1176" w:type="pct"/>
            <w:vMerge/>
          </w:tcPr>
          <w:p w14:paraId="12624D2A" w14:textId="77777777" w:rsidR="00161AFB" w:rsidRPr="00B54D7F" w:rsidRDefault="00161AFB" w:rsidP="00C273CD">
            <w:pPr>
              <w:autoSpaceDE w:val="0"/>
              <w:autoSpaceDN w:val="0"/>
              <w:adjustRightInd w:val="0"/>
              <w:jc w:val="both"/>
              <w:rPr>
                <w:b/>
                <w:sz w:val="20"/>
                <w:szCs w:val="20"/>
              </w:rPr>
            </w:pPr>
          </w:p>
        </w:tc>
        <w:tc>
          <w:tcPr>
            <w:tcW w:w="1984" w:type="pct"/>
          </w:tcPr>
          <w:p w14:paraId="6CA0BAB5" w14:textId="77777777" w:rsidR="00161AFB" w:rsidRPr="00B54D7F" w:rsidRDefault="00161AFB" w:rsidP="00C273CD">
            <w:pPr>
              <w:jc w:val="both"/>
              <w:rPr>
                <w:b/>
                <w:sz w:val="20"/>
                <w:szCs w:val="20"/>
              </w:rPr>
            </w:pPr>
            <w:r w:rsidRPr="00B54D7F">
              <w:rPr>
                <w:b/>
                <w:sz w:val="20"/>
                <w:szCs w:val="20"/>
              </w:rPr>
              <w:t>Примечания:</w:t>
            </w:r>
          </w:p>
          <w:p w14:paraId="02BDA1BE" w14:textId="77777777" w:rsidR="00161AFB" w:rsidRPr="00B54D7F" w:rsidRDefault="00161AFB" w:rsidP="0041608F">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412ACCF2" w14:textId="77777777" w:rsidR="00161AFB" w:rsidRPr="00B54D7F" w:rsidRDefault="00161AFB" w:rsidP="0041608F">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39808379" w14:textId="77777777" w:rsidR="00161AFB" w:rsidRPr="00B54D7F" w:rsidRDefault="00161AFB" w:rsidP="0041608F">
            <w:pPr>
              <w:jc w:val="both"/>
              <w:rPr>
                <w:sz w:val="20"/>
                <w:szCs w:val="20"/>
              </w:rPr>
            </w:pPr>
          </w:p>
          <w:p w14:paraId="42C40CEF" w14:textId="77777777" w:rsidR="00161AFB" w:rsidRPr="00B54D7F" w:rsidRDefault="00161AFB" w:rsidP="0041608F">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60370418" w14:textId="76310144" w:rsidR="00161AFB" w:rsidRPr="00B54D7F" w:rsidRDefault="00161AFB" w:rsidP="0041608F">
            <w:pPr>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C273CD" w:rsidRPr="00B54D7F" w14:paraId="331965C3" w14:textId="1A146874" w:rsidTr="004E4FF4">
        <w:tblPrEx>
          <w:tblLook w:val="0080" w:firstRow="0" w:lastRow="0" w:firstColumn="1" w:lastColumn="0" w:noHBand="0" w:noVBand="0"/>
        </w:tblPrEx>
        <w:trPr>
          <w:trHeight w:val="908"/>
        </w:trPr>
        <w:tc>
          <w:tcPr>
            <w:tcW w:w="280" w:type="pct"/>
            <w:vMerge w:val="restart"/>
          </w:tcPr>
          <w:p w14:paraId="7BD0C8BB" w14:textId="1DE3BB6D" w:rsidR="00C273CD" w:rsidRPr="00B54D7F" w:rsidRDefault="00C273CD" w:rsidP="00857D2D">
            <w:pPr>
              <w:contextualSpacing/>
              <w:jc w:val="center"/>
              <w:rPr>
                <w:sz w:val="20"/>
                <w:szCs w:val="20"/>
              </w:rPr>
            </w:pPr>
            <w:r w:rsidRPr="00B54D7F">
              <w:rPr>
                <w:sz w:val="20"/>
                <w:szCs w:val="20"/>
              </w:rPr>
              <w:t>1</w:t>
            </w:r>
            <w:r w:rsidR="00857D2D" w:rsidRPr="00B54D7F">
              <w:rPr>
                <w:sz w:val="20"/>
                <w:szCs w:val="20"/>
              </w:rPr>
              <w:t>6</w:t>
            </w:r>
          </w:p>
        </w:tc>
        <w:tc>
          <w:tcPr>
            <w:tcW w:w="423" w:type="pct"/>
            <w:vMerge w:val="restart"/>
          </w:tcPr>
          <w:p w14:paraId="13B1A2E6" w14:textId="77777777" w:rsidR="00C273CD" w:rsidRPr="00B54D7F" w:rsidRDefault="00C273CD" w:rsidP="00C273CD">
            <w:pPr>
              <w:contextualSpacing/>
              <w:jc w:val="both"/>
              <w:rPr>
                <w:sz w:val="20"/>
                <w:szCs w:val="20"/>
              </w:rPr>
            </w:pPr>
            <w:r w:rsidRPr="00B54D7F">
              <w:rPr>
                <w:sz w:val="20"/>
                <w:szCs w:val="20"/>
              </w:rPr>
              <w:t>4.9.2</w:t>
            </w:r>
          </w:p>
        </w:tc>
        <w:tc>
          <w:tcPr>
            <w:tcW w:w="1137" w:type="pct"/>
            <w:vMerge w:val="restart"/>
          </w:tcPr>
          <w:p w14:paraId="20C319DD" w14:textId="77777777" w:rsidR="00C273CD" w:rsidRPr="00B54D7F" w:rsidRDefault="00C273CD" w:rsidP="00C273CD">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 xml:space="preserve">Стоянка транспортных средств </w:t>
            </w:r>
          </w:p>
        </w:tc>
        <w:tc>
          <w:tcPr>
            <w:tcW w:w="1176" w:type="pct"/>
          </w:tcPr>
          <w:p w14:paraId="2C83F01C" w14:textId="77777777" w:rsidR="00161AFB" w:rsidRPr="00B54D7F" w:rsidRDefault="00C273CD" w:rsidP="00161AFB">
            <w:pPr>
              <w:autoSpaceDE w:val="0"/>
              <w:autoSpaceDN w:val="0"/>
              <w:adjustRightInd w:val="0"/>
              <w:jc w:val="both"/>
              <w:rPr>
                <w:b/>
                <w:sz w:val="20"/>
                <w:szCs w:val="20"/>
              </w:rPr>
            </w:pPr>
            <w:r w:rsidRPr="00B54D7F">
              <w:rPr>
                <w:b/>
                <w:sz w:val="20"/>
                <w:szCs w:val="20"/>
              </w:rPr>
              <w:t>Минимальный размер земельного участка</w:t>
            </w:r>
            <w:r w:rsidR="00161AFB" w:rsidRPr="00B54D7F">
              <w:rPr>
                <w:b/>
                <w:sz w:val="20"/>
                <w:szCs w:val="20"/>
              </w:rPr>
              <w:t xml:space="preserve"> </w:t>
            </w:r>
            <w:r w:rsidR="00161AFB" w:rsidRPr="00B54D7F">
              <w:rPr>
                <w:sz w:val="20"/>
                <w:szCs w:val="20"/>
                <w:lang w:eastAsia="en-US"/>
              </w:rPr>
              <w:t>–</w:t>
            </w:r>
            <w:r w:rsidRPr="00B54D7F">
              <w:rPr>
                <w:b/>
                <w:sz w:val="20"/>
                <w:szCs w:val="20"/>
              </w:rPr>
              <w:t xml:space="preserve"> </w:t>
            </w:r>
          </w:p>
          <w:p w14:paraId="3AAA7C36" w14:textId="1E4086E6" w:rsidR="00C273CD" w:rsidRPr="00B54D7F" w:rsidRDefault="00C273CD" w:rsidP="00161AFB">
            <w:pPr>
              <w:autoSpaceDE w:val="0"/>
              <w:autoSpaceDN w:val="0"/>
              <w:adjustRightInd w:val="0"/>
              <w:jc w:val="both"/>
              <w:rPr>
                <w:sz w:val="20"/>
                <w:szCs w:val="20"/>
                <w:lang w:eastAsia="en-US"/>
              </w:rPr>
            </w:pPr>
            <w:r w:rsidRPr="00B54D7F">
              <w:rPr>
                <w:sz w:val="20"/>
                <w:szCs w:val="20"/>
              </w:rPr>
              <w:t xml:space="preserve">не </w:t>
            </w:r>
            <w:r w:rsidR="00161AFB" w:rsidRPr="00B54D7F">
              <w:rPr>
                <w:sz w:val="20"/>
                <w:szCs w:val="20"/>
              </w:rPr>
              <w:t>устанавливается.</w:t>
            </w:r>
          </w:p>
        </w:tc>
        <w:tc>
          <w:tcPr>
            <w:tcW w:w="1984" w:type="pct"/>
          </w:tcPr>
          <w:p w14:paraId="1AA885C1" w14:textId="77777777" w:rsidR="00C273CD" w:rsidRPr="00B54D7F" w:rsidRDefault="00C273CD" w:rsidP="00C273CD">
            <w:pPr>
              <w:jc w:val="both"/>
              <w:rPr>
                <w:b/>
                <w:sz w:val="20"/>
                <w:szCs w:val="20"/>
              </w:rPr>
            </w:pPr>
            <w:r w:rsidRPr="00B54D7F">
              <w:rPr>
                <w:b/>
                <w:sz w:val="20"/>
                <w:szCs w:val="20"/>
              </w:rPr>
              <w:t>Минимальные отступы зданий, строений, сооружений:</w:t>
            </w:r>
          </w:p>
          <w:p w14:paraId="6234D680" w14:textId="77777777" w:rsidR="00AC20C1" w:rsidRPr="00B54D7F" w:rsidRDefault="00C273CD" w:rsidP="00C273CD">
            <w:pPr>
              <w:autoSpaceDE w:val="0"/>
              <w:autoSpaceDN w:val="0"/>
              <w:adjustRightInd w:val="0"/>
              <w:contextualSpacing/>
              <w:rPr>
                <w:sz w:val="20"/>
                <w:szCs w:val="20"/>
              </w:rPr>
            </w:pPr>
            <w:r w:rsidRPr="00B54D7F">
              <w:rPr>
                <w:b/>
                <w:sz w:val="20"/>
                <w:szCs w:val="20"/>
              </w:rPr>
              <w:t xml:space="preserve">- от красной линии улицы </w:t>
            </w:r>
            <w:r w:rsidRPr="00B54D7F">
              <w:rPr>
                <w:sz w:val="20"/>
                <w:szCs w:val="20"/>
              </w:rPr>
              <w:t xml:space="preserve">– </w:t>
            </w:r>
          </w:p>
          <w:p w14:paraId="1BF7F2C0" w14:textId="105684E4" w:rsidR="00C273CD" w:rsidRPr="00B54D7F" w:rsidRDefault="00C273CD" w:rsidP="00C273CD">
            <w:pPr>
              <w:autoSpaceDE w:val="0"/>
              <w:autoSpaceDN w:val="0"/>
              <w:adjustRightInd w:val="0"/>
              <w:contextualSpacing/>
              <w:rPr>
                <w:rFonts w:eastAsiaTheme="minorHAnsi"/>
                <w:sz w:val="20"/>
                <w:szCs w:val="20"/>
                <w:lang w:eastAsia="en-US"/>
              </w:rPr>
            </w:pPr>
            <w:r w:rsidRPr="00B54D7F">
              <w:rPr>
                <w:sz w:val="20"/>
                <w:szCs w:val="20"/>
              </w:rPr>
              <w:t xml:space="preserve">не </w:t>
            </w:r>
            <w:r w:rsidR="00AC20C1" w:rsidRPr="00B54D7F">
              <w:rPr>
                <w:sz w:val="20"/>
                <w:szCs w:val="20"/>
              </w:rPr>
              <w:t>устанавливается.</w:t>
            </w:r>
          </w:p>
        </w:tc>
      </w:tr>
      <w:tr w:rsidR="00C273CD" w:rsidRPr="00B54D7F" w14:paraId="7BB00BAD" w14:textId="77777777" w:rsidTr="004E4FF4">
        <w:tblPrEx>
          <w:tblLook w:val="0080" w:firstRow="0" w:lastRow="0" w:firstColumn="1" w:lastColumn="0" w:noHBand="0" w:noVBand="0"/>
        </w:tblPrEx>
        <w:trPr>
          <w:trHeight w:val="111"/>
        </w:trPr>
        <w:tc>
          <w:tcPr>
            <w:tcW w:w="280" w:type="pct"/>
            <w:vMerge/>
          </w:tcPr>
          <w:p w14:paraId="22322104" w14:textId="77777777" w:rsidR="00C273CD" w:rsidRPr="00B54D7F" w:rsidRDefault="00C273CD" w:rsidP="00C273CD">
            <w:pPr>
              <w:contextualSpacing/>
              <w:jc w:val="center"/>
              <w:rPr>
                <w:sz w:val="20"/>
                <w:szCs w:val="20"/>
              </w:rPr>
            </w:pPr>
          </w:p>
        </w:tc>
        <w:tc>
          <w:tcPr>
            <w:tcW w:w="423" w:type="pct"/>
            <w:vMerge/>
          </w:tcPr>
          <w:p w14:paraId="782957B6" w14:textId="77777777" w:rsidR="00C273CD" w:rsidRPr="00B54D7F" w:rsidRDefault="00C273CD" w:rsidP="00C273CD">
            <w:pPr>
              <w:contextualSpacing/>
              <w:jc w:val="both"/>
              <w:rPr>
                <w:sz w:val="20"/>
                <w:szCs w:val="20"/>
              </w:rPr>
            </w:pPr>
          </w:p>
        </w:tc>
        <w:tc>
          <w:tcPr>
            <w:tcW w:w="1137" w:type="pct"/>
            <w:vMerge/>
          </w:tcPr>
          <w:p w14:paraId="6516E956"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76" w:type="pct"/>
            <w:vMerge w:val="restart"/>
          </w:tcPr>
          <w:p w14:paraId="1E3D010C" w14:textId="77777777" w:rsidR="00161AFB"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3B026AC6" w14:textId="1552A2D2"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 xml:space="preserve">не </w:t>
            </w:r>
            <w:r w:rsidR="000C13CA" w:rsidRPr="00B54D7F">
              <w:rPr>
                <w:sz w:val="20"/>
                <w:szCs w:val="20"/>
              </w:rPr>
              <w:t>устанавливается.</w:t>
            </w:r>
          </w:p>
        </w:tc>
        <w:tc>
          <w:tcPr>
            <w:tcW w:w="1984" w:type="pct"/>
          </w:tcPr>
          <w:p w14:paraId="3F888EEA" w14:textId="77777777" w:rsidR="00C273CD" w:rsidRPr="00B54D7F" w:rsidRDefault="00C273CD" w:rsidP="00C273CD">
            <w:pPr>
              <w:jc w:val="both"/>
              <w:rPr>
                <w:b/>
                <w:sz w:val="20"/>
                <w:szCs w:val="20"/>
              </w:rPr>
            </w:pPr>
            <w:r w:rsidRPr="00B54D7F">
              <w:rPr>
                <w:b/>
                <w:sz w:val="20"/>
                <w:szCs w:val="20"/>
              </w:rPr>
              <w:t>Минимальные отступы зданий, строений, сооружений:</w:t>
            </w:r>
          </w:p>
          <w:p w14:paraId="48083069" w14:textId="77777777" w:rsidR="00AC20C1" w:rsidRPr="00B54D7F" w:rsidRDefault="00C273CD" w:rsidP="00C273CD">
            <w:pPr>
              <w:autoSpaceDE w:val="0"/>
              <w:autoSpaceDN w:val="0"/>
              <w:adjustRightInd w:val="0"/>
              <w:contextualSpacing/>
              <w:rPr>
                <w:sz w:val="20"/>
                <w:szCs w:val="20"/>
              </w:rPr>
            </w:pPr>
            <w:r w:rsidRPr="00B54D7F">
              <w:rPr>
                <w:b/>
                <w:sz w:val="20"/>
                <w:szCs w:val="20"/>
              </w:rPr>
              <w:t xml:space="preserve">- от красной линии проезда </w:t>
            </w:r>
            <w:r w:rsidRPr="00B54D7F">
              <w:rPr>
                <w:sz w:val="20"/>
                <w:szCs w:val="20"/>
              </w:rPr>
              <w:t xml:space="preserve">– </w:t>
            </w:r>
          </w:p>
          <w:p w14:paraId="66C7024C" w14:textId="53C502C5" w:rsidR="00C273CD" w:rsidRPr="00B54D7F" w:rsidRDefault="00C273CD" w:rsidP="00C273CD">
            <w:pPr>
              <w:autoSpaceDE w:val="0"/>
              <w:autoSpaceDN w:val="0"/>
              <w:adjustRightInd w:val="0"/>
              <w:contextualSpacing/>
              <w:rPr>
                <w:sz w:val="20"/>
                <w:szCs w:val="20"/>
              </w:rPr>
            </w:pPr>
            <w:r w:rsidRPr="00B54D7F">
              <w:rPr>
                <w:sz w:val="20"/>
                <w:szCs w:val="20"/>
              </w:rPr>
              <w:t xml:space="preserve">не </w:t>
            </w:r>
            <w:r w:rsidR="00AC20C1" w:rsidRPr="00B54D7F">
              <w:rPr>
                <w:sz w:val="20"/>
                <w:szCs w:val="20"/>
              </w:rPr>
              <w:t>устанавливается.</w:t>
            </w:r>
          </w:p>
        </w:tc>
      </w:tr>
      <w:tr w:rsidR="00C273CD" w:rsidRPr="00B54D7F" w14:paraId="66780D68" w14:textId="77777777" w:rsidTr="004E4FF4">
        <w:tblPrEx>
          <w:tblLook w:val="0080" w:firstRow="0" w:lastRow="0" w:firstColumn="1" w:lastColumn="0" w:noHBand="0" w:noVBand="0"/>
        </w:tblPrEx>
        <w:trPr>
          <w:trHeight w:val="109"/>
        </w:trPr>
        <w:tc>
          <w:tcPr>
            <w:tcW w:w="280" w:type="pct"/>
            <w:vMerge/>
          </w:tcPr>
          <w:p w14:paraId="646F281A" w14:textId="77777777" w:rsidR="00C273CD" w:rsidRPr="00B54D7F" w:rsidRDefault="00C273CD" w:rsidP="00C273CD">
            <w:pPr>
              <w:contextualSpacing/>
              <w:jc w:val="center"/>
              <w:rPr>
                <w:sz w:val="20"/>
                <w:szCs w:val="20"/>
              </w:rPr>
            </w:pPr>
          </w:p>
        </w:tc>
        <w:tc>
          <w:tcPr>
            <w:tcW w:w="423" w:type="pct"/>
            <w:vMerge/>
          </w:tcPr>
          <w:p w14:paraId="17624F3B" w14:textId="77777777" w:rsidR="00C273CD" w:rsidRPr="00B54D7F" w:rsidRDefault="00C273CD" w:rsidP="00C273CD">
            <w:pPr>
              <w:contextualSpacing/>
              <w:jc w:val="both"/>
              <w:rPr>
                <w:sz w:val="20"/>
                <w:szCs w:val="20"/>
              </w:rPr>
            </w:pPr>
          </w:p>
        </w:tc>
        <w:tc>
          <w:tcPr>
            <w:tcW w:w="1137" w:type="pct"/>
            <w:vMerge/>
          </w:tcPr>
          <w:p w14:paraId="31863F7C"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76" w:type="pct"/>
            <w:vMerge/>
          </w:tcPr>
          <w:p w14:paraId="063E429B" w14:textId="77777777" w:rsidR="00C273CD" w:rsidRPr="00B54D7F" w:rsidRDefault="00C273CD" w:rsidP="00C273CD">
            <w:pPr>
              <w:autoSpaceDE w:val="0"/>
              <w:autoSpaceDN w:val="0"/>
              <w:adjustRightInd w:val="0"/>
              <w:jc w:val="both"/>
              <w:rPr>
                <w:b/>
                <w:sz w:val="20"/>
                <w:szCs w:val="20"/>
                <w:lang w:eastAsia="en-US"/>
              </w:rPr>
            </w:pPr>
          </w:p>
        </w:tc>
        <w:tc>
          <w:tcPr>
            <w:tcW w:w="1984" w:type="pct"/>
          </w:tcPr>
          <w:p w14:paraId="084FAF04" w14:textId="77777777" w:rsidR="00C273CD" w:rsidRPr="00B54D7F" w:rsidRDefault="00C273CD" w:rsidP="00C273CD">
            <w:pPr>
              <w:jc w:val="both"/>
              <w:rPr>
                <w:b/>
                <w:sz w:val="20"/>
                <w:szCs w:val="20"/>
              </w:rPr>
            </w:pPr>
            <w:r w:rsidRPr="00B54D7F">
              <w:rPr>
                <w:b/>
                <w:sz w:val="20"/>
                <w:szCs w:val="20"/>
              </w:rPr>
              <w:t>Минимальные отступы зданий, строений, сооружений:</w:t>
            </w:r>
          </w:p>
          <w:p w14:paraId="38CA7B78" w14:textId="77777777" w:rsidR="00AC20C1" w:rsidRPr="00B54D7F" w:rsidRDefault="00C273CD" w:rsidP="00C273CD">
            <w:pPr>
              <w:autoSpaceDE w:val="0"/>
              <w:autoSpaceDN w:val="0"/>
              <w:adjustRightInd w:val="0"/>
              <w:contextualSpacing/>
              <w:rPr>
                <w:sz w:val="20"/>
                <w:szCs w:val="20"/>
              </w:rPr>
            </w:pPr>
            <w:r w:rsidRPr="00B54D7F">
              <w:rPr>
                <w:b/>
                <w:sz w:val="20"/>
                <w:szCs w:val="20"/>
              </w:rPr>
              <w:t xml:space="preserve">- до границ земельного участка </w:t>
            </w:r>
            <w:r w:rsidRPr="00B54D7F">
              <w:rPr>
                <w:sz w:val="20"/>
                <w:szCs w:val="20"/>
              </w:rPr>
              <w:t xml:space="preserve">– </w:t>
            </w:r>
          </w:p>
          <w:p w14:paraId="1D8DDD86" w14:textId="43C0069D" w:rsidR="00C273CD" w:rsidRPr="00B54D7F" w:rsidRDefault="00AC20C1" w:rsidP="00C273CD">
            <w:pPr>
              <w:autoSpaceDE w:val="0"/>
              <w:autoSpaceDN w:val="0"/>
              <w:adjustRightInd w:val="0"/>
              <w:contextualSpacing/>
              <w:rPr>
                <w:sz w:val="20"/>
                <w:szCs w:val="20"/>
              </w:rPr>
            </w:pPr>
            <w:r w:rsidRPr="00B54D7F">
              <w:rPr>
                <w:sz w:val="20"/>
                <w:szCs w:val="20"/>
              </w:rPr>
              <w:t>не устанавливается.</w:t>
            </w:r>
          </w:p>
        </w:tc>
      </w:tr>
      <w:tr w:rsidR="00C273CD" w:rsidRPr="00B54D7F" w14:paraId="57C49836" w14:textId="77777777" w:rsidTr="004E4FF4">
        <w:tblPrEx>
          <w:tblLook w:val="0080" w:firstRow="0" w:lastRow="0" w:firstColumn="1" w:lastColumn="0" w:noHBand="0" w:noVBand="0"/>
        </w:tblPrEx>
        <w:trPr>
          <w:trHeight w:val="109"/>
        </w:trPr>
        <w:tc>
          <w:tcPr>
            <w:tcW w:w="280" w:type="pct"/>
            <w:vMerge/>
          </w:tcPr>
          <w:p w14:paraId="26A743AC" w14:textId="77777777" w:rsidR="00C273CD" w:rsidRPr="00B54D7F" w:rsidRDefault="00C273CD" w:rsidP="00C273CD">
            <w:pPr>
              <w:contextualSpacing/>
              <w:jc w:val="center"/>
              <w:rPr>
                <w:sz w:val="20"/>
                <w:szCs w:val="20"/>
              </w:rPr>
            </w:pPr>
          </w:p>
        </w:tc>
        <w:tc>
          <w:tcPr>
            <w:tcW w:w="423" w:type="pct"/>
            <w:vMerge/>
          </w:tcPr>
          <w:p w14:paraId="79DBDEBE" w14:textId="77777777" w:rsidR="00C273CD" w:rsidRPr="00B54D7F" w:rsidRDefault="00C273CD" w:rsidP="00C273CD">
            <w:pPr>
              <w:contextualSpacing/>
              <w:jc w:val="both"/>
              <w:rPr>
                <w:sz w:val="20"/>
                <w:szCs w:val="20"/>
              </w:rPr>
            </w:pPr>
          </w:p>
        </w:tc>
        <w:tc>
          <w:tcPr>
            <w:tcW w:w="1137" w:type="pct"/>
            <w:vMerge/>
          </w:tcPr>
          <w:p w14:paraId="02FD273F"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76" w:type="pct"/>
            <w:vMerge/>
          </w:tcPr>
          <w:p w14:paraId="44D7580E" w14:textId="77777777" w:rsidR="00C273CD" w:rsidRPr="00B54D7F" w:rsidRDefault="00C273CD" w:rsidP="00C273CD">
            <w:pPr>
              <w:autoSpaceDE w:val="0"/>
              <w:autoSpaceDN w:val="0"/>
              <w:adjustRightInd w:val="0"/>
              <w:jc w:val="both"/>
              <w:rPr>
                <w:b/>
                <w:sz w:val="20"/>
                <w:szCs w:val="20"/>
                <w:lang w:eastAsia="en-US"/>
              </w:rPr>
            </w:pPr>
          </w:p>
        </w:tc>
        <w:tc>
          <w:tcPr>
            <w:tcW w:w="1984" w:type="pct"/>
          </w:tcPr>
          <w:p w14:paraId="1459E576" w14:textId="7DE2B7C3" w:rsidR="00C273CD" w:rsidRPr="00B54D7F" w:rsidRDefault="00C273CD" w:rsidP="00C273CD">
            <w:pPr>
              <w:autoSpaceDE w:val="0"/>
              <w:autoSpaceDN w:val="0"/>
              <w:adjustRightInd w:val="0"/>
              <w:contextualSpacing/>
              <w:rPr>
                <w:sz w:val="20"/>
                <w:szCs w:val="20"/>
              </w:rPr>
            </w:pPr>
            <w:r w:rsidRPr="00B54D7F">
              <w:rPr>
                <w:b/>
                <w:sz w:val="20"/>
                <w:szCs w:val="20"/>
              </w:rPr>
              <w:t xml:space="preserve">Предельное количество надземных этажей </w:t>
            </w:r>
            <w:r w:rsidRPr="00B54D7F">
              <w:rPr>
                <w:sz w:val="20"/>
                <w:szCs w:val="20"/>
              </w:rPr>
              <w:t xml:space="preserve">– </w:t>
            </w:r>
            <w:r w:rsidR="00AC20C1" w:rsidRPr="00B54D7F">
              <w:rPr>
                <w:sz w:val="20"/>
                <w:szCs w:val="20"/>
              </w:rPr>
              <w:t>не</w:t>
            </w:r>
            <w:r w:rsidR="00AC20C1" w:rsidRPr="00B54D7F">
              <w:rPr>
                <w:b/>
                <w:sz w:val="20"/>
                <w:szCs w:val="20"/>
              </w:rPr>
              <w:t xml:space="preserve"> </w:t>
            </w:r>
            <w:r w:rsidR="00AC20C1" w:rsidRPr="00B54D7F">
              <w:rPr>
                <w:sz w:val="20"/>
                <w:szCs w:val="20"/>
              </w:rPr>
              <w:t>устанавливается.</w:t>
            </w:r>
          </w:p>
        </w:tc>
      </w:tr>
      <w:tr w:rsidR="00C273CD" w:rsidRPr="00B54D7F" w14:paraId="62B9B5E1" w14:textId="77777777" w:rsidTr="004E4FF4">
        <w:tblPrEx>
          <w:tblLook w:val="0080" w:firstRow="0" w:lastRow="0" w:firstColumn="1" w:lastColumn="0" w:noHBand="0" w:noVBand="0"/>
        </w:tblPrEx>
        <w:trPr>
          <w:trHeight w:val="109"/>
        </w:trPr>
        <w:tc>
          <w:tcPr>
            <w:tcW w:w="280" w:type="pct"/>
            <w:vMerge/>
          </w:tcPr>
          <w:p w14:paraId="2C10403C" w14:textId="77777777" w:rsidR="00C273CD" w:rsidRPr="00B54D7F" w:rsidRDefault="00C273CD" w:rsidP="00C273CD">
            <w:pPr>
              <w:contextualSpacing/>
              <w:jc w:val="center"/>
              <w:rPr>
                <w:sz w:val="20"/>
                <w:szCs w:val="20"/>
              </w:rPr>
            </w:pPr>
          </w:p>
        </w:tc>
        <w:tc>
          <w:tcPr>
            <w:tcW w:w="423" w:type="pct"/>
            <w:vMerge/>
          </w:tcPr>
          <w:p w14:paraId="067D17DD" w14:textId="77777777" w:rsidR="00C273CD" w:rsidRPr="00B54D7F" w:rsidRDefault="00C273CD" w:rsidP="00C273CD">
            <w:pPr>
              <w:contextualSpacing/>
              <w:jc w:val="both"/>
              <w:rPr>
                <w:sz w:val="20"/>
                <w:szCs w:val="20"/>
              </w:rPr>
            </w:pPr>
          </w:p>
        </w:tc>
        <w:tc>
          <w:tcPr>
            <w:tcW w:w="1137" w:type="pct"/>
            <w:vMerge/>
          </w:tcPr>
          <w:p w14:paraId="08093981"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76" w:type="pct"/>
            <w:vMerge/>
          </w:tcPr>
          <w:p w14:paraId="64EFB086" w14:textId="77777777" w:rsidR="00C273CD" w:rsidRPr="00B54D7F" w:rsidRDefault="00C273CD" w:rsidP="00C273CD">
            <w:pPr>
              <w:autoSpaceDE w:val="0"/>
              <w:autoSpaceDN w:val="0"/>
              <w:adjustRightInd w:val="0"/>
              <w:jc w:val="both"/>
              <w:rPr>
                <w:b/>
                <w:sz w:val="20"/>
                <w:szCs w:val="20"/>
                <w:lang w:eastAsia="en-US"/>
              </w:rPr>
            </w:pPr>
          </w:p>
        </w:tc>
        <w:tc>
          <w:tcPr>
            <w:tcW w:w="1984" w:type="pct"/>
          </w:tcPr>
          <w:p w14:paraId="198EF849" w14:textId="77777777" w:rsidR="00AC20C1" w:rsidRPr="00B54D7F" w:rsidRDefault="00C273CD" w:rsidP="00C273CD">
            <w:pPr>
              <w:autoSpaceDE w:val="0"/>
              <w:autoSpaceDN w:val="0"/>
              <w:adjustRightInd w:val="0"/>
              <w:contextualSpacing/>
              <w:rPr>
                <w:sz w:val="20"/>
                <w:szCs w:val="20"/>
              </w:rPr>
            </w:pPr>
            <w:r w:rsidRPr="00B54D7F">
              <w:rPr>
                <w:b/>
                <w:sz w:val="20"/>
                <w:szCs w:val="20"/>
              </w:rPr>
              <w:t xml:space="preserve">Предельная высота </w:t>
            </w:r>
            <w:r w:rsidRPr="00B54D7F">
              <w:rPr>
                <w:sz w:val="20"/>
                <w:szCs w:val="20"/>
              </w:rPr>
              <w:t xml:space="preserve">– </w:t>
            </w:r>
          </w:p>
          <w:p w14:paraId="5A53FA64" w14:textId="6000CB95" w:rsidR="00C273CD" w:rsidRPr="00B54D7F" w:rsidRDefault="00C273CD" w:rsidP="00C273CD">
            <w:pPr>
              <w:autoSpaceDE w:val="0"/>
              <w:autoSpaceDN w:val="0"/>
              <w:adjustRightInd w:val="0"/>
              <w:contextualSpacing/>
              <w:rPr>
                <w:sz w:val="20"/>
                <w:szCs w:val="20"/>
              </w:rPr>
            </w:pPr>
            <w:r w:rsidRPr="00B54D7F">
              <w:rPr>
                <w:sz w:val="20"/>
                <w:szCs w:val="20"/>
              </w:rPr>
              <w:t xml:space="preserve">не </w:t>
            </w:r>
            <w:r w:rsidR="00AC20C1" w:rsidRPr="00B54D7F">
              <w:rPr>
                <w:sz w:val="20"/>
                <w:szCs w:val="20"/>
              </w:rPr>
              <w:t>устанавливается.</w:t>
            </w:r>
          </w:p>
        </w:tc>
      </w:tr>
      <w:tr w:rsidR="00C273CD" w:rsidRPr="00B54D7F" w14:paraId="46C3C0B6" w14:textId="77777777" w:rsidTr="004E4FF4">
        <w:tblPrEx>
          <w:tblLook w:val="0080" w:firstRow="0" w:lastRow="0" w:firstColumn="1" w:lastColumn="0" w:noHBand="0" w:noVBand="0"/>
        </w:tblPrEx>
        <w:trPr>
          <w:trHeight w:val="109"/>
        </w:trPr>
        <w:tc>
          <w:tcPr>
            <w:tcW w:w="280" w:type="pct"/>
            <w:vMerge/>
          </w:tcPr>
          <w:p w14:paraId="098353A1" w14:textId="77777777" w:rsidR="00C273CD" w:rsidRPr="00B54D7F" w:rsidRDefault="00C273CD" w:rsidP="00C273CD">
            <w:pPr>
              <w:contextualSpacing/>
              <w:jc w:val="center"/>
              <w:rPr>
                <w:sz w:val="20"/>
                <w:szCs w:val="20"/>
              </w:rPr>
            </w:pPr>
          </w:p>
        </w:tc>
        <w:tc>
          <w:tcPr>
            <w:tcW w:w="423" w:type="pct"/>
            <w:vMerge/>
          </w:tcPr>
          <w:p w14:paraId="0E2C07A1" w14:textId="77777777" w:rsidR="00C273CD" w:rsidRPr="00B54D7F" w:rsidRDefault="00C273CD" w:rsidP="00C273CD">
            <w:pPr>
              <w:contextualSpacing/>
              <w:jc w:val="both"/>
              <w:rPr>
                <w:sz w:val="20"/>
                <w:szCs w:val="20"/>
              </w:rPr>
            </w:pPr>
          </w:p>
        </w:tc>
        <w:tc>
          <w:tcPr>
            <w:tcW w:w="1137" w:type="pct"/>
            <w:vMerge/>
          </w:tcPr>
          <w:p w14:paraId="4A2D718C"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76" w:type="pct"/>
            <w:vMerge/>
          </w:tcPr>
          <w:p w14:paraId="4C69DB54" w14:textId="77777777" w:rsidR="00C273CD" w:rsidRPr="00B54D7F" w:rsidRDefault="00C273CD" w:rsidP="00C273CD">
            <w:pPr>
              <w:autoSpaceDE w:val="0"/>
              <w:autoSpaceDN w:val="0"/>
              <w:adjustRightInd w:val="0"/>
              <w:jc w:val="both"/>
              <w:rPr>
                <w:b/>
                <w:sz w:val="20"/>
                <w:szCs w:val="20"/>
                <w:lang w:eastAsia="en-US"/>
              </w:rPr>
            </w:pPr>
          </w:p>
        </w:tc>
        <w:tc>
          <w:tcPr>
            <w:tcW w:w="1984" w:type="pct"/>
          </w:tcPr>
          <w:p w14:paraId="75B2B0CF" w14:textId="7C796041" w:rsidR="00AC20C1" w:rsidRPr="00B54D7F" w:rsidRDefault="00C273CD" w:rsidP="00C273CD">
            <w:pPr>
              <w:widowControl w:val="0"/>
              <w:jc w:val="both"/>
              <w:rPr>
                <w:sz w:val="20"/>
                <w:szCs w:val="20"/>
              </w:rPr>
            </w:pPr>
            <w:r w:rsidRPr="00B54D7F">
              <w:rPr>
                <w:b/>
                <w:sz w:val="20"/>
                <w:szCs w:val="20"/>
              </w:rPr>
              <w:t xml:space="preserve">Максимальный процент застройки </w:t>
            </w:r>
            <w:r w:rsidR="00AC20C1" w:rsidRPr="00B54D7F">
              <w:rPr>
                <w:b/>
                <w:sz w:val="20"/>
                <w:szCs w:val="20"/>
              </w:rPr>
              <w:br/>
            </w:r>
            <w:r w:rsidRPr="00B54D7F">
              <w:rPr>
                <w:b/>
                <w:sz w:val="20"/>
                <w:szCs w:val="20"/>
              </w:rPr>
              <w:t xml:space="preserve">в границах земельного участка </w:t>
            </w:r>
            <w:r w:rsidRPr="00B54D7F">
              <w:rPr>
                <w:sz w:val="20"/>
                <w:szCs w:val="20"/>
              </w:rPr>
              <w:t xml:space="preserve"> – </w:t>
            </w:r>
          </w:p>
          <w:p w14:paraId="14100CB2" w14:textId="7DA673BA" w:rsidR="00C273CD" w:rsidRPr="00B54D7F" w:rsidRDefault="00C273CD" w:rsidP="00C273CD">
            <w:pPr>
              <w:widowControl w:val="0"/>
              <w:jc w:val="both"/>
              <w:rPr>
                <w:sz w:val="20"/>
                <w:szCs w:val="20"/>
              </w:rPr>
            </w:pPr>
            <w:r w:rsidRPr="00B54D7F">
              <w:rPr>
                <w:sz w:val="20"/>
                <w:szCs w:val="20"/>
              </w:rPr>
              <w:t xml:space="preserve">не </w:t>
            </w:r>
            <w:r w:rsidR="00AC20C1" w:rsidRPr="00B54D7F">
              <w:rPr>
                <w:sz w:val="20"/>
                <w:szCs w:val="20"/>
              </w:rPr>
              <w:t>устанавливается.</w:t>
            </w:r>
          </w:p>
        </w:tc>
      </w:tr>
      <w:tr w:rsidR="00C273CD" w:rsidRPr="00B54D7F" w14:paraId="6073712E" w14:textId="77777777" w:rsidTr="004E4FF4">
        <w:tblPrEx>
          <w:tblLook w:val="0080" w:firstRow="0" w:lastRow="0" w:firstColumn="1" w:lastColumn="0" w:noHBand="0" w:noVBand="0"/>
        </w:tblPrEx>
        <w:trPr>
          <w:trHeight w:val="109"/>
        </w:trPr>
        <w:tc>
          <w:tcPr>
            <w:tcW w:w="280" w:type="pct"/>
            <w:vMerge/>
          </w:tcPr>
          <w:p w14:paraId="5EC4DADC" w14:textId="77777777" w:rsidR="00C273CD" w:rsidRPr="00B54D7F" w:rsidRDefault="00C273CD" w:rsidP="00C273CD">
            <w:pPr>
              <w:contextualSpacing/>
              <w:jc w:val="center"/>
              <w:rPr>
                <w:sz w:val="20"/>
                <w:szCs w:val="20"/>
              </w:rPr>
            </w:pPr>
          </w:p>
        </w:tc>
        <w:tc>
          <w:tcPr>
            <w:tcW w:w="423" w:type="pct"/>
            <w:vMerge/>
          </w:tcPr>
          <w:p w14:paraId="410D1478" w14:textId="77777777" w:rsidR="00C273CD" w:rsidRPr="00B54D7F" w:rsidRDefault="00C273CD" w:rsidP="00C273CD">
            <w:pPr>
              <w:contextualSpacing/>
              <w:jc w:val="both"/>
              <w:rPr>
                <w:sz w:val="20"/>
                <w:szCs w:val="20"/>
              </w:rPr>
            </w:pPr>
          </w:p>
        </w:tc>
        <w:tc>
          <w:tcPr>
            <w:tcW w:w="1137" w:type="pct"/>
            <w:vMerge/>
          </w:tcPr>
          <w:p w14:paraId="2DD724AC"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76" w:type="pct"/>
            <w:vMerge/>
          </w:tcPr>
          <w:p w14:paraId="31A6B599" w14:textId="77777777" w:rsidR="00C273CD" w:rsidRPr="00B54D7F" w:rsidRDefault="00C273CD" w:rsidP="00C273CD">
            <w:pPr>
              <w:autoSpaceDE w:val="0"/>
              <w:autoSpaceDN w:val="0"/>
              <w:adjustRightInd w:val="0"/>
              <w:jc w:val="both"/>
              <w:rPr>
                <w:b/>
                <w:sz w:val="20"/>
                <w:szCs w:val="20"/>
                <w:lang w:eastAsia="en-US"/>
              </w:rPr>
            </w:pPr>
          </w:p>
        </w:tc>
        <w:tc>
          <w:tcPr>
            <w:tcW w:w="1984" w:type="pct"/>
          </w:tcPr>
          <w:p w14:paraId="1CE56D19" w14:textId="77777777" w:rsidR="00AC20C1" w:rsidRPr="00B54D7F" w:rsidRDefault="00C273CD" w:rsidP="00C273CD">
            <w:pPr>
              <w:autoSpaceDE w:val="0"/>
              <w:autoSpaceDN w:val="0"/>
              <w:adjustRightInd w:val="0"/>
              <w:contextualSpacing/>
              <w:rPr>
                <w:sz w:val="20"/>
                <w:szCs w:val="20"/>
              </w:rPr>
            </w:pPr>
            <w:r w:rsidRPr="00B54D7F">
              <w:rPr>
                <w:b/>
                <w:sz w:val="20"/>
                <w:szCs w:val="20"/>
              </w:rPr>
              <w:t xml:space="preserve">Минимальный процент озеленения </w:t>
            </w:r>
            <w:r w:rsidR="00AC20C1" w:rsidRPr="00B54D7F">
              <w:rPr>
                <w:b/>
                <w:sz w:val="20"/>
                <w:szCs w:val="20"/>
              </w:rPr>
              <w:t xml:space="preserve">земельного </w:t>
            </w:r>
            <w:r w:rsidRPr="00B54D7F">
              <w:rPr>
                <w:b/>
                <w:sz w:val="20"/>
                <w:szCs w:val="20"/>
              </w:rPr>
              <w:t>участка</w:t>
            </w:r>
            <w:r w:rsidR="00AC20C1" w:rsidRPr="00B54D7F">
              <w:rPr>
                <w:b/>
                <w:sz w:val="20"/>
                <w:szCs w:val="20"/>
              </w:rPr>
              <w:t xml:space="preserve"> </w:t>
            </w:r>
            <w:r w:rsidRPr="00B54D7F">
              <w:rPr>
                <w:sz w:val="20"/>
                <w:szCs w:val="20"/>
              </w:rPr>
              <w:t xml:space="preserve">– </w:t>
            </w:r>
          </w:p>
          <w:p w14:paraId="639183A0" w14:textId="3E29B2F7" w:rsidR="00C273CD" w:rsidRPr="00B54D7F" w:rsidRDefault="00C273CD" w:rsidP="00C273CD">
            <w:pPr>
              <w:autoSpaceDE w:val="0"/>
              <w:autoSpaceDN w:val="0"/>
              <w:adjustRightInd w:val="0"/>
              <w:contextualSpacing/>
              <w:rPr>
                <w:sz w:val="20"/>
                <w:szCs w:val="20"/>
              </w:rPr>
            </w:pPr>
            <w:r w:rsidRPr="00B54D7F">
              <w:rPr>
                <w:sz w:val="20"/>
                <w:szCs w:val="20"/>
              </w:rPr>
              <w:t xml:space="preserve">не </w:t>
            </w:r>
            <w:r w:rsidR="00AC20C1" w:rsidRPr="00B54D7F">
              <w:rPr>
                <w:sz w:val="20"/>
                <w:szCs w:val="20"/>
              </w:rPr>
              <w:t>устанавливается.</w:t>
            </w:r>
          </w:p>
        </w:tc>
      </w:tr>
      <w:tr w:rsidR="00161AFB" w:rsidRPr="00B54D7F" w14:paraId="7EDE879A" w14:textId="1228639A" w:rsidTr="004E4FF4">
        <w:tblPrEx>
          <w:tblLook w:val="0080" w:firstRow="0" w:lastRow="0" w:firstColumn="1" w:lastColumn="0" w:noHBand="0" w:noVBand="0"/>
        </w:tblPrEx>
        <w:trPr>
          <w:trHeight w:val="589"/>
        </w:trPr>
        <w:tc>
          <w:tcPr>
            <w:tcW w:w="280" w:type="pct"/>
            <w:vMerge w:val="restart"/>
          </w:tcPr>
          <w:p w14:paraId="7061AD33" w14:textId="242DD132" w:rsidR="00161AFB" w:rsidRPr="00B54D7F" w:rsidRDefault="00161AFB" w:rsidP="00857D2D">
            <w:pPr>
              <w:contextualSpacing/>
              <w:jc w:val="center"/>
              <w:rPr>
                <w:sz w:val="20"/>
                <w:szCs w:val="20"/>
              </w:rPr>
            </w:pPr>
            <w:r w:rsidRPr="00B54D7F">
              <w:rPr>
                <w:sz w:val="20"/>
                <w:szCs w:val="20"/>
              </w:rPr>
              <w:t>17</w:t>
            </w:r>
          </w:p>
        </w:tc>
        <w:tc>
          <w:tcPr>
            <w:tcW w:w="423" w:type="pct"/>
            <w:vMerge w:val="restart"/>
          </w:tcPr>
          <w:p w14:paraId="6E3E62AE" w14:textId="77777777" w:rsidR="00161AFB" w:rsidRPr="00B54D7F" w:rsidRDefault="00161AFB" w:rsidP="00C273CD">
            <w:pPr>
              <w:contextualSpacing/>
              <w:jc w:val="both"/>
              <w:rPr>
                <w:sz w:val="20"/>
                <w:szCs w:val="20"/>
              </w:rPr>
            </w:pPr>
            <w:r w:rsidRPr="00B54D7F">
              <w:rPr>
                <w:sz w:val="20"/>
                <w:szCs w:val="20"/>
              </w:rPr>
              <w:t>5.1.2</w:t>
            </w:r>
          </w:p>
        </w:tc>
        <w:tc>
          <w:tcPr>
            <w:tcW w:w="1137" w:type="pct"/>
            <w:vMerge w:val="restart"/>
          </w:tcPr>
          <w:p w14:paraId="2E6C7BB8" w14:textId="77777777" w:rsidR="00161AFB" w:rsidRPr="00B54D7F" w:rsidRDefault="00161AFB"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 xml:space="preserve">Обеспечение занятий спортом </w:t>
            </w:r>
          </w:p>
          <w:p w14:paraId="7BF7C0FB" w14:textId="7AB5E058" w:rsidR="00161AFB" w:rsidRPr="00B54D7F" w:rsidRDefault="00161AFB"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в помещениях</w:t>
            </w:r>
          </w:p>
        </w:tc>
        <w:tc>
          <w:tcPr>
            <w:tcW w:w="1176" w:type="pct"/>
          </w:tcPr>
          <w:p w14:paraId="0624255E" w14:textId="77777777" w:rsidR="00161AFB" w:rsidRPr="00B54D7F" w:rsidRDefault="00161AFB" w:rsidP="000C13CA">
            <w:pPr>
              <w:autoSpaceDE w:val="0"/>
              <w:autoSpaceDN w:val="0"/>
              <w:adjustRightInd w:val="0"/>
              <w:jc w:val="both"/>
              <w:rPr>
                <w:b/>
                <w:sz w:val="20"/>
                <w:szCs w:val="20"/>
              </w:rPr>
            </w:pPr>
            <w:r w:rsidRPr="00B54D7F">
              <w:rPr>
                <w:b/>
                <w:sz w:val="20"/>
                <w:szCs w:val="20"/>
              </w:rPr>
              <w:t xml:space="preserve">Минимальный размер земельного участка </w:t>
            </w:r>
            <w:r w:rsidRPr="00B54D7F">
              <w:rPr>
                <w:sz w:val="20"/>
                <w:szCs w:val="20"/>
                <w:lang w:eastAsia="en-US"/>
              </w:rPr>
              <w:t>–</w:t>
            </w:r>
            <w:r w:rsidRPr="00B54D7F">
              <w:rPr>
                <w:b/>
                <w:sz w:val="20"/>
                <w:szCs w:val="20"/>
              </w:rPr>
              <w:t xml:space="preserve"> </w:t>
            </w:r>
          </w:p>
          <w:p w14:paraId="7C749F5E" w14:textId="7E57B769" w:rsidR="00161AFB" w:rsidRPr="00B54D7F" w:rsidRDefault="00161AFB" w:rsidP="000C13CA">
            <w:pPr>
              <w:autoSpaceDE w:val="0"/>
              <w:autoSpaceDN w:val="0"/>
              <w:adjustRightInd w:val="0"/>
              <w:jc w:val="both"/>
              <w:rPr>
                <w:sz w:val="20"/>
                <w:szCs w:val="20"/>
                <w:lang w:eastAsia="en-US"/>
              </w:rPr>
            </w:pPr>
            <w:r w:rsidRPr="00B54D7F">
              <w:rPr>
                <w:sz w:val="20"/>
                <w:szCs w:val="20"/>
              </w:rPr>
              <w:t>не устанавливается.</w:t>
            </w:r>
          </w:p>
        </w:tc>
        <w:tc>
          <w:tcPr>
            <w:tcW w:w="1984" w:type="pct"/>
          </w:tcPr>
          <w:p w14:paraId="36600EA8" w14:textId="77777777" w:rsidR="00161AFB" w:rsidRPr="00B54D7F" w:rsidRDefault="00161AFB" w:rsidP="00C273CD">
            <w:pPr>
              <w:jc w:val="both"/>
              <w:rPr>
                <w:b/>
                <w:sz w:val="20"/>
                <w:szCs w:val="20"/>
              </w:rPr>
            </w:pPr>
            <w:r w:rsidRPr="00B54D7F">
              <w:rPr>
                <w:b/>
                <w:sz w:val="20"/>
                <w:szCs w:val="20"/>
              </w:rPr>
              <w:t>Минимальные отступы зданий, строений, сооружений:</w:t>
            </w:r>
          </w:p>
          <w:p w14:paraId="3281D919" w14:textId="1A04A24D" w:rsidR="00161AFB" w:rsidRPr="00B54D7F" w:rsidRDefault="00161AFB" w:rsidP="00C273CD">
            <w:pPr>
              <w:jc w:val="both"/>
              <w:rPr>
                <w:sz w:val="20"/>
                <w:szCs w:val="20"/>
              </w:rPr>
            </w:pPr>
            <w:r w:rsidRPr="00B54D7F">
              <w:rPr>
                <w:b/>
                <w:sz w:val="20"/>
                <w:szCs w:val="20"/>
              </w:rPr>
              <w:t>- от красной линии улицы</w:t>
            </w:r>
            <w:r w:rsidRPr="00B54D7F">
              <w:rPr>
                <w:sz w:val="20"/>
                <w:szCs w:val="20"/>
              </w:rPr>
              <w:t xml:space="preserve"> – 5 м.*</w:t>
            </w:r>
          </w:p>
        </w:tc>
      </w:tr>
      <w:tr w:rsidR="00161AFB" w:rsidRPr="00B54D7F" w14:paraId="4E2DA5F7" w14:textId="77777777" w:rsidTr="004E4FF4">
        <w:tblPrEx>
          <w:tblLook w:val="0080" w:firstRow="0" w:lastRow="0" w:firstColumn="1" w:lastColumn="0" w:noHBand="0" w:noVBand="0"/>
        </w:tblPrEx>
        <w:trPr>
          <w:trHeight w:val="645"/>
        </w:trPr>
        <w:tc>
          <w:tcPr>
            <w:tcW w:w="280" w:type="pct"/>
            <w:vMerge/>
          </w:tcPr>
          <w:p w14:paraId="123C3850" w14:textId="77777777" w:rsidR="00161AFB" w:rsidRPr="00B54D7F" w:rsidRDefault="00161AFB" w:rsidP="00C273CD">
            <w:pPr>
              <w:contextualSpacing/>
              <w:jc w:val="center"/>
              <w:rPr>
                <w:sz w:val="20"/>
                <w:szCs w:val="20"/>
              </w:rPr>
            </w:pPr>
          </w:p>
        </w:tc>
        <w:tc>
          <w:tcPr>
            <w:tcW w:w="423" w:type="pct"/>
            <w:vMerge/>
          </w:tcPr>
          <w:p w14:paraId="2B492038" w14:textId="77777777" w:rsidR="00161AFB" w:rsidRPr="00B54D7F" w:rsidRDefault="00161AFB" w:rsidP="00C273CD">
            <w:pPr>
              <w:contextualSpacing/>
              <w:jc w:val="both"/>
              <w:rPr>
                <w:sz w:val="20"/>
                <w:szCs w:val="20"/>
              </w:rPr>
            </w:pPr>
          </w:p>
        </w:tc>
        <w:tc>
          <w:tcPr>
            <w:tcW w:w="1137" w:type="pct"/>
            <w:vMerge/>
          </w:tcPr>
          <w:p w14:paraId="2F65BEF0" w14:textId="77777777" w:rsidR="00161AFB" w:rsidRPr="00B54D7F" w:rsidRDefault="00161AFB"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3AFD3229" w14:textId="77777777" w:rsidR="00161AFB" w:rsidRPr="00B54D7F" w:rsidRDefault="00161AFB" w:rsidP="000C13CA">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D5AD8AC" w14:textId="1E7A328D" w:rsidR="00161AFB" w:rsidRPr="00B54D7F" w:rsidRDefault="00161AFB" w:rsidP="000C13CA">
            <w:pPr>
              <w:autoSpaceDE w:val="0"/>
              <w:autoSpaceDN w:val="0"/>
              <w:adjustRightInd w:val="0"/>
              <w:jc w:val="both"/>
              <w:rPr>
                <w:b/>
                <w:sz w:val="20"/>
                <w:szCs w:val="20"/>
              </w:rPr>
            </w:pPr>
            <w:r w:rsidRPr="00B54D7F">
              <w:rPr>
                <w:sz w:val="20"/>
                <w:szCs w:val="20"/>
              </w:rPr>
              <w:t>не устанавливается.</w:t>
            </w:r>
          </w:p>
        </w:tc>
        <w:tc>
          <w:tcPr>
            <w:tcW w:w="1984" w:type="pct"/>
          </w:tcPr>
          <w:p w14:paraId="4707C97A" w14:textId="77777777" w:rsidR="00161AFB" w:rsidRPr="00B54D7F" w:rsidRDefault="00161AFB" w:rsidP="00C273CD">
            <w:pPr>
              <w:jc w:val="both"/>
              <w:rPr>
                <w:b/>
                <w:sz w:val="20"/>
                <w:szCs w:val="20"/>
              </w:rPr>
            </w:pPr>
            <w:r w:rsidRPr="00B54D7F">
              <w:rPr>
                <w:b/>
                <w:sz w:val="20"/>
                <w:szCs w:val="20"/>
              </w:rPr>
              <w:t>Минимальные отступы зданий, строений, сооружений:</w:t>
            </w:r>
          </w:p>
          <w:p w14:paraId="5137365E" w14:textId="52C891C1" w:rsidR="00161AFB" w:rsidRPr="00B54D7F" w:rsidRDefault="00161AFB" w:rsidP="000C13CA">
            <w:pPr>
              <w:jc w:val="both"/>
              <w:rPr>
                <w:sz w:val="20"/>
                <w:szCs w:val="20"/>
              </w:rPr>
            </w:pPr>
            <w:r w:rsidRPr="00B54D7F">
              <w:rPr>
                <w:b/>
                <w:sz w:val="20"/>
                <w:szCs w:val="20"/>
              </w:rPr>
              <w:t>- от красной линии проезда</w:t>
            </w:r>
            <w:r w:rsidRPr="00B54D7F">
              <w:rPr>
                <w:sz w:val="20"/>
                <w:szCs w:val="20"/>
              </w:rPr>
              <w:t xml:space="preserve"> – 3 м.**</w:t>
            </w:r>
          </w:p>
        </w:tc>
      </w:tr>
      <w:tr w:rsidR="00161AFB" w:rsidRPr="00B54D7F" w14:paraId="76975479" w14:textId="77777777" w:rsidTr="004E4FF4">
        <w:tblPrEx>
          <w:tblLook w:val="0080" w:firstRow="0" w:lastRow="0" w:firstColumn="1" w:lastColumn="0" w:noHBand="0" w:noVBand="0"/>
        </w:tblPrEx>
        <w:trPr>
          <w:trHeight w:val="413"/>
        </w:trPr>
        <w:tc>
          <w:tcPr>
            <w:tcW w:w="280" w:type="pct"/>
            <w:vMerge/>
          </w:tcPr>
          <w:p w14:paraId="3E427D0E" w14:textId="77777777" w:rsidR="00161AFB" w:rsidRPr="00B54D7F" w:rsidRDefault="00161AFB" w:rsidP="00C273CD">
            <w:pPr>
              <w:contextualSpacing/>
              <w:jc w:val="center"/>
              <w:rPr>
                <w:sz w:val="20"/>
                <w:szCs w:val="20"/>
              </w:rPr>
            </w:pPr>
          </w:p>
        </w:tc>
        <w:tc>
          <w:tcPr>
            <w:tcW w:w="423" w:type="pct"/>
            <w:vMerge/>
          </w:tcPr>
          <w:p w14:paraId="17C45855" w14:textId="77777777" w:rsidR="00161AFB" w:rsidRPr="00B54D7F" w:rsidRDefault="00161AFB" w:rsidP="00C273CD">
            <w:pPr>
              <w:contextualSpacing/>
              <w:jc w:val="both"/>
              <w:rPr>
                <w:sz w:val="20"/>
                <w:szCs w:val="20"/>
              </w:rPr>
            </w:pPr>
          </w:p>
        </w:tc>
        <w:tc>
          <w:tcPr>
            <w:tcW w:w="1137" w:type="pct"/>
            <w:vMerge/>
          </w:tcPr>
          <w:p w14:paraId="627D6AFA" w14:textId="77777777" w:rsidR="00161AFB" w:rsidRPr="00B54D7F" w:rsidRDefault="00161AFB" w:rsidP="00C273CD">
            <w:pPr>
              <w:autoSpaceDE w:val="0"/>
              <w:autoSpaceDN w:val="0"/>
              <w:adjustRightInd w:val="0"/>
              <w:contextualSpacing/>
              <w:jc w:val="both"/>
              <w:rPr>
                <w:rFonts w:eastAsiaTheme="minorHAnsi"/>
                <w:sz w:val="20"/>
                <w:szCs w:val="20"/>
                <w:lang w:eastAsia="en-US"/>
              </w:rPr>
            </w:pPr>
          </w:p>
        </w:tc>
        <w:tc>
          <w:tcPr>
            <w:tcW w:w="1176" w:type="pct"/>
            <w:vMerge/>
          </w:tcPr>
          <w:p w14:paraId="007DD835" w14:textId="77777777" w:rsidR="00161AFB" w:rsidRPr="00B54D7F" w:rsidRDefault="00161AFB" w:rsidP="00C273CD">
            <w:pPr>
              <w:autoSpaceDE w:val="0"/>
              <w:autoSpaceDN w:val="0"/>
              <w:adjustRightInd w:val="0"/>
              <w:jc w:val="both"/>
              <w:rPr>
                <w:b/>
                <w:sz w:val="20"/>
                <w:szCs w:val="20"/>
                <w:lang w:eastAsia="en-US"/>
              </w:rPr>
            </w:pPr>
          </w:p>
        </w:tc>
        <w:tc>
          <w:tcPr>
            <w:tcW w:w="1984" w:type="pct"/>
          </w:tcPr>
          <w:p w14:paraId="5C31BDD5" w14:textId="77777777" w:rsidR="00161AFB" w:rsidRPr="00B54D7F" w:rsidRDefault="00161AFB" w:rsidP="00C273CD">
            <w:pPr>
              <w:jc w:val="both"/>
              <w:rPr>
                <w:b/>
                <w:sz w:val="20"/>
                <w:szCs w:val="20"/>
              </w:rPr>
            </w:pPr>
            <w:r w:rsidRPr="00B54D7F">
              <w:rPr>
                <w:b/>
                <w:sz w:val="20"/>
                <w:szCs w:val="20"/>
              </w:rPr>
              <w:t>Минимальные отступы зданий, строений, сооружений:</w:t>
            </w:r>
          </w:p>
          <w:p w14:paraId="76DC257E" w14:textId="0B641BD0" w:rsidR="00161AFB" w:rsidRPr="00B54D7F" w:rsidRDefault="00161AFB" w:rsidP="00C273CD">
            <w:pPr>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161AFB" w:rsidRPr="00B54D7F" w14:paraId="0211B6A0" w14:textId="77777777" w:rsidTr="004E4FF4">
        <w:tblPrEx>
          <w:tblLook w:val="0080" w:firstRow="0" w:lastRow="0" w:firstColumn="1" w:lastColumn="0" w:noHBand="0" w:noVBand="0"/>
        </w:tblPrEx>
        <w:trPr>
          <w:trHeight w:val="413"/>
        </w:trPr>
        <w:tc>
          <w:tcPr>
            <w:tcW w:w="280" w:type="pct"/>
            <w:vMerge/>
          </w:tcPr>
          <w:p w14:paraId="26909B85" w14:textId="77777777" w:rsidR="00161AFB" w:rsidRPr="00B54D7F" w:rsidRDefault="00161AFB" w:rsidP="00C273CD">
            <w:pPr>
              <w:contextualSpacing/>
              <w:jc w:val="center"/>
              <w:rPr>
                <w:sz w:val="20"/>
                <w:szCs w:val="20"/>
              </w:rPr>
            </w:pPr>
          </w:p>
        </w:tc>
        <w:tc>
          <w:tcPr>
            <w:tcW w:w="423" w:type="pct"/>
            <w:vMerge/>
          </w:tcPr>
          <w:p w14:paraId="14AB1702" w14:textId="77777777" w:rsidR="00161AFB" w:rsidRPr="00B54D7F" w:rsidRDefault="00161AFB" w:rsidP="00C273CD">
            <w:pPr>
              <w:contextualSpacing/>
              <w:jc w:val="both"/>
              <w:rPr>
                <w:sz w:val="20"/>
                <w:szCs w:val="20"/>
              </w:rPr>
            </w:pPr>
          </w:p>
        </w:tc>
        <w:tc>
          <w:tcPr>
            <w:tcW w:w="1137" w:type="pct"/>
            <w:vMerge/>
          </w:tcPr>
          <w:p w14:paraId="029E6B77" w14:textId="77777777" w:rsidR="00161AFB" w:rsidRPr="00B54D7F" w:rsidRDefault="00161AFB" w:rsidP="00C273CD">
            <w:pPr>
              <w:autoSpaceDE w:val="0"/>
              <w:autoSpaceDN w:val="0"/>
              <w:adjustRightInd w:val="0"/>
              <w:contextualSpacing/>
              <w:jc w:val="both"/>
              <w:rPr>
                <w:rFonts w:eastAsiaTheme="minorHAnsi"/>
                <w:sz w:val="20"/>
                <w:szCs w:val="20"/>
                <w:lang w:eastAsia="en-US"/>
              </w:rPr>
            </w:pPr>
          </w:p>
        </w:tc>
        <w:tc>
          <w:tcPr>
            <w:tcW w:w="1176" w:type="pct"/>
            <w:vMerge/>
          </w:tcPr>
          <w:p w14:paraId="128D6F80" w14:textId="77777777" w:rsidR="00161AFB" w:rsidRPr="00B54D7F" w:rsidRDefault="00161AFB" w:rsidP="00C273CD">
            <w:pPr>
              <w:autoSpaceDE w:val="0"/>
              <w:autoSpaceDN w:val="0"/>
              <w:adjustRightInd w:val="0"/>
              <w:jc w:val="both"/>
              <w:rPr>
                <w:b/>
                <w:sz w:val="20"/>
                <w:szCs w:val="20"/>
                <w:lang w:eastAsia="en-US"/>
              </w:rPr>
            </w:pPr>
          </w:p>
        </w:tc>
        <w:tc>
          <w:tcPr>
            <w:tcW w:w="1984" w:type="pct"/>
          </w:tcPr>
          <w:p w14:paraId="56FB4EFA" w14:textId="71EAD793" w:rsidR="00161AFB" w:rsidRPr="00B54D7F" w:rsidRDefault="00161AFB" w:rsidP="00C273CD">
            <w:pPr>
              <w:jc w:val="both"/>
              <w:rPr>
                <w:sz w:val="20"/>
                <w:szCs w:val="20"/>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161AFB" w:rsidRPr="00B54D7F" w14:paraId="58D6FE2D" w14:textId="77777777" w:rsidTr="004E4FF4">
        <w:tblPrEx>
          <w:tblLook w:val="0080" w:firstRow="0" w:lastRow="0" w:firstColumn="1" w:lastColumn="0" w:noHBand="0" w:noVBand="0"/>
        </w:tblPrEx>
        <w:trPr>
          <w:trHeight w:val="413"/>
        </w:trPr>
        <w:tc>
          <w:tcPr>
            <w:tcW w:w="280" w:type="pct"/>
            <w:vMerge/>
          </w:tcPr>
          <w:p w14:paraId="7C97B784" w14:textId="77777777" w:rsidR="00161AFB" w:rsidRPr="00B54D7F" w:rsidRDefault="00161AFB" w:rsidP="00C273CD">
            <w:pPr>
              <w:contextualSpacing/>
              <w:jc w:val="center"/>
              <w:rPr>
                <w:sz w:val="20"/>
                <w:szCs w:val="20"/>
              </w:rPr>
            </w:pPr>
          </w:p>
        </w:tc>
        <w:tc>
          <w:tcPr>
            <w:tcW w:w="423" w:type="pct"/>
            <w:vMerge/>
          </w:tcPr>
          <w:p w14:paraId="63684747" w14:textId="77777777" w:rsidR="00161AFB" w:rsidRPr="00B54D7F" w:rsidRDefault="00161AFB" w:rsidP="00C273CD">
            <w:pPr>
              <w:contextualSpacing/>
              <w:jc w:val="both"/>
              <w:rPr>
                <w:sz w:val="20"/>
                <w:szCs w:val="20"/>
              </w:rPr>
            </w:pPr>
          </w:p>
        </w:tc>
        <w:tc>
          <w:tcPr>
            <w:tcW w:w="1137" w:type="pct"/>
            <w:vMerge/>
          </w:tcPr>
          <w:p w14:paraId="3283572B" w14:textId="77777777" w:rsidR="00161AFB" w:rsidRPr="00B54D7F" w:rsidRDefault="00161AFB" w:rsidP="00C273CD">
            <w:pPr>
              <w:autoSpaceDE w:val="0"/>
              <w:autoSpaceDN w:val="0"/>
              <w:adjustRightInd w:val="0"/>
              <w:contextualSpacing/>
              <w:jc w:val="both"/>
              <w:rPr>
                <w:rFonts w:eastAsiaTheme="minorHAnsi"/>
                <w:sz w:val="20"/>
                <w:szCs w:val="20"/>
                <w:lang w:eastAsia="en-US"/>
              </w:rPr>
            </w:pPr>
          </w:p>
        </w:tc>
        <w:tc>
          <w:tcPr>
            <w:tcW w:w="1176" w:type="pct"/>
            <w:vMerge/>
          </w:tcPr>
          <w:p w14:paraId="73B3E76E" w14:textId="77777777" w:rsidR="00161AFB" w:rsidRPr="00B54D7F" w:rsidRDefault="00161AFB" w:rsidP="00C273CD">
            <w:pPr>
              <w:autoSpaceDE w:val="0"/>
              <w:autoSpaceDN w:val="0"/>
              <w:adjustRightInd w:val="0"/>
              <w:jc w:val="both"/>
              <w:rPr>
                <w:b/>
                <w:sz w:val="20"/>
                <w:szCs w:val="20"/>
                <w:lang w:eastAsia="en-US"/>
              </w:rPr>
            </w:pPr>
          </w:p>
        </w:tc>
        <w:tc>
          <w:tcPr>
            <w:tcW w:w="1984" w:type="pct"/>
          </w:tcPr>
          <w:p w14:paraId="3B4F0165" w14:textId="77777777" w:rsidR="00161AFB" w:rsidRPr="00B54D7F" w:rsidRDefault="00161AFB" w:rsidP="00C273CD">
            <w:pPr>
              <w:jc w:val="both"/>
              <w:rPr>
                <w:sz w:val="20"/>
                <w:szCs w:val="20"/>
              </w:rPr>
            </w:pPr>
            <w:r w:rsidRPr="00B54D7F">
              <w:rPr>
                <w:b/>
                <w:sz w:val="20"/>
                <w:szCs w:val="20"/>
              </w:rPr>
              <w:t xml:space="preserve">Предельная высота </w:t>
            </w:r>
            <w:r w:rsidRPr="00B54D7F">
              <w:rPr>
                <w:sz w:val="20"/>
                <w:szCs w:val="20"/>
              </w:rPr>
              <w:t xml:space="preserve">– </w:t>
            </w:r>
          </w:p>
          <w:p w14:paraId="57C26CDB" w14:textId="441D839D" w:rsidR="00161AFB" w:rsidRPr="00B54D7F" w:rsidRDefault="00161AFB" w:rsidP="00C273CD">
            <w:pPr>
              <w:jc w:val="both"/>
              <w:rPr>
                <w:sz w:val="20"/>
                <w:szCs w:val="20"/>
              </w:rPr>
            </w:pPr>
            <w:r w:rsidRPr="00B54D7F">
              <w:rPr>
                <w:sz w:val="20"/>
                <w:szCs w:val="20"/>
              </w:rPr>
              <w:t>не устанавливается.</w:t>
            </w:r>
          </w:p>
        </w:tc>
      </w:tr>
      <w:tr w:rsidR="00161AFB" w:rsidRPr="00B54D7F" w14:paraId="1D74B02A" w14:textId="77777777" w:rsidTr="004E4FF4">
        <w:tblPrEx>
          <w:tblLook w:val="0080" w:firstRow="0" w:lastRow="0" w:firstColumn="1" w:lastColumn="0" w:noHBand="0" w:noVBand="0"/>
        </w:tblPrEx>
        <w:trPr>
          <w:trHeight w:val="413"/>
        </w:trPr>
        <w:tc>
          <w:tcPr>
            <w:tcW w:w="280" w:type="pct"/>
            <w:vMerge/>
          </w:tcPr>
          <w:p w14:paraId="4AE1DE69" w14:textId="77777777" w:rsidR="00161AFB" w:rsidRPr="00B54D7F" w:rsidRDefault="00161AFB" w:rsidP="00C273CD">
            <w:pPr>
              <w:contextualSpacing/>
              <w:jc w:val="center"/>
              <w:rPr>
                <w:sz w:val="20"/>
                <w:szCs w:val="20"/>
              </w:rPr>
            </w:pPr>
          </w:p>
        </w:tc>
        <w:tc>
          <w:tcPr>
            <w:tcW w:w="423" w:type="pct"/>
            <w:vMerge/>
          </w:tcPr>
          <w:p w14:paraId="561E48B8" w14:textId="77777777" w:rsidR="00161AFB" w:rsidRPr="00B54D7F" w:rsidRDefault="00161AFB" w:rsidP="00C273CD">
            <w:pPr>
              <w:contextualSpacing/>
              <w:jc w:val="both"/>
              <w:rPr>
                <w:sz w:val="20"/>
                <w:szCs w:val="20"/>
              </w:rPr>
            </w:pPr>
          </w:p>
        </w:tc>
        <w:tc>
          <w:tcPr>
            <w:tcW w:w="1137" w:type="pct"/>
            <w:vMerge/>
          </w:tcPr>
          <w:p w14:paraId="62D8AE3B" w14:textId="77777777" w:rsidR="00161AFB" w:rsidRPr="00B54D7F" w:rsidRDefault="00161AFB" w:rsidP="00C273CD">
            <w:pPr>
              <w:autoSpaceDE w:val="0"/>
              <w:autoSpaceDN w:val="0"/>
              <w:adjustRightInd w:val="0"/>
              <w:contextualSpacing/>
              <w:jc w:val="both"/>
              <w:rPr>
                <w:rFonts w:eastAsiaTheme="minorHAnsi"/>
                <w:sz w:val="20"/>
                <w:szCs w:val="20"/>
                <w:lang w:eastAsia="en-US"/>
              </w:rPr>
            </w:pPr>
          </w:p>
        </w:tc>
        <w:tc>
          <w:tcPr>
            <w:tcW w:w="1176" w:type="pct"/>
            <w:vMerge/>
          </w:tcPr>
          <w:p w14:paraId="2DA10326" w14:textId="77777777" w:rsidR="00161AFB" w:rsidRPr="00B54D7F" w:rsidRDefault="00161AFB" w:rsidP="00C273CD">
            <w:pPr>
              <w:autoSpaceDE w:val="0"/>
              <w:autoSpaceDN w:val="0"/>
              <w:adjustRightInd w:val="0"/>
              <w:jc w:val="both"/>
              <w:rPr>
                <w:b/>
                <w:sz w:val="20"/>
                <w:szCs w:val="20"/>
                <w:lang w:eastAsia="en-US"/>
              </w:rPr>
            </w:pPr>
          </w:p>
        </w:tc>
        <w:tc>
          <w:tcPr>
            <w:tcW w:w="1984" w:type="pct"/>
          </w:tcPr>
          <w:p w14:paraId="150289FF" w14:textId="23763212" w:rsidR="00161AFB" w:rsidRPr="00B54D7F" w:rsidRDefault="00161AFB" w:rsidP="000C13CA">
            <w:pPr>
              <w:widowControl w:val="0"/>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r w:rsidRPr="00B54D7F">
              <w:rPr>
                <w:sz w:val="20"/>
                <w:szCs w:val="20"/>
              </w:rPr>
              <w:br/>
              <w:t>не устанавливается.</w:t>
            </w:r>
          </w:p>
        </w:tc>
      </w:tr>
      <w:tr w:rsidR="00161AFB" w:rsidRPr="00B54D7F" w14:paraId="2BB6141D" w14:textId="77777777" w:rsidTr="004E4FF4">
        <w:tblPrEx>
          <w:tblLook w:val="0080" w:firstRow="0" w:lastRow="0" w:firstColumn="1" w:lastColumn="0" w:noHBand="0" w:noVBand="0"/>
        </w:tblPrEx>
        <w:trPr>
          <w:trHeight w:val="413"/>
        </w:trPr>
        <w:tc>
          <w:tcPr>
            <w:tcW w:w="280" w:type="pct"/>
            <w:vMerge/>
          </w:tcPr>
          <w:p w14:paraId="2096FB66" w14:textId="77777777" w:rsidR="00161AFB" w:rsidRPr="00B54D7F" w:rsidRDefault="00161AFB" w:rsidP="00C273CD">
            <w:pPr>
              <w:contextualSpacing/>
              <w:jc w:val="center"/>
              <w:rPr>
                <w:sz w:val="20"/>
                <w:szCs w:val="20"/>
              </w:rPr>
            </w:pPr>
          </w:p>
        </w:tc>
        <w:tc>
          <w:tcPr>
            <w:tcW w:w="423" w:type="pct"/>
            <w:vMerge/>
          </w:tcPr>
          <w:p w14:paraId="5B373E1C" w14:textId="77777777" w:rsidR="00161AFB" w:rsidRPr="00B54D7F" w:rsidRDefault="00161AFB" w:rsidP="00C273CD">
            <w:pPr>
              <w:contextualSpacing/>
              <w:jc w:val="both"/>
              <w:rPr>
                <w:sz w:val="20"/>
                <w:szCs w:val="20"/>
              </w:rPr>
            </w:pPr>
          </w:p>
        </w:tc>
        <w:tc>
          <w:tcPr>
            <w:tcW w:w="1137" w:type="pct"/>
            <w:vMerge/>
          </w:tcPr>
          <w:p w14:paraId="7156B201" w14:textId="77777777" w:rsidR="00161AFB" w:rsidRPr="00B54D7F" w:rsidRDefault="00161AFB" w:rsidP="00C273CD">
            <w:pPr>
              <w:autoSpaceDE w:val="0"/>
              <w:autoSpaceDN w:val="0"/>
              <w:adjustRightInd w:val="0"/>
              <w:contextualSpacing/>
              <w:jc w:val="both"/>
              <w:rPr>
                <w:rFonts w:eastAsiaTheme="minorHAnsi"/>
                <w:sz w:val="20"/>
                <w:szCs w:val="20"/>
                <w:lang w:eastAsia="en-US"/>
              </w:rPr>
            </w:pPr>
          </w:p>
        </w:tc>
        <w:tc>
          <w:tcPr>
            <w:tcW w:w="1176" w:type="pct"/>
            <w:vMerge/>
          </w:tcPr>
          <w:p w14:paraId="25F7B78B" w14:textId="77777777" w:rsidR="00161AFB" w:rsidRPr="00B54D7F" w:rsidRDefault="00161AFB" w:rsidP="00C273CD">
            <w:pPr>
              <w:autoSpaceDE w:val="0"/>
              <w:autoSpaceDN w:val="0"/>
              <w:adjustRightInd w:val="0"/>
              <w:jc w:val="both"/>
              <w:rPr>
                <w:b/>
                <w:sz w:val="20"/>
                <w:szCs w:val="20"/>
                <w:lang w:eastAsia="en-US"/>
              </w:rPr>
            </w:pPr>
          </w:p>
        </w:tc>
        <w:tc>
          <w:tcPr>
            <w:tcW w:w="1984" w:type="pct"/>
          </w:tcPr>
          <w:p w14:paraId="1F33D8DF" w14:textId="77777777" w:rsidR="00161AFB" w:rsidRPr="00B54D7F" w:rsidRDefault="00161AFB" w:rsidP="000C13CA">
            <w:pPr>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2B49079E" w14:textId="5C00A12B" w:rsidR="00161AFB" w:rsidRPr="00B54D7F" w:rsidRDefault="00161AFB" w:rsidP="000C13CA">
            <w:pPr>
              <w:jc w:val="both"/>
              <w:rPr>
                <w:sz w:val="20"/>
                <w:szCs w:val="20"/>
              </w:rPr>
            </w:pPr>
            <w:r w:rsidRPr="00B54D7F">
              <w:rPr>
                <w:sz w:val="20"/>
                <w:szCs w:val="20"/>
              </w:rPr>
              <w:t>не устанавливается.</w:t>
            </w:r>
          </w:p>
        </w:tc>
      </w:tr>
      <w:tr w:rsidR="00161AFB" w:rsidRPr="00B54D7F" w14:paraId="762ED521" w14:textId="77777777" w:rsidTr="004E4FF4">
        <w:tblPrEx>
          <w:tblLook w:val="0080" w:firstRow="0" w:lastRow="0" w:firstColumn="1" w:lastColumn="0" w:noHBand="0" w:noVBand="0"/>
        </w:tblPrEx>
        <w:trPr>
          <w:trHeight w:val="413"/>
        </w:trPr>
        <w:tc>
          <w:tcPr>
            <w:tcW w:w="280" w:type="pct"/>
            <w:vMerge/>
          </w:tcPr>
          <w:p w14:paraId="5923847E" w14:textId="77777777" w:rsidR="00161AFB" w:rsidRPr="00B54D7F" w:rsidRDefault="00161AFB" w:rsidP="00C273CD">
            <w:pPr>
              <w:contextualSpacing/>
              <w:jc w:val="center"/>
              <w:rPr>
                <w:sz w:val="20"/>
                <w:szCs w:val="20"/>
              </w:rPr>
            </w:pPr>
          </w:p>
        </w:tc>
        <w:tc>
          <w:tcPr>
            <w:tcW w:w="423" w:type="pct"/>
            <w:vMerge/>
          </w:tcPr>
          <w:p w14:paraId="429EB5C2" w14:textId="77777777" w:rsidR="00161AFB" w:rsidRPr="00B54D7F" w:rsidRDefault="00161AFB" w:rsidP="00C273CD">
            <w:pPr>
              <w:contextualSpacing/>
              <w:jc w:val="both"/>
              <w:rPr>
                <w:sz w:val="20"/>
                <w:szCs w:val="20"/>
              </w:rPr>
            </w:pPr>
          </w:p>
        </w:tc>
        <w:tc>
          <w:tcPr>
            <w:tcW w:w="1137" w:type="pct"/>
            <w:vMerge/>
          </w:tcPr>
          <w:p w14:paraId="5DAFA11A" w14:textId="77777777" w:rsidR="00161AFB" w:rsidRPr="00B54D7F" w:rsidRDefault="00161AFB" w:rsidP="00C273CD">
            <w:pPr>
              <w:autoSpaceDE w:val="0"/>
              <w:autoSpaceDN w:val="0"/>
              <w:adjustRightInd w:val="0"/>
              <w:contextualSpacing/>
              <w:jc w:val="both"/>
              <w:rPr>
                <w:rFonts w:eastAsiaTheme="minorHAnsi"/>
                <w:sz w:val="20"/>
                <w:szCs w:val="20"/>
                <w:lang w:eastAsia="en-US"/>
              </w:rPr>
            </w:pPr>
          </w:p>
        </w:tc>
        <w:tc>
          <w:tcPr>
            <w:tcW w:w="1176" w:type="pct"/>
            <w:vMerge/>
          </w:tcPr>
          <w:p w14:paraId="35C4432E" w14:textId="77777777" w:rsidR="00161AFB" w:rsidRPr="00B54D7F" w:rsidRDefault="00161AFB" w:rsidP="00C273CD">
            <w:pPr>
              <w:autoSpaceDE w:val="0"/>
              <w:autoSpaceDN w:val="0"/>
              <w:adjustRightInd w:val="0"/>
              <w:jc w:val="both"/>
              <w:rPr>
                <w:b/>
                <w:sz w:val="20"/>
                <w:szCs w:val="20"/>
                <w:lang w:eastAsia="en-US"/>
              </w:rPr>
            </w:pPr>
          </w:p>
        </w:tc>
        <w:tc>
          <w:tcPr>
            <w:tcW w:w="1984" w:type="pct"/>
          </w:tcPr>
          <w:p w14:paraId="71134722" w14:textId="77777777" w:rsidR="00161AFB" w:rsidRPr="00B54D7F" w:rsidRDefault="00161AFB" w:rsidP="00161AFB">
            <w:pPr>
              <w:jc w:val="both"/>
              <w:rPr>
                <w:b/>
                <w:sz w:val="20"/>
                <w:szCs w:val="20"/>
              </w:rPr>
            </w:pPr>
            <w:r w:rsidRPr="00B54D7F">
              <w:rPr>
                <w:b/>
                <w:sz w:val="20"/>
                <w:szCs w:val="20"/>
              </w:rPr>
              <w:t>Примечания:</w:t>
            </w:r>
          </w:p>
          <w:p w14:paraId="29346691" w14:textId="105391F6" w:rsidR="00161AFB" w:rsidRPr="00B54D7F" w:rsidRDefault="00161AFB" w:rsidP="00161AFB">
            <w:pPr>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5D27D727" w14:textId="77777777" w:rsidR="00161AFB" w:rsidRPr="00B54D7F" w:rsidRDefault="00161AFB" w:rsidP="00161AFB">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5278641B" w14:textId="77777777" w:rsidR="00161AFB" w:rsidRPr="00B54D7F" w:rsidRDefault="00161AFB" w:rsidP="00161AFB">
            <w:pPr>
              <w:jc w:val="both"/>
              <w:rPr>
                <w:sz w:val="20"/>
                <w:szCs w:val="20"/>
              </w:rPr>
            </w:pPr>
          </w:p>
          <w:p w14:paraId="79095C63" w14:textId="77777777" w:rsidR="00161AFB" w:rsidRPr="00B54D7F" w:rsidRDefault="00161AFB" w:rsidP="00161AFB">
            <w:pPr>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552024B" w14:textId="772A4D41" w:rsidR="00161AFB" w:rsidRPr="00B54D7F" w:rsidRDefault="00161AFB" w:rsidP="00161AFB">
            <w:pPr>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4E4FF4" w:rsidRPr="00B54D7F" w14:paraId="32495C0C" w14:textId="3A7258DE" w:rsidTr="004E4FF4">
        <w:tblPrEx>
          <w:tblLook w:val="0080" w:firstRow="0" w:lastRow="0" w:firstColumn="1" w:lastColumn="0" w:noHBand="0" w:noVBand="0"/>
        </w:tblPrEx>
        <w:trPr>
          <w:trHeight w:val="671"/>
        </w:trPr>
        <w:tc>
          <w:tcPr>
            <w:tcW w:w="280" w:type="pct"/>
            <w:vMerge w:val="restart"/>
          </w:tcPr>
          <w:p w14:paraId="3A051495" w14:textId="497A5984" w:rsidR="004E4FF4" w:rsidRPr="00B54D7F" w:rsidRDefault="004E4FF4" w:rsidP="00857D2D">
            <w:pPr>
              <w:contextualSpacing/>
              <w:jc w:val="center"/>
              <w:rPr>
                <w:sz w:val="20"/>
                <w:szCs w:val="20"/>
              </w:rPr>
            </w:pPr>
            <w:r w:rsidRPr="00B54D7F">
              <w:rPr>
                <w:sz w:val="20"/>
                <w:szCs w:val="20"/>
              </w:rPr>
              <w:t>18</w:t>
            </w:r>
          </w:p>
        </w:tc>
        <w:tc>
          <w:tcPr>
            <w:tcW w:w="423" w:type="pct"/>
            <w:vMerge w:val="restart"/>
          </w:tcPr>
          <w:p w14:paraId="6FF378DC" w14:textId="77777777" w:rsidR="004E4FF4" w:rsidRPr="00B54D7F" w:rsidRDefault="004E4FF4" w:rsidP="00C273CD">
            <w:pPr>
              <w:contextualSpacing/>
              <w:jc w:val="both"/>
              <w:rPr>
                <w:sz w:val="20"/>
                <w:szCs w:val="20"/>
              </w:rPr>
            </w:pPr>
            <w:r w:rsidRPr="00B54D7F">
              <w:rPr>
                <w:sz w:val="20"/>
                <w:szCs w:val="20"/>
              </w:rPr>
              <w:t>5.1.3</w:t>
            </w:r>
          </w:p>
        </w:tc>
        <w:tc>
          <w:tcPr>
            <w:tcW w:w="1137" w:type="pct"/>
            <w:vMerge w:val="restart"/>
          </w:tcPr>
          <w:p w14:paraId="78732EAE" w14:textId="781069D8" w:rsidR="004E4FF4" w:rsidRPr="00B54D7F" w:rsidRDefault="004E4FF4"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Площадки для занятий спортом</w:t>
            </w:r>
          </w:p>
        </w:tc>
        <w:tc>
          <w:tcPr>
            <w:tcW w:w="1176" w:type="pct"/>
          </w:tcPr>
          <w:p w14:paraId="2E7A7C21" w14:textId="73FE33E4" w:rsidR="004E4FF4" w:rsidRPr="00B54D7F" w:rsidRDefault="004E4FF4" w:rsidP="00C273CD">
            <w:pPr>
              <w:autoSpaceDE w:val="0"/>
              <w:autoSpaceDN w:val="0"/>
              <w:adjustRightInd w:val="0"/>
              <w:jc w:val="both"/>
              <w:rPr>
                <w:b/>
                <w:sz w:val="20"/>
                <w:szCs w:val="20"/>
              </w:rPr>
            </w:pPr>
            <w:r w:rsidRPr="00B54D7F">
              <w:rPr>
                <w:b/>
                <w:sz w:val="20"/>
                <w:szCs w:val="20"/>
              </w:rPr>
              <w:t xml:space="preserve">Минимальный размер земельного участка </w:t>
            </w:r>
            <w:r w:rsidRPr="00B54D7F">
              <w:rPr>
                <w:sz w:val="20"/>
                <w:szCs w:val="20"/>
                <w:lang w:eastAsia="en-US"/>
              </w:rPr>
              <w:t>–</w:t>
            </w:r>
            <w:r w:rsidRPr="00B54D7F">
              <w:rPr>
                <w:b/>
                <w:sz w:val="20"/>
                <w:szCs w:val="20"/>
              </w:rPr>
              <w:t xml:space="preserve"> </w:t>
            </w:r>
          </w:p>
          <w:p w14:paraId="67BF4AC1" w14:textId="55D6DA1D" w:rsidR="004E4FF4" w:rsidRPr="00B54D7F" w:rsidRDefault="004E4FF4" w:rsidP="00C273CD">
            <w:pPr>
              <w:autoSpaceDE w:val="0"/>
              <w:autoSpaceDN w:val="0"/>
              <w:adjustRightInd w:val="0"/>
              <w:jc w:val="both"/>
              <w:rPr>
                <w:sz w:val="20"/>
                <w:szCs w:val="20"/>
                <w:lang w:eastAsia="en-US"/>
              </w:rPr>
            </w:pPr>
            <w:r w:rsidRPr="00B54D7F">
              <w:rPr>
                <w:sz w:val="20"/>
                <w:szCs w:val="20"/>
              </w:rPr>
              <w:t>не устанавливается.</w:t>
            </w:r>
          </w:p>
        </w:tc>
        <w:tc>
          <w:tcPr>
            <w:tcW w:w="1984" w:type="pct"/>
          </w:tcPr>
          <w:p w14:paraId="11A5FF3E" w14:textId="77777777" w:rsidR="004E4FF4" w:rsidRPr="00B54D7F" w:rsidRDefault="004E4FF4" w:rsidP="00C273CD">
            <w:pPr>
              <w:jc w:val="both"/>
              <w:rPr>
                <w:b/>
                <w:sz w:val="20"/>
                <w:szCs w:val="20"/>
              </w:rPr>
            </w:pPr>
            <w:r w:rsidRPr="00B54D7F">
              <w:rPr>
                <w:b/>
                <w:sz w:val="20"/>
                <w:szCs w:val="20"/>
              </w:rPr>
              <w:t>Минимальные отступы зданий, строений, сооружений:</w:t>
            </w:r>
          </w:p>
          <w:p w14:paraId="4FC80CBF" w14:textId="656F8980" w:rsidR="004E4FF4" w:rsidRPr="00B54D7F" w:rsidRDefault="004E4FF4" w:rsidP="00C273CD">
            <w:pPr>
              <w:tabs>
                <w:tab w:val="left" w:pos="318"/>
              </w:tabs>
              <w:contextualSpacing/>
              <w:jc w:val="both"/>
              <w:rPr>
                <w:sz w:val="20"/>
                <w:szCs w:val="20"/>
              </w:rPr>
            </w:pPr>
            <w:r w:rsidRPr="00B54D7F">
              <w:rPr>
                <w:b/>
                <w:sz w:val="20"/>
                <w:szCs w:val="20"/>
              </w:rPr>
              <w:t>- от красной линии улицы</w:t>
            </w:r>
            <w:r w:rsidRPr="00B54D7F">
              <w:rPr>
                <w:sz w:val="20"/>
                <w:szCs w:val="20"/>
              </w:rPr>
              <w:t xml:space="preserve"> – 5 м.*</w:t>
            </w:r>
          </w:p>
        </w:tc>
      </w:tr>
      <w:tr w:rsidR="004E4FF4" w:rsidRPr="00B54D7F" w14:paraId="059213E4" w14:textId="77777777" w:rsidTr="004E4FF4">
        <w:tblPrEx>
          <w:tblLook w:val="0080" w:firstRow="0" w:lastRow="0" w:firstColumn="1" w:lastColumn="0" w:noHBand="0" w:noVBand="0"/>
        </w:tblPrEx>
        <w:trPr>
          <w:trHeight w:val="173"/>
        </w:trPr>
        <w:tc>
          <w:tcPr>
            <w:tcW w:w="280" w:type="pct"/>
            <w:vMerge/>
          </w:tcPr>
          <w:p w14:paraId="7C14A58E" w14:textId="77777777" w:rsidR="004E4FF4" w:rsidRPr="00B54D7F" w:rsidRDefault="004E4FF4" w:rsidP="00C273CD">
            <w:pPr>
              <w:contextualSpacing/>
              <w:jc w:val="center"/>
              <w:rPr>
                <w:sz w:val="20"/>
                <w:szCs w:val="20"/>
              </w:rPr>
            </w:pPr>
          </w:p>
        </w:tc>
        <w:tc>
          <w:tcPr>
            <w:tcW w:w="423" w:type="pct"/>
            <w:vMerge/>
          </w:tcPr>
          <w:p w14:paraId="3F2035B7" w14:textId="77777777" w:rsidR="004E4FF4" w:rsidRPr="00B54D7F" w:rsidRDefault="004E4FF4" w:rsidP="00C273CD">
            <w:pPr>
              <w:contextualSpacing/>
              <w:jc w:val="both"/>
              <w:rPr>
                <w:sz w:val="20"/>
                <w:szCs w:val="20"/>
              </w:rPr>
            </w:pPr>
          </w:p>
        </w:tc>
        <w:tc>
          <w:tcPr>
            <w:tcW w:w="1137" w:type="pct"/>
            <w:vMerge/>
          </w:tcPr>
          <w:p w14:paraId="51B99482" w14:textId="77777777" w:rsidR="004E4FF4" w:rsidRPr="00B54D7F" w:rsidRDefault="004E4FF4"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06B41244" w14:textId="77777777" w:rsidR="004E4FF4" w:rsidRPr="00B54D7F" w:rsidRDefault="004E4FF4" w:rsidP="000C13CA">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7830FB3" w14:textId="452D6C28" w:rsidR="004E4FF4" w:rsidRPr="00B54D7F" w:rsidRDefault="004E4FF4" w:rsidP="000C13CA">
            <w:pPr>
              <w:autoSpaceDE w:val="0"/>
              <w:autoSpaceDN w:val="0"/>
              <w:adjustRightInd w:val="0"/>
              <w:jc w:val="both"/>
              <w:rPr>
                <w:b/>
                <w:sz w:val="20"/>
                <w:szCs w:val="20"/>
              </w:rPr>
            </w:pPr>
            <w:r w:rsidRPr="00B54D7F">
              <w:rPr>
                <w:sz w:val="20"/>
                <w:szCs w:val="20"/>
              </w:rPr>
              <w:t>не устанавливается.</w:t>
            </w:r>
          </w:p>
        </w:tc>
        <w:tc>
          <w:tcPr>
            <w:tcW w:w="1984" w:type="pct"/>
          </w:tcPr>
          <w:p w14:paraId="1389670D" w14:textId="77777777" w:rsidR="004E4FF4" w:rsidRPr="00B54D7F" w:rsidRDefault="004E4FF4" w:rsidP="00C273CD">
            <w:pPr>
              <w:jc w:val="both"/>
              <w:rPr>
                <w:b/>
                <w:sz w:val="20"/>
                <w:szCs w:val="20"/>
              </w:rPr>
            </w:pPr>
            <w:r w:rsidRPr="00B54D7F">
              <w:rPr>
                <w:b/>
                <w:sz w:val="20"/>
                <w:szCs w:val="20"/>
              </w:rPr>
              <w:t>Минимальные отступы зданий, строений, сооружений:</w:t>
            </w:r>
          </w:p>
          <w:p w14:paraId="59FE2303" w14:textId="1943165F" w:rsidR="004E4FF4" w:rsidRPr="00B54D7F" w:rsidRDefault="004E4FF4" w:rsidP="000C13CA">
            <w:pPr>
              <w:tabs>
                <w:tab w:val="left" w:pos="318"/>
              </w:tabs>
              <w:contextualSpacing/>
              <w:jc w:val="both"/>
              <w:rPr>
                <w:b/>
                <w:sz w:val="20"/>
                <w:szCs w:val="20"/>
              </w:rPr>
            </w:pPr>
            <w:r w:rsidRPr="00B54D7F">
              <w:rPr>
                <w:b/>
                <w:sz w:val="20"/>
                <w:szCs w:val="20"/>
              </w:rPr>
              <w:t>- от красной линии проезда</w:t>
            </w:r>
            <w:r w:rsidRPr="00B54D7F">
              <w:rPr>
                <w:sz w:val="20"/>
                <w:szCs w:val="20"/>
              </w:rPr>
              <w:t xml:space="preserve"> – 3 м.**</w:t>
            </w:r>
          </w:p>
        </w:tc>
      </w:tr>
      <w:tr w:rsidR="004E4FF4" w:rsidRPr="00B54D7F" w14:paraId="7FA3A460" w14:textId="77777777" w:rsidTr="004E4FF4">
        <w:tblPrEx>
          <w:tblLook w:val="0080" w:firstRow="0" w:lastRow="0" w:firstColumn="1" w:lastColumn="0" w:noHBand="0" w:noVBand="0"/>
        </w:tblPrEx>
        <w:trPr>
          <w:trHeight w:val="383"/>
        </w:trPr>
        <w:tc>
          <w:tcPr>
            <w:tcW w:w="280" w:type="pct"/>
            <w:vMerge/>
          </w:tcPr>
          <w:p w14:paraId="0F693CCF" w14:textId="77777777" w:rsidR="004E4FF4" w:rsidRPr="00B54D7F" w:rsidRDefault="004E4FF4" w:rsidP="00C273CD">
            <w:pPr>
              <w:contextualSpacing/>
              <w:jc w:val="center"/>
              <w:rPr>
                <w:sz w:val="20"/>
                <w:szCs w:val="20"/>
              </w:rPr>
            </w:pPr>
          </w:p>
        </w:tc>
        <w:tc>
          <w:tcPr>
            <w:tcW w:w="423" w:type="pct"/>
            <w:vMerge/>
          </w:tcPr>
          <w:p w14:paraId="534E80B4" w14:textId="77777777" w:rsidR="004E4FF4" w:rsidRPr="00B54D7F" w:rsidRDefault="004E4FF4" w:rsidP="00C273CD">
            <w:pPr>
              <w:contextualSpacing/>
              <w:jc w:val="both"/>
              <w:rPr>
                <w:sz w:val="20"/>
                <w:szCs w:val="20"/>
              </w:rPr>
            </w:pPr>
          </w:p>
        </w:tc>
        <w:tc>
          <w:tcPr>
            <w:tcW w:w="1137" w:type="pct"/>
            <w:vMerge/>
          </w:tcPr>
          <w:p w14:paraId="05AC5961" w14:textId="77777777" w:rsidR="004E4FF4" w:rsidRPr="00B54D7F" w:rsidRDefault="004E4FF4" w:rsidP="00C273CD">
            <w:pPr>
              <w:autoSpaceDE w:val="0"/>
              <w:autoSpaceDN w:val="0"/>
              <w:adjustRightInd w:val="0"/>
              <w:contextualSpacing/>
              <w:jc w:val="both"/>
              <w:rPr>
                <w:rFonts w:eastAsiaTheme="minorHAnsi"/>
                <w:sz w:val="20"/>
                <w:szCs w:val="20"/>
                <w:lang w:eastAsia="en-US"/>
              </w:rPr>
            </w:pPr>
          </w:p>
        </w:tc>
        <w:tc>
          <w:tcPr>
            <w:tcW w:w="1176" w:type="pct"/>
            <w:vMerge/>
          </w:tcPr>
          <w:p w14:paraId="3FED8580" w14:textId="77777777" w:rsidR="004E4FF4" w:rsidRPr="00B54D7F" w:rsidRDefault="004E4FF4" w:rsidP="00C273CD">
            <w:pPr>
              <w:autoSpaceDE w:val="0"/>
              <w:autoSpaceDN w:val="0"/>
              <w:adjustRightInd w:val="0"/>
              <w:jc w:val="both"/>
              <w:rPr>
                <w:b/>
                <w:sz w:val="20"/>
                <w:szCs w:val="20"/>
                <w:lang w:eastAsia="en-US"/>
              </w:rPr>
            </w:pPr>
          </w:p>
        </w:tc>
        <w:tc>
          <w:tcPr>
            <w:tcW w:w="1984" w:type="pct"/>
          </w:tcPr>
          <w:p w14:paraId="1BFE18AF" w14:textId="77777777" w:rsidR="004E4FF4" w:rsidRPr="00B54D7F" w:rsidRDefault="004E4FF4" w:rsidP="00C273CD">
            <w:pPr>
              <w:jc w:val="both"/>
              <w:rPr>
                <w:b/>
                <w:sz w:val="20"/>
                <w:szCs w:val="20"/>
              </w:rPr>
            </w:pPr>
            <w:r w:rsidRPr="00B54D7F">
              <w:rPr>
                <w:b/>
                <w:sz w:val="20"/>
                <w:szCs w:val="20"/>
              </w:rPr>
              <w:t>Минимальные отступы зданий, строений, сооружений:</w:t>
            </w:r>
          </w:p>
          <w:p w14:paraId="1627603C" w14:textId="1B003F44" w:rsidR="004E4FF4" w:rsidRPr="00B54D7F" w:rsidRDefault="004E4FF4" w:rsidP="00C273CD">
            <w:pPr>
              <w:tabs>
                <w:tab w:val="left" w:pos="318"/>
              </w:tabs>
              <w:contextualSpacing/>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4E4FF4" w:rsidRPr="00B54D7F" w14:paraId="6A8236B5" w14:textId="77777777" w:rsidTr="004E4FF4">
        <w:tblPrEx>
          <w:tblLook w:val="0080" w:firstRow="0" w:lastRow="0" w:firstColumn="1" w:lastColumn="0" w:noHBand="0" w:noVBand="0"/>
        </w:tblPrEx>
        <w:trPr>
          <w:trHeight w:val="383"/>
        </w:trPr>
        <w:tc>
          <w:tcPr>
            <w:tcW w:w="280" w:type="pct"/>
            <w:vMerge/>
          </w:tcPr>
          <w:p w14:paraId="43E5FB20" w14:textId="77777777" w:rsidR="004E4FF4" w:rsidRPr="00B54D7F" w:rsidRDefault="004E4FF4" w:rsidP="00C273CD">
            <w:pPr>
              <w:contextualSpacing/>
              <w:jc w:val="center"/>
              <w:rPr>
                <w:sz w:val="20"/>
                <w:szCs w:val="20"/>
              </w:rPr>
            </w:pPr>
          </w:p>
        </w:tc>
        <w:tc>
          <w:tcPr>
            <w:tcW w:w="423" w:type="pct"/>
            <w:vMerge/>
          </w:tcPr>
          <w:p w14:paraId="68DFC507" w14:textId="77777777" w:rsidR="004E4FF4" w:rsidRPr="00B54D7F" w:rsidRDefault="004E4FF4" w:rsidP="00C273CD">
            <w:pPr>
              <w:contextualSpacing/>
              <w:jc w:val="both"/>
              <w:rPr>
                <w:sz w:val="20"/>
                <w:szCs w:val="20"/>
              </w:rPr>
            </w:pPr>
          </w:p>
        </w:tc>
        <w:tc>
          <w:tcPr>
            <w:tcW w:w="1137" w:type="pct"/>
            <w:vMerge/>
          </w:tcPr>
          <w:p w14:paraId="6B96858B" w14:textId="77777777" w:rsidR="004E4FF4" w:rsidRPr="00B54D7F" w:rsidRDefault="004E4FF4" w:rsidP="00C273CD">
            <w:pPr>
              <w:autoSpaceDE w:val="0"/>
              <w:autoSpaceDN w:val="0"/>
              <w:adjustRightInd w:val="0"/>
              <w:contextualSpacing/>
              <w:jc w:val="both"/>
              <w:rPr>
                <w:rFonts w:eastAsiaTheme="minorHAnsi"/>
                <w:sz w:val="20"/>
                <w:szCs w:val="20"/>
                <w:lang w:eastAsia="en-US"/>
              </w:rPr>
            </w:pPr>
          </w:p>
        </w:tc>
        <w:tc>
          <w:tcPr>
            <w:tcW w:w="1176" w:type="pct"/>
            <w:vMerge/>
          </w:tcPr>
          <w:p w14:paraId="088E03D6" w14:textId="77777777" w:rsidR="004E4FF4" w:rsidRPr="00B54D7F" w:rsidRDefault="004E4FF4" w:rsidP="00C273CD">
            <w:pPr>
              <w:autoSpaceDE w:val="0"/>
              <w:autoSpaceDN w:val="0"/>
              <w:adjustRightInd w:val="0"/>
              <w:jc w:val="both"/>
              <w:rPr>
                <w:b/>
                <w:sz w:val="20"/>
                <w:szCs w:val="20"/>
                <w:lang w:eastAsia="en-US"/>
              </w:rPr>
            </w:pPr>
          </w:p>
        </w:tc>
        <w:tc>
          <w:tcPr>
            <w:tcW w:w="1984" w:type="pct"/>
          </w:tcPr>
          <w:p w14:paraId="4B35D03B" w14:textId="0A27ED9F" w:rsidR="004E4FF4" w:rsidRPr="00B54D7F" w:rsidRDefault="004E4FF4" w:rsidP="00C273CD">
            <w:pPr>
              <w:jc w:val="both"/>
              <w:rPr>
                <w:sz w:val="20"/>
                <w:szCs w:val="20"/>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4E4FF4" w:rsidRPr="00B54D7F" w14:paraId="3CCDBC11" w14:textId="77777777" w:rsidTr="004E4FF4">
        <w:tblPrEx>
          <w:tblLook w:val="0080" w:firstRow="0" w:lastRow="0" w:firstColumn="1" w:lastColumn="0" w:noHBand="0" w:noVBand="0"/>
        </w:tblPrEx>
        <w:trPr>
          <w:trHeight w:val="70"/>
        </w:trPr>
        <w:tc>
          <w:tcPr>
            <w:tcW w:w="280" w:type="pct"/>
            <w:vMerge/>
          </w:tcPr>
          <w:p w14:paraId="20799E57" w14:textId="77777777" w:rsidR="004E4FF4" w:rsidRPr="00B54D7F" w:rsidRDefault="004E4FF4" w:rsidP="00C273CD">
            <w:pPr>
              <w:contextualSpacing/>
              <w:jc w:val="center"/>
              <w:rPr>
                <w:sz w:val="20"/>
                <w:szCs w:val="20"/>
              </w:rPr>
            </w:pPr>
          </w:p>
        </w:tc>
        <w:tc>
          <w:tcPr>
            <w:tcW w:w="423" w:type="pct"/>
            <w:vMerge/>
          </w:tcPr>
          <w:p w14:paraId="74BC2840" w14:textId="77777777" w:rsidR="004E4FF4" w:rsidRPr="00B54D7F" w:rsidRDefault="004E4FF4" w:rsidP="00C273CD">
            <w:pPr>
              <w:contextualSpacing/>
              <w:jc w:val="both"/>
              <w:rPr>
                <w:sz w:val="20"/>
                <w:szCs w:val="20"/>
              </w:rPr>
            </w:pPr>
          </w:p>
        </w:tc>
        <w:tc>
          <w:tcPr>
            <w:tcW w:w="1137" w:type="pct"/>
            <w:vMerge/>
          </w:tcPr>
          <w:p w14:paraId="71610560" w14:textId="77777777" w:rsidR="004E4FF4" w:rsidRPr="00B54D7F" w:rsidRDefault="004E4FF4" w:rsidP="00C273CD">
            <w:pPr>
              <w:autoSpaceDE w:val="0"/>
              <w:autoSpaceDN w:val="0"/>
              <w:adjustRightInd w:val="0"/>
              <w:contextualSpacing/>
              <w:jc w:val="both"/>
              <w:rPr>
                <w:rFonts w:eastAsiaTheme="minorHAnsi"/>
                <w:sz w:val="20"/>
                <w:szCs w:val="20"/>
                <w:lang w:eastAsia="en-US"/>
              </w:rPr>
            </w:pPr>
          </w:p>
        </w:tc>
        <w:tc>
          <w:tcPr>
            <w:tcW w:w="1176" w:type="pct"/>
            <w:vMerge/>
          </w:tcPr>
          <w:p w14:paraId="321823E5" w14:textId="77777777" w:rsidR="004E4FF4" w:rsidRPr="00B54D7F" w:rsidRDefault="004E4FF4" w:rsidP="00C273CD">
            <w:pPr>
              <w:autoSpaceDE w:val="0"/>
              <w:autoSpaceDN w:val="0"/>
              <w:adjustRightInd w:val="0"/>
              <w:jc w:val="both"/>
              <w:rPr>
                <w:b/>
                <w:sz w:val="20"/>
                <w:szCs w:val="20"/>
                <w:lang w:eastAsia="en-US"/>
              </w:rPr>
            </w:pPr>
          </w:p>
        </w:tc>
        <w:tc>
          <w:tcPr>
            <w:tcW w:w="1984" w:type="pct"/>
          </w:tcPr>
          <w:p w14:paraId="2980AA04" w14:textId="77777777" w:rsidR="004E4FF4" w:rsidRPr="00B54D7F" w:rsidRDefault="004E4FF4" w:rsidP="00C273CD">
            <w:pPr>
              <w:jc w:val="both"/>
              <w:rPr>
                <w:sz w:val="20"/>
                <w:szCs w:val="20"/>
              </w:rPr>
            </w:pPr>
            <w:r w:rsidRPr="00B54D7F">
              <w:rPr>
                <w:b/>
                <w:sz w:val="20"/>
                <w:szCs w:val="20"/>
              </w:rPr>
              <w:t xml:space="preserve">Предельная высота </w:t>
            </w:r>
            <w:r w:rsidRPr="00B54D7F">
              <w:rPr>
                <w:sz w:val="20"/>
                <w:szCs w:val="20"/>
              </w:rPr>
              <w:t xml:space="preserve">– </w:t>
            </w:r>
          </w:p>
          <w:p w14:paraId="6325D0F2" w14:textId="0CD6DA48" w:rsidR="004E4FF4" w:rsidRPr="00B54D7F" w:rsidRDefault="004E4FF4" w:rsidP="00C273CD">
            <w:pPr>
              <w:jc w:val="both"/>
              <w:rPr>
                <w:sz w:val="20"/>
                <w:szCs w:val="20"/>
              </w:rPr>
            </w:pPr>
            <w:r w:rsidRPr="00B54D7F">
              <w:rPr>
                <w:sz w:val="20"/>
                <w:szCs w:val="20"/>
              </w:rPr>
              <w:t>не устанавливается.</w:t>
            </w:r>
          </w:p>
        </w:tc>
      </w:tr>
      <w:tr w:rsidR="004E4FF4" w:rsidRPr="00B54D7F" w14:paraId="1EDBED57" w14:textId="77777777" w:rsidTr="004E4FF4">
        <w:tblPrEx>
          <w:tblLook w:val="0080" w:firstRow="0" w:lastRow="0" w:firstColumn="1" w:lastColumn="0" w:noHBand="0" w:noVBand="0"/>
        </w:tblPrEx>
        <w:trPr>
          <w:trHeight w:val="383"/>
        </w:trPr>
        <w:tc>
          <w:tcPr>
            <w:tcW w:w="280" w:type="pct"/>
            <w:vMerge/>
          </w:tcPr>
          <w:p w14:paraId="3BB49E16" w14:textId="77777777" w:rsidR="004E4FF4" w:rsidRPr="00B54D7F" w:rsidRDefault="004E4FF4" w:rsidP="00C273CD">
            <w:pPr>
              <w:contextualSpacing/>
              <w:jc w:val="center"/>
              <w:rPr>
                <w:sz w:val="20"/>
                <w:szCs w:val="20"/>
              </w:rPr>
            </w:pPr>
          </w:p>
        </w:tc>
        <w:tc>
          <w:tcPr>
            <w:tcW w:w="423" w:type="pct"/>
            <w:vMerge/>
          </w:tcPr>
          <w:p w14:paraId="1B217787" w14:textId="77777777" w:rsidR="004E4FF4" w:rsidRPr="00B54D7F" w:rsidRDefault="004E4FF4" w:rsidP="00C273CD">
            <w:pPr>
              <w:contextualSpacing/>
              <w:jc w:val="both"/>
              <w:rPr>
                <w:sz w:val="20"/>
                <w:szCs w:val="20"/>
              </w:rPr>
            </w:pPr>
          </w:p>
        </w:tc>
        <w:tc>
          <w:tcPr>
            <w:tcW w:w="1137" w:type="pct"/>
            <w:vMerge/>
          </w:tcPr>
          <w:p w14:paraId="6DF33F18" w14:textId="77777777" w:rsidR="004E4FF4" w:rsidRPr="00B54D7F" w:rsidRDefault="004E4FF4" w:rsidP="00C273CD">
            <w:pPr>
              <w:autoSpaceDE w:val="0"/>
              <w:autoSpaceDN w:val="0"/>
              <w:adjustRightInd w:val="0"/>
              <w:contextualSpacing/>
              <w:jc w:val="both"/>
              <w:rPr>
                <w:rFonts w:eastAsiaTheme="minorHAnsi"/>
                <w:sz w:val="20"/>
                <w:szCs w:val="20"/>
                <w:lang w:eastAsia="en-US"/>
              </w:rPr>
            </w:pPr>
          </w:p>
        </w:tc>
        <w:tc>
          <w:tcPr>
            <w:tcW w:w="1176" w:type="pct"/>
            <w:vMerge/>
          </w:tcPr>
          <w:p w14:paraId="27C87FBF" w14:textId="77777777" w:rsidR="004E4FF4" w:rsidRPr="00B54D7F" w:rsidRDefault="004E4FF4" w:rsidP="00C273CD">
            <w:pPr>
              <w:autoSpaceDE w:val="0"/>
              <w:autoSpaceDN w:val="0"/>
              <w:adjustRightInd w:val="0"/>
              <w:jc w:val="both"/>
              <w:rPr>
                <w:b/>
                <w:sz w:val="20"/>
                <w:szCs w:val="20"/>
                <w:lang w:eastAsia="en-US"/>
              </w:rPr>
            </w:pPr>
          </w:p>
        </w:tc>
        <w:tc>
          <w:tcPr>
            <w:tcW w:w="1984" w:type="pct"/>
          </w:tcPr>
          <w:p w14:paraId="51D977F6" w14:textId="0C430571" w:rsidR="004E4FF4" w:rsidRPr="00B54D7F" w:rsidRDefault="004E4FF4" w:rsidP="000C13CA">
            <w:pPr>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w:t>
            </w:r>
            <w:r w:rsidRPr="00B54D7F">
              <w:rPr>
                <w:sz w:val="20"/>
                <w:szCs w:val="20"/>
              </w:rPr>
              <w:br/>
              <w:t>не устанавливается.</w:t>
            </w:r>
          </w:p>
        </w:tc>
      </w:tr>
      <w:tr w:rsidR="004E4FF4" w:rsidRPr="00B54D7F" w14:paraId="355CF575" w14:textId="77777777" w:rsidTr="004E4FF4">
        <w:tblPrEx>
          <w:tblLook w:val="0080" w:firstRow="0" w:lastRow="0" w:firstColumn="1" w:lastColumn="0" w:noHBand="0" w:noVBand="0"/>
        </w:tblPrEx>
        <w:trPr>
          <w:trHeight w:val="383"/>
        </w:trPr>
        <w:tc>
          <w:tcPr>
            <w:tcW w:w="280" w:type="pct"/>
            <w:vMerge/>
          </w:tcPr>
          <w:p w14:paraId="762CD554" w14:textId="77777777" w:rsidR="004E4FF4" w:rsidRPr="00B54D7F" w:rsidRDefault="004E4FF4" w:rsidP="00C273CD">
            <w:pPr>
              <w:contextualSpacing/>
              <w:jc w:val="center"/>
              <w:rPr>
                <w:sz w:val="20"/>
                <w:szCs w:val="20"/>
              </w:rPr>
            </w:pPr>
          </w:p>
        </w:tc>
        <w:tc>
          <w:tcPr>
            <w:tcW w:w="423" w:type="pct"/>
            <w:vMerge/>
          </w:tcPr>
          <w:p w14:paraId="3100F698" w14:textId="77777777" w:rsidR="004E4FF4" w:rsidRPr="00B54D7F" w:rsidRDefault="004E4FF4" w:rsidP="00C273CD">
            <w:pPr>
              <w:contextualSpacing/>
              <w:jc w:val="both"/>
              <w:rPr>
                <w:sz w:val="20"/>
                <w:szCs w:val="20"/>
              </w:rPr>
            </w:pPr>
          </w:p>
        </w:tc>
        <w:tc>
          <w:tcPr>
            <w:tcW w:w="1137" w:type="pct"/>
            <w:vMerge/>
          </w:tcPr>
          <w:p w14:paraId="0D010175" w14:textId="77777777" w:rsidR="004E4FF4" w:rsidRPr="00B54D7F" w:rsidRDefault="004E4FF4" w:rsidP="00C273CD">
            <w:pPr>
              <w:autoSpaceDE w:val="0"/>
              <w:autoSpaceDN w:val="0"/>
              <w:adjustRightInd w:val="0"/>
              <w:contextualSpacing/>
              <w:jc w:val="both"/>
              <w:rPr>
                <w:rFonts w:eastAsiaTheme="minorHAnsi"/>
                <w:sz w:val="20"/>
                <w:szCs w:val="20"/>
                <w:lang w:eastAsia="en-US"/>
              </w:rPr>
            </w:pPr>
          </w:p>
        </w:tc>
        <w:tc>
          <w:tcPr>
            <w:tcW w:w="1176" w:type="pct"/>
            <w:vMerge/>
          </w:tcPr>
          <w:p w14:paraId="7AA1AFFB" w14:textId="77777777" w:rsidR="004E4FF4" w:rsidRPr="00B54D7F" w:rsidRDefault="004E4FF4" w:rsidP="00C273CD">
            <w:pPr>
              <w:autoSpaceDE w:val="0"/>
              <w:autoSpaceDN w:val="0"/>
              <w:adjustRightInd w:val="0"/>
              <w:jc w:val="both"/>
              <w:rPr>
                <w:b/>
                <w:sz w:val="20"/>
                <w:szCs w:val="20"/>
                <w:lang w:eastAsia="en-US"/>
              </w:rPr>
            </w:pPr>
          </w:p>
        </w:tc>
        <w:tc>
          <w:tcPr>
            <w:tcW w:w="1984" w:type="pct"/>
          </w:tcPr>
          <w:p w14:paraId="33741395" w14:textId="77777777" w:rsidR="004E4FF4" w:rsidRPr="00B54D7F" w:rsidRDefault="004E4FF4" w:rsidP="000C13CA">
            <w:pPr>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27E91F27" w14:textId="51E759FD" w:rsidR="004E4FF4" w:rsidRPr="00B54D7F" w:rsidRDefault="004E4FF4" w:rsidP="000C13CA">
            <w:pPr>
              <w:jc w:val="both"/>
              <w:rPr>
                <w:sz w:val="20"/>
                <w:szCs w:val="20"/>
              </w:rPr>
            </w:pPr>
            <w:r w:rsidRPr="00B54D7F">
              <w:rPr>
                <w:sz w:val="20"/>
                <w:szCs w:val="20"/>
              </w:rPr>
              <w:t>не устанавливается.</w:t>
            </w:r>
          </w:p>
        </w:tc>
      </w:tr>
      <w:tr w:rsidR="004E4FF4" w:rsidRPr="00B54D7F" w14:paraId="021955D6" w14:textId="77777777" w:rsidTr="004E4FF4">
        <w:tblPrEx>
          <w:tblLook w:val="0080" w:firstRow="0" w:lastRow="0" w:firstColumn="1" w:lastColumn="0" w:noHBand="0" w:noVBand="0"/>
        </w:tblPrEx>
        <w:trPr>
          <w:trHeight w:val="1268"/>
        </w:trPr>
        <w:tc>
          <w:tcPr>
            <w:tcW w:w="280" w:type="pct"/>
            <w:vMerge/>
          </w:tcPr>
          <w:p w14:paraId="2D898AE3" w14:textId="77777777" w:rsidR="004E4FF4" w:rsidRPr="00B54D7F" w:rsidRDefault="004E4FF4" w:rsidP="00857D2D">
            <w:pPr>
              <w:contextualSpacing/>
              <w:jc w:val="center"/>
              <w:rPr>
                <w:sz w:val="20"/>
                <w:szCs w:val="20"/>
              </w:rPr>
            </w:pPr>
          </w:p>
        </w:tc>
        <w:tc>
          <w:tcPr>
            <w:tcW w:w="423" w:type="pct"/>
            <w:vMerge/>
          </w:tcPr>
          <w:p w14:paraId="10A1FDC2" w14:textId="77777777" w:rsidR="004E4FF4" w:rsidRPr="00B54D7F" w:rsidRDefault="004E4FF4" w:rsidP="00C273CD">
            <w:pPr>
              <w:contextualSpacing/>
              <w:jc w:val="both"/>
              <w:rPr>
                <w:sz w:val="20"/>
                <w:szCs w:val="20"/>
              </w:rPr>
            </w:pPr>
          </w:p>
        </w:tc>
        <w:tc>
          <w:tcPr>
            <w:tcW w:w="1137" w:type="pct"/>
            <w:vMerge/>
          </w:tcPr>
          <w:p w14:paraId="3190C668" w14:textId="77777777" w:rsidR="004E4FF4" w:rsidRPr="00B54D7F" w:rsidRDefault="004E4FF4" w:rsidP="004A606E">
            <w:pPr>
              <w:autoSpaceDE w:val="0"/>
              <w:autoSpaceDN w:val="0"/>
              <w:adjustRightInd w:val="0"/>
              <w:contextualSpacing/>
              <w:jc w:val="both"/>
              <w:rPr>
                <w:rFonts w:eastAsiaTheme="minorHAnsi"/>
                <w:sz w:val="20"/>
                <w:szCs w:val="20"/>
                <w:lang w:eastAsia="en-US"/>
              </w:rPr>
            </w:pPr>
          </w:p>
        </w:tc>
        <w:tc>
          <w:tcPr>
            <w:tcW w:w="1176" w:type="pct"/>
            <w:vMerge/>
          </w:tcPr>
          <w:p w14:paraId="1A184FD6" w14:textId="77777777" w:rsidR="004E4FF4" w:rsidRPr="00B54D7F" w:rsidRDefault="004E4FF4" w:rsidP="00C273CD">
            <w:pPr>
              <w:autoSpaceDE w:val="0"/>
              <w:autoSpaceDN w:val="0"/>
              <w:adjustRightInd w:val="0"/>
              <w:contextualSpacing/>
              <w:jc w:val="both"/>
              <w:rPr>
                <w:b/>
                <w:sz w:val="20"/>
                <w:szCs w:val="20"/>
              </w:rPr>
            </w:pPr>
          </w:p>
        </w:tc>
        <w:tc>
          <w:tcPr>
            <w:tcW w:w="1984" w:type="pct"/>
          </w:tcPr>
          <w:p w14:paraId="6288B59D" w14:textId="77777777" w:rsidR="004E4FF4" w:rsidRPr="00B54D7F" w:rsidRDefault="004E4FF4" w:rsidP="004E4FF4">
            <w:pPr>
              <w:contextualSpacing/>
              <w:jc w:val="both"/>
              <w:rPr>
                <w:b/>
                <w:sz w:val="20"/>
                <w:szCs w:val="20"/>
              </w:rPr>
            </w:pPr>
            <w:r w:rsidRPr="00B54D7F">
              <w:rPr>
                <w:b/>
                <w:sz w:val="20"/>
                <w:szCs w:val="20"/>
              </w:rPr>
              <w:t>Примечания:</w:t>
            </w:r>
          </w:p>
          <w:p w14:paraId="6C1C71E9" w14:textId="77777777" w:rsidR="004E4FF4" w:rsidRPr="00B54D7F" w:rsidRDefault="004E4FF4" w:rsidP="004E4FF4">
            <w:pPr>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1A4AE844" w14:textId="77777777" w:rsidR="004E4FF4" w:rsidRPr="00B54D7F" w:rsidRDefault="004E4FF4" w:rsidP="004E4FF4">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46BD2C7A" w14:textId="77777777" w:rsidR="004E4FF4" w:rsidRPr="00B54D7F" w:rsidRDefault="004E4FF4" w:rsidP="004E4FF4">
            <w:pPr>
              <w:jc w:val="both"/>
              <w:rPr>
                <w:sz w:val="20"/>
                <w:szCs w:val="20"/>
              </w:rPr>
            </w:pPr>
          </w:p>
          <w:p w14:paraId="626031DD" w14:textId="77777777" w:rsidR="004E4FF4" w:rsidRPr="00B54D7F" w:rsidRDefault="004E4FF4" w:rsidP="004E4FF4">
            <w:pPr>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31BB863B" w14:textId="1F65DA8E" w:rsidR="004E4FF4" w:rsidRPr="00B54D7F" w:rsidRDefault="004E4FF4" w:rsidP="004E4FF4">
            <w:pPr>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4E4FF4" w:rsidRPr="00B54D7F" w14:paraId="4EFC2056" w14:textId="489DDBE5" w:rsidTr="004E4FF4">
        <w:tblPrEx>
          <w:tblLook w:val="0080" w:firstRow="0" w:lastRow="0" w:firstColumn="1" w:lastColumn="0" w:noHBand="0" w:noVBand="0"/>
        </w:tblPrEx>
        <w:trPr>
          <w:trHeight w:val="357"/>
        </w:trPr>
        <w:tc>
          <w:tcPr>
            <w:tcW w:w="280" w:type="pct"/>
            <w:vMerge w:val="restart"/>
          </w:tcPr>
          <w:p w14:paraId="435D0336" w14:textId="5481E079" w:rsidR="004E4FF4" w:rsidRPr="00B54D7F" w:rsidRDefault="004E4FF4" w:rsidP="00857D2D">
            <w:pPr>
              <w:contextualSpacing/>
              <w:jc w:val="center"/>
              <w:rPr>
                <w:sz w:val="20"/>
                <w:szCs w:val="20"/>
              </w:rPr>
            </w:pPr>
            <w:r w:rsidRPr="00B54D7F">
              <w:rPr>
                <w:sz w:val="20"/>
                <w:szCs w:val="20"/>
              </w:rPr>
              <w:t>19</w:t>
            </w:r>
          </w:p>
        </w:tc>
        <w:tc>
          <w:tcPr>
            <w:tcW w:w="423" w:type="pct"/>
            <w:vMerge w:val="restart"/>
          </w:tcPr>
          <w:p w14:paraId="62511A10" w14:textId="77777777" w:rsidR="004E4FF4" w:rsidRPr="00B54D7F" w:rsidRDefault="004E4FF4" w:rsidP="00C273CD">
            <w:pPr>
              <w:contextualSpacing/>
              <w:jc w:val="both"/>
              <w:rPr>
                <w:sz w:val="20"/>
                <w:szCs w:val="20"/>
              </w:rPr>
            </w:pPr>
            <w:r w:rsidRPr="00B54D7F">
              <w:rPr>
                <w:sz w:val="20"/>
                <w:szCs w:val="20"/>
              </w:rPr>
              <w:t>8.3</w:t>
            </w:r>
          </w:p>
        </w:tc>
        <w:tc>
          <w:tcPr>
            <w:tcW w:w="1137" w:type="pct"/>
            <w:vMerge w:val="restart"/>
          </w:tcPr>
          <w:p w14:paraId="2DA0C60B" w14:textId="4D53AA2A" w:rsidR="004E4FF4" w:rsidRPr="00B54D7F" w:rsidRDefault="004E4FF4" w:rsidP="004A606E">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Обеспечение внутреннего правопорядка</w:t>
            </w:r>
          </w:p>
        </w:tc>
        <w:tc>
          <w:tcPr>
            <w:tcW w:w="1176" w:type="pct"/>
          </w:tcPr>
          <w:p w14:paraId="73001E21" w14:textId="32E78280" w:rsidR="004E4FF4" w:rsidRPr="00B54D7F" w:rsidRDefault="004E4FF4"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162EF69C" w14:textId="487CB387" w:rsidR="004E4FF4" w:rsidRPr="00B54D7F" w:rsidRDefault="004E4FF4" w:rsidP="00C273CD">
            <w:pPr>
              <w:autoSpaceDE w:val="0"/>
              <w:autoSpaceDN w:val="0"/>
              <w:adjustRightInd w:val="0"/>
              <w:contextualSpacing/>
              <w:jc w:val="both"/>
              <w:rPr>
                <w:sz w:val="20"/>
                <w:szCs w:val="20"/>
                <w:lang w:eastAsia="en-US"/>
              </w:rPr>
            </w:pPr>
            <w:r w:rsidRPr="00B54D7F">
              <w:rPr>
                <w:sz w:val="20"/>
                <w:szCs w:val="20"/>
              </w:rPr>
              <w:t>не устанавливается.</w:t>
            </w:r>
          </w:p>
        </w:tc>
        <w:tc>
          <w:tcPr>
            <w:tcW w:w="1984" w:type="pct"/>
          </w:tcPr>
          <w:p w14:paraId="4F6D0447" w14:textId="77777777" w:rsidR="004E4FF4" w:rsidRPr="00B54D7F" w:rsidRDefault="004E4FF4" w:rsidP="00C273CD">
            <w:pPr>
              <w:contextualSpacing/>
              <w:jc w:val="both"/>
              <w:rPr>
                <w:b/>
                <w:sz w:val="20"/>
                <w:szCs w:val="20"/>
              </w:rPr>
            </w:pPr>
            <w:r w:rsidRPr="00B54D7F">
              <w:rPr>
                <w:b/>
                <w:sz w:val="20"/>
                <w:szCs w:val="20"/>
              </w:rPr>
              <w:t>Минимальные отступы зданий, строений, сооружений:</w:t>
            </w:r>
          </w:p>
          <w:p w14:paraId="6B09B83B" w14:textId="4B9B7D30" w:rsidR="004E4FF4" w:rsidRPr="00B54D7F" w:rsidRDefault="004E4FF4" w:rsidP="00AC20C1">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4E4FF4" w:rsidRPr="00B54D7F" w14:paraId="5B31E63B" w14:textId="77777777" w:rsidTr="004E4FF4">
        <w:tblPrEx>
          <w:tblLook w:val="0080" w:firstRow="0" w:lastRow="0" w:firstColumn="1" w:lastColumn="0" w:noHBand="0" w:noVBand="0"/>
        </w:tblPrEx>
        <w:trPr>
          <w:trHeight w:val="70"/>
        </w:trPr>
        <w:tc>
          <w:tcPr>
            <w:tcW w:w="280" w:type="pct"/>
            <w:vMerge/>
          </w:tcPr>
          <w:p w14:paraId="421223C6" w14:textId="77777777" w:rsidR="004E4FF4" w:rsidRPr="00B54D7F" w:rsidRDefault="004E4FF4" w:rsidP="00C273CD">
            <w:pPr>
              <w:contextualSpacing/>
              <w:jc w:val="center"/>
              <w:rPr>
                <w:sz w:val="20"/>
                <w:szCs w:val="20"/>
              </w:rPr>
            </w:pPr>
          </w:p>
        </w:tc>
        <w:tc>
          <w:tcPr>
            <w:tcW w:w="423" w:type="pct"/>
            <w:vMerge/>
          </w:tcPr>
          <w:p w14:paraId="4CF34CF4" w14:textId="77777777" w:rsidR="004E4FF4" w:rsidRPr="00B54D7F" w:rsidRDefault="004E4FF4" w:rsidP="00C273CD">
            <w:pPr>
              <w:contextualSpacing/>
              <w:jc w:val="both"/>
              <w:rPr>
                <w:sz w:val="20"/>
                <w:szCs w:val="20"/>
              </w:rPr>
            </w:pPr>
          </w:p>
        </w:tc>
        <w:tc>
          <w:tcPr>
            <w:tcW w:w="1137" w:type="pct"/>
            <w:vMerge/>
          </w:tcPr>
          <w:p w14:paraId="2CDC074E" w14:textId="77777777" w:rsidR="004E4FF4" w:rsidRPr="00B54D7F" w:rsidRDefault="004E4FF4"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449BE11B" w14:textId="77777777" w:rsidR="004E4FF4" w:rsidRPr="00B54D7F" w:rsidRDefault="004E4FF4" w:rsidP="004A606E">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0110CF0" w14:textId="2B179B9B" w:rsidR="004E4FF4" w:rsidRPr="00B54D7F" w:rsidRDefault="004E4FF4" w:rsidP="004A606E">
            <w:pPr>
              <w:autoSpaceDE w:val="0"/>
              <w:autoSpaceDN w:val="0"/>
              <w:adjustRightInd w:val="0"/>
              <w:contextualSpacing/>
              <w:jc w:val="both"/>
              <w:rPr>
                <w:b/>
                <w:sz w:val="20"/>
                <w:szCs w:val="20"/>
              </w:rPr>
            </w:pPr>
            <w:r w:rsidRPr="00B54D7F">
              <w:rPr>
                <w:sz w:val="20"/>
                <w:szCs w:val="20"/>
              </w:rPr>
              <w:t>не устанавливается.</w:t>
            </w:r>
          </w:p>
        </w:tc>
        <w:tc>
          <w:tcPr>
            <w:tcW w:w="1984" w:type="pct"/>
          </w:tcPr>
          <w:p w14:paraId="208365BF" w14:textId="77777777" w:rsidR="004E4FF4" w:rsidRPr="00B54D7F" w:rsidRDefault="004E4FF4" w:rsidP="00C273CD">
            <w:pPr>
              <w:contextualSpacing/>
              <w:jc w:val="both"/>
              <w:rPr>
                <w:b/>
                <w:sz w:val="20"/>
                <w:szCs w:val="20"/>
              </w:rPr>
            </w:pPr>
            <w:r w:rsidRPr="00B54D7F">
              <w:rPr>
                <w:b/>
                <w:sz w:val="20"/>
                <w:szCs w:val="20"/>
              </w:rPr>
              <w:t>Минимальные отступы зданий, строений, сооружений:</w:t>
            </w:r>
          </w:p>
          <w:p w14:paraId="7929FF3E" w14:textId="6BE30F2D" w:rsidR="004E4FF4" w:rsidRPr="00B54D7F" w:rsidRDefault="004E4FF4" w:rsidP="00AC20C1">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4E4FF4" w:rsidRPr="00B54D7F" w14:paraId="5302F9B4" w14:textId="77777777" w:rsidTr="004E4FF4">
        <w:tblPrEx>
          <w:tblLook w:val="0080" w:firstRow="0" w:lastRow="0" w:firstColumn="1" w:lastColumn="0" w:noHBand="0" w:noVBand="0"/>
        </w:tblPrEx>
        <w:trPr>
          <w:trHeight w:val="383"/>
        </w:trPr>
        <w:tc>
          <w:tcPr>
            <w:tcW w:w="280" w:type="pct"/>
            <w:vMerge/>
          </w:tcPr>
          <w:p w14:paraId="3A889305" w14:textId="77777777" w:rsidR="004E4FF4" w:rsidRPr="00B54D7F" w:rsidRDefault="004E4FF4" w:rsidP="00C273CD">
            <w:pPr>
              <w:contextualSpacing/>
              <w:jc w:val="center"/>
              <w:rPr>
                <w:sz w:val="20"/>
                <w:szCs w:val="20"/>
              </w:rPr>
            </w:pPr>
          </w:p>
        </w:tc>
        <w:tc>
          <w:tcPr>
            <w:tcW w:w="423" w:type="pct"/>
            <w:vMerge/>
          </w:tcPr>
          <w:p w14:paraId="247CFABD" w14:textId="77777777" w:rsidR="004E4FF4" w:rsidRPr="00B54D7F" w:rsidRDefault="004E4FF4" w:rsidP="00C273CD">
            <w:pPr>
              <w:contextualSpacing/>
              <w:jc w:val="both"/>
              <w:rPr>
                <w:sz w:val="20"/>
                <w:szCs w:val="20"/>
              </w:rPr>
            </w:pPr>
          </w:p>
        </w:tc>
        <w:tc>
          <w:tcPr>
            <w:tcW w:w="1137" w:type="pct"/>
            <w:vMerge/>
          </w:tcPr>
          <w:p w14:paraId="69ABE8EB" w14:textId="77777777" w:rsidR="004E4FF4" w:rsidRPr="00B54D7F" w:rsidRDefault="004E4FF4" w:rsidP="00C273CD">
            <w:pPr>
              <w:autoSpaceDE w:val="0"/>
              <w:autoSpaceDN w:val="0"/>
              <w:adjustRightInd w:val="0"/>
              <w:contextualSpacing/>
              <w:jc w:val="both"/>
              <w:rPr>
                <w:rFonts w:eastAsiaTheme="minorHAnsi"/>
                <w:sz w:val="20"/>
                <w:szCs w:val="20"/>
                <w:lang w:eastAsia="en-US"/>
              </w:rPr>
            </w:pPr>
          </w:p>
        </w:tc>
        <w:tc>
          <w:tcPr>
            <w:tcW w:w="1176" w:type="pct"/>
            <w:vMerge/>
          </w:tcPr>
          <w:p w14:paraId="03136B6C" w14:textId="77777777" w:rsidR="004E4FF4" w:rsidRPr="00B54D7F" w:rsidRDefault="004E4FF4" w:rsidP="00C273CD">
            <w:pPr>
              <w:autoSpaceDE w:val="0"/>
              <w:autoSpaceDN w:val="0"/>
              <w:adjustRightInd w:val="0"/>
              <w:contextualSpacing/>
              <w:jc w:val="both"/>
              <w:rPr>
                <w:b/>
                <w:sz w:val="20"/>
                <w:szCs w:val="20"/>
                <w:lang w:eastAsia="en-US"/>
              </w:rPr>
            </w:pPr>
          </w:p>
        </w:tc>
        <w:tc>
          <w:tcPr>
            <w:tcW w:w="1984" w:type="pct"/>
          </w:tcPr>
          <w:p w14:paraId="78D29414" w14:textId="77777777" w:rsidR="004E4FF4" w:rsidRPr="00B54D7F" w:rsidRDefault="004E4FF4" w:rsidP="00C273CD">
            <w:pPr>
              <w:contextualSpacing/>
              <w:jc w:val="both"/>
              <w:rPr>
                <w:b/>
                <w:sz w:val="20"/>
                <w:szCs w:val="20"/>
              </w:rPr>
            </w:pPr>
            <w:r w:rsidRPr="00B54D7F">
              <w:rPr>
                <w:b/>
                <w:sz w:val="20"/>
                <w:szCs w:val="20"/>
              </w:rPr>
              <w:t>Минимальные отступы зданий, строений, сооружений:</w:t>
            </w:r>
          </w:p>
          <w:p w14:paraId="1B0CBEDE" w14:textId="0062644E" w:rsidR="004E4FF4" w:rsidRPr="00B54D7F" w:rsidRDefault="004E4FF4" w:rsidP="00AC20C1">
            <w:pPr>
              <w:pStyle w:val="ae"/>
              <w:tabs>
                <w:tab w:val="left" w:pos="318"/>
              </w:tabs>
              <w:ind w:left="0"/>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4E4FF4" w:rsidRPr="00B54D7F" w14:paraId="3111CC89" w14:textId="77777777" w:rsidTr="004E4FF4">
        <w:tblPrEx>
          <w:tblLook w:val="0080" w:firstRow="0" w:lastRow="0" w:firstColumn="1" w:lastColumn="0" w:noHBand="0" w:noVBand="0"/>
        </w:tblPrEx>
        <w:trPr>
          <w:trHeight w:val="383"/>
        </w:trPr>
        <w:tc>
          <w:tcPr>
            <w:tcW w:w="280" w:type="pct"/>
            <w:vMerge/>
          </w:tcPr>
          <w:p w14:paraId="343261EE" w14:textId="77777777" w:rsidR="004E4FF4" w:rsidRPr="00B54D7F" w:rsidRDefault="004E4FF4" w:rsidP="00C273CD">
            <w:pPr>
              <w:contextualSpacing/>
              <w:jc w:val="center"/>
              <w:rPr>
                <w:sz w:val="20"/>
                <w:szCs w:val="20"/>
              </w:rPr>
            </w:pPr>
          </w:p>
        </w:tc>
        <w:tc>
          <w:tcPr>
            <w:tcW w:w="423" w:type="pct"/>
            <w:vMerge/>
          </w:tcPr>
          <w:p w14:paraId="0BE3C4C0" w14:textId="77777777" w:rsidR="004E4FF4" w:rsidRPr="00B54D7F" w:rsidRDefault="004E4FF4" w:rsidP="00C273CD">
            <w:pPr>
              <w:contextualSpacing/>
              <w:jc w:val="both"/>
              <w:rPr>
                <w:sz w:val="20"/>
                <w:szCs w:val="20"/>
              </w:rPr>
            </w:pPr>
          </w:p>
        </w:tc>
        <w:tc>
          <w:tcPr>
            <w:tcW w:w="1137" w:type="pct"/>
            <w:vMerge/>
          </w:tcPr>
          <w:p w14:paraId="3BFFB2B2" w14:textId="77777777" w:rsidR="004E4FF4" w:rsidRPr="00B54D7F" w:rsidRDefault="004E4FF4" w:rsidP="00C273CD">
            <w:pPr>
              <w:autoSpaceDE w:val="0"/>
              <w:autoSpaceDN w:val="0"/>
              <w:adjustRightInd w:val="0"/>
              <w:contextualSpacing/>
              <w:jc w:val="both"/>
              <w:rPr>
                <w:rFonts w:eastAsiaTheme="minorHAnsi"/>
                <w:sz w:val="20"/>
                <w:szCs w:val="20"/>
                <w:lang w:eastAsia="en-US"/>
              </w:rPr>
            </w:pPr>
          </w:p>
        </w:tc>
        <w:tc>
          <w:tcPr>
            <w:tcW w:w="1176" w:type="pct"/>
            <w:vMerge/>
          </w:tcPr>
          <w:p w14:paraId="5B77324D" w14:textId="77777777" w:rsidR="004E4FF4" w:rsidRPr="00B54D7F" w:rsidRDefault="004E4FF4" w:rsidP="00C273CD">
            <w:pPr>
              <w:autoSpaceDE w:val="0"/>
              <w:autoSpaceDN w:val="0"/>
              <w:adjustRightInd w:val="0"/>
              <w:contextualSpacing/>
              <w:jc w:val="both"/>
              <w:rPr>
                <w:b/>
                <w:sz w:val="20"/>
                <w:szCs w:val="20"/>
                <w:lang w:eastAsia="en-US"/>
              </w:rPr>
            </w:pPr>
          </w:p>
        </w:tc>
        <w:tc>
          <w:tcPr>
            <w:tcW w:w="1984" w:type="pct"/>
          </w:tcPr>
          <w:p w14:paraId="06D1936F" w14:textId="5BC61C18" w:rsidR="004E4FF4" w:rsidRPr="00B54D7F" w:rsidRDefault="004E4FF4" w:rsidP="00C273CD">
            <w:pPr>
              <w:contextualSpacing/>
              <w:jc w:val="both"/>
              <w:rPr>
                <w:sz w:val="20"/>
                <w:szCs w:val="20"/>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4E4FF4" w:rsidRPr="00B54D7F" w14:paraId="497BA8B3" w14:textId="77777777" w:rsidTr="004E4FF4">
        <w:tblPrEx>
          <w:tblLook w:val="0080" w:firstRow="0" w:lastRow="0" w:firstColumn="1" w:lastColumn="0" w:noHBand="0" w:noVBand="0"/>
        </w:tblPrEx>
        <w:trPr>
          <w:trHeight w:val="70"/>
        </w:trPr>
        <w:tc>
          <w:tcPr>
            <w:tcW w:w="280" w:type="pct"/>
            <w:vMerge/>
          </w:tcPr>
          <w:p w14:paraId="12E07AFD" w14:textId="77777777" w:rsidR="004E4FF4" w:rsidRPr="00B54D7F" w:rsidRDefault="004E4FF4" w:rsidP="00C273CD">
            <w:pPr>
              <w:contextualSpacing/>
              <w:jc w:val="center"/>
              <w:rPr>
                <w:sz w:val="20"/>
                <w:szCs w:val="20"/>
              </w:rPr>
            </w:pPr>
          </w:p>
        </w:tc>
        <w:tc>
          <w:tcPr>
            <w:tcW w:w="423" w:type="pct"/>
            <w:vMerge/>
          </w:tcPr>
          <w:p w14:paraId="48DAFFDF" w14:textId="77777777" w:rsidR="004E4FF4" w:rsidRPr="00B54D7F" w:rsidRDefault="004E4FF4" w:rsidP="00C273CD">
            <w:pPr>
              <w:contextualSpacing/>
              <w:jc w:val="both"/>
              <w:rPr>
                <w:sz w:val="20"/>
                <w:szCs w:val="20"/>
              </w:rPr>
            </w:pPr>
          </w:p>
        </w:tc>
        <w:tc>
          <w:tcPr>
            <w:tcW w:w="1137" w:type="pct"/>
            <w:vMerge/>
          </w:tcPr>
          <w:p w14:paraId="1496DE30" w14:textId="77777777" w:rsidR="004E4FF4" w:rsidRPr="00B54D7F" w:rsidRDefault="004E4FF4" w:rsidP="00C273CD">
            <w:pPr>
              <w:autoSpaceDE w:val="0"/>
              <w:autoSpaceDN w:val="0"/>
              <w:adjustRightInd w:val="0"/>
              <w:contextualSpacing/>
              <w:jc w:val="both"/>
              <w:rPr>
                <w:rFonts w:eastAsiaTheme="minorHAnsi"/>
                <w:sz w:val="20"/>
                <w:szCs w:val="20"/>
                <w:lang w:eastAsia="en-US"/>
              </w:rPr>
            </w:pPr>
          </w:p>
        </w:tc>
        <w:tc>
          <w:tcPr>
            <w:tcW w:w="1176" w:type="pct"/>
            <w:vMerge/>
          </w:tcPr>
          <w:p w14:paraId="7AD6988C" w14:textId="77777777" w:rsidR="004E4FF4" w:rsidRPr="00B54D7F" w:rsidRDefault="004E4FF4" w:rsidP="00C273CD">
            <w:pPr>
              <w:autoSpaceDE w:val="0"/>
              <w:autoSpaceDN w:val="0"/>
              <w:adjustRightInd w:val="0"/>
              <w:contextualSpacing/>
              <w:jc w:val="both"/>
              <w:rPr>
                <w:b/>
                <w:sz w:val="20"/>
                <w:szCs w:val="20"/>
                <w:lang w:eastAsia="en-US"/>
              </w:rPr>
            </w:pPr>
          </w:p>
        </w:tc>
        <w:tc>
          <w:tcPr>
            <w:tcW w:w="1984" w:type="pct"/>
          </w:tcPr>
          <w:p w14:paraId="15A72D25" w14:textId="4E27E78C" w:rsidR="004E4FF4" w:rsidRPr="00B54D7F" w:rsidRDefault="004E4FF4" w:rsidP="00AC20C1">
            <w:pPr>
              <w:widowControl w:val="0"/>
              <w:contextualSpacing/>
              <w:jc w:val="both"/>
              <w:rPr>
                <w:sz w:val="20"/>
                <w:szCs w:val="20"/>
              </w:rPr>
            </w:pPr>
            <w:r w:rsidRPr="00B54D7F">
              <w:rPr>
                <w:b/>
                <w:sz w:val="20"/>
                <w:szCs w:val="20"/>
              </w:rPr>
              <w:t>Предельная высота</w:t>
            </w:r>
            <w:r w:rsidRPr="00B54D7F">
              <w:rPr>
                <w:sz w:val="20"/>
                <w:szCs w:val="20"/>
              </w:rPr>
              <w:t xml:space="preserve"> – 16 м.</w:t>
            </w:r>
          </w:p>
        </w:tc>
      </w:tr>
      <w:tr w:rsidR="004E4FF4" w:rsidRPr="00B54D7F" w14:paraId="2795D0AA" w14:textId="77777777" w:rsidTr="004E4FF4">
        <w:tblPrEx>
          <w:tblLook w:val="0080" w:firstRow="0" w:lastRow="0" w:firstColumn="1" w:lastColumn="0" w:noHBand="0" w:noVBand="0"/>
        </w:tblPrEx>
        <w:trPr>
          <w:trHeight w:val="383"/>
        </w:trPr>
        <w:tc>
          <w:tcPr>
            <w:tcW w:w="280" w:type="pct"/>
            <w:vMerge/>
          </w:tcPr>
          <w:p w14:paraId="2803C713" w14:textId="77777777" w:rsidR="004E4FF4" w:rsidRPr="00B54D7F" w:rsidRDefault="004E4FF4" w:rsidP="00C273CD">
            <w:pPr>
              <w:contextualSpacing/>
              <w:jc w:val="center"/>
              <w:rPr>
                <w:sz w:val="20"/>
                <w:szCs w:val="20"/>
              </w:rPr>
            </w:pPr>
          </w:p>
        </w:tc>
        <w:tc>
          <w:tcPr>
            <w:tcW w:w="423" w:type="pct"/>
            <w:vMerge/>
          </w:tcPr>
          <w:p w14:paraId="33F8FAE5" w14:textId="77777777" w:rsidR="004E4FF4" w:rsidRPr="00B54D7F" w:rsidRDefault="004E4FF4" w:rsidP="00C273CD">
            <w:pPr>
              <w:contextualSpacing/>
              <w:jc w:val="both"/>
              <w:rPr>
                <w:sz w:val="20"/>
                <w:szCs w:val="20"/>
              </w:rPr>
            </w:pPr>
          </w:p>
        </w:tc>
        <w:tc>
          <w:tcPr>
            <w:tcW w:w="1137" w:type="pct"/>
            <w:vMerge/>
          </w:tcPr>
          <w:p w14:paraId="71BDF89B" w14:textId="77777777" w:rsidR="004E4FF4" w:rsidRPr="00B54D7F" w:rsidRDefault="004E4FF4" w:rsidP="00C273CD">
            <w:pPr>
              <w:autoSpaceDE w:val="0"/>
              <w:autoSpaceDN w:val="0"/>
              <w:adjustRightInd w:val="0"/>
              <w:contextualSpacing/>
              <w:jc w:val="both"/>
              <w:rPr>
                <w:rFonts w:eastAsiaTheme="minorHAnsi"/>
                <w:sz w:val="20"/>
                <w:szCs w:val="20"/>
                <w:lang w:eastAsia="en-US"/>
              </w:rPr>
            </w:pPr>
          </w:p>
        </w:tc>
        <w:tc>
          <w:tcPr>
            <w:tcW w:w="1176" w:type="pct"/>
            <w:vMerge/>
          </w:tcPr>
          <w:p w14:paraId="1FF75536" w14:textId="77777777" w:rsidR="004E4FF4" w:rsidRPr="00B54D7F" w:rsidRDefault="004E4FF4" w:rsidP="00C273CD">
            <w:pPr>
              <w:autoSpaceDE w:val="0"/>
              <w:autoSpaceDN w:val="0"/>
              <w:adjustRightInd w:val="0"/>
              <w:contextualSpacing/>
              <w:jc w:val="both"/>
              <w:rPr>
                <w:b/>
                <w:sz w:val="20"/>
                <w:szCs w:val="20"/>
                <w:lang w:eastAsia="en-US"/>
              </w:rPr>
            </w:pPr>
          </w:p>
        </w:tc>
        <w:tc>
          <w:tcPr>
            <w:tcW w:w="1984" w:type="pct"/>
          </w:tcPr>
          <w:p w14:paraId="6E8CB8AE" w14:textId="023D3D4D" w:rsidR="004E4FF4" w:rsidRPr="00B54D7F" w:rsidRDefault="004E4FF4" w:rsidP="00AC20C1">
            <w:pPr>
              <w:widowControl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70 %. </w:t>
            </w:r>
          </w:p>
        </w:tc>
      </w:tr>
      <w:tr w:rsidR="004E4FF4" w:rsidRPr="00B54D7F" w14:paraId="0BABB446" w14:textId="77777777" w:rsidTr="004E4FF4">
        <w:tblPrEx>
          <w:tblLook w:val="0080" w:firstRow="0" w:lastRow="0" w:firstColumn="1" w:lastColumn="0" w:noHBand="0" w:noVBand="0"/>
        </w:tblPrEx>
        <w:trPr>
          <w:trHeight w:val="383"/>
        </w:trPr>
        <w:tc>
          <w:tcPr>
            <w:tcW w:w="280" w:type="pct"/>
            <w:vMerge/>
          </w:tcPr>
          <w:p w14:paraId="3972E180" w14:textId="77777777" w:rsidR="004E4FF4" w:rsidRPr="00B54D7F" w:rsidRDefault="004E4FF4" w:rsidP="00C273CD">
            <w:pPr>
              <w:contextualSpacing/>
              <w:jc w:val="center"/>
              <w:rPr>
                <w:sz w:val="20"/>
                <w:szCs w:val="20"/>
              </w:rPr>
            </w:pPr>
          </w:p>
        </w:tc>
        <w:tc>
          <w:tcPr>
            <w:tcW w:w="423" w:type="pct"/>
            <w:vMerge/>
          </w:tcPr>
          <w:p w14:paraId="0741B9E1" w14:textId="77777777" w:rsidR="004E4FF4" w:rsidRPr="00B54D7F" w:rsidRDefault="004E4FF4" w:rsidP="00C273CD">
            <w:pPr>
              <w:contextualSpacing/>
              <w:jc w:val="both"/>
              <w:rPr>
                <w:sz w:val="20"/>
                <w:szCs w:val="20"/>
              </w:rPr>
            </w:pPr>
          </w:p>
        </w:tc>
        <w:tc>
          <w:tcPr>
            <w:tcW w:w="1137" w:type="pct"/>
            <w:vMerge/>
          </w:tcPr>
          <w:p w14:paraId="7F84A010" w14:textId="77777777" w:rsidR="004E4FF4" w:rsidRPr="00B54D7F" w:rsidRDefault="004E4FF4" w:rsidP="00C273CD">
            <w:pPr>
              <w:autoSpaceDE w:val="0"/>
              <w:autoSpaceDN w:val="0"/>
              <w:adjustRightInd w:val="0"/>
              <w:contextualSpacing/>
              <w:jc w:val="both"/>
              <w:rPr>
                <w:rFonts w:eastAsiaTheme="minorHAnsi"/>
                <w:sz w:val="20"/>
                <w:szCs w:val="20"/>
                <w:lang w:eastAsia="en-US"/>
              </w:rPr>
            </w:pPr>
          </w:p>
        </w:tc>
        <w:tc>
          <w:tcPr>
            <w:tcW w:w="1176" w:type="pct"/>
            <w:vMerge/>
          </w:tcPr>
          <w:p w14:paraId="1DFD6FEA" w14:textId="77777777" w:rsidR="004E4FF4" w:rsidRPr="00B54D7F" w:rsidRDefault="004E4FF4" w:rsidP="00C273CD">
            <w:pPr>
              <w:autoSpaceDE w:val="0"/>
              <w:autoSpaceDN w:val="0"/>
              <w:adjustRightInd w:val="0"/>
              <w:contextualSpacing/>
              <w:jc w:val="both"/>
              <w:rPr>
                <w:b/>
                <w:sz w:val="20"/>
                <w:szCs w:val="20"/>
                <w:lang w:eastAsia="en-US"/>
              </w:rPr>
            </w:pPr>
          </w:p>
        </w:tc>
        <w:tc>
          <w:tcPr>
            <w:tcW w:w="1984" w:type="pct"/>
          </w:tcPr>
          <w:p w14:paraId="1EBB1F47" w14:textId="27AF0EDC" w:rsidR="004E4FF4" w:rsidRPr="00B54D7F" w:rsidRDefault="004E4FF4" w:rsidP="00C273CD">
            <w:pPr>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15 %</w:t>
            </w:r>
          </w:p>
        </w:tc>
      </w:tr>
      <w:tr w:rsidR="004E4FF4" w:rsidRPr="00B54D7F" w14:paraId="013AB066" w14:textId="77777777" w:rsidTr="004E4FF4">
        <w:tblPrEx>
          <w:tblLook w:val="0080" w:firstRow="0" w:lastRow="0" w:firstColumn="1" w:lastColumn="0" w:noHBand="0" w:noVBand="0"/>
        </w:tblPrEx>
        <w:trPr>
          <w:trHeight w:val="601"/>
        </w:trPr>
        <w:tc>
          <w:tcPr>
            <w:tcW w:w="280" w:type="pct"/>
            <w:vMerge/>
          </w:tcPr>
          <w:p w14:paraId="2A69C505" w14:textId="77777777" w:rsidR="004E4FF4" w:rsidRPr="00B54D7F" w:rsidRDefault="004E4FF4" w:rsidP="00C273CD">
            <w:pPr>
              <w:contextualSpacing/>
              <w:jc w:val="center"/>
              <w:rPr>
                <w:sz w:val="20"/>
                <w:szCs w:val="20"/>
              </w:rPr>
            </w:pPr>
          </w:p>
        </w:tc>
        <w:tc>
          <w:tcPr>
            <w:tcW w:w="423" w:type="pct"/>
            <w:vMerge/>
          </w:tcPr>
          <w:p w14:paraId="36B8112E" w14:textId="77777777" w:rsidR="004E4FF4" w:rsidRPr="00B54D7F" w:rsidRDefault="004E4FF4" w:rsidP="00C273CD">
            <w:pPr>
              <w:contextualSpacing/>
              <w:jc w:val="both"/>
              <w:rPr>
                <w:sz w:val="20"/>
                <w:szCs w:val="20"/>
              </w:rPr>
            </w:pPr>
          </w:p>
        </w:tc>
        <w:tc>
          <w:tcPr>
            <w:tcW w:w="1137" w:type="pct"/>
            <w:vMerge/>
          </w:tcPr>
          <w:p w14:paraId="4E77ECAC" w14:textId="77777777" w:rsidR="004E4FF4" w:rsidRPr="00B54D7F" w:rsidRDefault="004E4FF4" w:rsidP="00C273CD">
            <w:pPr>
              <w:autoSpaceDE w:val="0"/>
              <w:autoSpaceDN w:val="0"/>
              <w:adjustRightInd w:val="0"/>
              <w:contextualSpacing/>
              <w:jc w:val="both"/>
              <w:rPr>
                <w:rFonts w:eastAsiaTheme="minorHAnsi"/>
                <w:sz w:val="20"/>
                <w:szCs w:val="20"/>
                <w:lang w:eastAsia="en-US"/>
              </w:rPr>
            </w:pPr>
          </w:p>
        </w:tc>
        <w:tc>
          <w:tcPr>
            <w:tcW w:w="1176" w:type="pct"/>
            <w:vMerge/>
          </w:tcPr>
          <w:p w14:paraId="69BF6FF4" w14:textId="77777777" w:rsidR="004E4FF4" w:rsidRPr="00B54D7F" w:rsidRDefault="004E4FF4" w:rsidP="00C273CD">
            <w:pPr>
              <w:autoSpaceDE w:val="0"/>
              <w:autoSpaceDN w:val="0"/>
              <w:adjustRightInd w:val="0"/>
              <w:contextualSpacing/>
              <w:jc w:val="both"/>
              <w:rPr>
                <w:b/>
                <w:sz w:val="20"/>
                <w:szCs w:val="20"/>
              </w:rPr>
            </w:pPr>
          </w:p>
        </w:tc>
        <w:tc>
          <w:tcPr>
            <w:tcW w:w="1984" w:type="pct"/>
          </w:tcPr>
          <w:p w14:paraId="556ACBD0" w14:textId="77777777" w:rsidR="004E4FF4" w:rsidRPr="00B54D7F" w:rsidRDefault="004E4FF4" w:rsidP="003C7614">
            <w:pPr>
              <w:contextualSpacing/>
              <w:jc w:val="both"/>
              <w:rPr>
                <w:b/>
                <w:sz w:val="20"/>
                <w:szCs w:val="20"/>
              </w:rPr>
            </w:pPr>
            <w:r w:rsidRPr="00B54D7F">
              <w:rPr>
                <w:b/>
                <w:sz w:val="20"/>
                <w:szCs w:val="20"/>
              </w:rPr>
              <w:t>Примечания:</w:t>
            </w:r>
          </w:p>
          <w:p w14:paraId="7D19D3D5" w14:textId="66F2F212" w:rsidR="004E4FF4" w:rsidRPr="00B54D7F" w:rsidRDefault="004E4FF4" w:rsidP="003C7614">
            <w:pPr>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62E09A72" w14:textId="77777777" w:rsidR="004E4FF4" w:rsidRPr="00B54D7F" w:rsidRDefault="004E4FF4" w:rsidP="003C7614">
            <w:pPr>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3F5D8991" w14:textId="5792358F" w:rsidR="003C7614" w:rsidRPr="00B54D7F" w:rsidRDefault="003C7614" w:rsidP="003C7614">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 xml:space="preserve">- в случае размещения пожарного депо отступ от красной линии улицы </w:t>
            </w:r>
            <w:r w:rsidRPr="00B54D7F">
              <w:rPr>
                <w:rFonts w:eastAsiaTheme="minorHAnsi"/>
                <w:sz w:val="20"/>
                <w:szCs w:val="20"/>
                <w:lang w:eastAsia="en-US"/>
              </w:rPr>
              <w:br/>
              <w:t>до фронта выезда пожарных автомобилей – 15 м, для пожарных депо II, IV и V типов указанное расстояние допускается уменьшать до 10 м;</w:t>
            </w:r>
          </w:p>
          <w:p w14:paraId="45324F5A" w14:textId="3BF5631E" w:rsidR="003C7614" w:rsidRPr="00B54D7F" w:rsidRDefault="003C7614" w:rsidP="003C7614">
            <w:pPr>
              <w:contextualSpacing/>
              <w:jc w:val="both"/>
              <w:rPr>
                <w:sz w:val="20"/>
                <w:szCs w:val="20"/>
              </w:rPr>
            </w:pPr>
            <w:r w:rsidRPr="00B54D7F">
              <w:rPr>
                <w:sz w:val="20"/>
                <w:szCs w:val="20"/>
              </w:rPr>
              <w:t xml:space="preserve">- в случае </w:t>
            </w:r>
            <w:r w:rsidRPr="00B54D7F">
              <w:rPr>
                <w:rFonts w:eastAsiaTheme="minorHAnsi"/>
                <w:sz w:val="20"/>
                <w:szCs w:val="20"/>
                <w:lang w:eastAsia="en-US"/>
              </w:rPr>
              <w:t xml:space="preserve">размещения пожарного депо </w:t>
            </w:r>
            <w:r w:rsidR="00924CFE" w:rsidRPr="00B54D7F">
              <w:rPr>
                <w:rFonts w:eastAsiaTheme="minorHAnsi"/>
                <w:sz w:val="20"/>
                <w:szCs w:val="20"/>
                <w:lang w:eastAsia="en-US"/>
              </w:rPr>
              <w:br/>
            </w:r>
            <w:r w:rsidRPr="00B54D7F">
              <w:rPr>
                <w:rFonts w:eastAsiaTheme="minorHAnsi"/>
                <w:sz w:val="20"/>
                <w:szCs w:val="20"/>
                <w:lang w:eastAsia="en-US"/>
              </w:rPr>
              <w:t xml:space="preserve">и </w:t>
            </w:r>
            <w:r w:rsidRPr="00B54D7F">
              <w:rPr>
                <w:sz w:val="20"/>
                <w:szCs w:val="20"/>
              </w:rPr>
              <w:t xml:space="preserve">отсутствия утверждённой красной линии улицы отступ от границ земельного участка, смежного с улично-дорожной сетью, </w:t>
            </w:r>
            <w:r w:rsidRPr="00B54D7F">
              <w:rPr>
                <w:rFonts w:eastAsiaTheme="minorHAnsi"/>
                <w:sz w:val="20"/>
                <w:szCs w:val="20"/>
                <w:lang w:eastAsia="en-US"/>
              </w:rPr>
              <w:t>до фронта выезда пожарных автомобилей – 15 м, для пожарных депо II, IV и V типов указанное расстояние допускается уменьшать до 10 м.</w:t>
            </w:r>
          </w:p>
          <w:p w14:paraId="1F1DA4D0" w14:textId="77777777" w:rsidR="003C7614" w:rsidRPr="00B54D7F" w:rsidRDefault="003C7614" w:rsidP="003C7614">
            <w:pPr>
              <w:autoSpaceDE w:val="0"/>
              <w:autoSpaceDN w:val="0"/>
              <w:adjustRightInd w:val="0"/>
              <w:contextualSpacing/>
              <w:jc w:val="both"/>
              <w:rPr>
                <w:rFonts w:eastAsiaTheme="minorHAnsi"/>
                <w:sz w:val="20"/>
                <w:szCs w:val="20"/>
                <w:lang w:eastAsia="en-US"/>
              </w:rPr>
            </w:pPr>
          </w:p>
          <w:p w14:paraId="456C1362" w14:textId="77777777" w:rsidR="004E4FF4" w:rsidRPr="00B54D7F" w:rsidRDefault="004E4FF4" w:rsidP="004E4FF4">
            <w:pPr>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D0CA7DD" w14:textId="77777777" w:rsidR="004E4FF4" w:rsidRPr="00B54D7F" w:rsidRDefault="004E4FF4" w:rsidP="004E4FF4">
            <w:pPr>
              <w:contextualSpacing/>
              <w:jc w:val="both"/>
              <w:rPr>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w:t>
            </w:r>
            <w:r w:rsidR="00924CFE" w:rsidRPr="00B54D7F">
              <w:rPr>
                <w:sz w:val="20"/>
                <w:szCs w:val="20"/>
              </w:rPr>
              <w:t>ю – 3 м;</w:t>
            </w:r>
          </w:p>
          <w:p w14:paraId="16B73B5F" w14:textId="0586CD2D" w:rsidR="00924CFE" w:rsidRPr="00B54D7F" w:rsidRDefault="00924CFE" w:rsidP="00924CFE">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 xml:space="preserve">- в случае размещения пожарного депо отступ от красной линии проезда </w:t>
            </w:r>
            <w:r w:rsidRPr="00B54D7F">
              <w:rPr>
                <w:rFonts w:eastAsiaTheme="minorHAnsi"/>
                <w:sz w:val="20"/>
                <w:szCs w:val="20"/>
                <w:lang w:eastAsia="en-US"/>
              </w:rPr>
              <w:br/>
              <w:t>до фронта выезда пожарных автомобилей – 15 м, для пожарных депо II, IV и V типов указанное расстояние допускается уменьшать до 10 м;</w:t>
            </w:r>
          </w:p>
          <w:p w14:paraId="7036CBF0" w14:textId="443759F1" w:rsidR="00924CFE" w:rsidRPr="00B54D7F" w:rsidRDefault="00924CFE" w:rsidP="00EB615E">
            <w:pPr>
              <w:contextualSpacing/>
              <w:jc w:val="both"/>
              <w:rPr>
                <w:sz w:val="20"/>
                <w:szCs w:val="20"/>
              </w:rPr>
            </w:pPr>
            <w:r w:rsidRPr="00B54D7F">
              <w:rPr>
                <w:sz w:val="20"/>
                <w:szCs w:val="20"/>
              </w:rPr>
              <w:t xml:space="preserve">- в случае </w:t>
            </w:r>
            <w:r w:rsidRPr="00B54D7F">
              <w:rPr>
                <w:rFonts w:eastAsiaTheme="minorHAnsi"/>
                <w:sz w:val="20"/>
                <w:szCs w:val="20"/>
                <w:lang w:eastAsia="en-US"/>
              </w:rPr>
              <w:t xml:space="preserve">размещения пожарного депо </w:t>
            </w:r>
            <w:r w:rsidRPr="00B54D7F">
              <w:rPr>
                <w:rFonts w:eastAsiaTheme="minorHAnsi"/>
                <w:sz w:val="20"/>
                <w:szCs w:val="20"/>
                <w:lang w:eastAsia="en-US"/>
              </w:rPr>
              <w:br/>
              <w:t xml:space="preserve">и </w:t>
            </w:r>
            <w:r w:rsidRPr="00B54D7F">
              <w:rPr>
                <w:sz w:val="20"/>
                <w:szCs w:val="20"/>
              </w:rPr>
              <w:t xml:space="preserve">отсутствия утверждённой красной линии </w:t>
            </w:r>
            <w:r w:rsidR="00EB615E" w:rsidRPr="00B54D7F">
              <w:rPr>
                <w:sz w:val="20"/>
                <w:szCs w:val="20"/>
              </w:rPr>
              <w:t>проезда</w:t>
            </w:r>
            <w:r w:rsidRPr="00B54D7F">
              <w:rPr>
                <w:sz w:val="20"/>
                <w:szCs w:val="20"/>
              </w:rPr>
              <w:t xml:space="preserve"> отступ от границ земельного участка, смежного с улично-дорожной сетью, </w:t>
            </w:r>
            <w:r w:rsidRPr="00B54D7F">
              <w:rPr>
                <w:rFonts w:eastAsiaTheme="minorHAnsi"/>
                <w:sz w:val="20"/>
                <w:szCs w:val="20"/>
                <w:lang w:eastAsia="en-US"/>
              </w:rPr>
              <w:t>до фронта выезда пожарных автомобилей – 15 м, для пожарных депо II, IV и V типов указанное расстояние допускается уменьшать до 10 м.</w:t>
            </w:r>
          </w:p>
        </w:tc>
      </w:tr>
      <w:tr w:rsidR="004A606E" w:rsidRPr="00B54D7F" w14:paraId="6708D0D1" w14:textId="6EED99AE" w:rsidTr="004E4FF4">
        <w:tblPrEx>
          <w:tblLook w:val="0080" w:firstRow="0" w:lastRow="0" w:firstColumn="1" w:lastColumn="0" w:noHBand="0" w:noVBand="0"/>
        </w:tblPrEx>
        <w:trPr>
          <w:trHeight w:val="631"/>
        </w:trPr>
        <w:tc>
          <w:tcPr>
            <w:tcW w:w="280" w:type="pct"/>
            <w:vMerge w:val="restart"/>
          </w:tcPr>
          <w:p w14:paraId="39714FF8" w14:textId="75F58929" w:rsidR="004A606E" w:rsidRPr="00B54D7F" w:rsidRDefault="00857D2D" w:rsidP="00C273CD">
            <w:pPr>
              <w:contextualSpacing/>
              <w:jc w:val="center"/>
              <w:rPr>
                <w:sz w:val="20"/>
                <w:szCs w:val="20"/>
              </w:rPr>
            </w:pPr>
            <w:r w:rsidRPr="00B54D7F">
              <w:rPr>
                <w:sz w:val="20"/>
                <w:szCs w:val="20"/>
              </w:rPr>
              <w:t>20</w:t>
            </w:r>
          </w:p>
        </w:tc>
        <w:tc>
          <w:tcPr>
            <w:tcW w:w="423" w:type="pct"/>
            <w:vMerge w:val="restart"/>
          </w:tcPr>
          <w:p w14:paraId="4B15B6EF" w14:textId="77777777" w:rsidR="004A606E" w:rsidRPr="00B54D7F" w:rsidRDefault="004A606E" w:rsidP="00C273CD">
            <w:pPr>
              <w:contextualSpacing/>
              <w:jc w:val="both"/>
              <w:rPr>
                <w:sz w:val="20"/>
                <w:szCs w:val="20"/>
              </w:rPr>
            </w:pPr>
            <w:r w:rsidRPr="00B54D7F">
              <w:rPr>
                <w:sz w:val="20"/>
                <w:szCs w:val="20"/>
              </w:rPr>
              <w:t>12.0.2</w:t>
            </w:r>
          </w:p>
        </w:tc>
        <w:tc>
          <w:tcPr>
            <w:tcW w:w="1137" w:type="pct"/>
            <w:vMerge w:val="restart"/>
          </w:tcPr>
          <w:p w14:paraId="7940A186" w14:textId="4B6C64BB" w:rsidR="004A606E" w:rsidRPr="00B54D7F" w:rsidRDefault="004A606E"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Благоустройство территории</w:t>
            </w:r>
          </w:p>
        </w:tc>
        <w:tc>
          <w:tcPr>
            <w:tcW w:w="1176" w:type="pct"/>
          </w:tcPr>
          <w:p w14:paraId="171F70F1" w14:textId="77777777" w:rsidR="004A606E" w:rsidRPr="00B54D7F" w:rsidRDefault="004A606E"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w:t>
            </w:r>
          </w:p>
          <w:p w14:paraId="75CAA922" w14:textId="5DAED49D" w:rsidR="004A606E" w:rsidRPr="00B54D7F" w:rsidRDefault="004A606E"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1984" w:type="pct"/>
          </w:tcPr>
          <w:p w14:paraId="21BFEF22" w14:textId="77777777" w:rsidR="004A606E" w:rsidRPr="00B54D7F" w:rsidRDefault="004A606E" w:rsidP="00C273CD">
            <w:pPr>
              <w:contextualSpacing/>
              <w:jc w:val="both"/>
              <w:rPr>
                <w:b/>
                <w:sz w:val="20"/>
                <w:szCs w:val="20"/>
              </w:rPr>
            </w:pPr>
            <w:r w:rsidRPr="00B54D7F">
              <w:rPr>
                <w:b/>
                <w:sz w:val="20"/>
                <w:szCs w:val="20"/>
              </w:rPr>
              <w:t>Минимальные отступы зданий, строений, сооружений:</w:t>
            </w:r>
          </w:p>
          <w:p w14:paraId="769DBF08" w14:textId="77777777" w:rsidR="001A792C" w:rsidRPr="00B54D7F" w:rsidRDefault="004A606E" w:rsidP="004A606E">
            <w:pPr>
              <w:jc w:val="both"/>
              <w:rPr>
                <w:b/>
                <w:sz w:val="20"/>
                <w:szCs w:val="20"/>
              </w:rPr>
            </w:pPr>
            <w:r w:rsidRPr="00B54D7F">
              <w:rPr>
                <w:b/>
                <w:sz w:val="20"/>
                <w:szCs w:val="20"/>
              </w:rPr>
              <w:t xml:space="preserve">- от красной линии улицы – </w:t>
            </w:r>
          </w:p>
          <w:p w14:paraId="2C2D97EE" w14:textId="1B506775" w:rsidR="004A606E" w:rsidRPr="00B54D7F" w:rsidRDefault="004A606E" w:rsidP="004A606E">
            <w:pPr>
              <w:jc w:val="both"/>
              <w:rPr>
                <w:rFonts w:eastAsiaTheme="minorHAnsi"/>
                <w:sz w:val="20"/>
                <w:szCs w:val="20"/>
                <w:lang w:eastAsia="en-US"/>
              </w:rPr>
            </w:pPr>
            <w:r w:rsidRPr="00B54D7F">
              <w:rPr>
                <w:sz w:val="20"/>
                <w:szCs w:val="20"/>
              </w:rPr>
              <w:t>не устанавливается.</w:t>
            </w:r>
          </w:p>
        </w:tc>
      </w:tr>
      <w:tr w:rsidR="004A606E" w:rsidRPr="00B54D7F" w14:paraId="451E8EDA" w14:textId="77777777" w:rsidTr="004E4FF4">
        <w:tblPrEx>
          <w:tblLook w:val="0080" w:firstRow="0" w:lastRow="0" w:firstColumn="1" w:lastColumn="0" w:noHBand="0" w:noVBand="0"/>
        </w:tblPrEx>
        <w:trPr>
          <w:trHeight w:val="404"/>
        </w:trPr>
        <w:tc>
          <w:tcPr>
            <w:tcW w:w="280" w:type="pct"/>
            <w:vMerge/>
          </w:tcPr>
          <w:p w14:paraId="68222849" w14:textId="77777777" w:rsidR="004A606E" w:rsidRPr="00B54D7F" w:rsidRDefault="004A606E" w:rsidP="00C273CD">
            <w:pPr>
              <w:contextualSpacing/>
              <w:jc w:val="center"/>
              <w:rPr>
                <w:sz w:val="20"/>
                <w:szCs w:val="20"/>
              </w:rPr>
            </w:pPr>
          </w:p>
        </w:tc>
        <w:tc>
          <w:tcPr>
            <w:tcW w:w="423" w:type="pct"/>
            <w:vMerge/>
          </w:tcPr>
          <w:p w14:paraId="017079ED" w14:textId="77777777" w:rsidR="004A606E" w:rsidRPr="00B54D7F" w:rsidRDefault="004A606E" w:rsidP="00C273CD">
            <w:pPr>
              <w:contextualSpacing/>
              <w:jc w:val="both"/>
              <w:rPr>
                <w:sz w:val="20"/>
                <w:szCs w:val="20"/>
              </w:rPr>
            </w:pPr>
          </w:p>
        </w:tc>
        <w:tc>
          <w:tcPr>
            <w:tcW w:w="1137" w:type="pct"/>
            <w:vMerge/>
          </w:tcPr>
          <w:p w14:paraId="530220CF" w14:textId="77777777" w:rsidR="004A606E" w:rsidRPr="00B54D7F" w:rsidRDefault="004A606E"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19F7599F" w14:textId="77777777" w:rsidR="004A606E" w:rsidRPr="00B54D7F" w:rsidRDefault="004A606E" w:rsidP="004A606E">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3B18962" w14:textId="4135FAF5" w:rsidR="004A606E" w:rsidRPr="00B54D7F" w:rsidRDefault="004A606E" w:rsidP="004A606E">
            <w:pPr>
              <w:autoSpaceDE w:val="0"/>
              <w:autoSpaceDN w:val="0"/>
              <w:adjustRightInd w:val="0"/>
              <w:contextualSpacing/>
              <w:jc w:val="both"/>
              <w:rPr>
                <w:b/>
                <w:sz w:val="20"/>
                <w:szCs w:val="20"/>
                <w:lang w:eastAsia="en-US"/>
              </w:rPr>
            </w:pPr>
            <w:r w:rsidRPr="00B54D7F">
              <w:rPr>
                <w:sz w:val="20"/>
                <w:szCs w:val="20"/>
                <w:lang w:eastAsia="en-US"/>
              </w:rPr>
              <w:t xml:space="preserve">не </w:t>
            </w:r>
            <w:r w:rsidRPr="00B54D7F">
              <w:rPr>
                <w:sz w:val="20"/>
                <w:szCs w:val="20"/>
              </w:rPr>
              <w:t>устанавливается.</w:t>
            </w:r>
          </w:p>
        </w:tc>
        <w:tc>
          <w:tcPr>
            <w:tcW w:w="1984" w:type="pct"/>
          </w:tcPr>
          <w:p w14:paraId="08C7C8E2" w14:textId="77777777" w:rsidR="004A606E" w:rsidRPr="00B54D7F" w:rsidRDefault="004A606E" w:rsidP="00C273CD">
            <w:pPr>
              <w:jc w:val="both"/>
              <w:rPr>
                <w:b/>
                <w:sz w:val="20"/>
                <w:szCs w:val="20"/>
              </w:rPr>
            </w:pPr>
            <w:r w:rsidRPr="00B54D7F">
              <w:rPr>
                <w:b/>
                <w:sz w:val="20"/>
                <w:szCs w:val="20"/>
              </w:rPr>
              <w:t>Минимальные отступы зданий, строений, сооружений:</w:t>
            </w:r>
          </w:p>
          <w:p w14:paraId="1CF02DED" w14:textId="4B7F41DF" w:rsidR="004A606E" w:rsidRPr="00B54D7F" w:rsidRDefault="004A606E"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 от красной линии проезда </w:t>
            </w:r>
            <w:r w:rsidRPr="00B54D7F">
              <w:rPr>
                <w:sz w:val="20"/>
                <w:szCs w:val="20"/>
              </w:rPr>
              <w:t xml:space="preserve">– </w:t>
            </w:r>
            <w:r w:rsidRPr="00B54D7F">
              <w:rPr>
                <w:sz w:val="20"/>
                <w:szCs w:val="20"/>
              </w:rPr>
              <w:br/>
              <w:t>не устанавливается.</w:t>
            </w:r>
          </w:p>
        </w:tc>
      </w:tr>
      <w:tr w:rsidR="004A606E" w:rsidRPr="00B54D7F" w14:paraId="63F51039" w14:textId="77777777" w:rsidTr="004E4FF4">
        <w:tblPrEx>
          <w:tblLook w:val="0080" w:firstRow="0" w:lastRow="0" w:firstColumn="1" w:lastColumn="0" w:noHBand="0" w:noVBand="0"/>
        </w:tblPrEx>
        <w:trPr>
          <w:trHeight w:val="189"/>
        </w:trPr>
        <w:tc>
          <w:tcPr>
            <w:tcW w:w="280" w:type="pct"/>
            <w:vMerge/>
          </w:tcPr>
          <w:p w14:paraId="610EBCF0" w14:textId="77777777" w:rsidR="004A606E" w:rsidRPr="00B54D7F" w:rsidRDefault="004A606E" w:rsidP="00C273CD">
            <w:pPr>
              <w:contextualSpacing/>
              <w:jc w:val="center"/>
              <w:rPr>
                <w:sz w:val="20"/>
                <w:szCs w:val="20"/>
              </w:rPr>
            </w:pPr>
          </w:p>
        </w:tc>
        <w:tc>
          <w:tcPr>
            <w:tcW w:w="423" w:type="pct"/>
            <w:vMerge/>
          </w:tcPr>
          <w:p w14:paraId="0D732D70" w14:textId="77777777" w:rsidR="004A606E" w:rsidRPr="00B54D7F" w:rsidRDefault="004A606E" w:rsidP="00C273CD">
            <w:pPr>
              <w:contextualSpacing/>
              <w:jc w:val="both"/>
              <w:rPr>
                <w:sz w:val="20"/>
                <w:szCs w:val="20"/>
              </w:rPr>
            </w:pPr>
          </w:p>
        </w:tc>
        <w:tc>
          <w:tcPr>
            <w:tcW w:w="1137" w:type="pct"/>
            <w:vMerge/>
          </w:tcPr>
          <w:p w14:paraId="16A2EAE5" w14:textId="77777777" w:rsidR="004A606E" w:rsidRPr="00B54D7F" w:rsidRDefault="004A606E" w:rsidP="00C273CD">
            <w:pPr>
              <w:autoSpaceDE w:val="0"/>
              <w:autoSpaceDN w:val="0"/>
              <w:adjustRightInd w:val="0"/>
              <w:contextualSpacing/>
              <w:jc w:val="both"/>
              <w:rPr>
                <w:rFonts w:eastAsiaTheme="minorHAnsi"/>
                <w:sz w:val="20"/>
                <w:szCs w:val="20"/>
                <w:lang w:eastAsia="en-US"/>
              </w:rPr>
            </w:pPr>
          </w:p>
        </w:tc>
        <w:tc>
          <w:tcPr>
            <w:tcW w:w="1176" w:type="pct"/>
            <w:vMerge/>
          </w:tcPr>
          <w:p w14:paraId="031A186E" w14:textId="77777777" w:rsidR="004A606E" w:rsidRPr="00B54D7F" w:rsidRDefault="004A606E" w:rsidP="00C273CD">
            <w:pPr>
              <w:autoSpaceDE w:val="0"/>
              <w:autoSpaceDN w:val="0"/>
              <w:adjustRightInd w:val="0"/>
              <w:contextualSpacing/>
              <w:jc w:val="both"/>
              <w:rPr>
                <w:b/>
                <w:sz w:val="20"/>
                <w:szCs w:val="20"/>
                <w:lang w:eastAsia="en-US"/>
              </w:rPr>
            </w:pPr>
          </w:p>
        </w:tc>
        <w:tc>
          <w:tcPr>
            <w:tcW w:w="1984" w:type="pct"/>
          </w:tcPr>
          <w:p w14:paraId="7E56F75A" w14:textId="77777777" w:rsidR="004A606E" w:rsidRPr="00B54D7F" w:rsidRDefault="004A606E" w:rsidP="00C273CD">
            <w:pPr>
              <w:jc w:val="both"/>
              <w:rPr>
                <w:b/>
                <w:sz w:val="20"/>
                <w:szCs w:val="20"/>
              </w:rPr>
            </w:pPr>
            <w:r w:rsidRPr="00B54D7F">
              <w:rPr>
                <w:b/>
                <w:sz w:val="20"/>
                <w:szCs w:val="20"/>
              </w:rPr>
              <w:t>Минимальные отступы зданий, строений, сооружений:</w:t>
            </w:r>
          </w:p>
          <w:p w14:paraId="1B27E125" w14:textId="5861656F" w:rsidR="004A606E" w:rsidRPr="00B54D7F" w:rsidRDefault="004A606E"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 </w:t>
            </w:r>
            <w:r w:rsidRPr="00B54D7F">
              <w:rPr>
                <w:b/>
                <w:sz w:val="20"/>
                <w:szCs w:val="20"/>
              </w:rPr>
              <w:br/>
            </w:r>
            <w:r w:rsidRPr="00B54D7F">
              <w:rPr>
                <w:sz w:val="20"/>
                <w:szCs w:val="20"/>
              </w:rPr>
              <w:t>не устанавливается.</w:t>
            </w:r>
          </w:p>
        </w:tc>
      </w:tr>
      <w:tr w:rsidR="004A606E" w:rsidRPr="00B54D7F" w14:paraId="037CE908" w14:textId="77777777" w:rsidTr="004E4FF4">
        <w:tblPrEx>
          <w:tblLook w:val="0080" w:firstRow="0" w:lastRow="0" w:firstColumn="1" w:lastColumn="0" w:noHBand="0" w:noVBand="0"/>
        </w:tblPrEx>
        <w:trPr>
          <w:trHeight w:val="70"/>
        </w:trPr>
        <w:tc>
          <w:tcPr>
            <w:tcW w:w="280" w:type="pct"/>
            <w:vMerge/>
          </w:tcPr>
          <w:p w14:paraId="1AAC0C1D" w14:textId="77777777" w:rsidR="004A606E" w:rsidRPr="00B54D7F" w:rsidRDefault="004A606E" w:rsidP="00C273CD">
            <w:pPr>
              <w:contextualSpacing/>
              <w:jc w:val="center"/>
              <w:rPr>
                <w:sz w:val="20"/>
                <w:szCs w:val="20"/>
              </w:rPr>
            </w:pPr>
          </w:p>
        </w:tc>
        <w:tc>
          <w:tcPr>
            <w:tcW w:w="423" w:type="pct"/>
            <w:vMerge/>
          </w:tcPr>
          <w:p w14:paraId="55597AAB" w14:textId="77777777" w:rsidR="004A606E" w:rsidRPr="00B54D7F" w:rsidRDefault="004A606E" w:rsidP="00C273CD">
            <w:pPr>
              <w:contextualSpacing/>
              <w:jc w:val="both"/>
              <w:rPr>
                <w:sz w:val="20"/>
                <w:szCs w:val="20"/>
              </w:rPr>
            </w:pPr>
          </w:p>
        </w:tc>
        <w:tc>
          <w:tcPr>
            <w:tcW w:w="1137" w:type="pct"/>
            <w:vMerge/>
          </w:tcPr>
          <w:p w14:paraId="64C3CC8F" w14:textId="77777777" w:rsidR="004A606E" w:rsidRPr="00B54D7F" w:rsidRDefault="004A606E" w:rsidP="00C273CD">
            <w:pPr>
              <w:autoSpaceDE w:val="0"/>
              <w:autoSpaceDN w:val="0"/>
              <w:adjustRightInd w:val="0"/>
              <w:contextualSpacing/>
              <w:jc w:val="both"/>
              <w:rPr>
                <w:rFonts w:eastAsiaTheme="minorHAnsi"/>
                <w:sz w:val="20"/>
                <w:szCs w:val="20"/>
                <w:lang w:eastAsia="en-US"/>
              </w:rPr>
            </w:pPr>
          </w:p>
        </w:tc>
        <w:tc>
          <w:tcPr>
            <w:tcW w:w="1176" w:type="pct"/>
            <w:vMerge/>
          </w:tcPr>
          <w:p w14:paraId="468B6D01" w14:textId="77777777" w:rsidR="004A606E" w:rsidRPr="00B54D7F" w:rsidRDefault="004A606E" w:rsidP="00C273CD">
            <w:pPr>
              <w:autoSpaceDE w:val="0"/>
              <w:autoSpaceDN w:val="0"/>
              <w:adjustRightInd w:val="0"/>
              <w:contextualSpacing/>
              <w:jc w:val="both"/>
              <w:rPr>
                <w:b/>
                <w:sz w:val="20"/>
                <w:szCs w:val="20"/>
                <w:lang w:eastAsia="en-US"/>
              </w:rPr>
            </w:pPr>
          </w:p>
        </w:tc>
        <w:tc>
          <w:tcPr>
            <w:tcW w:w="1984" w:type="pct"/>
          </w:tcPr>
          <w:p w14:paraId="6DE19E25" w14:textId="7073A59E" w:rsidR="004A606E" w:rsidRPr="00B54D7F" w:rsidRDefault="004A606E"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4A606E" w:rsidRPr="00B54D7F" w14:paraId="0FD21674" w14:textId="77777777" w:rsidTr="004E4FF4">
        <w:tblPrEx>
          <w:tblLook w:val="0080" w:firstRow="0" w:lastRow="0" w:firstColumn="1" w:lastColumn="0" w:noHBand="0" w:noVBand="0"/>
        </w:tblPrEx>
        <w:trPr>
          <w:trHeight w:val="70"/>
        </w:trPr>
        <w:tc>
          <w:tcPr>
            <w:tcW w:w="280" w:type="pct"/>
            <w:vMerge/>
          </w:tcPr>
          <w:p w14:paraId="43C35F99" w14:textId="77777777" w:rsidR="004A606E" w:rsidRPr="00B54D7F" w:rsidRDefault="004A606E" w:rsidP="00C273CD">
            <w:pPr>
              <w:contextualSpacing/>
              <w:jc w:val="center"/>
              <w:rPr>
                <w:sz w:val="20"/>
                <w:szCs w:val="20"/>
              </w:rPr>
            </w:pPr>
          </w:p>
        </w:tc>
        <w:tc>
          <w:tcPr>
            <w:tcW w:w="423" w:type="pct"/>
            <w:vMerge/>
          </w:tcPr>
          <w:p w14:paraId="39373CEF" w14:textId="77777777" w:rsidR="004A606E" w:rsidRPr="00B54D7F" w:rsidRDefault="004A606E" w:rsidP="00C273CD">
            <w:pPr>
              <w:contextualSpacing/>
              <w:jc w:val="both"/>
              <w:rPr>
                <w:sz w:val="20"/>
                <w:szCs w:val="20"/>
              </w:rPr>
            </w:pPr>
          </w:p>
        </w:tc>
        <w:tc>
          <w:tcPr>
            <w:tcW w:w="1137" w:type="pct"/>
            <w:vMerge/>
          </w:tcPr>
          <w:p w14:paraId="17297A30" w14:textId="77777777" w:rsidR="004A606E" w:rsidRPr="00B54D7F" w:rsidRDefault="004A606E" w:rsidP="00C273CD">
            <w:pPr>
              <w:autoSpaceDE w:val="0"/>
              <w:autoSpaceDN w:val="0"/>
              <w:adjustRightInd w:val="0"/>
              <w:contextualSpacing/>
              <w:jc w:val="both"/>
              <w:rPr>
                <w:rFonts w:eastAsiaTheme="minorHAnsi"/>
                <w:sz w:val="20"/>
                <w:szCs w:val="20"/>
                <w:lang w:eastAsia="en-US"/>
              </w:rPr>
            </w:pPr>
          </w:p>
        </w:tc>
        <w:tc>
          <w:tcPr>
            <w:tcW w:w="1176" w:type="pct"/>
            <w:vMerge/>
          </w:tcPr>
          <w:p w14:paraId="2D41435A" w14:textId="77777777" w:rsidR="004A606E" w:rsidRPr="00B54D7F" w:rsidRDefault="004A606E" w:rsidP="00C273CD">
            <w:pPr>
              <w:autoSpaceDE w:val="0"/>
              <w:autoSpaceDN w:val="0"/>
              <w:adjustRightInd w:val="0"/>
              <w:contextualSpacing/>
              <w:jc w:val="both"/>
              <w:rPr>
                <w:b/>
                <w:sz w:val="20"/>
                <w:szCs w:val="20"/>
                <w:lang w:eastAsia="en-US"/>
              </w:rPr>
            </w:pPr>
          </w:p>
        </w:tc>
        <w:tc>
          <w:tcPr>
            <w:tcW w:w="1984" w:type="pct"/>
          </w:tcPr>
          <w:p w14:paraId="13ABE511" w14:textId="77777777" w:rsidR="004A606E" w:rsidRPr="00B54D7F" w:rsidRDefault="004A606E" w:rsidP="00C273CD">
            <w:pPr>
              <w:autoSpaceDE w:val="0"/>
              <w:autoSpaceDN w:val="0"/>
              <w:adjustRightInd w:val="0"/>
              <w:contextualSpacing/>
              <w:jc w:val="both"/>
              <w:rPr>
                <w:sz w:val="20"/>
                <w:szCs w:val="20"/>
              </w:rPr>
            </w:pPr>
            <w:r w:rsidRPr="00B54D7F">
              <w:rPr>
                <w:b/>
                <w:sz w:val="20"/>
                <w:szCs w:val="20"/>
              </w:rPr>
              <w:t xml:space="preserve">Предельная высота </w:t>
            </w:r>
            <w:r w:rsidRPr="00B54D7F">
              <w:rPr>
                <w:sz w:val="20"/>
                <w:szCs w:val="20"/>
              </w:rPr>
              <w:t xml:space="preserve">– </w:t>
            </w:r>
          </w:p>
          <w:p w14:paraId="3BC1AB36" w14:textId="1C0C01C0" w:rsidR="004A606E" w:rsidRPr="00B54D7F" w:rsidRDefault="004A606E"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r w:rsidR="004A606E" w:rsidRPr="00B54D7F" w14:paraId="539FFCB7" w14:textId="77777777" w:rsidTr="006D1D80">
        <w:tblPrEx>
          <w:tblLook w:val="0080" w:firstRow="0" w:lastRow="0" w:firstColumn="1" w:lastColumn="0" w:noHBand="0" w:noVBand="0"/>
        </w:tblPrEx>
        <w:trPr>
          <w:trHeight w:val="70"/>
        </w:trPr>
        <w:tc>
          <w:tcPr>
            <w:tcW w:w="280" w:type="pct"/>
            <w:vMerge/>
          </w:tcPr>
          <w:p w14:paraId="23FAC008" w14:textId="77777777" w:rsidR="004A606E" w:rsidRPr="00B54D7F" w:rsidRDefault="004A606E" w:rsidP="00C273CD">
            <w:pPr>
              <w:contextualSpacing/>
              <w:jc w:val="center"/>
              <w:rPr>
                <w:sz w:val="20"/>
                <w:szCs w:val="20"/>
              </w:rPr>
            </w:pPr>
          </w:p>
        </w:tc>
        <w:tc>
          <w:tcPr>
            <w:tcW w:w="423" w:type="pct"/>
            <w:vMerge/>
          </w:tcPr>
          <w:p w14:paraId="65A5ABDA" w14:textId="77777777" w:rsidR="004A606E" w:rsidRPr="00B54D7F" w:rsidRDefault="004A606E" w:rsidP="00C273CD">
            <w:pPr>
              <w:contextualSpacing/>
              <w:jc w:val="both"/>
              <w:rPr>
                <w:sz w:val="20"/>
                <w:szCs w:val="20"/>
              </w:rPr>
            </w:pPr>
          </w:p>
        </w:tc>
        <w:tc>
          <w:tcPr>
            <w:tcW w:w="1137" w:type="pct"/>
            <w:vMerge/>
          </w:tcPr>
          <w:p w14:paraId="1FBEA5D6" w14:textId="77777777" w:rsidR="004A606E" w:rsidRPr="00B54D7F" w:rsidRDefault="004A606E" w:rsidP="00C273CD">
            <w:pPr>
              <w:autoSpaceDE w:val="0"/>
              <w:autoSpaceDN w:val="0"/>
              <w:adjustRightInd w:val="0"/>
              <w:contextualSpacing/>
              <w:jc w:val="both"/>
              <w:rPr>
                <w:rFonts w:eastAsiaTheme="minorHAnsi"/>
                <w:sz w:val="20"/>
                <w:szCs w:val="20"/>
                <w:lang w:eastAsia="en-US"/>
              </w:rPr>
            </w:pPr>
          </w:p>
        </w:tc>
        <w:tc>
          <w:tcPr>
            <w:tcW w:w="1176" w:type="pct"/>
            <w:vMerge/>
          </w:tcPr>
          <w:p w14:paraId="6FECBBD6" w14:textId="77777777" w:rsidR="004A606E" w:rsidRPr="00B54D7F" w:rsidRDefault="004A606E" w:rsidP="00C273CD">
            <w:pPr>
              <w:autoSpaceDE w:val="0"/>
              <w:autoSpaceDN w:val="0"/>
              <w:adjustRightInd w:val="0"/>
              <w:contextualSpacing/>
              <w:jc w:val="both"/>
              <w:rPr>
                <w:b/>
                <w:sz w:val="20"/>
                <w:szCs w:val="20"/>
                <w:lang w:eastAsia="en-US"/>
              </w:rPr>
            </w:pPr>
          </w:p>
        </w:tc>
        <w:tc>
          <w:tcPr>
            <w:tcW w:w="1984" w:type="pct"/>
          </w:tcPr>
          <w:p w14:paraId="67EEEA50" w14:textId="014CD5DE" w:rsidR="004A606E" w:rsidRPr="00B54D7F" w:rsidRDefault="004A606E" w:rsidP="004A606E">
            <w:pPr>
              <w:widowControl w:val="0"/>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w:t>
            </w:r>
            <w:r w:rsidRPr="00B54D7F">
              <w:rPr>
                <w:sz w:val="20"/>
                <w:szCs w:val="20"/>
              </w:rPr>
              <w:br/>
              <w:t>не устанавливается.</w:t>
            </w:r>
          </w:p>
        </w:tc>
      </w:tr>
      <w:tr w:rsidR="004A606E" w:rsidRPr="00B54D7F" w14:paraId="3F01ADF5" w14:textId="77777777" w:rsidTr="004E4FF4">
        <w:tblPrEx>
          <w:tblLook w:val="0080" w:firstRow="0" w:lastRow="0" w:firstColumn="1" w:lastColumn="0" w:noHBand="0" w:noVBand="0"/>
        </w:tblPrEx>
        <w:trPr>
          <w:trHeight w:val="494"/>
        </w:trPr>
        <w:tc>
          <w:tcPr>
            <w:tcW w:w="280" w:type="pct"/>
            <w:vMerge/>
          </w:tcPr>
          <w:p w14:paraId="2B048809" w14:textId="77777777" w:rsidR="004A606E" w:rsidRPr="00B54D7F" w:rsidRDefault="004A606E" w:rsidP="00C273CD">
            <w:pPr>
              <w:contextualSpacing/>
              <w:jc w:val="center"/>
              <w:rPr>
                <w:sz w:val="20"/>
                <w:szCs w:val="20"/>
              </w:rPr>
            </w:pPr>
          </w:p>
        </w:tc>
        <w:tc>
          <w:tcPr>
            <w:tcW w:w="423" w:type="pct"/>
            <w:vMerge/>
          </w:tcPr>
          <w:p w14:paraId="67E39171" w14:textId="77777777" w:rsidR="004A606E" w:rsidRPr="00B54D7F" w:rsidRDefault="004A606E" w:rsidP="00C273CD">
            <w:pPr>
              <w:contextualSpacing/>
              <w:jc w:val="both"/>
              <w:rPr>
                <w:sz w:val="20"/>
                <w:szCs w:val="20"/>
              </w:rPr>
            </w:pPr>
          </w:p>
        </w:tc>
        <w:tc>
          <w:tcPr>
            <w:tcW w:w="1137" w:type="pct"/>
            <w:vMerge/>
          </w:tcPr>
          <w:p w14:paraId="204F8387" w14:textId="77777777" w:rsidR="004A606E" w:rsidRPr="00B54D7F" w:rsidRDefault="004A606E" w:rsidP="00C273CD">
            <w:pPr>
              <w:autoSpaceDE w:val="0"/>
              <w:autoSpaceDN w:val="0"/>
              <w:adjustRightInd w:val="0"/>
              <w:contextualSpacing/>
              <w:jc w:val="both"/>
              <w:rPr>
                <w:rFonts w:eastAsiaTheme="minorHAnsi"/>
                <w:sz w:val="20"/>
                <w:szCs w:val="20"/>
                <w:lang w:eastAsia="en-US"/>
              </w:rPr>
            </w:pPr>
          </w:p>
        </w:tc>
        <w:tc>
          <w:tcPr>
            <w:tcW w:w="1176" w:type="pct"/>
            <w:vMerge/>
          </w:tcPr>
          <w:p w14:paraId="2575A5F7" w14:textId="77777777" w:rsidR="004A606E" w:rsidRPr="00B54D7F" w:rsidRDefault="004A606E" w:rsidP="00C273CD">
            <w:pPr>
              <w:autoSpaceDE w:val="0"/>
              <w:autoSpaceDN w:val="0"/>
              <w:adjustRightInd w:val="0"/>
              <w:contextualSpacing/>
              <w:jc w:val="both"/>
              <w:rPr>
                <w:b/>
                <w:sz w:val="20"/>
                <w:szCs w:val="20"/>
                <w:lang w:eastAsia="en-US"/>
              </w:rPr>
            </w:pPr>
          </w:p>
        </w:tc>
        <w:tc>
          <w:tcPr>
            <w:tcW w:w="1984" w:type="pct"/>
          </w:tcPr>
          <w:p w14:paraId="63888716" w14:textId="77777777" w:rsidR="004A606E" w:rsidRPr="00B54D7F" w:rsidRDefault="004A606E" w:rsidP="004A606E">
            <w:pPr>
              <w:widowControl w:val="0"/>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2D6CB8FE" w14:textId="61F0876F" w:rsidR="004A606E" w:rsidRPr="00B54D7F" w:rsidRDefault="004A606E" w:rsidP="004A606E">
            <w:pPr>
              <w:widowControl w:val="0"/>
              <w:jc w:val="both"/>
              <w:rPr>
                <w:b/>
                <w:sz w:val="20"/>
                <w:szCs w:val="20"/>
              </w:rPr>
            </w:pPr>
            <w:r w:rsidRPr="00B54D7F">
              <w:rPr>
                <w:sz w:val="20"/>
                <w:szCs w:val="20"/>
              </w:rPr>
              <w:t>не устанавливается.</w:t>
            </w:r>
          </w:p>
        </w:tc>
      </w:tr>
      <w:tr w:rsidR="00A60BF5" w:rsidRPr="00B54D7F" w14:paraId="734F9AFE" w14:textId="77777777" w:rsidTr="00A60BF5">
        <w:tblPrEx>
          <w:tblLook w:val="0080" w:firstRow="0" w:lastRow="0" w:firstColumn="1" w:lastColumn="0" w:noHBand="0" w:noVBand="0"/>
        </w:tblPrEx>
        <w:trPr>
          <w:trHeight w:val="1268"/>
        </w:trPr>
        <w:tc>
          <w:tcPr>
            <w:tcW w:w="280" w:type="pct"/>
            <w:vMerge w:val="restart"/>
          </w:tcPr>
          <w:p w14:paraId="227ADACF" w14:textId="5E7AC0D9" w:rsidR="00A60BF5" w:rsidRPr="00B54D7F" w:rsidRDefault="00A60BF5" w:rsidP="00A60BF5">
            <w:pPr>
              <w:contextualSpacing/>
              <w:jc w:val="center"/>
              <w:rPr>
                <w:sz w:val="20"/>
                <w:szCs w:val="20"/>
              </w:rPr>
            </w:pPr>
            <w:r w:rsidRPr="00B54D7F">
              <w:rPr>
                <w:sz w:val="20"/>
                <w:szCs w:val="20"/>
              </w:rPr>
              <w:t>21</w:t>
            </w:r>
          </w:p>
        </w:tc>
        <w:tc>
          <w:tcPr>
            <w:tcW w:w="423" w:type="pct"/>
            <w:vMerge w:val="restart"/>
          </w:tcPr>
          <w:p w14:paraId="5E2907E5" w14:textId="26453873" w:rsidR="00A60BF5" w:rsidRPr="00B54D7F" w:rsidRDefault="00A60BF5" w:rsidP="00A60BF5">
            <w:pPr>
              <w:contextualSpacing/>
              <w:jc w:val="both"/>
              <w:rPr>
                <w:sz w:val="20"/>
                <w:szCs w:val="20"/>
              </w:rPr>
            </w:pPr>
            <w:r w:rsidRPr="00B54D7F">
              <w:rPr>
                <w:sz w:val="20"/>
                <w:szCs w:val="20"/>
              </w:rPr>
              <w:t>13.1</w:t>
            </w:r>
          </w:p>
        </w:tc>
        <w:tc>
          <w:tcPr>
            <w:tcW w:w="1137" w:type="pct"/>
            <w:vMerge w:val="restart"/>
          </w:tcPr>
          <w:p w14:paraId="6720CE15" w14:textId="489351AB" w:rsidR="00A60BF5" w:rsidRPr="00B54D7F" w:rsidRDefault="00A60BF5" w:rsidP="00A60BF5">
            <w:pPr>
              <w:autoSpaceDE w:val="0"/>
              <w:autoSpaceDN w:val="0"/>
              <w:adjustRightInd w:val="0"/>
              <w:contextualSpacing/>
              <w:jc w:val="both"/>
              <w:rPr>
                <w:rFonts w:eastAsiaTheme="minorHAnsi"/>
                <w:sz w:val="20"/>
                <w:szCs w:val="20"/>
                <w:lang w:eastAsia="en-US"/>
              </w:rPr>
            </w:pPr>
            <w:r w:rsidRPr="00B54D7F">
              <w:rPr>
                <w:sz w:val="20"/>
                <w:szCs w:val="20"/>
                <w:lang w:eastAsia="en-US"/>
              </w:rPr>
              <w:t>Ведение огородничества</w:t>
            </w:r>
          </w:p>
        </w:tc>
        <w:tc>
          <w:tcPr>
            <w:tcW w:w="1176" w:type="pct"/>
          </w:tcPr>
          <w:p w14:paraId="708ED910" w14:textId="4EF457D0" w:rsidR="00A60BF5" w:rsidRPr="00B54D7F" w:rsidRDefault="00A60BF5" w:rsidP="00FE5A94">
            <w:pPr>
              <w:autoSpaceDE w:val="0"/>
              <w:autoSpaceDN w:val="0"/>
              <w:adjustRightInd w:val="0"/>
              <w:contextualSpacing/>
              <w:jc w:val="both"/>
              <w:rPr>
                <w:b/>
                <w:sz w:val="20"/>
                <w:szCs w:val="20"/>
                <w:lang w:eastAsia="en-US"/>
              </w:rPr>
            </w:pPr>
            <w:r w:rsidRPr="00B54D7F">
              <w:rPr>
                <w:b/>
                <w:sz w:val="20"/>
                <w:szCs w:val="20"/>
              </w:rPr>
              <w:t>Минимальный размер земельного участка</w:t>
            </w:r>
            <w:r w:rsidRPr="00B54D7F">
              <w:rPr>
                <w:sz w:val="20"/>
                <w:szCs w:val="20"/>
              </w:rPr>
              <w:t xml:space="preserve"> – </w:t>
            </w:r>
            <w:r w:rsidR="00FE5A94" w:rsidRPr="00B54D7F">
              <w:rPr>
                <w:sz w:val="20"/>
                <w:szCs w:val="20"/>
              </w:rPr>
              <w:t>3</w:t>
            </w:r>
            <w:r w:rsidRPr="00B54D7F">
              <w:rPr>
                <w:sz w:val="20"/>
                <w:szCs w:val="20"/>
              </w:rPr>
              <w:t>0 кв.м.</w:t>
            </w:r>
          </w:p>
        </w:tc>
        <w:tc>
          <w:tcPr>
            <w:tcW w:w="1984" w:type="pct"/>
            <w:vMerge w:val="restart"/>
          </w:tcPr>
          <w:p w14:paraId="5BCCFAB6" w14:textId="77777777" w:rsidR="00A60BF5" w:rsidRPr="00B54D7F" w:rsidRDefault="00A60BF5" w:rsidP="00A60BF5">
            <w:pPr>
              <w:contextualSpacing/>
              <w:jc w:val="both"/>
              <w:rPr>
                <w:b/>
                <w:sz w:val="20"/>
                <w:szCs w:val="20"/>
              </w:rPr>
            </w:pPr>
            <w:r w:rsidRPr="00B54D7F">
              <w:rPr>
                <w:b/>
                <w:sz w:val="20"/>
                <w:szCs w:val="20"/>
              </w:rPr>
              <w:t>Минимальные отступы зданий, строений, сооружений:</w:t>
            </w:r>
          </w:p>
          <w:p w14:paraId="61BAF40D" w14:textId="77777777" w:rsidR="00A60BF5" w:rsidRPr="00B54D7F" w:rsidRDefault="00A60BF5" w:rsidP="00A60BF5">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w:t>
            </w:r>
            <w:smartTag w:uri="urn:schemas-microsoft-com:office:smarttags" w:element="metricconverter">
              <w:smartTagPr>
                <w:attr w:name="ProductID" w:val="5 м"/>
              </w:smartTagPr>
              <w:r w:rsidRPr="00B54D7F">
                <w:rPr>
                  <w:sz w:val="20"/>
                  <w:szCs w:val="20"/>
                </w:rPr>
                <w:t>5 м*</w:t>
              </w:r>
            </w:smartTag>
            <w:r w:rsidRPr="00B54D7F">
              <w:rPr>
                <w:sz w:val="20"/>
                <w:szCs w:val="20"/>
              </w:rPr>
              <w:t>;</w:t>
            </w:r>
          </w:p>
          <w:p w14:paraId="5C31920E" w14:textId="77777777" w:rsidR="00A60BF5" w:rsidRPr="00B54D7F" w:rsidRDefault="00A60BF5" w:rsidP="00A60BF5">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332A280F" w14:textId="74BCFC2C" w:rsidR="00A60BF5" w:rsidRPr="00B54D7F" w:rsidRDefault="00A60BF5" w:rsidP="00A60BF5">
            <w:pPr>
              <w:widowControl w:val="0"/>
              <w:jc w:val="both"/>
              <w:rPr>
                <w:b/>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tc>
      </w:tr>
      <w:tr w:rsidR="00A60BF5" w:rsidRPr="00B54D7F" w14:paraId="1F75AD9F" w14:textId="77777777" w:rsidTr="004E4FF4">
        <w:tblPrEx>
          <w:tblLook w:val="0080" w:firstRow="0" w:lastRow="0" w:firstColumn="1" w:lastColumn="0" w:noHBand="0" w:noVBand="0"/>
        </w:tblPrEx>
        <w:trPr>
          <w:trHeight w:val="1267"/>
        </w:trPr>
        <w:tc>
          <w:tcPr>
            <w:tcW w:w="280" w:type="pct"/>
            <w:vMerge/>
          </w:tcPr>
          <w:p w14:paraId="74692012" w14:textId="77777777" w:rsidR="00A60BF5" w:rsidRPr="00B54D7F" w:rsidRDefault="00A60BF5" w:rsidP="00A60BF5">
            <w:pPr>
              <w:contextualSpacing/>
              <w:jc w:val="center"/>
              <w:rPr>
                <w:sz w:val="20"/>
                <w:szCs w:val="20"/>
              </w:rPr>
            </w:pPr>
          </w:p>
        </w:tc>
        <w:tc>
          <w:tcPr>
            <w:tcW w:w="423" w:type="pct"/>
            <w:vMerge/>
          </w:tcPr>
          <w:p w14:paraId="00003B11" w14:textId="77777777" w:rsidR="00A60BF5" w:rsidRPr="00B54D7F" w:rsidRDefault="00A60BF5" w:rsidP="00A60BF5">
            <w:pPr>
              <w:contextualSpacing/>
              <w:jc w:val="both"/>
              <w:rPr>
                <w:sz w:val="20"/>
                <w:szCs w:val="20"/>
              </w:rPr>
            </w:pPr>
          </w:p>
        </w:tc>
        <w:tc>
          <w:tcPr>
            <w:tcW w:w="1137" w:type="pct"/>
            <w:vMerge/>
          </w:tcPr>
          <w:p w14:paraId="23E6BDA4" w14:textId="77777777" w:rsidR="00A60BF5" w:rsidRPr="00B54D7F" w:rsidRDefault="00A60BF5" w:rsidP="00A60BF5">
            <w:pPr>
              <w:autoSpaceDE w:val="0"/>
              <w:autoSpaceDN w:val="0"/>
              <w:adjustRightInd w:val="0"/>
              <w:contextualSpacing/>
              <w:jc w:val="both"/>
              <w:rPr>
                <w:sz w:val="20"/>
                <w:szCs w:val="20"/>
                <w:lang w:eastAsia="en-US"/>
              </w:rPr>
            </w:pPr>
          </w:p>
        </w:tc>
        <w:tc>
          <w:tcPr>
            <w:tcW w:w="1176" w:type="pct"/>
            <w:vMerge w:val="restart"/>
          </w:tcPr>
          <w:p w14:paraId="7CADEA48" w14:textId="77777777" w:rsidR="00A60BF5" w:rsidRPr="00B54D7F" w:rsidRDefault="00A60BF5" w:rsidP="00A60BF5">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605F479" w14:textId="3701C491" w:rsidR="00A60BF5" w:rsidRPr="00B54D7F" w:rsidRDefault="00A60BF5" w:rsidP="00A60BF5">
            <w:pPr>
              <w:autoSpaceDE w:val="0"/>
              <w:autoSpaceDN w:val="0"/>
              <w:adjustRightInd w:val="0"/>
              <w:contextualSpacing/>
              <w:jc w:val="both"/>
              <w:rPr>
                <w:b/>
                <w:sz w:val="20"/>
                <w:szCs w:val="20"/>
              </w:rPr>
            </w:pPr>
            <w:r w:rsidRPr="00B54D7F">
              <w:rPr>
                <w:sz w:val="20"/>
                <w:szCs w:val="20"/>
                <w:lang w:eastAsia="en-US"/>
              </w:rPr>
              <w:t>не устанавливается.</w:t>
            </w:r>
          </w:p>
        </w:tc>
        <w:tc>
          <w:tcPr>
            <w:tcW w:w="1984" w:type="pct"/>
            <w:vMerge/>
          </w:tcPr>
          <w:p w14:paraId="0D80C0EB" w14:textId="77777777" w:rsidR="00A60BF5" w:rsidRPr="00B54D7F" w:rsidRDefault="00A60BF5" w:rsidP="00A60BF5">
            <w:pPr>
              <w:contextualSpacing/>
              <w:jc w:val="both"/>
              <w:rPr>
                <w:b/>
                <w:sz w:val="20"/>
                <w:szCs w:val="20"/>
              </w:rPr>
            </w:pPr>
          </w:p>
        </w:tc>
      </w:tr>
      <w:tr w:rsidR="00A60BF5" w:rsidRPr="00B54D7F" w14:paraId="3077E951" w14:textId="77777777" w:rsidTr="00A60BF5">
        <w:tblPrEx>
          <w:tblLook w:val="0080" w:firstRow="0" w:lastRow="0" w:firstColumn="1" w:lastColumn="0" w:noHBand="0" w:noVBand="0"/>
        </w:tblPrEx>
        <w:trPr>
          <w:trHeight w:val="1997"/>
        </w:trPr>
        <w:tc>
          <w:tcPr>
            <w:tcW w:w="280" w:type="pct"/>
            <w:vMerge/>
          </w:tcPr>
          <w:p w14:paraId="7D959D7D" w14:textId="77777777" w:rsidR="00A60BF5" w:rsidRPr="00B54D7F" w:rsidRDefault="00A60BF5" w:rsidP="00A60BF5">
            <w:pPr>
              <w:contextualSpacing/>
              <w:jc w:val="center"/>
              <w:rPr>
                <w:sz w:val="20"/>
                <w:szCs w:val="20"/>
              </w:rPr>
            </w:pPr>
          </w:p>
        </w:tc>
        <w:tc>
          <w:tcPr>
            <w:tcW w:w="423" w:type="pct"/>
            <w:vMerge/>
          </w:tcPr>
          <w:p w14:paraId="6FC7CFD9" w14:textId="77777777" w:rsidR="00A60BF5" w:rsidRPr="00B54D7F" w:rsidRDefault="00A60BF5" w:rsidP="00A60BF5">
            <w:pPr>
              <w:contextualSpacing/>
              <w:jc w:val="both"/>
              <w:rPr>
                <w:sz w:val="20"/>
                <w:szCs w:val="20"/>
              </w:rPr>
            </w:pPr>
          </w:p>
        </w:tc>
        <w:tc>
          <w:tcPr>
            <w:tcW w:w="1137" w:type="pct"/>
            <w:vMerge/>
          </w:tcPr>
          <w:p w14:paraId="5F7DB962" w14:textId="77777777" w:rsidR="00A60BF5" w:rsidRPr="00B54D7F" w:rsidRDefault="00A60BF5" w:rsidP="00A60BF5">
            <w:pPr>
              <w:autoSpaceDE w:val="0"/>
              <w:autoSpaceDN w:val="0"/>
              <w:adjustRightInd w:val="0"/>
              <w:contextualSpacing/>
              <w:jc w:val="both"/>
              <w:rPr>
                <w:rFonts w:eastAsiaTheme="minorHAnsi"/>
                <w:sz w:val="20"/>
                <w:szCs w:val="20"/>
                <w:lang w:eastAsia="en-US"/>
              </w:rPr>
            </w:pPr>
          </w:p>
        </w:tc>
        <w:tc>
          <w:tcPr>
            <w:tcW w:w="1176" w:type="pct"/>
            <w:vMerge/>
          </w:tcPr>
          <w:p w14:paraId="753DC0AF" w14:textId="7130EAD5" w:rsidR="00A60BF5" w:rsidRPr="00B54D7F" w:rsidRDefault="00A60BF5" w:rsidP="00A60BF5">
            <w:pPr>
              <w:autoSpaceDE w:val="0"/>
              <w:autoSpaceDN w:val="0"/>
              <w:adjustRightInd w:val="0"/>
              <w:contextualSpacing/>
              <w:jc w:val="both"/>
              <w:rPr>
                <w:b/>
                <w:sz w:val="20"/>
                <w:szCs w:val="20"/>
                <w:lang w:eastAsia="en-US"/>
              </w:rPr>
            </w:pPr>
          </w:p>
        </w:tc>
        <w:tc>
          <w:tcPr>
            <w:tcW w:w="1984" w:type="pct"/>
          </w:tcPr>
          <w:p w14:paraId="5441F790" w14:textId="77777777" w:rsidR="00A60BF5" w:rsidRPr="00B54D7F" w:rsidRDefault="00A60BF5" w:rsidP="00A60BF5">
            <w:pPr>
              <w:contextualSpacing/>
              <w:jc w:val="both"/>
              <w:rPr>
                <w:b/>
                <w:sz w:val="20"/>
                <w:szCs w:val="20"/>
              </w:rPr>
            </w:pPr>
            <w:r w:rsidRPr="00B54D7F">
              <w:rPr>
                <w:b/>
                <w:sz w:val="20"/>
                <w:szCs w:val="20"/>
              </w:rPr>
              <w:t>Минимальные отступы зданий, строений, сооружений:</w:t>
            </w:r>
          </w:p>
          <w:p w14:paraId="01C32376" w14:textId="77777777" w:rsidR="00A60BF5" w:rsidRPr="00B54D7F" w:rsidRDefault="00A60BF5" w:rsidP="00A60BF5">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p w14:paraId="363418AB" w14:textId="77777777" w:rsidR="00A60BF5" w:rsidRPr="00B54D7F" w:rsidRDefault="00A60BF5" w:rsidP="00A60BF5">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5D1602D7" w14:textId="07A337D0" w:rsidR="00A60BF5" w:rsidRPr="00B54D7F" w:rsidRDefault="00A60BF5" w:rsidP="00A60BF5">
            <w:pPr>
              <w:widowControl w:val="0"/>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A60BF5" w:rsidRPr="00B54D7F" w14:paraId="6B8E8B06" w14:textId="77777777" w:rsidTr="004E4FF4">
        <w:tblPrEx>
          <w:tblLook w:val="0080" w:firstRow="0" w:lastRow="0" w:firstColumn="1" w:lastColumn="0" w:noHBand="0" w:noVBand="0"/>
        </w:tblPrEx>
        <w:trPr>
          <w:trHeight w:val="494"/>
        </w:trPr>
        <w:tc>
          <w:tcPr>
            <w:tcW w:w="280" w:type="pct"/>
            <w:vMerge/>
          </w:tcPr>
          <w:p w14:paraId="3614106F" w14:textId="77777777" w:rsidR="00A60BF5" w:rsidRPr="00B54D7F" w:rsidRDefault="00A60BF5" w:rsidP="00A60BF5">
            <w:pPr>
              <w:contextualSpacing/>
              <w:jc w:val="center"/>
              <w:rPr>
                <w:sz w:val="20"/>
                <w:szCs w:val="20"/>
              </w:rPr>
            </w:pPr>
          </w:p>
        </w:tc>
        <w:tc>
          <w:tcPr>
            <w:tcW w:w="423" w:type="pct"/>
            <w:vMerge/>
          </w:tcPr>
          <w:p w14:paraId="3AC73DED" w14:textId="77777777" w:rsidR="00A60BF5" w:rsidRPr="00B54D7F" w:rsidRDefault="00A60BF5" w:rsidP="00A60BF5">
            <w:pPr>
              <w:contextualSpacing/>
              <w:jc w:val="both"/>
              <w:rPr>
                <w:sz w:val="20"/>
                <w:szCs w:val="20"/>
              </w:rPr>
            </w:pPr>
          </w:p>
        </w:tc>
        <w:tc>
          <w:tcPr>
            <w:tcW w:w="1137" w:type="pct"/>
            <w:vMerge/>
          </w:tcPr>
          <w:p w14:paraId="089F9181" w14:textId="77777777" w:rsidR="00A60BF5" w:rsidRPr="00B54D7F" w:rsidRDefault="00A60BF5" w:rsidP="00A60BF5">
            <w:pPr>
              <w:autoSpaceDE w:val="0"/>
              <w:autoSpaceDN w:val="0"/>
              <w:adjustRightInd w:val="0"/>
              <w:contextualSpacing/>
              <w:jc w:val="both"/>
              <w:rPr>
                <w:rFonts w:eastAsiaTheme="minorHAnsi"/>
                <w:sz w:val="20"/>
                <w:szCs w:val="20"/>
                <w:lang w:eastAsia="en-US"/>
              </w:rPr>
            </w:pPr>
          </w:p>
        </w:tc>
        <w:tc>
          <w:tcPr>
            <w:tcW w:w="1176" w:type="pct"/>
            <w:vMerge/>
          </w:tcPr>
          <w:p w14:paraId="6C9DC49F" w14:textId="77777777" w:rsidR="00A60BF5" w:rsidRPr="00B54D7F" w:rsidRDefault="00A60BF5" w:rsidP="00A60BF5">
            <w:pPr>
              <w:autoSpaceDE w:val="0"/>
              <w:autoSpaceDN w:val="0"/>
              <w:adjustRightInd w:val="0"/>
              <w:contextualSpacing/>
              <w:jc w:val="both"/>
              <w:rPr>
                <w:b/>
                <w:sz w:val="20"/>
                <w:szCs w:val="20"/>
                <w:lang w:eastAsia="en-US"/>
              </w:rPr>
            </w:pPr>
          </w:p>
        </w:tc>
        <w:tc>
          <w:tcPr>
            <w:tcW w:w="1984" w:type="pct"/>
          </w:tcPr>
          <w:p w14:paraId="3C61659F" w14:textId="77777777" w:rsidR="00A60BF5" w:rsidRPr="00B54D7F" w:rsidRDefault="00A60BF5" w:rsidP="00A60BF5">
            <w:pPr>
              <w:contextualSpacing/>
              <w:jc w:val="both"/>
              <w:rPr>
                <w:b/>
                <w:sz w:val="20"/>
                <w:szCs w:val="20"/>
              </w:rPr>
            </w:pPr>
            <w:r w:rsidRPr="00B54D7F">
              <w:rPr>
                <w:b/>
                <w:sz w:val="20"/>
                <w:szCs w:val="20"/>
              </w:rPr>
              <w:t>Минимальные отступы зданий, строений, сооружений:</w:t>
            </w:r>
          </w:p>
          <w:p w14:paraId="7B8D01E4" w14:textId="7F844BCA" w:rsidR="00A60BF5" w:rsidRPr="00B54D7F" w:rsidRDefault="00A60BF5" w:rsidP="00A60BF5">
            <w:pPr>
              <w:widowControl w:val="0"/>
              <w:jc w:val="both"/>
              <w:rPr>
                <w:b/>
                <w:sz w:val="20"/>
                <w:szCs w:val="20"/>
              </w:rPr>
            </w:pPr>
            <w:r w:rsidRPr="00B54D7F">
              <w:rPr>
                <w:b/>
                <w:sz w:val="20"/>
                <w:szCs w:val="20"/>
              </w:rPr>
              <w:t>- до границ земельного участка</w:t>
            </w:r>
            <w:r w:rsidRPr="00B54D7F">
              <w:rPr>
                <w:sz w:val="20"/>
                <w:szCs w:val="20"/>
              </w:rPr>
              <w:t xml:space="preserve"> – 3 м.</w:t>
            </w:r>
          </w:p>
        </w:tc>
      </w:tr>
      <w:tr w:rsidR="00A60BF5" w:rsidRPr="00B54D7F" w14:paraId="3B6F3659" w14:textId="77777777" w:rsidTr="004E4FF4">
        <w:tblPrEx>
          <w:tblLook w:val="0080" w:firstRow="0" w:lastRow="0" w:firstColumn="1" w:lastColumn="0" w:noHBand="0" w:noVBand="0"/>
        </w:tblPrEx>
        <w:trPr>
          <w:trHeight w:val="494"/>
        </w:trPr>
        <w:tc>
          <w:tcPr>
            <w:tcW w:w="280" w:type="pct"/>
            <w:vMerge/>
          </w:tcPr>
          <w:p w14:paraId="440BCAB3" w14:textId="77777777" w:rsidR="00A60BF5" w:rsidRPr="00B54D7F" w:rsidRDefault="00A60BF5" w:rsidP="00A60BF5">
            <w:pPr>
              <w:contextualSpacing/>
              <w:jc w:val="center"/>
              <w:rPr>
                <w:sz w:val="20"/>
                <w:szCs w:val="20"/>
              </w:rPr>
            </w:pPr>
          </w:p>
        </w:tc>
        <w:tc>
          <w:tcPr>
            <w:tcW w:w="423" w:type="pct"/>
            <w:vMerge/>
          </w:tcPr>
          <w:p w14:paraId="136C1AEF" w14:textId="77777777" w:rsidR="00A60BF5" w:rsidRPr="00B54D7F" w:rsidRDefault="00A60BF5" w:rsidP="00A60BF5">
            <w:pPr>
              <w:contextualSpacing/>
              <w:jc w:val="both"/>
              <w:rPr>
                <w:sz w:val="20"/>
                <w:szCs w:val="20"/>
              </w:rPr>
            </w:pPr>
          </w:p>
        </w:tc>
        <w:tc>
          <w:tcPr>
            <w:tcW w:w="1137" w:type="pct"/>
            <w:vMerge/>
          </w:tcPr>
          <w:p w14:paraId="3551F780" w14:textId="77777777" w:rsidR="00A60BF5" w:rsidRPr="00B54D7F" w:rsidRDefault="00A60BF5" w:rsidP="00A60BF5">
            <w:pPr>
              <w:autoSpaceDE w:val="0"/>
              <w:autoSpaceDN w:val="0"/>
              <w:adjustRightInd w:val="0"/>
              <w:contextualSpacing/>
              <w:jc w:val="both"/>
              <w:rPr>
                <w:rFonts w:eastAsiaTheme="minorHAnsi"/>
                <w:sz w:val="20"/>
                <w:szCs w:val="20"/>
                <w:lang w:eastAsia="en-US"/>
              </w:rPr>
            </w:pPr>
          </w:p>
        </w:tc>
        <w:tc>
          <w:tcPr>
            <w:tcW w:w="1176" w:type="pct"/>
            <w:vMerge/>
          </w:tcPr>
          <w:p w14:paraId="2490B794" w14:textId="77777777" w:rsidR="00A60BF5" w:rsidRPr="00B54D7F" w:rsidRDefault="00A60BF5" w:rsidP="00A60BF5">
            <w:pPr>
              <w:autoSpaceDE w:val="0"/>
              <w:autoSpaceDN w:val="0"/>
              <w:adjustRightInd w:val="0"/>
              <w:contextualSpacing/>
              <w:jc w:val="both"/>
              <w:rPr>
                <w:b/>
                <w:sz w:val="20"/>
                <w:szCs w:val="20"/>
                <w:lang w:eastAsia="en-US"/>
              </w:rPr>
            </w:pPr>
          </w:p>
        </w:tc>
        <w:tc>
          <w:tcPr>
            <w:tcW w:w="1984" w:type="pct"/>
          </w:tcPr>
          <w:p w14:paraId="5EDF6694" w14:textId="115C8C15" w:rsidR="00A60BF5" w:rsidRPr="00B54D7F" w:rsidRDefault="00A60BF5" w:rsidP="00A60BF5">
            <w:pPr>
              <w:widowControl w:val="0"/>
              <w:jc w:val="both"/>
              <w:rPr>
                <w:b/>
                <w:sz w:val="20"/>
                <w:szCs w:val="20"/>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A60BF5" w:rsidRPr="00B54D7F" w14:paraId="132D17E2" w14:textId="77777777" w:rsidTr="004E4FF4">
        <w:tblPrEx>
          <w:tblLook w:val="0080" w:firstRow="0" w:lastRow="0" w:firstColumn="1" w:lastColumn="0" w:noHBand="0" w:noVBand="0"/>
        </w:tblPrEx>
        <w:trPr>
          <w:trHeight w:val="494"/>
        </w:trPr>
        <w:tc>
          <w:tcPr>
            <w:tcW w:w="280" w:type="pct"/>
            <w:vMerge/>
          </w:tcPr>
          <w:p w14:paraId="3484D477" w14:textId="77777777" w:rsidR="00A60BF5" w:rsidRPr="00B54D7F" w:rsidRDefault="00A60BF5" w:rsidP="00A60BF5">
            <w:pPr>
              <w:contextualSpacing/>
              <w:jc w:val="center"/>
              <w:rPr>
                <w:sz w:val="20"/>
                <w:szCs w:val="20"/>
              </w:rPr>
            </w:pPr>
          </w:p>
        </w:tc>
        <w:tc>
          <w:tcPr>
            <w:tcW w:w="423" w:type="pct"/>
            <w:vMerge/>
          </w:tcPr>
          <w:p w14:paraId="66D7B4CA" w14:textId="77777777" w:rsidR="00A60BF5" w:rsidRPr="00B54D7F" w:rsidRDefault="00A60BF5" w:rsidP="00A60BF5">
            <w:pPr>
              <w:contextualSpacing/>
              <w:jc w:val="both"/>
              <w:rPr>
                <w:sz w:val="20"/>
                <w:szCs w:val="20"/>
              </w:rPr>
            </w:pPr>
          </w:p>
        </w:tc>
        <w:tc>
          <w:tcPr>
            <w:tcW w:w="1137" w:type="pct"/>
            <w:vMerge/>
          </w:tcPr>
          <w:p w14:paraId="7C3FA83C" w14:textId="77777777" w:rsidR="00A60BF5" w:rsidRPr="00B54D7F" w:rsidRDefault="00A60BF5" w:rsidP="00A60BF5">
            <w:pPr>
              <w:autoSpaceDE w:val="0"/>
              <w:autoSpaceDN w:val="0"/>
              <w:adjustRightInd w:val="0"/>
              <w:contextualSpacing/>
              <w:jc w:val="both"/>
              <w:rPr>
                <w:rFonts w:eastAsiaTheme="minorHAnsi"/>
                <w:sz w:val="20"/>
                <w:szCs w:val="20"/>
                <w:lang w:eastAsia="en-US"/>
              </w:rPr>
            </w:pPr>
          </w:p>
        </w:tc>
        <w:tc>
          <w:tcPr>
            <w:tcW w:w="1176" w:type="pct"/>
            <w:vMerge/>
          </w:tcPr>
          <w:p w14:paraId="3125F37E" w14:textId="77777777" w:rsidR="00A60BF5" w:rsidRPr="00B54D7F" w:rsidRDefault="00A60BF5" w:rsidP="00A60BF5">
            <w:pPr>
              <w:autoSpaceDE w:val="0"/>
              <w:autoSpaceDN w:val="0"/>
              <w:adjustRightInd w:val="0"/>
              <w:contextualSpacing/>
              <w:jc w:val="both"/>
              <w:rPr>
                <w:b/>
                <w:sz w:val="20"/>
                <w:szCs w:val="20"/>
                <w:lang w:eastAsia="en-US"/>
              </w:rPr>
            </w:pPr>
          </w:p>
        </w:tc>
        <w:tc>
          <w:tcPr>
            <w:tcW w:w="1984" w:type="pct"/>
          </w:tcPr>
          <w:p w14:paraId="17FAFF9E" w14:textId="2676B34F" w:rsidR="00A60BF5" w:rsidRPr="00B54D7F" w:rsidRDefault="00A60BF5" w:rsidP="00A60BF5">
            <w:pPr>
              <w:widowControl w:val="0"/>
              <w:jc w:val="both"/>
              <w:rPr>
                <w:b/>
                <w:sz w:val="20"/>
                <w:szCs w:val="20"/>
              </w:rPr>
            </w:pPr>
            <w:r w:rsidRPr="00B54D7F">
              <w:rPr>
                <w:b/>
                <w:sz w:val="20"/>
                <w:szCs w:val="20"/>
              </w:rPr>
              <w:t>Предельная высота хозяйственных построек</w:t>
            </w:r>
            <w:r w:rsidRPr="00B54D7F">
              <w:rPr>
                <w:sz w:val="20"/>
                <w:szCs w:val="20"/>
              </w:rPr>
              <w:t xml:space="preserve"> – 4 м.</w:t>
            </w:r>
          </w:p>
        </w:tc>
      </w:tr>
      <w:tr w:rsidR="00A60BF5" w:rsidRPr="00B54D7F" w14:paraId="00F7F469" w14:textId="77777777" w:rsidTr="004E4FF4">
        <w:tblPrEx>
          <w:tblLook w:val="0080" w:firstRow="0" w:lastRow="0" w:firstColumn="1" w:lastColumn="0" w:noHBand="0" w:noVBand="0"/>
        </w:tblPrEx>
        <w:trPr>
          <w:trHeight w:val="494"/>
        </w:trPr>
        <w:tc>
          <w:tcPr>
            <w:tcW w:w="280" w:type="pct"/>
            <w:vMerge/>
          </w:tcPr>
          <w:p w14:paraId="79682948" w14:textId="77777777" w:rsidR="00A60BF5" w:rsidRPr="00B54D7F" w:rsidRDefault="00A60BF5" w:rsidP="00A60BF5">
            <w:pPr>
              <w:contextualSpacing/>
              <w:jc w:val="center"/>
              <w:rPr>
                <w:sz w:val="20"/>
                <w:szCs w:val="20"/>
              </w:rPr>
            </w:pPr>
          </w:p>
        </w:tc>
        <w:tc>
          <w:tcPr>
            <w:tcW w:w="423" w:type="pct"/>
            <w:vMerge/>
          </w:tcPr>
          <w:p w14:paraId="2C0497AF" w14:textId="77777777" w:rsidR="00A60BF5" w:rsidRPr="00B54D7F" w:rsidRDefault="00A60BF5" w:rsidP="00A60BF5">
            <w:pPr>
              <w:contextualSpacing/>
              <w:jc w:val="both"/>
              <w:rPr>
                <w:sz w:val="20"/>
                <w:szCs w:val="20"/>
              </w:rPr>
            </w:pPr>
          </w:p>
        </w:tc>
        <w:tc>
          <w:tcPr>
            <w:tcW w:w="1137" w:type="pct"/>
            <w:vMerge/>
          </w:tcPr>
          <w:p w14:paraId="473BD709" w14:textId="77777777" w:rsidR="00A60BF5" w:rsidRPr="00B54D7F" w:rsidRDefault="00A60BF5" w:rsidP="00A60BF5">
            <w:pPr>
              <w:autoSpaceDE w:val="0"/>
              <w:autoSpaceDN w:val="0"/>
              <w:adjustRightInd w:val="0"/>
              <w:contextualSpacing/>
              <w:jc w:val="both"/>
              <w:rPr>
                <w:rFonts w:eastAsiaTheme="minorHAnsi"/>
                <w:sz w:val="20"/>
                <w:szCs w:val="20"/>
                <w:lang w:eastAsia="en-US"/>
              </w:rPr>
            </w:pPr>
          </w:p>
        </w:tc>
        <w:tc>
          <w:tcPr>
            <w:tcW w:w="1176" w:type="pct"/>
            <w:vMerge/>
          </w:tcPr>
          <w:p w14:paraId="5DB55287" w14:textId="77777777" w:rsidR="00A60BF5" w:rsidRPr="00B54D7F" w:rsidRDefault="00A60BF5" w:rsidP="00A60BF5">
            <w:pPr>
              <w:autoSpaceDE w:val="0"/>
              <w:autoSpaceDN w:val="0"/>
              <w:adjustRightInd w:val="0"/>
              <w:contextualSpacing/>
              <w:jc w:val="both"/>
              <w:rPr>
                <w:b/>
                <w:sz w:val="20"/>
                <w:szCs w:val="20"/>
                <w:lang w:eastAsia="en-US"/>
              </w:rPr>
            </w:pPr>
          </w:p>
        </w:tc>
        <w:tc>
          <w:tcPr>
            <w:tcW w:w="1984" w:type="pct"/>
          </w:tcPr>
          <w:p w14:paraId="32C9A196" w14:textId="77777777" w:rsidR="00A60BF5" w:rsidRPr="00B54D7F" w:rsidRDefault="00A60BF5" w:rsidP="00A60BF5">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w:t>
            </w:r>
          </w:p>
          <w:p w14:paraId="102BF237" w14:textId="7C48C0B2" w:rsidR="00A60BF5" w:rsidRPr="00B54D7F" w:rsidRDefault="00A60BF5" w:rsidP="00A60BF5">
            <w:pPr>
              <w:widowControl w:val="0"/>
              <w:jc w:val="both"/>
              <w:rPr>
                <w:b/>
                <w:sz w:val="20"/>
                <w:szCs w:val="20"/>
              </w:rPr>
            </w:pPr>
            <w:r w:rsidRPr="00B54D7F">
              <w:rPr>
                <w:sz w:val="20"/>
                <w:szCs w:val="20"/>
              </w:rPr>
              <w:t>не устанавливается.</w:t>
            </w:r>
          </w:p>
        </w:tc>
      </w:tr>
      <w:tr w:rsidR="00A60BF5" w:rsidRPr="00B54D7F" w14:paraId="78B96920" w14:textId="77777777" w:rsidTr="004E4FF4">
        <w:tblPrEx>
          <w:tblLook w:val="0080" w:firstRow="0" w:lastRow="0" w:firstColumn="1" w:lastColumn="0" w:noHBand="0" w:noVBand="0"/>
        </w:tblPrEx>
        <w:trPr>
          <w:trHeight w:val="494"/>
        </w:trPr>
        <w:tc>
          <w:tcPr>
            <w:tcW w:w="280" w:type="pct"/>
            <w:vMerge/>
          </w:tcPr>
          <w:p w14:paraId="43681E1C" w14:textId="77777777" w:rsidR="00A60BF5" w:rsidRPr="00B54D7F" w:rsidRDefault="00A60BF5" w:rsidP="00A60BF5">
            <w:pPr>
              <w:contextualSpacing/>
              <w:jc w:val="center"/>
              <w:rPr>
                <w:sz w:val="20"/>
                <w:szCs w:val="20"/>
              </w:rPr>
            </w:pPr>
          </w:p>
        </w:tc>
        <w:tc>
          <w:tcPr>
            <w:tcW w:w="423" w:type="pct"/>
            <w:vMerge/>
          </w:tcPr>
          <w:p w14:paraId="0C57FA55" w14:textId="77777777" w:rsidR="00A60BF5" w:rsidRPr="00B54D7F" w:rsidRDefault="00A60BF5" w:rsidP="00A60BF5">
            <w:pPr>
              <w:contextualSpacing/>
              <w:jc w:val="both"/>
              <w:rPr>
                <w:sz w:val="20"/>
                <w:szCs w:val="20"/>
              </w:rPr>
            </w:pPr>
          </w:p>
        </w:tc>
        <w:tc>
          <w:tcPr>
            <w:tcW w:w="1137" w:type="pct"/>
            <w:vMerge/>
          </w:tcPr>
          <w:p w14:paraId="262B4BDF" w14:textId="77777777" w:rsidR="00A60BF5" w:rsidRPr="00B54D7F" w:rsidRDefault="00A60BF5" w:rsidP="00A60BF5">
            <w:pPr>
              <w:autoSpaceDE w:val="0"/>
              <w:autoSpaceDN w:val="0"/>
              <w:adjustRightInd w:val="0"/>
              <w:contextualSpacing/>
              <w:jc w:val="both"/>
              <w:rPr>
                <w:rFonts w:eastAsiaTheme="minorHAnsi"/>
                <w:sz w:val="20"/>
                <w:szCs w:val="20"/>
                <w:lang w:eastAsia="en-US"/>
              </w:rPr>
            </w:pPr>
          </w:p>
        </w:tc>
        <w:tc>
          <w:tcPr>
            <w:tcW w:w="1176" w:type="pct"/>
            <w:vMerge/>
          </w:tcPr>
          <w:p w14:paraId="660A7E4E" w14:textId="77777777" w:rsidR="00A60BF5" w:rsidRPr="00B54D7F" w:rsidRDefault="00A60BF5" w:rsidP="00A60BF5">
            <w:pPr>
              <w:autoSpaceDE w:val="0"/>
              <w:autoSpaceDN w:val="0"/>
              <w:adjustRightInd w:val="0"/>
              <w:contextualSpacing/>
              <w:jc w:val="both"/>
              <w:rPr>
                <w:b/>
                <w:sz w:val="20"/>
                <w:szCs w:val="20"/>
                <w:lang w:eastAsia="en-US"/>
              </w:rPr>
            </w:pPr>
          </w:p>
        </w:tc>
        <w:tc>
          <w:tcPr>
            <w:tcW w:w="1984" w:type="pct"/>
          </w:tcPr>
          <w:p w14:paraId="0E155844" w14:textId="77777777" w:rsidR="00A60BF5" w:rsidRPr="00B54D7F" w:rsidRDefault="00A60BF5" w:rsidP="00A60BF5">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3B9C5D70" w14:textId="63E7D5E2" w:rsidR="00A60BF5" w:rsidRPr="00B54D7F" w:rsidRDefault="00A60BF5" w:rsidP="00A60BF5">
            <w:pPr>
              <w:widowControl w:val="0"/>
              <w:jc w:val="both"/>
              <w:rPr>
                <w:b/>
                <w:sz w:val="20"/>
                <w:szCs w:val="20"/>
              </w:rPr>
            </w:pPr>
            <w:r w:rsidRPr="00B54D7F">
              <w:rPr>
                <w:sz w:val="20"/>
                <w:szCs w:val="20"/>
              </w:rPr>
              <w:t>не устанавливается.</w:t>
            </w:r>
          </w:p>
        </w:tc>
      </w:tr>
    </w:tbl>
    <w:p w14:paraId="0C134300" w14:textId="77777777" w:rsidR="00C273CD" w:rsidRPr="00B54D7F" w:rsidRDefault="00C273CD" w:rsidP="00444D2E">
      <w:pPr>
        <w:pStyle w:val="ae"/>
        <w:autoSpaceDE w:val="0"/>
        <w:autoSpaceDN w:val="0"/>
        <w:adjustRightInd w:val="0"/>
        <w:ind w:left="0" w:firstLine="709"/>
        <w:jc w:val="both"/>
        <w:rPr>
          <w:b/>
          <w:sz w:val="28"/>
          <w:szCs w:val="28"/>
        </w:rPr>
      </w:pPr>
    </w:p>
    <w:p w14:paraId="23BF1596" w14:textId="69FBFAA2" w:rsidR="000F2C98" w:rsidRPr="00B54D7F" w:rsidRDefault="000F2C98" w:rsidP="00444D2E">
      <w:pPr>
        <w:pStyle w:val="ae"/>
        <w:autoSpaceDE w:val="0"/>
        <w:autoSpaceDN w:val="0"/>
        <w:adjustRightInd w:val="0"/>
        <w:ind w:left="0" w:firstLine="709"/>
        <w:jc w:val="both"/>
        <w:rPr>
          <w:b/>
          <w:sz w:val="28"/>
          <w:szCs w:val="28"/>
        </w:rPr>
      </w:pPr>
      <w:r w:rsidRPr="00B54D7F">
        <w:rPr>
          <w:b/>
          <w:sz w:val="28"/>
          <w:szCs w:val="28"/>
        </w:rPr>
        <w:t xml:space="preserve">Перечень вспомогательных видов </w:t>
      </w:r>
      <w:r w:rsidR="00444D2E" w:rsidRPr="00B54D7F">
        <w:rPr>
          <w:b/>
          <w:sz w:val="28"/>
          <w:szCs w:val="28"/>
        </w:rPr>
        <w:t>разрешённого</w:t>
      </w:r>
      <w:r w:rsidRPr="00B54D7F">
        <w:rPr>
          <w:b/>
          <w:sz w:val="28"/>
          <w:szCs w:val="28"/>
        </w:rPr>
        <w:t xml:space="preserve"> использования объектов капитального строительства и земельных участков</w:t>
      </w:r>
      <w:r w:rsidR="00DF5A7D" w:rsidRPr="00B54D7F">
        <w:rPr>
          <w:b/>
          <w:sz w:val="28"/>
          <w:szCs w:val="28"/>
        </w:rPr>
        <w:t>,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p w14:paraId="74ABF002" w14:textId="07EDA954" w:rsidR="000F2C98" w:rsidRPr="00B54D7F" w:rsidRDefault="000F2C98" w:rsidP="00444D2E">
      <w:pPr>
        <w:autoSpaceDE w:val="0"/>
        <w:autoSpaceDN w:val="0"/>
        <w:adjustRightInd w:val="0"/>
        <w:ind w:left="709"/>
        <w:contextualSpacing/>
        <w:jc w:val="right"/>
        <w:outlineLvl w:val="3"/>
        <w:rPr>
          <w:sz w:val="28"/>
          <w:lang w:eastAsia="en-US"/>
        </w:rPr>
      </w:pPr>
      <w:r w:rsidRPr="00B54D7F">
        <w:rPr>
          <w:sz w:val="28"/>
          <w:lang w:eastAsia="en-US"/>
        </w:rPr>
        <w:t xml:space="preserve">Таблица </w:t>
      </w:r>
      <w:r w:rsidR="000B028A" w:rsidRPr="00B54D7F">
        <w:rPr>
          <w:sz w:val="28"/>
          <w:lang w:eastAsia="en-US"/>
        </w:rPr>
        <w:fldChar w:fldCharType="begin"/>
      </w:r>
      <w:r w:rsidRPr="00B54D7F">
        <w:rPr>
          <w:sz w:val="28"/>
          <w:lang w:eastAsia="en-US"/>
        </w:rPr>
        <w:instrText xml:space="preserve"> SEQ Таблица \* ARABIC </w:instrText>
      </w:r>
      <w:r w:rsidR="000B028A" w:rsidRPr="00B54D7F">
        <w:rPr>
          <w:sz w:val="28"/>
          <w:lang w:eastAsia="en-US"/>
        </w:rPr>
        <w:fldChar w:fldCharType="separate"/>
      </w:r>
      <w:r w:rsidR="00E0041C">
        <w:rPr>
          <w:noProof/>
          <w:sz w:val="28"/>
          <w:lang w:eastAsia="en-US"/>
        </w:rPr>
        <w:t>4</w:t>
      </w:r>
      <w:r w:rsidR="000B028A" w:rsidRPr="00B54D7F">
        <w:rPr>
          <w:sz w:val="28"/>
          <w:lang w:eastAsia="en-US"/>
        </w:rPr>
        <w:fldChar w:fldCharType="end"/>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988"/>
        <w:gridCol w:w="1994"/>
        <w:gridCol w:w="2266"/>
        <w:gridCol w:w="3755"/>
      </w:tblGrid>
      <w:tr w:rsidR="00C273CD" w:rsidRPr="00B54D7F" w14:paraId="753791C8" w14:textId="77777777" w:rsidTr="004E4FF4">
        <w:trPr>
          <w:trHeight w:val="1390"/>
        </w:trPr>
        <w:tc>
          <w:tcPr>
            <w:tcW w:w="296" w:type="pct"/>
            <w:vAlign w:val="center"/>
          </w:tcPr>
          <w:p w14:paraId="032378BD" w14:textId="77777777" w:rsidR="00C273CD" w:rsidRPr="00B54D7F" w:rsidRDefault="00C273CD" w:rsidP="00C273CD">
            <w:pPr>
              <w:contextualSpacing/>
              <w:jc w:val="center"/>
              <w:rPr>
                <w:sz w:val="20"/>
                <w:szCs w:val="20"/>
              </w:rPr>
            </w:pPr>
            <w:r w:rsidRPr="00B54D7F">
              <w:rPr>
                <w:sz w:val="20"/>
                <w:szCs w:val="20"/>
              </w:rPr>
              <w:t>№ п/п</w:t>
            </w:r>
          </w:p>
        </w:tc>
        <w:tc>
          <w:tcPr>
            <w:tcW w:w="516" w:type="pct"/>
            <w:vAlign w:val="center"/>
          </w:tcPr>
          <w:p w14:paraId="680EC98D" w14:textId="77777777" w:rsidR="00C273CD" w:rsidRPr="00B54D7F" w:rsidRDefault="00C273CD" w:rsidP="00C273CD">
            <w:pPr>
              <w:contextualSpacing/>
              <w:jc w:val="center"/>
              <w:rPr>
                <w:sz w:val="20"/>
                <w:szCs w:val="20"/>
              </w:rPr>
            </w:pPr>
            <w:r w:rsidRPr="00B54D7F">
              <w:rPr>
                <w:sz w:val="20"/>
                <w:szCs w:val="20"/>
              </w:rPr>
              <w:t>Код</w:t>
            </w:r>
          </w:p>
          <w:p w14:paraId="11B1A6AF" w14:textId="54F22B00" w:rsidR="00C273CD" w:rsidRPr="00B54D7F" w:rsidRDefault="00C273CD" w:rsidP="00C273CD">
            <w:pPr>
              <w:contextualSpacing/>
              <w:jc w:val="center"/>
              <w:rPr>
                <w:sz w:val="20"/>
                <w:szCs w:val="20"/>
              </w:rPr>
            </w:pPr>
            <w:r w:rsidRPr="00B54D7F">
              <w:rPr>
                <w:sz w:val="20"/>
                <w:szCs w:val="20"/>
              </w:rPr>
              <w:t>ВРИ</w:t>
            </w:r>
          </w:p>
        </w:tc>
        <w:tc>
          <w:tcPr>
            <w:tcW w:w="1042" w:type="pct"/>
            <w:vAlign w:val="center"/>
          </w:tcPr>
          <w:p w14:paraId="02DB8F74" w14:textId="1794913C" w:rsidR="00C273CD" w:rsidRPr="00B54D7F" w:rsidRDefault="00C273CD" w:rsidP="00C273CD">
            <w:pPr>
              <w:contextualSpacing/>
              <w:jc w:val="center"/>
              <w:rPr>
                <w:sz w:val="20"/>
                <w:szCs w:val="20"/>
              </w:rPr>
            </w:pPr>
            <w:r w:rsidRPr="00B54D7F">
              <w:rPr>
                <w:sz w:val="20"/>
                <w:szCs w:val="20"/>
              </w:rPr>
              <w:t>Вид разрешённого использования земельного участка и объекта капитального строительства</w:t>
            </w:r>
          </w:p>
        </w:tc>
        <w:tc>
          <w:tcPr>
            <w:tcW w:w="1184" w:type="pct"/>
            <w:vAlign w:val="center"/>
          </w:tcPr>
          <w:p w14:paraId="19BD4A81" w14:textId="539B9DB8" w:rsidR="00C273CD" w:rsidRPr="00B54D7F" w:rsidRDefault="00C273CD" w:rsidP="00C273CD">
            <w:pPr>
              <w:contextualSpacing/>
              <w:jc w:val="center"/>
              <w:rPr>
                <w:szCs w:val="20"/>
              </w:rPr>
            </w:pPr>
            <w:r w:rsidRPr="00B54D7F">
              <w:rPr>
                <w:sz w:val="20"/>
                <w:szCs w:val="20"/>
                <w:lang w:eastAsia="en-US"/>
              </w:rPr>
              <w:t>Предельные (минимальные и (или) максимальные) размеры земельных участков</w:t>
            </w:r>
          </w:p>
        </w:tc>
        <w:tc>
          <w:tcPr>
            <w:tcW w:w="1962" w:type="pct"/>
            <w:vAlign w:val="center"/>
          </w:tcPr>
          <w:p w14:paraId="3C1B0FBD" w14:textId="13FE6C78" w:rsidR="00C273CD" w:rsidRPr="00B54D7F" w:rsidRDefault="00C273CD" w:rsidP="00C273CD">
            <w:pPr>
              <w:contextualSpacing/>
              <w:jc w:val="center"/>
              <w:rPr>
                <w:szCs w:val="20"/>
              </w:rP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4E4FF4" w:rsidRPr="00B54D7F" w14:paraId="60536707" w14:textId="77777777" w:rsidTr="004E4FF4">
        <w:tblPrEx>
          <w:tblLook w:val="0080" w:firstRow="0" w:lastRow="0" w:firstColumn="1" w:lastColumn="0" w:noHBand="0" w:noVBand="0"/>
        </w:tblPrEx>
        <w:trPr>
          <w:trHeight w:val="557"/>
        </w:trPr>
        <w:tc>
          <w:tcPr>
            <w:tcW w:w="296" w:type="pct"/>
            <w:vMerge w:val="restart"/>
          </w:tcPr>
          <w:p w14:paraId="162CEE80" w14:textId="77777777" w:rsidR="004E4FF4" w:rsidRPr="00B54D7F" w:rsidRDefault="004E4FF4" w:rsidP="00C273CD">
            <w:pPr>
              <w:contextualSpacing/>
              <w:jc w:val="center"/>
              <w:rPr>
                <w:sz w:val="20"/>
                <w:szCs w:val="20"/>
              </w:rPr>
            </w:pPr>
            <w:r w:rsidRPr="00B54D7F">
              <w:rPr>
                <w:sz w:val="20"/>
                <w:szCs w:val="20"/>
              </w:rPr>
              <w:t>1</w:t>
            </w:r>
          </w:p>
        </w:tc>
        <w:tc>
          <w:tcPr>
            <w:tcW w:w="516" w:type="pct"/>
            <w:vMerge w:val="restart"/>
          </w:tcPr>
          <w:p w14:paraId="54C66191" w14:textId="77777777" w:rsidR="004E4FF4" w:rsidRPr="00B54D7F" w:rsidRDefault="004E4FF4" w:rsidP="00C273CD">
            <w:pPr>
              <w:contextualSpacing/>
              <w:jc w:val="both"/>
              <w:rPr>
                <w:sz w:val="20"/>
                <w:szCs w:val="20"/>
              </w:rPr>
            </w:pPr>
            <w:r w:rsidRPr="00B54D7F">
              <w:rPr>
                <w:sz w:val="20"/>
                <w:szCs w:val="20"/>
              </w:rPr>
              <w:t>4.9</w:t>
            </w:r>
          </w:p>
        </w:tc>
        <w:tc>
          <w:tcPr>
            <w:tcW w:w="1042" w:type="pct"/>
            <w:vMerge w:val="restart"/>
          </w:tcPr>
          <w:p w14:paraId="7D3E242A" w14:textId="5480FC47" w:rsidR="004E4FF4" w:rsidRPr="00B54D7F" w:rsidRDefault="004E4FF4" w:rsidP="00A5093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Служебные гаражи</w:t>
            </w:r>
          </w:p>
        </w:tc>
        <w:tc>
          <w:tcPr>
            <w:tcW w:w="1184" w:type="pct"/>
          </w:tcPr>
          <w:p w14:paraId="4B97605F" w14:textId="79889E0C" w:rsidR="004E4FF4" w:rsidRPr="00B54D7F" w:rsidRDefault="004E4FF4"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01DEB178" w14:textId="41464E82" w:rsidR="004E4FF4" w:rsidRPr="00B54D7F" w:rsidRDefault="004E4FF4" w:rsidP="00C273CD">
            <w:pPr>
              <w:autoSpaceDE w:val="0"/>
              <w:autoSpaceDN w:val="0"/>
              <w:adjustRightInd w:val="0"/>
              <w:contextualSpacing/>
              <w:jc w:val="both"/>
              <w:rPr>
                <w:sz w:val="20"/>
                <w:szCs w:val="20"/>
              </w:rPr>
            </w:pPr>
            <w:r w:rsidRPr="00B54D7F">
              <w:rPr>
                <w:sz w:val="20"/>
                <w:szCs w:val="20"/>
              </w:rPr>
              <w:t>не устанавливается.</w:t>
            </w:r>
          </w:p>
        </w:tc>
        <w:tc>
          <w:tcPr>
            <w:tcW w:w="1962" w:type="pct"/>
          </w:tcPr>
          <w:p w14:paraId="74FF8293" w14:textId="77777777" w:rsidR="004E4FF4" w:rsidRPr="00B54D7F" w:rsidRDefault="004E4FF4" w:rsidP="00C273CD">
            <w:pPr>
              <w:contextualSpacing/>
              <w:jc w:val="both"/>
              <w:rPr>
                <w:b/>
                <w:sz w:val="20"/>
                <w:szCs w:val="20"/>
              </w:rPr>
            </w:pPr>
            <w:r w:rsidRPr="00B54D7F">
              <w:rPr>
                <w:b/>
                <w:sz w:val="20"/>
                <w:szCs w:val="20"/>
              </w:rPr>
              <w:t>Минимальные отступы зданий, строений, сооружений:</w:t>
            </w:r>
          </w:p>
          <w:p w14:paraId="53FE5D70" w14:textId="4D6FFBAF" w:rsidR="004E4FF4" w:rsidRPr="00B54D7F" w:rsidRDefault="004E4FF4" w:rsidP="004E4FF4">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4E4FF4" w:rsidRPr="00B54D7F" w14:paraId="1CA5DDEC" w14:textId="77777777" w:rsidTr="004E4FF4">
        <w:tblPrEx>
          <w:tblLook w:val="0080" w:firstRow="0" w:lastRow="0" w:firstColumn="1" w:lastColumn="0" w:noHBand="0" w:noVBand="0"/>
        </w:tblPrEx>
        <w:trPr>
          <w:trHeight w:val="70"/>
        </w:trPr>
        <w:tc>
          <w:tcPr>
            <w:tcW w:w="296" w:type="pct"/>
            <w:vMerge/>
          </w:tcPr>
          <w:p w14:paraId="28C2D0B0" w14:textId="77777777" w:rsidR="004E4FF4" w:rsidRPr="00B54D7F" w:rsidRDefault="004E4FF4" w:rsidP="00C273CD">
            <w:pPr>
              <w:contextualSpacing/>
              <w:jc w:val="center"/>
              <w:rPr>
                <w:sz w:val="20"/>
                <w:szCs w:val="20"/>
              </w:rPr>
            </w:pPr>
          </w:p>
        </w:tc>
        <w:tc>
          <w:tcPr>
            <w:tcW w:w="516" w:type="pct"/>
            <w:vMerge/>
          </w:tcPr>
          <w:p w14:paraId="54CCC2CF" w14:textId="77777777" w:rsidR="004E4FF4" w:rsidRPr="00B54D7F" w:rsidRDefault="004E4FF4" w:rsidP="00C273CD">
            <w:pPr>
              <w:contextualSpacing/>
              <w:jc w:val="both"/>
              <w:rPr>
                <w:sz w:val="20"/>
                <w:szCs w:val="20"/>
              </w:rPr>
            </w:pPr>
          </w:p>
        </w:tc>
        <w:tc>
          <w:tcPr>
            <w:tcW w:w="1042" w:type="pct"/>
            <w:vMerge/>
          </w:tcPr>
          <w:p w14:paraId="4E5A54FE" w14:textId="77777777" w:rsidR="004E4FF4" w:rsidRPr="00B54D7F" w:rsidRDefault="004E4FF4" w:rsidP="00A50931">
            <w:pPr>
              <w:autoSpaceDE w:val="0"/>
              <w:autoSpaceDN w:val="0"/>
              <w:adjustRightInd w:val="0"/>
              <w:contextualSpacing/>
              <w:jc w:val="both"/>
              <w:rPr>
                <w:rFonts w:eastAsiaTheme="minorHAnsi"/>
                <w:sz w:val="20"/>
                <w:szCs w:val="20"/>
                <w:lang w:eastAsia="en-US"/>
              </w:rPr>
            </w:pPr>
          </w:p>
        </w:tc>
        <w:tc>
          <w:tcPr>
            <w:tcW w:w="1184" w:type="pct"/>
            <w:vMerge w:val="restart"/>
          </w:tcPr>
          <w:p w14:paraId="58175355" w14:textId="77777777" w:rsidR="004E4FF4" w:rsidRPr="00B54D7F" w:rsidRDefault="004E4FF4" w:rsidP="00A50931">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A7B6D49" w14:textId="11E4D2C7" w:rsidR="004E4FF4" w:rsidRPr="00B54D7F" w:rsidRDefault="004E4FF4" w:rsidP="00A50931">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105AFD1F" w14:textId="77777777" w:rsidR="004E4FF4" w:rsidRPr="00B54D7F" w:rsidRDefault="004E4FF4" w:rsidP="00C273CD">
            <w:pPr>
              <w:contextualSpacing/>
              <w:jc w:val="both"/>
              <w:rPr>
                <w:b/>
                <w:sz w:val="20"/>
                <w:szCs w:val="20"/>
              </w:rPr>
            </w:pPr>
            <w:r w:rsidRPr="00B54D7F">
              <w:rPr>
                <w:b/>
                <w:sz w:val="20"/>
                <w:szCs w:val="20"/>
              </w:rPr>
              <w:t>Минимальные отступы зданий, строений, сооружений:</w:t>
            </w:r>
          </w:p>
          <w:p w14:paraId="6C1C81A1" w14:textId="0DAD518D" w:rsidR="004E4FF4" w:rsidRPr="00B54D7F" w:rsidRDefault="004E4FF4" w:rsidP="004E4FF4">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4E4FF4" w:rsidRPr="00B54D7F" w14:paraId="0F41DB4A" w14:textId="77777777" w:rsidTr="004E4FF4">
        <w:tblPrEx>
          <w:tblLook w:val="0080" w:firstRow="0" w:lastRow="0" w:firstColumn="1" w:lastColumn="0" w:noHBand="0" w:noVBand="0"/>
        </w:tblPrEx>
        <w:trPr>
          <w:trHeight w:val="96"/>
        </w:trPr>
        <w:tc>
          <w:tcPr>
            <w:tcW w:w="296" w:type="pct"/>
            <w:vMerge/>
          </w:tcPr>
          <w:p w14:paraId="76711E82" w14:textId="77777777" w:rsidR="004E4FF4" w:rsidRPr="00B54D7F" w:rsidRDefault="004E4FF4" w:rsidP="00C273CD">
            <w:pPr>
              <w:contextualSpacing/>
              <w:jc w:val="center"/>
              <w:rPr>
                <w:szCs w:val="20"/>
              </w:rPr>
            </w:pPr>
          </w:p>
        </w:tc>
        <w:tc>
          <w:tcPr>
            <w:tcW w:w="516" w:type="pct"/>
            <w:vMerge/>
          </w:tcPr>
          <w:p w14:paraId="6CAC694B" w14:textId="77777777" w:rsidR="004E4FF4" w:rsidRPr="00B54D7F" w:rsidRDefault="004E4FF4" w:rsidP="00C273CD">
            <w:pPr>
              <w:contextualSpacing/>
              <w:jc w:val="both"/>
              <w:rPr>
                <w:szCs w:val="20"/>
              </w:rPr>
            </w:pPr>
          </w:p>
        </w:tc>
        <w:tc>
          <w:tcPr>
            <w:tcW w:w="1042" w:type="pct"/>
            <w:vMerge/>
          </w:tcPr>
          <w:p w14:paraId="2D505D0E" w14:textId="77777777" w:rsidR="004E4FF4" w:rsidRPr="00B54D7F" w:rsidRDefault="004E4FF4" w:rsidP="00C273CD">
            <w:pPr>
              <w:autoSpaceDE w:val="0"/>
              <w:autoSpaceDN w:val="0"/>
              <w:adjustRightInd w:val="0"/>
              <w:contextualSpacing/>
              <w:jc w:val="both"/>
              <w:rPr>
                <w:rFonts w:eastAsiaTheme="minorHAnsi"/>
                <w:szCs w:val="20"/>
                <w:lang w:eastAsia="en-US"/>
              </w:rPr>
            </w:pPr>
          </w:p>
        </w:tc>
        <w:tc>
          <w:tcPr>
            <w:tcW w:w="1184" w:type="pct"/>
            <w:vMerge/>
          </w:tcPr>
          <w:p w14:paraId="7F0EB0D5" w14:textId="77777777" w:rsidR="004E4FF4" w:rsidRPr="00B54D7F" w:rsidRDefault="004E4FF4" w:rsidP="00C273CD">
            <w:pPr>
              <w:autoSpaceDE w:val="0"/>
              <w:autoSpaceDN w:val="0"/>
              <w:adjustRightInd w:val="0"/>
              <w:contextualSpacing/>
              <w:jc w:val="both"/>
              <w:rPr>
                <w:rFonts w:eastAsiaTheme="minorHAnsi"/>
                <w:szCs w:val="20"/>
                <w:lang w:eastAsia="en-US"/>
              </w:rPr>
            </w:pPr>
          </w:p>
        </w:tc>
        <w:tc>
          <w:tcPr>
            <w:tcW w:w="1962" w:type="pct"/>
          </w:tcPr>
          <w:p w14:paraId="35C02B34" w14:textId="77777777" w:rsidR="004E4FF4" w:rsidRPr="00B54D7F" w:rsidRDefault="004E4FF4" w:rsidP="00C273CD">
            <w:pPr>
              <w:contextualSpacing/>
              <w:jc w:val="both"/>
              <w:rPr>
                <w:b/>
                <w:sz w:val="20"/>
                <w:szCs w:val="20"/>
              </w:rPr>
            </w:pPr>
            <w:r w:rsidRPr="00B54D7F">
              <w:rPr>
                <w:b/>
                <w:sz w:val="20"/>
                <w:szCs w:val="20"/>
              </w:rPr>
              <w:t>Минимальные отступы зданий, строений, сооружений:</w:t>
            </w:r>
          </w:p>
          <w:p w14:paraId="71A2D7E8" w14:textId="3283D038" w:rsidR="004E4FF4" w:rsidRPr="00B54D7F" w:rsidRDefault="004E4FF4" w:rsidP="00C273CD">
            <w:pPr>
              <w:autoSpaceDE w:val="0"/>
              <w:autoSpaceDN w:val="0"/>
              <w:adjustRightInd w:val="0"/>
              <w:contextualSpacing/>
              <w:jc w:val="both"/>
              <w:rPr>
                <w:rFonts w:eastAsiaTheme="minorHAnsi"/>
                <w:szCs w:val="20"/>
                <w:lang w:eastAsia="en-US"/>
              </w:rPr>
            </w:pPr>
            <w:r w:rsidRPr="00B54D7F">
              <w:rPr>
                <w:b/>
                <w:sz w:val="20"/>
                <w:szCs w:val="20"/>
              </w:rPr>
              <w:t>- до границ земельного участка</w:t>
            </w:r>
            <w:r w:rsidRPr="00B54D7F">
              <w:rPr>
                <w:sz w:val="20"/>
                <w:szCs w:val="20"/>
              </w:rPr>
              <w:t xml:space="preserve"> – 3 м.</w:t>
            </w:r>
          </w:p>
        </w:tc>
      </w:tr>
      <w:tr w:rsidR="004E4FF4" w:rsidRPr="00B54D7F" w14:paraId="6AFDE00E" w14:textId="77777777" w:rsidTr="004E4FF4">
        <w:tblPrEx>
          <w:tblLook w:val="0080" w:firstRow="0" w:lastRow="0" w:firstColumn="1" w:lastColumn="0" w:noHBand="0" w:noVBand="0"/>
        </w:tblPrEx>
        <w:trPr>
          <w:trHeight w:val="96"/>
        </w:trPr>
        <w:tc>
          <w:tcPr>
            <w:tcW w:w="296" w:type="pct"/>
            <w:vMerge/>
          </w:tcPr>
          <w:p w14:paraId="6C867109" w14:textId="77777777" w:rsidR="004E4FF4" w:rsidRPr="00B54D7F" w:rsidRDefault="004E4FF4" w:rsidP="00C273CD">
            <w:pPr>
              <w:contextualSpacing/>
              <w:jc w:val="center"/>
              <w:rPr>
                <w:szCs w:val="20"/>
              </w:rPr>
            </w:pPr>
          </w:p>
        </w:tc>
        <w:tc>
          <w:tcPr>
            <w:tcW w:w="516" w:type="pct"/>
            <w:vMerge/>
          </w:tcPr>
          <w:p w14:paraId="7CAB4739" w14:textId="77777777" w:rsidR="004E4FF4" w:rsidRPr="00B54D7F" w:rsidRDefault="004E4FF4" w:rsidP="00C273CD">
            <w:pPr>
              <w:contextualSpacing/>
              <w:jc w:val="both"/>
              <w:rPr>
                <w:szCs w:val="20"/>
              </w:rPr>
            </w:pPr>
          </w:p>
        </w:tc>
        <w:tc>
          <w:tcPr>
            <w:tcW w:w="1042" w:type="pct"/>
            <w:vMerge/>
          </w:tcPr>
          <w:p w14:paraId="51D857B5" w14:textId="77777777" w:rsidR="004E4FF4" w:rsidRPr="00B54D7F" w:rsidRDefault="004E4FF4" w:rsidP="00C273CD">
            <w:pPr>
              <w:autoSpaceDE w:val="0"/>
              <w:autoSpaceDN w:val="0"/>
              <w:adjustRightInd w:val="0"/>
              <w:contextualSpacing/>
              <w:jc w:val="both"/>
              <w:rPr>
                <w:rFonts w:eastAsiaTheme="minorHAnsi"/>
                <w:szCs w:val="20"/>
                <w:lang w:eastAsia="en-US"/>
              </w:rPr>
            </w:pPr>
          </w:p>
        </w:tc>
        <w:tc>
          <w:tcPr>
            <w:tcW w:w="1184" w:type="pct"/>
            <w:vMerge/>
          </w:tcPr>
          <w:p w14:paraId="73A99A49" w14:textId="77777777" w:rsidR="004E4FF4" w:rsidRPr="00B54D7F" w:rsidRDefault="004E4FF4" w:rsidP="00C273CD">
            <w:pPr>
              <w:autoSpaceDE w:val="0"/>
              <w:autoSpaceDN w:val="0"/>
              <w:adjustRightInd w:val="0"/>
              <w:contextualSpacing/>
              <w:jc w:val="both"/>
              <w:rPr>
                <w:rFonts w:eastAsiaTheme="minorHAnsi"/>
                <w:szCs w:val="20"/>
                <w:lang w:eastAsia="en-US"/>
              </w:rPr>
            </w:pPr>
          </w:p>
        </w:tc>
        <w:tc>
          <w:tcPr>
            <w:tcW w:w="1962" w:type="pct"/>
          </w:tcPr>
          <w:p w14:paraId="4C90D310" w14:textId="401289C9" w:rsidR="004E4FF4" w:rsidRPr="00B54D7F" w:rsidRDefault="004E4FF4" w:rsidP="004E4FF4">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4E4FF4" w:rsidRPr="00B54D7F" w14:paraId="10E8DFB4" w14:textId="77777777" w:rsidTr="004E4FF4">
        <w:tblPrEx>
          <w:tblLook w:val="0080" w:firstRow="0" w:lastRow="0" w:firstColumn="1" w:lastColumn="0" w:noHBand="0" w:noVBand="0"/>
        </w:tblPrEx>
        <w:trPr>
          <w:trHeight w:val="96"/>
        </w:trPr>
        <w:tc>
          <w:tcPr>
            <w:tcW w:w="296" w:type="pct"/>
            <w:vMerge/>
          </w:tcPr>
          <w:p w14:paraId="288971B9" w14:textId="77777777" w:rsidR="004E4FF4" w:rsidRPr="00B54D7F" w:rsidRDefault="004E4FF4" w:rsidP="00C273CD">
            <w:pPr>
              <w:contextualSpacing/>
              <w:jc w:val="center"/>
              <w:rPr>
                <w:szCs w:val="20"/>
              </w:rPr>
            </w:pPr>
          </w:p>
        </w:tc>
        <w:tc>
          <w:tcPr>
            <w:tcW w:w="516" w:type="pct"/>
            <w:vMerge/>
          </w:tcPr>
          <w:p w14:paraId="3BDC8AC4" w14:textId="77777777" w:rsidR="004E4FF4" w:rsidRPr="00B54D7F" w:rsidRDefault="004E4FF4" w:rsidP="00C273CD">
            <w:pPr>
              <w:contextualSpacing/>
              <w:jc w:val="both"/>
              <w:rPr>
                <w:szCs w:val="20"/>
              </w:rPr>
            </w:pPr>
          </w:p>
        </w:tc>
        <w:tc>
          <w:tcPr>
            <w:tcW w:w="1042" w:type="pct"/>
            <w:vMerge/>
          </w:tcPr>
          <w:p w14:paraId="16C462C3" w14:textId="77777777" w:rsidR="004E4FF4" w:rsidRPr="00B54D7F" w:rsidRDefault="004E4FF4" w:rsidP="00C273CD">
            <w:pPr>
              <w:autoSpaceDE w:val="0"/>
              <w:autoSpaceDN w:val="0"/>
              <w:adjustRightInd w:val="0"/>
              <w:contextualSpacing/>
              <w:jc w:val="both"/>
              <w:rPr>
                <w:rFonts w:eastAsiaTheme="minorHAnsi"/>
                <w:szCs w:val="20"/>
                <w:lang w:eastAsia="en-US"/>
              </w:rPr>
            </w:pPr>
          </w:p>
        </w:tc>
        <w:tc>
          <w:tcPr>
            <w:tcW w:w="1184" w:type="pct"/>
            <w:vMerge/>
          </w:tcPr>
          <w:p w14:paraId="070D995A" w14:textId="77777777" w:rsidR="004E4FF4" w:rsidRPr="00B54D7F" w:rsidRDefault="004E4FF4" w:rsidP="00C273CD">
            <w:pPr>
              <w:autoSpaceDE w:val="0"/>
              <w:autoSpaceDN w:val="0"/>
              <w:adjustRightInd w:val="0"/>
              <w:contextualSpacing/>
              <w:jc w:val="both"/>
              <w:rPr>
                <w:rFonts w:eastAsiaTheme="minorHAnsi"/>
                <w:szCs w:val="20"/>
                <w:lang w:eastAsia="en-US"/>
              </w:rPr>
            </w:pPr>
          </w:p>
        </w:tc>
        <w:tc>
          <w:tcPr>
            <w:tcW w:w="1962" w:type="pct"/>
          </w:tcPr>
          <w:p w14:paraId="2FC0C240" w14:textId="50B79DBE" w:rsidR="004E4FF4" w:rsidRPr="00B54D7F" w:rsidRDefault="004E4FF4" w:rsidP="00A50931">
            <w:pPr>
              <w:contextualSpacing/>
              <w:jc w:val="both"/>
              <w:rPr>
                <w:sz w:val="20"/>
                <w:szCs w:val="20"/>
              </w:rPr>
            </w:pPr>
            <w:r w:rsidRPr="00B54D7F">
              <w:rPr>
                <w:b/>
                <w:sz w:val="20"/>
                <w:szCs w:val="20"/>
              </w:rPr>
              <w:t>Предельная высота</w:t>
            </w:r>
            <w:r w:rsidRPr="00B54D7F">
              <w:rPr>
                <w:sz w:val="20"/>
                <w:szCs w:val="20"/>
              </w:rPr>
              <w:t xml:space="preserve"> – 15 м.</w:t>
            </w:r>
          </w:p>
        </w:tc>
      </w:tr>
      <w:tr w:rsidR="004E4FF4" w:rsidRPr="00B54D7F" w14:paraId="74359603" w14:textId="77777777" w:rsidTr="004E4FF4">
        <w:tblPrEx>
          <w:tblLook w:val="0080" w:firstRow="0" w:lastRow="0" w:firstColumn="1" w:lastColumn="0" w:noHBand="0" w:noVBand="0"/>
        </w:tblPrEx>
        <w:trPr>
          <w:trHeight w:val="96"/>
        </w:trPr>
        <w:tc>
          <w:tcPr>
            <w:tcW w:w="296" w:type="pct"/>
            <w:vMerge/>
          </w:tcPr>
          <w:p w14:paraId="50DAB6AF" w14:textId="77777777" w:rsidR="004E4FF4" w:rsidRPr="00B54D7F" w:rsidRDefault="004E4FF4" w:rsidP="00C273CD">
            <w:pPr>
              <w:contextualSpacing/>
              <w:jc w:val="center"/>
              <w:rPr>
                <w:szCs w:val="20"/>
              </w:rPr>
            </w:pPr>
          </w:p>
        </w:tc>
        <w:tc>
          <w:tcPr>
            <w:tcW w:w="516" w:type="pct"/>
            <w:vMerge/>
          </w:tcPr>
          <w:p w14:paraId="719F3D8D" w14:textId="77777777" w:rsidR="004E4FF4" w:rsidRPr="00B54D7F" w:rsidRDefault="004E4FF4" w:rsidP="00C273CD">
            <w:pPr>
              <w:contextualSpacing/>
              <w:jc w:val="both"/>
              <w:rPr>
                <w:szCs w:val="20"/>
              </w:rPr>
            </w:pPr>
          </w:p>
        </w:tc>
        <w:tc>
          <w:tcPr>
            <w:tcW w:w="1042" w:type="pct"/>
            <w:vMerge/>
          </w:tcPr>
          <w:p w14:paraId="05092C3C" w14:textId="77777777" w:rsidR="004E4FF4" w:rsidRPr="00B54D7F" w:rsidRDefault="004E4FF4" w:rsidP="00C273CD">
            <w:pPr>
              <w:autoSpaceDE w:val="0"/>
              <w:autoSpaceDN w:val="0"/>
              <w:adjustRightInd w:val="0"/>
              <w:contextualSpacing/>
              <w:jc w:val="both"/>
              <w:rPr>
                <w:rFonts w:eastAsiaTheme="minorHAnsi"/>
                <w:szCs w:val="20"/>
                <w:lang w:eastAsia="en-US"/>
              </w:rPr>
            </w:pPr>
          </w:p>
        </w:tc>
        <w:tc>
          <w:tcPr>
            <w:tcW w:w="1184" w:type="pct"/>
            <w:vMerge/>
          </w:tcPr>
          <w:p w14:paraId="4BF29D63" w14:textId="77777777" w:rsidR="004E4FF4" w:rsidRPr="00B54D7F" w:rsidRDefault="004E4FF4" w:rsidP="00C273CD">
            <w:pPr>
              <w:autoSpaceDE w:val="0"/>
              <w:autoSpaceDN w:val="0"/>
              <w:adjustRightInd w:val="0"/>
              <w:contextualSpacing/>
              <w:jc w:val="both"/>
              <w:rPr>
                <w:rFonts w:eastAsiaTheme="minorHAnsi"/>
                <w:szCs w:val="20"/>
                <w:lang w:eastAsia="en-US"/>
              </w:rPr>
            </w:pPr>
          </w:p>
        </w:tc>
        <w:tc>
          <w:tcPr>
            <w:tcW w:w="1962" w:type="pct"/>
          </w:tcPr>
          <w:p w14:paraId="358CC385" w14:textId="7337A770" w:rsidR="004E4FF4" w:rsidRPr="00B54D7F" w:rsidRDefault="004E4FF4" w:rsidP="00A50931">
            <w:pPr>
              <w:autoSpaceDE w:val="0"/>
              <w:autoSpaceDN w:val="0"/>
              <w:adjustRightInd w:val="0"/>
              <w:contextualSpacing/>
              <w:jc w:val="both"/>
              <w:rPr>
                <w:rFonts w:eastAsiaTheme="minorHAnsi"/>
                <w:szCs w:val="20"/>
                <w:lang w:eastAsia="en-US"/>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w:t>
            </w:r>
            <w:r w:rsidRPr="00B54D7F">
              <w:rPr>
                <w:sz w:val="20"/>
                <w:szCs w:val="20"/>
              </w:rPr>
              <w:br/>
              <w:t>не устанавливается.</w:t>
            </w:r>
          </w:p>
        </w:tc>
      </w:tr>
      <w:tr w:rsidR="004E4FF4" w:rsidRPr="00B54D7F" w14:paraId="7E47602D" w14:textId="77777777" w:rsidTr="004E4FF4">
        <w:tblPrEx>
          <w:tblLook w:val="0080" w:firstRow="0" w:lastRow="0" w:firstColumn="1" w:lastColumn="0" w:noHBand="0" w:noVBand="0"/>
        </w:tblPrEx>
        <w:trPr>
          <w:trHeight w:val="96"/>
        </w:trPr>
        <w:tc>
          <w:tcPr>
            <w:tcW w:w="296" w:type="pct"/>
            <w:vMerge/>
          </w:tcPr>
          <w:p w14:paraId="46C8E2FB" w14:textId="77777777" w:rsidR="004E4FF4" w:rsidRPr="00B54D7F" w:rsidRDefault="004E4FF4" w:rsidP="00C273CD">
            <w:pPr>
              <w:contextualSpacing/>
              <w:jc w:val="center"/>
              <w:rPr>
                <w:szCs w:val="20"/>
              </w:rPr>
            </w:pPr>
          </w:p>
        </w:tc>
        <w:tc>
          <w:tcPr>
            <w:tcW w:w="516" w:type="pct"/>
            <w:vMerge/>
          </w:tcPr>
          <w:p w14:paraId="23B8949F" w14:textId="77777777" w:rsidR="004E4FF4" w:rsidRPr="00B54D7F" w:rsidRDefault="004E4FF4" w:rsidP="00C273CD">
            <w:pPr>
              <w:contextualSpacing/>
              <w:jc w:val="both"/>
              <w:rPr>
                <w:szCs w:val="20"/>
              </w:rPr>
            </w:pPr>
          </w:p>
        </w:tc>
        <w:tc>
          <w:tcPr>
            <w:tcW w:w="1042" w:type="pct"/>
            <w:vMerge/>
          </w:tcPr>
          <w:p w14:paraId="7B2A5EA4" w14:textId="77777777" w:rsidR="004E4FF4" w:rsidRPr="00B54D7F" w:rsidRDefault="004E4FF4" w:rsidP="00C273CD">
            <w:pPr>
              <w:autoSpaceDE w:val="0"/>
              <w:autoSpaceDN w:val="0"/>
              <w:adjustRightInd w:val="0"/>
              <w:contextualSpacing/>
              <w:jc w:val="both"/>
              <w:rPr>
                <w:rFonts w:eastAsiaTheme="minorHAnsi"/>
                <w:szCs w:val="20"/>
                <w:lang w:eastAsia="en-US"/>
              </w:rPr>
            </w:pPr>
          </w:p>
        </w:tc>
        <w:tc>
          <w:tcPr>
            <w:tcW w:w="1184" w:type="pct"/>
            <w:vMerge/>
          </w:tcPr>
          <w:p w14:paraId="237DB357" w14:textId="77777777" w:rsidR="004E4FF4" w:rsidRPr="00B54D7F" w:rsidRDefault="004E4FF4" w:rsidP="00C273CD">
            <w:pPr>
              <w:autoSpaceDE w:val="0"/>
              <w:autoSpaceDN w:val="0"/>
              <w:adjustRightInd w:val="0"/>
              <w:contextualSpacing/>
              <w:jc w:val="both"/>
              <w:rPr>
                <w:rFonts w:eastAsiaTheme="minorHAnsi"/>
                <w:szCs w:val="20"/>
                <w:lang w:eastAsia="en-US"/>
              </w:rPr>
            </w:pPr>
          </w:p>
        </w:tc>
        <w:tc>
          <w:tcPr>
            <w:tcW w:w="1962" w:type="pct"/>
          </w:tcPr>
          <w:p w14:paraId="54C491C1" w14:textId="77777777" w:rsidR="004E4FF4" w:rsidRPr="00B54D7F" w:rsidRDefault="004E4FF4" w:rsidP="00A50931">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2855CA87" w14:textId="4279C698" w:rsidR="004E4FF4" w:rsidRPr="00B54D7F" w:rsidRDefault="004E4FF4" w:rsidP="00A50931">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4E4FF4" w:rsidRPr="00B54D7F" w14:paraId="0B5165B5" w14:textId="77777777" w:rsidTr="004E4FF4">
        <w:tblPrEx>
          <w:tblLook w:val="0080" w:firstRow="0" w:lastRow="0" w:firstColumn="1" w:lastColumn="0" w:noHBand="0" w:noVBand="0"/>
        </w:tblPrEx>
        <w:trPr>
          <w:trHeight w:val="96"/>
        </w:trPr>
        <w:tc>
          <w:tcPr>
            <w:tcW w:w="296" w:type="pct"/>
            <w:vMerge/>
          </w:tcPr>
          <w:p w14:paraId="7B4F4931" w14:textId="77777777" w:rsidR="004E4FF4" w:rsidRPr="00B54D7F" w:rsidRDefault="004E4FF4" w:rsidP="00C273CD">
            <w:pPr>
              <w:contextualSpacing/>
              <w:jc w:val="center"/>
              <w:rPr>
                <w:szCs w:val="20"/>
              </w:rPr>
            </w:pPr>
          </w:p>
        </w:tc>
        <w:tc>
          <w:tcPr>
            <w:tcW w:w="516" w:type="pct"/>
            <w:vMerge/>
          </w:tcPr>
          <w:p w14:paraId="2BB7CE8B" w14:textId="77777777" w:rsidR="004E4FF4" w:rsidRPr="00B54D7F" w:rsidRDefault="004E4FF4" w:rsidP="00C273CD">
            <w:pPr>
              <w:contextualSpacing/>
              <w:jc w:val="both"/>
              <w:rPr>
                <w:szCs w:val="20"/>
              </w:rPr>
            </w:pPr>
          </w:p>
        </w:tc>
        <w:tc>
          <w:tcPr>
            <w:tcW w:w="1042" w:type="pct"/>
            <w:vMerge/>
          </w:tcPr>
          <w:p w14:paraId="457B7A25" w14:textId="77777777" w:rsidR="004E4FF4" w:rsidRPr="00B54D7F" w:rsidRDefault="004E4FF4" w:rsidP="00C273CD">
            <w:pPr>
              <w:autoSpaceDE w:val="0"/>
              <w:autoSpaceDN w:val="0"/>
              <w:adjustRightInd w:val="0"/>
              <w:contextualSpacing/>
              <w:jc w:val="both"/>
              <w:rPr>
                <w:rFonts w:eastAsiaTheme="minorHAnsi"/>
                <w:szCs w:val="20"/>
                <w:lang w:eastAsia="en-US"/>
              </w:rPr>
            </w:pPr>
          </w:p>
        </w:tc>
        <w:tc>
          <w:tcPr>
            <w:tcW w:w="1184" w:type="pct"/>
            <w:vMerge/>
          </w:tcPr>
          <w:p w14:paraId="2D09BA81" w14:textId="77777777" w:rsidR="004E4FF4" w:rsidRPr="00B54D7F" w:rsidRDefault="004E4FF4" w:rsidP="00C273CD">
            <w:pPr>
              <w:autoSpaceDE w:val="0"/>
              <w:autoSpaceDN w:val="0"/>
              <w:adjustRightInd w:val="0"/>
              <w:contextualSpacing/>
              <w:jc w:val="both"/>
              <w:rPr>
                <w:rFonts w:eastAsiaTheme="minorHAnsi"/>
                <w:szCs w:val="20"/>
                <w:lang w:eastAsia="en-US"/>
              </w:rPr>
            </w:pPr>
          </w:p>
        </w:tc>
        <w:tc>
          <w:tcPr>
            <w:tcW w:w="1962" w:type="pct"/>
          </w:tcPr>
          <w:p w14:paraId="53D4C78B" w14:textId="77777777" w:rsidR="004E4FF4" w:rsidRPr="00B54D7F" w:rsidRDefault="004E4FF4" w:rsidP="00A50931">
            <w:pPr>
              <w:autoSpaceDE w:val="0"/>
              <w:autoSpaceDN w:val="0"/>
              <w:adjustRightInd w:val="0"/>
              <w:contextualSpacing/>
              <w:jc w:val="both"/>
              <w:rPr>
                <w:b/>
                <w:sz w:val="20"/>
                <w:szCs w:val="20"/>
              </w:rPr>
            </w:pPr>
            <w:r w:rsidRPr="00B54D7F">
              <w:rPr>
                <w:b/>
                <w:sz w:val="20"/>
                <w:szCs w:val="20"/>
              </w:rPr>
              <w:t>Примечания:</w:t>
            </w:r>
          </w:p>
          <w:p w14:paraId="567E9989" w14:textId="77777777" w:rsidR="004E4FF4" w:rsidRPr="00B54D7F" w:rsidRDefault="004E4FF4" w:rsidP="004E4FF4">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69C9B988" w14:textId="77777777" w:rsidR="004E4FF4" w:rsidRPr="00B54D7F" w:rsidRDefault="004E4FF4" w:rsidP="004E4FF4">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639A1431" w14:textId="77777777" w:rsidR="004E4FF4" w:rsidRPr="00B54D7F" w:rsidRDefault="004E4FF4" w:rsidP="004E4FF4">
            <w:pPr>
              <w:autoSpaceDE w:val="0"/>
              <w:autoSpaceDN w:val="0"/>
              <w:adjustRightInd w:val="0"/>
              <w:contextualSpacing/>
              <w:jc w:val="both"/>
              <w:rPr>
                <w:sz w:val="20"/>
                <w:szCs w:val="20"/>
              </w:rPr>
            </w:pPr>
          </w:p>
          <w:p w14:paraId="103FF8AC" w14:textId="77777777" w:rsidR="004E4FF4" w:rsidRPr="00B54D7F" w:rsidRDefault="004E4FF4" w:rsidP="004E4FF4">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6944B144" w14:textId="01338A9F" w:rsidR="004E4FF4" w:rsidRPr="00B54D7F" w:rsidRDefault="004E4FF4" w:rsidP="004E4FF4">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bl>
    <w:p w14:paraId="7446F3E8" w14:textId="062D16F6" w:rsidR="0067165B" w:rsidRPr="00B54D7F" w:rsidRDefault="0067165B" w:rsidP="005954F1">
      <w:pPr>
        <w:tabs>
          <w:tab w:val="left" w:pos="1276"/>
        </w:tabs>
        <w:autoSpaceDE w:val="0"/>
        <w:autoSpaceDN w:val="0"/>
        <w:adjustRightInd w:val="0"/>
        <w:jc w:val="both"/>
        <w:rPr>
          <w:sz w:val="28"/>
          <w:szCs w:val="28"/>
        </w:rPr>
      </w:pPr>
    </w:p>
    <w:p w14:paraId="11EED36F" w14:textId="008A1C20" w:rsidR="000F2C98" w:rsidRPr="00B54D7F" w:rsidRDefault="000F2C98" w:rsidP="00444D2E">
      <w:pPr>
        <w:pStyle w:val="ae"/>
        <w:autoSpaceDE w:val="0"/>
        <w:autoSpaceDN w:val="0"/>
        <w:adjustRightInd w:val="0"/>
        <w:ind w:left="0" w:firstLine="709"/>
        <w:jc w:val="both"/>
        <w:rPr>
          <w:b/>
          <w:sz w:val="28"/>
          <w:szCs w:val="28"/>
        </w:rPr>
      </w:pPr>
      <w:r w:rsidRPr="00B54D7F">
        <w:rPr>
          <w:b/>
          <w:sz w:val="28"/>
          <w:szCs w:val="28"/>
        </w:rPr>
        <w:t xml:space="preserve">Перечень условно </w:t>
      </w:r>
      <w:r w:rsidR="00444D2E" w:rsidRPr="00B54D7F">
        <w:rPr>
          <w:b/>
          <w:sz w:val="28"/>
          <w:szCs w:val="28"/>
        </w:rPr>
        <w:t>разрешённых</w:t>
      </w:r>
      <w:r w:rsidRPr="00B54D7F">
        <w:rPr>
          <w:b/>
          <w:sz w:val="28"/>
          <w:szCs w:val="28"/>
        </w:rPr>
        <w:t xml:space="preserve"> видов </w:t>
      </w:r>
      <w:r w:rsidR="00444D2E" w:rsidRPr="00B54D7F">
        <w:rPr>
          <w:b/>
          <w:sz w:val="28"/>
          <w:szCs w:val="28"/>
        </w:rPr>
        <w:t>разрешённого</w:t>
      </w:r>
      <w:r w:rsidRPr="00B54D7F">
        <w:rPr>
          <w:b/>
          <w:sz w:val="28"/>
          <w:szCs w:val="28"/>
        </w:rPr>
        <w:t xml:space="preserve"> использования объектов капитального строительства и земельных участков</w:t>
      </w:r>
      <w:r w:rsidR="00DF5A7D" w:rsidRPr="00B54D7F">
        <w:rPr>
          <w:b/>
          <w:sz w:val="28"/>
          <w:szCs w:val="28"/>
        </w:rPr>
        <w:t>,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p w14:paraId="12320126" w14:textId="2FBE0CFB" w:rsidR="000F2C98" w:rsidRPr="00B54D7F" w:rsidRDefault="000F2C98" w:rsidP="00444D2E">
      <w:pPr>
        <w:autoSpaceDE w:val="0"/>
        <w:autoSpaceDN w:val="0"/>
        <w:adjustRightInd w:val="0"/>
        <w:ind w:left="709"/>
        <w:contextualSpacing/>
        <w:jc w:val="right"/>
        <w:outlineLvl w:val="3"/>
        <w:rPr>
          <w:sz w:val="28"/>
          <w:lang w:eastAsia="en-US"/>
        </w:rPr>
      </w:pPr>
      <w:r w:rsidRPr="00B54D7F">
        <w:rPr>
          <w:sz w:val="28"/>
          <w:lang w:eastAsia="en-US"/>
        </w:rPr>
        <w:t xml:space="preserve">Таблица </w:t>
      </w:r>
      <w:r w:rsidR="000B028A" w:rsidRPr="00B54D7F">
        <w:rPr>
          <w:sz w:val="28"/>
          <w:lang w:eastAsia="en-US"/>
        </w:rPr>
        <w:fldChar w:fldCharType="begin"/>
      </w:r>
      <w:r w:rsidRPr="00B54D7F">
        <w:rPr>
          <w:sz w:val="28"/>
          <w:lang w:eastAsia="en-US"/>
        </w:rPr>
        <w:instrText xml:space="preserve"> SEQ Таблица \* ARABIC </w:instrText>
      </w:r>
      <w:r w:rsidR="000B028A" w:rsidRPr="00B54D7F">
        <w:rPr>
          <w:sz w:val="28"/>
          <w:lang w:eastAsia="en-US"/>
        </w:rPr>
        <w:fldChar w:fldCharType="separate"/>
      </w:r>
      <w:r w:rsidR="00E0041C">
        <w:rPr>
          <w:noProof/>
          <w:sz w:val="28"/>
          <w:lang w:eastAsia="en-US"/>
        </w:rPr>
        <w:t>5</w:t>
      </w:r>
      <w:r w:rsidR="000B028A" w:rsidRPr="00B54D7F">
        <w:rPr>
          <w:sz w:val="28"/>
          <w:lang w:eastAsia="en-US"/>
        </w:rPr>
        <w:fldChar w:fldCharType="end"/>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988"/>
        <w:gridCol w:w="1994"/>
        <w:gridCol w:w="2266"/>
        <w:gridCol w:w="3755"/>
      </w:tblGrid>
      <w:tr w:rsidR="00C273CD" w:rsidRPr="00B54D7F" w14:paraId="506AF876" w14:textId="77777777" w:rsidTr="004E4FF4">
        <w:trPr>
          <w:trHeight w:val="483"/>
        </w:trPr>
        <w:tc>
          <w:tcPr>
            <w:tcW w:w="296" w:type="pct"/>
            <w:vAlign w:val="center"/>
          </w:tcPr>
          <w:p w14:paraId="2362CEA5" w14:textId="77777777" w:rsidR="00C273CD" w:rsidRPr="00B54D7F" w:rsidRDefault="00C273CD" w:rsidP="00C273CD">
            <w:pPr>
              <w:contextualSpacing/>
              <w:jc w:val="center"/>
              <w:rPr>
                <w:sz w:val="20"/>
                <w:szCs w:val="20"/>
              </w:rPr>
            </w:pPr>
            <w:r w:rsidRPr="00B54D7F">
              <w:rPr>
                <w:sz w:val="20"/>
                <w:szCs w:val="20"/>
              </w:rPr>
              <w:t>№ п/п</w:t>
            </w:r>
          </w:p>
        </w:tc>
        <w:tc>
          <w:tcPr>
            <w:tcW w:w="516" w:type="pct"/>
            <w:vAlign w:val="center"/>
          </w:tcPr>
          <w:p w14:paraId="37B15942" w14:textId="1A788CE1" w:rsidR="00C273CD" w:rsidRPr="00B54D7F" w:rsidRDefault="00C273CD" w:rsidP="00C273CD">
            <w:pPr>
              <w:contextualSpacing/>
              <w:jc w:val="center"/>
              <w:rPr>
                <w:sz w:val="20"/>
                <w:szCs w:val="20"/>
              </w:rPr>
            </w:pPr>
            <w:r w:rsidRPr="00B54D7F">
              <w:rPr>
                <w:sz w:val="20"/>
                <w:szCs w:val="20"/>
              </w:rPr>
              <w:t>Код ВРИ</w:t>
            </w:r>
          </w:p>
        </w:tc>
        <w:tc>
          <w:tcPr>
            <w:tcW w:w="1042" w:type="pct"/>
            <w:vAlign w:val="center"/>
          </w:tcPr>
          <w:p w14:paraId="209E607E" w14:textId="65E1A09C" w:rsidR="00C273CD" w:rsidRPr="00B54D7F" w:rsidRDefault="00C273CD" w:rsidP="00C273CD">
            <w:pPr>
              <w:contextualSpacing/>
              <w:jc w:val="center"/>
              <w:rPr>
                <w:sz w:val="20"/>
                <w:szCs w:val="20"/>
              </w:rPr>
            </w:pPr>
            <w:r w:rsidRPr="00B54D7F">
              <w:rPr>
                <w:sz w:val="20"/>
                <w:szCs w:val="20"/>
              </w:rPr>
              <w:t>Вид разрешённого использования земельного участка и объекта капитального строительства</w:t>
            </w:r>
          </w:p>
        </w:tc>
        <w:tc>
          <w:tcPr>
            <w:tcW w:w="1184" w:type="pct"/>
            <w:vAlign w:val="center"/>
          </w:tcPr>
          <w:p w14:paraId="282FC616" w14:textId="40205064" w:rsidR="00C273CD" w:rsidRPr="00B54D7F" w:rsidRDefault="00C273CD" w:rsidP="00C273CD">
            <w:pPr>
              <w:contextualSpacing/>
              <w:jc w:val="center"/>
              <w:rPr>
                <w:szCs w:val="20"/>
              </w:rPr>
            </w:pPr>
            <w:r w:rsidRPr="00B54D7F">
              <w:rPr>
                <w:sz w:val="20"/>
                <w:szCs w:val="20"/>
                <w:lang w:eastAsia="en-US"/>
              </w:rPr>
              <w:t>Предельные (минимальные и (или) максимальные) размеры земельных участков</w:t>
            </w:r>
          </w:p>
        </w:tc>
        <w:tc>
          <w:tcPr>
            <w:tcW w:w="1962" w:type="pct"/>
            <w:vAlign w:val="center"/>
          </w:tcPr>
          <w:p w14:paraId="76E87F5D" w14:textId="32B8D4B6" w:rsidR="00C273CD" w:rsidRPr="00B54D7F" w:rsidRDefault="00C273CD" w:rsidP="00C273CD">
            <w:pPr>
              <w:contextualSpacing/>
              <w:jc w:val="center"/>
              <w:rPr>
                <w:szCs w:val="20"/>
              </w:rP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1D0FB8" w:rsidRPr="00B54D7F" w14:paraId="3BABF7FA" w14:textId="77777777" w:rsidTr="001D0FB8">
        <w:tblPrEx>
          <w:tblLook w:val="0080" w:firstRow="0" w:lastRow="0" w:firstColumn="1" w:lastColumn="0" w:noHBand="0" w:noVBand="0"/>
        </w:tblPrEx>
        <w:trPr>
          <w:trHeight w:val="343"/>
        </w:trPr>
        <w:tc>
          <w:tcPr>
            <w:tcW w:w="296" w:type="pct"/>
            <w:vMerge w:val="restart"/>
          </w:tcPr>
          <w:p w14:paraId="14E0BEED" w14:textId="35BB0BAC" w:rsidR="001D0FB8" w:rsidRPr="00B54D7F" w:rsidRDefault="009634C0" w:rsidP="00C273CD">
            <w:pPr>
              <w:contextualSpacing/>
              <w:jc w:val="center"/>
              <w:rPr>
                <w:sz w:val="20"/>
                <w:szCs w:val="20"/>
              </w:rPr>
            </w:pPr>
            <w:r w:rsidRPr="00B54D7F">
              <w:rPr>
                <w:sz w:val="20"/>
                <w:szCs w:val="20"/>
              </w:rPr>
              <w:t>1</w:t>
            </w:r>
          </w:p>
        </w:tc>
        <w:tc>
          <w:tcPr>
            <w:tcW w:w="516" w:type="pct"/>
            <w:vMerge w:val="restart"/>
          </w:tcPr>
          <w:p w14:paraId="0D094452" w14:textId="77777777" w:rsidR="001D0FB8" w:rsidRPr="00B54D7F" w:rsidRDefault="001D0FB8" w:rsidP="00C273CD">
            <w:pPr>
              <w:contextualSpacing/>
              <w:jc w:val="both"/>
              <w:rPr>
                <w:sz w:val="20"/>
                <w:szCs w:val="20"/>
              </w:rPr>
            </w:pPr>
            <w:r w:rsidRPr="00B54D7F">
              <w:rPr>
                <w:sz w:val="20"/>
                <w:szCs w:val="20"/>
              </w:rPr>
              <w:t>3.7.1</w:t>
            </w:r>
          </w:p>
        </w:tc>
        <w:tc>
          <w:tcPr>
            <w:tcW w:w="1042" w:type="pct"/>
            <w:vMerge w:val="restart"/>
          </w:tcPr>
          <w:p w14:paraId="378EC1F0" w14:textId="77777777" w:rsidR="001D0FB8" w:rsidRPr="00B54D7F" w:rsidRDefault="001D0FB8"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Осуществление религиозных обрядов</w:t>
            </w:r>
          </w:p>
        </w:tc>
        <w:tc>
          <w:tcPr>
            <w:tcW w:w="1184" w:type="pct"/>
          </w:tcPr>
          <w:p w14:paraId="1985EDE6" w14:textId="77777777" w:rsidR="001D0FB8" w:rsidRPr="00B54D7F" w:rsidRDefault="001D0FB8"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042139CC" w14:textId="0485BBE5" w:rsidR="001D0FB8" w:rsidRPr="00B54D7F" w:rsidRDefault="001D0FB8" w:rsidP="00C273CD">
            <w:pPr>
              <w:autoSpaceDE w:val="0"/>
              <w:autoSpaceDN w:val="0"/>
              <w:adjustRightInd w:val="0"/>
              <w:contextualSpacing/>
              <w:jc w:val="both"/>
              <w:rPr>
                <w:rFonts w:eastAsiaTheme="minorHAnsi"/>
                <w:b/>
                <w:szCs w:val="20"/>
                <w:lang w:eastAsia="en-US"/>
              </w:rPr>
            </w:pPr>
            <w:r w:rsidRPr="00B54D7F">
              <w:rPr>
                <w:sz w:val="20"/>
                <w:szCs w:val="20"/>
              </w:rPr>
              <w:t>не устанавливается.</w:t>
            </w:r>
          </w:p>
        </w:tc>
        <w:tc>
          <w:tcPr>
            <w:tcW w:w="1962" w:type="pct"/>
          </w:tcPr>
          <w:p w14:paraId="4E99A57A" w14:textId="77777777" w:rsidR="001D0FB8" w:rsidRPr="00B54D7F" w:rsidRDefault="001D0FB8" w:rsidP="00C273CD">
            <w:pPr>
              <w:jc w:val="both"/>
              <w:rPr>
                <w:b/>
                <w:sz w:val="20"/>
                <w:szCs w:val="20"/>
              </w:rPr>
            </w:pPr>
            <w:r w:rsidRPr="00B54D7F">
              <w:rPr>
                <w:b/>
                <w:sz w:val="20"/>
                <w:szCs w:val="20"/>
              </w:rPr>
              <w:t>Минимальные отступы зданий, строений, сооружений:</w:t>
            </w:r>
          </w:p>
          <w:p w14:paraId="7AB2E299" w14:textId="60F8DE61" w:rsidR="001D0FB8" w:rsidRPr="00B54D7F" w:rsidRDefault="001D0FB8" w:rsidP="002A09D2">
            <w:pPr>
              <w:tabs>
                <w:tab w:val="left" w:pos="318"/>
              </w:tabs>
              <w:contextualSpacing/>
              <w:jc w:val="both"/>
              <w:rPr>
                <w:sz w:val="20"/>
                <w:szCs w:val="20"/>
              </w:rPr>
            </w:pPr>
            <w:r w:rsidRPr="00B54D7F">
              <w:rPr>
                <w:b/>
                <w:sz w:val="20"/>
                <w:szCs w:val="20"/>
              </w:rPr>
              <w:t>- от красной линии улицы</w:t>
            </w:r>
            <w:r w:rsidRPr="00B54D7F">
              <w:rPr>
                <w:sz w:val="20"/>
                <w:szCs w:val="20"/>
              </w:rPr>
              <w:t xml:space="preserve"> – 5 м.*</w:t>
            </w:r>
          </w:p>
        </w:tc>
      </w:tr>
      <w:tr w:rsidR="001D0FB8" w:rsidRPr="00B54D7F" w14:paraId="17EED9B8" w14:textId="77777777" w:rsidTr="001D0FB8">
        <w:tblPrEx>
          <w:tblLook w:val="0080" w:firstRow="0" w:lastRow="0" w:firstColumn="1" w:lastColumn="0" w:noHBand="0" w:noVBand="0"/>
        </w:tblPrEx>
        <w:trPr>
          <w:trHeight w:val="116"/>
        </w:trPr>
        <w:tc>
          <w:tcPr>
            <w:tcW w:w="296" w:type="pct"/>
            <w:vMerge/>
          </w:tcPr>
          <w:p w14:paraId="6DD61791" w14:textId="77777777" w:rsidR="001D0FB8" w:rsidRPr="00B54D7F" w:rsidRDefault="001D0FB8" w:rsidP="00C273CD">
            <w:pPr>
              <w:contextualSpacing/>
              <w:jc w:val="center"/>
              <w:rPr>
                <w:sz w:val="20"/>
                <w:szCs w:val="20"/>
              </w:rPr>
            </w:pPr>
          </w:p>
        </w:tc>
        <w:tc>
          <w:tcPr>
            <w:tcW w:w="516" w:type="pct"/>
            <w:vMerge/>
          </w:tcPr>
          <w:p w14:paraId="4953113B" w14:textId="77777777" w:rsidR="001D0FB8" w:rsidRPr="00B54D7F" w:rsidRDefault="001D0FB8" w:rsidP="00C273CD">
            <w:pPr>
              <w:contextualSpacing/>
              <w:jc w:val="both"/>
              <w:rPr>
                <w:sz w:val="20"/>
                <w:szCs w:val="20"/>
              </w:rPr>
            </w:pPr>
          </w:p>
        </w:tc>
        <w:tc>
          <w:tcPr>
            <w:tcW w:w="1042" w:type="pct"/>
            <w:vMerge/>
          </w:tcPr>
          <w:p w14:paraId="12C8F282" w14:textId="77777777" w:rsidR="001D0FB8" w:rsidRPr="00B54D7F" w:rsidRDefault="001D0FB8" w:rsidP="00C273CD">
            <w:pPr>
              <w:autoSpaceDE w:val="0"/>
              <w:autoSpaceDN w:val="0"/>
              <w:adjustRightInd w:val="0"/>
              <w:contextualSpacing/>
              <w:jc w:val="both"/>
              <w:rPr>
                <w:rFonts w:eastAsiaTheme="minorHAnsi"/>
                <w:sz w:val="20"/>
                <w:szCs w:val="20"/>
                <w:lang w:eastAsia="en-US"/>
              </w:rPr>
            </w:pPr>
          </w:p>
        </w:tc>
        <w:tc>
          <w:tcPr>
            <w:tcW w:w="1184" w:type="pct"/>
            <w:vMerge w:val="restart"/>
          </w:tcPr>
          <w:p w14:paraId="618CEB92" w14:textId="77777777" w:rsidR="001D0FB8" w:rsidRPr="00B54D7F" w:rsidRDefault="001D0FB8" w:rsidP="002A09D2">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420C122F" w14:textId="763635CE" w:rsidR="001D0FB8" w:rsidRPr="00B54D7F" w:rsidRDefault="001D0FB8" w:rsidP="002A09D2">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74707A2A" w14:textId="77777777" w:rsidR="001D0FB8" w:rsidRPr="00B54D7F" w:rsidRDefault="001D0FB8" w:rsidP="00C273CD">
            <w:pPr>
              <w:jc w:val="both"/>
              <w:rPr>
                <w:b/>
                <w:sz w:val="20"/>
                <w:szCs w:val="20"/>
              </w:rPr>
            </w:pPr>
            <w:r w:rsidRPr="00B54D7F">
              <w:rPr>
                <w:b/>
                <w:sz w:val="20"/>
                <w:szCs w:val="20"/>
              </w:rPr>
              <w:t>Минимальные отступы зданий, строений, сооружений:</w:t>
            </w:r>
          </w:p>
          <w:p w14:paraId="64226E50" w14:textId="1A0B82CA" w:rsidR="001D0FB8" w:rsidRPr="00B54D7F" w:rsidRDefault="001D0FB8" w:rsidP="002A09D2">
            <w:pPr>
              <w:tabs>
                <w:tab w:val="left" w:pos="318"/>
              </w:tabs>
              <w:contextualSpacing/>
              <w:jc w:val="both"/>
              <w:rPr>
                <w:b/>
                <w:sz w:val="20"/>
                <w:szCs w:val="20"/>
              </w:rPr>
            </w:pPr>
            <w:r w:rsidRPr="00B54D7F">
              <w:rPr>
                <w:b/>
                <w:sz w:val="20"/>
                <w:szCs w:val="20"/>
              </w:rPr>
              <w:t>- от красной линии проезда</w:t>
            </w:r>
            <w:r w:rsidRPr="00B54D7F">
              <w:rPr>
                <w:sz w:val="20"/>
                <w:szCs w:val="20"/>
              </w:rPr>
              <w:t xml:space="preserve"> – 3 м.**</w:t>
            </w:r>
          </w:p>
        </w:tc>
      </w:tr>
      <w:tr w:rsidR="001D0FB8" w:rsidRPr="00B54D7F" w14:paraId="2CAF1C6A" w14:textId="77777777" w:rsidTr="002A09D2">
        <w:tblPrEx>
          <w:tblLook w:val="0080" w:firstRow="0" w:lastRow="0" w:firstColumn="1" w:lastColumn="0" w:noHBand="0" w:noVBand="0"/>
        </w:tblPrEx>
        <w:trPr>
          <w:trHeight w:val="32"/>
        </w:trPr>
        <w:tc>
          <w:tcPr>
            <w:tcW w:w="296" w:type="pct"/>
            <w:vMerge/>
          </w:tcPr>
          <w:p w14:paraId="1D4E8230" w14:textId="77777777" w:rsidR="001D0FB8" w:rsidRPr="00B54D7F" w:rsidRDefault="001D0FB8" w:rsidP="00C273CD">
            <w:pPr>
              <w:contextualSpacing/>
              <w:jc w:val="center"/>
              <w:rPr>
                <w:sz w:val="20"/>
                <w:szCs w:val="20"/>
              </w:rPr>
            </w:pPr>
          </w:p>
        </w:tc>
        <w:tc>
          <w:tcPr>
            <w:tcW w:w="516" w:type="pct"/>
            <w:vMerge/>
          </w:tcPr>
          <w:p w14:paraId="67E5328B" w14:textId="77777777" w:rsidR="001D0FB8" w:rsidRPr="00B54D7F" w:rsidRDefault="001D0FB8" w:rsidP="00C273CD">
            <w:pPr>
              <w:contextualSpacing/>
              <w:jc w:val="both"/>
              <w:rPr>
                <w:sz w:val="20"/>
                <w:szCs w:val="20"/>
              </w:rPr>
            </w:pPr>
          </w:p>
        </w:tc>
        <w:tc>
          <w:tcPr>
            <w:tcW w:w="1042" w:type="pct"/>
            <w:vMerge/>
          </w:tcPr>
          <w:p w14:paraId="5ED0E6CB" w14:textId="77777777" w:rsidR="001D0FB8" w:rsidRPr="00B54D7F" w:rsidRDefault="001D0FB8" w:rsidP="00C273CD">
            <w:pPr>
              <w:autoSpaceDE w:val="0"/>
              <w:autoSpaceDN w:val="0"/>
              <w:adjustRightInd w:val="0"/>
              <w:contextualSpacing/>
              <w:jc w:val="both"/>
              <w:rPr>
                <w:rFonts w:eastAsiaTheme="minorHAnsi"/>
                <w:sz w:val="20"/>
                <w:szCs w:val="20"/>
                <w:lang w:eastAsia="en-US"/>
              </w:rPr>
            </w:pPr>
          </w:p>
        </w:tc>
        <w:tc>
          <w:tcPr>
            <w:tcW w:w="1184" w:type="pct"/>
            <w:vMerge/>
          </w:tcPr>
          <w:p w14:paraId="0F32F3F5" w14:textId="77777777" w:rsidR="001D0FB8" w:rsidRPr="00B54D7F" w:rsidRDefault="001D0FB8" w:rsidP="00C273CD">
            <w:pPr>
              <w:autoSpaceDE w:val="0"/>
              <w:autoSpaceDN w:val="0"/>
              <w:adjustRightInd w:val="0"/>
              <w:contextualSpacing/>
              <w:jc w:val="both"/>
              <w:rPr>
                <w:rFonts w:eastAsiaTheme="minorHAnsi"/>
                <w:szCs w:val="20"/>
                <w:lang w:eastAsia="en-US"/>
              </w:rPr>
            </w:pPr>
          </w:p>
        </w:tc>
        <w:tc>
          <w:tcPr>
            <w:tcW w:w="1962" w:type="pct"/>
          </w:tcPr>
          <w:p w14:paraId="10890C86" w14:textId="77777777" w:rsidR="001D0FB8" w:rsidRPr="00B54D7F" w:rsidRDefault="001D0FB8" w:rsidP="00C273CD">
            <w:pPr>
              <w:jc w:val="both"/>
              <w:rPr>
                <w:b/>
                <w:sz w:val="20"/>
                <w:szCs w:val="20"/>
              </w:rPr>
            </w:pPr>
            <w:r w:rsidRPr="00B54D7F">
              <w:rPr>
                <w:b/>
                <w:sz w:val="20"/>
                <w:szCs w:val="20"/>
              </w:rPr>
              <w:t>Минимальные отступы зданий, строений, сооружений:</w:t>
            </w:r>
          </w:p>
          <w:p w14:paraId="30C5BB4C" w14:textId="60745D43" w:rsidR="001D0FB8" w:rsidRPr="00B54D7F" w:rsidRDefault="001D0FB8" w:rsidP="00C273CD">
            <w:pPr>
              <w:tabs>
                <w:tab w:val="left" w:pos="318"/>
              </w:tabs>
              <w:contextualSpacing/>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1D0FB8" w:rsidRPr="00B54D7F" w14:paraId="11FF0235" w14:textId="77777777" w:rsidTr="002A09D2">
        <w:tblPrEx>
          <w:tblLook w:val="0080" w:firstRow="0" w:lastRow="0" w:firstColumn="1" w:lastColumn="0" w:noHBand="0" w:noVBand="0"/>
        </w:tblPrEx>
        <w:trPr>
          <w:trHeight w:val="32"/>
        </w:trPr>
        <w:tc>
          <w:tcPr>
            <w:tcW w:w="296" w:type="pct"/>
            <w:vMerge/>
          </w:tcPr>
          <w:p w14:paraId="54E1E520" w14:textId="77777777" w:rsidR="001D0FB8" w:rsidRPr="00B54D7F" w:rsidRDefault="001D0FB8" w:rsidP="00C273CD">
            <w:pPr>
              <w:contextualSpacing/>
              <w:jc w:val="center"/>
              <w:rPr>
                <w:sz w:val="20"/>
                <w:szCs w:val="20"/>
              </w:rPr>
            </w:pPr>
          </w:p>
        </w:tc>
        <w:tc>
          <w:tcPr>
            <w:tcW w:w="516" w:type="pct"/>
            <w:vMerge/>
          </w:tcPr>
          <w:p w14:paraId="791FD590" w14:textId="77777777" w:rsidR="001D0FB8" w:rsidRPr="00B54D7F" w:rsidRDefault="001D0FB8" w:rsidP="00C273CD">
            <w:pPr>
              <w:contextualSpacing/>
              <w:jc w:val="both"/>
              <w:rPr>
                <w:sz w:val="20"/>
                <w:szCs w:val="20"/>
              </w:rPr>
            </w:pPr>
          </w:p>
        </w:tc>
        <w:tc>
          <w:tcPr>
            <w:tcW w:w="1042" w:type="pct"/>
            <w:vMerge/>
          </w:tcPr>
          <w:p w14:paraId="5550E674" w14:textId="77777777" w:rsidR="001D0FB8" w:rsidRPr="00B54D7F" w:rsidRDefault="001D0FB8" w:rsidP="00C273CD">
            <w:pPr>
              <w:autoSpaceDE w:val="0"/>
              <w:autoSpaceDN w:val="0"/>
              <w:adjustRightInd w:val="0"/>
              <w:contextualSpacing/>
              <w:jc w:val="both"/>
              <w:rPr>
                <w:rFonts w:eastAsiaTheme="minorHAnsi"/>
                <w:sz w:val="20"/>
                <w:szCs w:val="20"/>
                <w:lang w:eastAsia="en-US"/>
              </w:rPr>
            </w:pPr>
          </w:p>
        </w:tc>
        <w:tc>
          <w:tcPr>
            <w:tcW w:w="1184" w:type="pct"/>
            <w:vMerge/>
          </w:tcPr>
          <w:p w14:paraId="1BA5D4C6" w14:textId="77777777" w:rsidR="001D0FB8" w:rsidRPr="00B54D7F" w:rsidRDefault="001D0FB8" w:rsidP="00C273CD">
            <w:pPr>
              <w:autoSpaceDE w:val="0"/>
              <w:autoSpaceDN w:val="0"/>
              <w:adjustRightInd w:val="0"/>
              <w:contextualSpacing/>
              <w:jc w:val="both"/>
              <w:rPr>
                <w:rFonts w:eastAsiaTheme="minorHAnsi"/>
                <w:szCs w:val="20"/>
                <w:lang w:eastAsia="en-US"/>
              </w:rPr>
            </w:pPr>
          </w:p>
        </w:tc>
        <w:tc>
          <w:tcPr>
            <w:tcW w:w="1962" w:type="pct"/>
          </w:tcPr>
          <w:p w14:paraId="43E0613C" w14:textId="5B1321A6" w:rsidR="001D0FB8" w:rsidRPr="00B54D7F" w:rsidRDefault="001D0FB8"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1D0FB8" w:rsidRPr="00B54D7F" w14:paraId="0890E61D" w14:textId="77777777" w:rsidTr="002A09D2">
        <w:tblPrEx>
          <w:tblLook w:val="0080" w:firstRow="0" w:lastRow="0" w:firstColumn="1" w:lastColumn="0" w:noHBand="0" w:noVBand="0"/>
        </w:tblPrEx>
        <w:trPr>
          <w:trHeight w:val="32"/>
        </w:trPr>
        <w:tc>
          <w:tcPr>
            <w:tcW w:w="296" w:type="pct"/>
            <w:vMerge/>
          </w:tcPr>
          <w:p w14:paraId="7F0462B3" w14:textId="77777777" w:rsidR="001D0FB8" w:rsidRPr="00B54D7F" w:rsidRDefault="001D0FB8" w:rsidP="00C273CD">
            <w:pPr>
              <w:contextualSpacing/>
              <w:jc w:val="center"/>
              <w:rPr>
                <w:sz w:val="20"/>
                <w:szCs w:val="20"/>
              </w:rPr>
            </w:pPr>
          </w:p>
        </w:tc>
        <w:tc>
          <w:tcPr>
            <w:tcW w:w="516" w:type="pct"/>
            <w:vMerge/>
          </w:tcPr>
          <w:p w14:paraId="664B56C0" w14:textId="77777777" w:rsidR="001D0FB8" w:rsidRPr="00B54D7F" w:rsidRDefault="001D0FB8" w:rsidP="00C273CD">
            <w:pPr>
              <w:contextualSpacing/>
              <w:jc w:val="both"/>
              <w:rPr>
                <w:sz w:val="20"/>
                <w:szCs w:val="20"/>
              </w:rPr>
            </w:pPr>
          </w:p>
        </w:tc>
        <w:tc>
          <w:tcPr>
            <w:tcW w:w="1042" w:type="pct"/>
            <w:vMerge/>
          </w:tcPr>
          <w:p w14:paraId="734BE8FA" w14:textId="77777777" w:rsidR="001D0FB8" w:rsidRPr="00B54D7F" w:rsidRDefault="001D0FB8" w:rsidP="00C273CD">
            <w:pPr>
              <w:autoSpaceDE w:val="0"/>
              <w:autoSpaceDN w:val="0"/>
              <w:adjustRightInd w:val="0"/>
              <w:contextualSpacing/>
              <w:jc w:val="both"/>
              <w:rPr>
                <w:rFonts w:eastAsiaTheme="minorHAnsi"/>
                <w:sz w:val="20"/>
                <w:szCs w:val="20"/>
                <w:lang w:eastAsia="en-US"/>
              </w:rPr>
            </w:pPr>
          </w:p>
        </w:tc>
        <w:tc>
          <w:tcPr>
            <w:tcW w:w="1184" w:type="pct"/>
            <w:vMerge/>
          </w:tcPr>
          <w:p w14:paraId="4235A7DF" w14:textId="77777777" w:rsidR="001D0FB8" w:rsidRPr="00B54D7F" w:rsidRDefault="001D0FB8" w:rsidP="00C273CD">
            <w:pPr>
              <w:autoSpaceDE w:val="0"/>
              <w:autoSpaceDN w:val="0"/>
              <w:adjustRightInd w:val="0"/>
              <w:contextualSpacing/>
              <w:jc w:val="both"/>
              <w:rPr>
                <w:rFonts w:eastAsiaTheme="minorHAnsi"/>
                <w:szCs w:val="20"/>
                <w:lang w:eastAsia="en-US"/>
              </w:rPr>
            </w:pPr>
          </w:p>
        </w:tc>
        <w:tc>
          <w:tcPr>
            <w:tcW w:w="1962" w:type="pct"/>
          </w:tcPr>
          <w:p w14:paraId="46AAEB4F" w14:textId="77777777" w:rsidR="001D0FB8" w:rsidRPr="00B54D7F" w:rsidRDefault="001D0FB8"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1F75E2F7" w14:textId="027B1395" w:rsidR="001D0FB8" w:rsidRPr="00B54D7F" w:rsidRDefault="001D0FB8"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1D0FB8" w:rsidRPr="00B54D7F" w14:paraId="3C18F184" w14:textId="77777777" w:rsidTr="002A09D2">
        <w:tblPrEx>
          <w:tblLook w:val="0080" w:firstRow="0" w:lastRow="0" w:firstColumn="1" w:lastColumn="0" w:noHBand="0" w:noVBand="0"/>
        </w:tblPrEx>
        <w:trPr>
          <w:trHeight w:val="32"/>
        </w:trPr>
        <w:tc>
          <w:tcPr>
            <w:tcW w:w="296" w:type="pct"/>
            <w:vMerge/>
          </w:tcPr>
          <w:p w14:paraId="39D8ABD8" w14:textId="77777777" w:rsidR="001D0FB8" w:rsidRPr="00B54D7F" w:rsidRDefault="001D0FB8" w:rsidP="00C273CD">
            <w:pPr>
              <w:contextualSpacing/>
              <w:jc w:val="center"/>
              <w:rPr>
                <w:sz w:val="20"/>
                <w:szCs w:val="20"/>
              </w:rPr>
            </w:pPr>
          </w:p>
        </w:tc>
        <w:tc>
          <w:tcPr>
            <w:tcW w:w="516" w:type="pct"/>
            <w:vMerge/>
          </w:tcPr>
          <w:p w14:paraId="484557FB" w14:textId="77777777" w:rsidR="001D0FB8" w:rsidRPr="00B54D7F" w:rsidRDefault="001D0FB8" w:rsidP="00C273CD">
            <w:pPr>
              <w:contextualSpacing/>
              <w:jc w:val="both"/>
              <w:rPr>
                <w:sz w:val="20"/>
                <w:szCs w:val="20"/>
              </w:rPr>
            </w:pPr>
          </w:p>
        </w:tc>
        <w:tc>
          <w:tcPr>
            <w:tcW w:w="1042" w:type="pct"/>
            <w:vMerge/>
          </w:tcPr>
          <w:p w14:paraId="274D2235" w14:textId="77777777" w:rsidR="001D0FB8" w:rsidRPr="00B54D7F" w:rsidRDefault="001D0FB8" w:rsidP="00C273CD">
            <w:pPr>
              <w:autoSpaceDE w:val="0"/>
              <w:autoSpaceDN w:val="0"/>
              <w:adjustRightInd w:val="0"/>
              <w:contextualSpacing/>
              <w:jc w:val="both"/>
              <w:rPr>
                <w:rFonts w:eastAsiaTheme="minorHAnsi"/>
                <w:sz w:val="20"/>
                <w:szCs w:val="20"/>
                <w:lang w:eastAsia="en-US"/>
              </w:rPr>
            </w:pPr>
          </w:p>
        </w:tc>
        <w:tc>
          <w:tcPr>
            <w:tcW w:w="1184" w:type="pct"/>
            <w:vMerge/>
          </w:tcPr>
          <w:p w14:paraId="552625EB" w14:textId="77777777" w:rsidR="001D0FB8" w:rsidRPr="00B54D7F" w:rsidRDefault="001D0FB8" w:rsidP="00C273CD">
            <w:pPr>
              <w:autoSpaceDE w:val="0"/>
              <w:autoSpaceDN w:val="0"/>
              <w:adjustRightInd w:val="0"/>
              <w:contextualSpacing/>
              <w:jc w:val="both"/>
              <w:rPr>
                <w:rFonts w:eastAsiaTheme="minorHAnsi"/>
                <w:szCs w:val="20"/>
                <w:lang w:eastAsia="en-US"/>
              </w:rPr>
            </w:pPr>
          </w:p>
        </w:tc>
        <w:tc>
          <w:tcPr>
            <w:tcW w:w="1962" w:type="pct"/>
          </w:tcPr>
          <w:p w14:paraId="085EECCD" w14:textId="5E400B43" w:rsidR="001D0FB8" w:rsidRPr="00B54D7F" w:rsidRDefault="001D0FB8"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338979F8" w14:textId="63993A50" w:rsidR="001D0FB8" w:rsidRPr="00B54D7F" w:rsidRDefault="001D0FB8"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1D0FB8" w:rsidRPr="00B54D7F" w14:paraId="03AA384C" w14:textId="77777777" w:rsidTr="002A09D2">
        <w:tblPrEx>
          <w:tblLook w:val="0080" w:firstRow="0" w:lastRow="0" w:firstColumn="1" w:lastColumn="0" w:noHBand="0" w:noVBand="0"/>
        </w:tblPrEx>
        <w:trPr>
          <w:trHeight w:val="32"/>
        </w:trPr>
        <w:tc>
          <w:tcPr>
            <w:tcW w:w="296" w:type="pct"/>
            <w:vMerge/>
          </w:tcPr>
          <w:p w14:paraId="23F6274D" w14:textId="77777777" w:rsidR="001D0FB8" w:rsidRPr="00B54D7F" w:rsidRDefault="001D0FB8" w:rsidP="00C273CD">
            <w:pPr>
              <w:contextualSpacing/>
              <w:jc w:val="center"/>
              <w:rPr>
                <w:sz w:val="20"/>
                <w:szCs w:val="20"/>
              </w:rPr>
            </w:pPr>
          </w:p>
        </w:tc>
        <w:tc>
          <w:tcPr>
            <w:tcW w:w="516" w:type="pct"/>
            <w:vMerge/>
          </w:tcPr>
          <w:p w14:paraId="354E805A" w14:textId="77777777" w:rsidR="001D0FB8" w:rsidRPr="00B54D7F" w:rsidRDefault="001D0FB8" w:rsidP="00C273CD">
            <w:pPr>
              <w:contextualSpacing/>
              <w:jc w:val="both"/>
              <w:rPr>
                <w:sz w:val="20"/>
                <w:szCs w:val="20"/>
              </w:rPr>
            </w:pPr>
          </w:p>
        </w:tc>
        <w:tc>
          <w:tcPr>
            <w:tcW w:w="1042" w:type="pct"/>
            <w:vMerge/>
          </w:tcPr>
          <w:p w14:paraId="1F9ECC32" w14:textId="77777777" w:rsidR="001D0FB8" w:rsidRPr="00B54D7F" w:rsidRDefault="001D0FB8" w:rsidP="00C273CD">
            <w:pPr>
              <w:autoSpaceDE w:val="0"/>
              <w:autoSpaceDN w:val="0"/>
              <w:adjustRightInd w:val="0"/>
              <w:contextualSpacing/>
              <w:jc w:val="both"/>
              <w:rPr>
                <w:rFonts w:eastAsiaTheme="minorHAnsi"/>
                <w:sz w:val="20"/>
                <w:szCs w:val="20"/>
                <w:lang w:eastAsia="en-US"/>
              </w:rPr>
            </w:pPr>
          </w:p>
        </w:tc>
        <w:tc>
          <w:tcPr>
            <w:tcW w:w="1184" w:type="pct"/>
            <w:vMerge/>
          </w:tcPr>
          <w:p w14:paraId="2A0C694A" w14:textId="77777777" w:rsidR="001D0FB8" w:rsidRPr="00B54D7F" w:rsidRDefault="001D0FB8" w:rsidP="00C273CD">
            <w:pPr>
              <w:autoSpaceDE w:val="0"/>
              <w:autoSpaceDN w:val="0"/>
              <w:adjustRightInd w:val="0"/>
              <w:contextualSpacing/>
              <w:jc w:val="both"/>
              <w:rPr>
                <w:rFonts w:eastAsiaTheme="minorHAnsi"/>
                <w:szCs w:val="20"/>
                <w:lang w:eastAsia="en-US"/>
              </w:rPr>
            </w:pPr>
          </w:p>
        </w:tc>
        <w:tc>
          <w:tcPr>
            <w:tcW w:w="1962" w:type="pct"/>
          </w:tcPr>
          <w:p w14:paraId="061FFD97" w14:textId="77777777" w:rsidR="001D0FB8" w:rsidRPr="00B54D7F" w:rsidRDefault="001D0FB8" w:rsidP="002A09D2">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39300E88" w14:textId="289563BC" w:rsidR="001D0FB8" w:rsidRPr="00B54D7F" w:rsidRDefault="001D0FB8" w:rsidP="002A09D2">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1D0FB8" w:rsidRPr="00B54D7F" w14:paraId="6D25208B" w14:textId="77777777" w:rsidTr="001D0FB8">
        <w:tblPrEx>
          <w:tblLook w:val="0080" w:firstRow="0" w:lastRow="0" w:firstColumn="1" w:lastColumn="0" w:noHBand="0" w:noVBand="0"/>
        </w:tblPrEx>
        <w:trPr>
          <w:trHeight w:val="70"/>
        </w:trPr>
        <w:tc>
          <w:tcPr>
            <w:tcW w:w="296" w:type="pct"/>
            <w:vMerge/>
          </w:tcPr>
          <w:p w14:paraId="1ACA1AF8" w14:textId="77777777" w:rsidR="001D0FB8" w:rsidRPr="00B54D7F" w:rsidRDefault="001D0FB8" w:rsidP="00C273CD">
            <w:pPr>
              <w:contextualSpacing/>
              <w:jc w:val="center"/>
              <w:rPr>
                <w:sz w:val="20"/>
                <w:szCs w:val="20"/>
              </w:rPr>
            </w:pPr>
          </w:p>
        </w:tc>
        <w:tc>
          <w:tcPr>
            <w:tcW w:w="516" w:type="pct"/>
            <w:vMerge/>
          </w:tcPr>
          <w:p w14:paraId="567966A5" w14:textId="77777777" w:rsidR="001D0FB8" w:rsidRPr="00B54D7F" w:rsidRDefault="001D0FB8" w:rsidP="00C273CD">
            <w:pPr>
              <w:contextualSpacing/>
              <w:jc w:val="both"/>
              <w:rPr>
                <w:sz w:val="20"/>
                <w:szCs w:val="20"/>
              </w:rPr>
            </w:pPr>
          </w:p>
        </w:tc>
        <w:tc>
          <w:tcPr>
            <w:tcW w:w="1042" w:type="pct"/>
            <w:vMerge/>
          </w:tcPr>
          <w:p w14:paraId="0A63BDE2" w14:textId="77777777" w:rsidR="001D0FB8" w:rsidRPr="00B54D7F" w:rsidRDefault="001D0FB8" w:rsidP="00C273CD">
            <w:pPr>
              <w:autoSpaceDE w:val="0"/>
              <w:autoSpaceDN w:val="0"/>
              <w:adjustRightInd w:val="0"/>
              <w:contextualSpacing/>
              <w:jc w:val="both"/>
              <w:rPr>
                <w:rFonts w:eastAsiaTheme="minorHAnsi"/>
                <w:sz w:val="20"/>
                <w:szCs w:val="20"/>
                <w:lang w:eastAsia="en-US"/>
              </w:rPr>
            </w:pPr>
          </w:p>
        </w:tc>
        <w:tc>
          <w:tcPr>
            <w:tcW w:w="1184" w:type="pct"/>
            <w:vMerge/>
          </w:tcPr>
          <w:p w14:paraId="2F7836D5" w14:textId="77777777" w:rsidR="001D0FB8" w:rsidRPr="00B54D7F" w:rsidRDefault="001D0FB8" w:rsidP="00C273CD">
            <w:pPr>
              <w:autoSpaceDE w:val="0"/>
              <w:autoSpaceDN w:val="0"/>
              <w:adjustRightInd w:val="0"/>
              <w:contextualSpacing/>
              <w:jc w:val="both"/>
              <w:rPr>
                <w:b/>
                <w:sz w:val="20"/>
                <w:szCs w:val="20"/>
              </w:rPr>
            </w:pPr>
          </w:p>
        </w:tc>
        <w:tc>
          <w:tcPr>
            <w:tcW w:w="1962" w:type="pct"/>
          </w:tcPr>
          <w:p w14:paraId="02C4B2B7" w14:textId="77777777" w:rsidR="001D0FB8" w:rsidRPr="00B54D7F" w:rsidRDefault="001D0FB8" w:rsidP="00C273CD">
            <w:pPr>
              <w:jc w:val="both"/>
              <w:rPr>
                <w:b/>
                <w:sz w:val="20"/>
                <w:szCs w:val="20"/>
              </w:rPr>
            </w:pPr>
            <w:r w:rsidRPr="00B54D7F">
              <w:rPr>
                <w:b/>
                <w:sz w:val="20"/>
                <w:szCs w:val="20"/>
              </w:rPr>
              <w:t>Примечания:</w:t>
            </w:r>
          </w:p>
          <w:p w14:paraId="506C64DC" w14:textId="77777777" w:rsidR="001D0FB8" w:rsidRPr="00B54D7F" w:rsidRDefault="001D0FB8" w:rsidP="001D0FB8">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6C840222" w14:textId="77777777" w:rsidR="001D0FB8" w:rsidRPr="00B54D7F" w:rsidRDefault="001D0FB8" w:rsidP="001D0FB8">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1AD15D89" w14:textId="77777777" w:rsidR="001D0FB8" w:rsidRPr="00B54D7F" w:rsidRDefault="001D0FB8" w:rsidP="001D0FB8">
            <w:pPr>
              <w:jc w:val="both"/>
              <w:rPr>
                <w:sz w:val="20"/>
                <w:szCs w:val="20"/>
              </w:rPr>
            </w:pPr>
          </w:p>
          <w:p w14:paraId="12F944AA" w14:textId="77777777" w:rsidR="001D0FB8" w:rsidRPr="00B54D7F" w:rsidRDefault="001D0FB8" w:rsidP="001D0FB8">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31DC57E8" w14:textId="7FCBE820" w:rsidR="001D0FB8" w:rsidRPr="00B54D7F" w:rsidRDefault="001D0FB8" w:rsidP="001D0FB8">
            <w:pPr>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1D0FB8" w:rsidRPr="00B54D7F" w14:paraId="18ABA0D5" w14:textId="77777777" w:rsidTr="001D0FB8">
        <w:tblPrEx>
          <w:tblLook w:val="0080" w:firstRow="0" w:lastRow="0" w:firstColumn="1" w:lastColumn="0" w:noHBand="0" w:noVBand="0"/>
        </w:tblPrEx>
        <w:trPr>
          <w:trHeight w:val="313"/>
        </w:trPr>
        <w:tc>
          <w:tcPr>
            <w:tcW w:w="296" w:type="pct"/>
            <w:vMerge w:val="restart"/>
          </w:tcPr>
          <w:p w14:paraId="4F54F6FB" w14:textId="296C6700" w:rsidR="001D0FB8" w:rsidRPr="00B54D7F" w:rsidRDefault="009634C0" w:rsidP="00C273CD">
            <w:pPr>
              <w:contextualSpacing/>
              <w:jc w:val="center"/>
              <w:rPr>
                <w:sz w:val="20"/>
                <w:szCs w:val="20"/>
              </w:rPr>
            </w:pPr>
            <w:r w:rsidRPr="00B54D7F">
              <w:rPr>
                <w:sz w:val="20"/>
                <w:szCs w:val="20"/>
              </w:rPr>
              <w:t>2</w:t>
            </w:r>
          </w:p>
        </w:tc>
        <w:tc>
          <w:tcPr>
            <w:tcW w:w="516" w:type="pct"/>
            <w:vMerge w:val="restart"/>
          </w:tcPr>
          <w:p w14:paraId="0993C7C4" w14:textId="77777777" w:rsidR="001D0FB8" w:rsidRPr="00B54D7F" w:rsidRDefault="001D0FB8" w:rsidP="00C273CD">
            <w:pPr>
              <w:contextualSpacing/>
              <w:jc w:val="both"/>
              <w:rPr>
                <w:sz w:val="20"/>
                <w:szCs w:val="20"/>
              </w:rPr>
            </w:pPr>
            <w:r w:rsidRPr="00B54D7F">
              <w:rPr>
                <w:sz w:val="20"/>
                <w:szCs w:val="20"/>
              </w:rPr>
              <w:t>3.7.2</w:t>
            </w:r>
          </w:p>
        </w:tc>
        <w:tc>
          <w:tcPr>
            <w:tcW w:w="1042" w:type="pct"/>
            <w:vMerge w:val="restart"/>
          </w:tcPr>
          <w:p w14:paraId="05634FBF" w14:textId="77777777" w:rsidR="001D0FB8" w:rsidRPr="00B54D7F" w:rsidRDefault="001D0FB8"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Религиозное управление и образование</w:t>
            </w:r>
          </w:p>
        </w:tc>
        <w:tc>
          <w:tcPr>
            <w:tcW w:w="1184" w:type="pct"/>
          </w:tcPr>
          <w:p w14:paraId="2201685B" w14:textId="0C7A58AE" w:rsidR="001D0FB8" w:rsidRPr="00B54D7F" w:rsidRDefault="001D0FB8"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429B22C8" w14:textId="758C4A0A" w:rsidR="001D0FB8" w:rsidRPr="00B54D7F" w:rsidRDefault="001D0FB8"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c>
          <w:tcPr>
            <w:tcW w:w="1962" w:type="pct"/>
          </w:tcPr>
          <w:p w14:paraId="269E868C" w14:textId="77777777" w:rsidR="001D0FB8" w:rsidRPr="00B54D7F" w:rsidRDefault="001D0FB8" w:rsidP="00C273CD">
            <w:pPr>
              <w:jc w:val="both"/>
              <w:rPr>
                <w:b/>
                <w:sz w:val="20"/>
                <w:szCs w:val="20"/>
              </w:rPr>
            </w:pPr>
            <w:r w:rsidRPr="00B54D7F">
              <w:rPr>
                <w:b/>
                <w:sz w:val="20"/>
                <w:szCs w:val="20"/>
              </w:rPr>
              <w:t>Минимальные отступы зданий, строений, сооружений:</w:t>
            </w:r>
          </w:p>
          <w:p w14:paraId="4DF705F0" w14:textId="63CCE926" w:rsidR="001D0FB8" w:rsidRPr="00B54D7F" w:rsidRDefault="001D0FB8" w:rsidP="001D0FB8">
            <w:pPr>
              <w:tabs>
                <w:tab w:val="left" w:pos="318"/>
              </w:tabs>
              <w:contextualSpacing/>
              <w:jc w:val="both"/>
              <w:rPr>
                <w:sz w:val="20"/>
                <w:szCs w:val="20"/>
              </w:rPr>
            </w:pPr>
            <w:r w:rsidRPr="00B54D7F">
              <w:rPr>
                <w:b/>
                <w:sz w:val="20"/>
                <w:szCs w:val="20"/>
              </w:rPr>
              <w:t>- от красной линии улицы</w:t>
            </w:r>
            <w:r w:rsidRPr="00B54D7F">
              <w:rPr>
                <w:sz w:val="20"/>
                <w:szCs w:val="20"/>
              </w:rPr>
              <w:t xml:space="preserve"> – 5 м.*</w:t>
            </w:r>
          </w:p>
        </w:tc>
      </w:tr>
      <w:tr w:rsidR="001D0FB8" w:rsidRPr="00B54D7F" w14:paraId="3BE9B3DE" w14:textId="77777777" w:rsidTr="001D0FB8">
        <w:tblPrEx>
          <w:tblLook w:val="0080" w:firstRow="0" w:lastRow="0" w:firstColumn="1" w:lastColumn="0" w:noHBand="0" w:noVBand="0"/>
        </w:tblPrEx>
        <w:trPr>
          <w:trHeight w:val="70"/>
        </w:trPr>
        <w:tc>
          <w:tcPr>
            <w:tcW w:w="296" w:type="pct"/>
            <w:vMerge/>
          </w:tcPr>
          <w:p w14:paraId="04F6ACE6" w14:textId="77777777" w:rsidR="001D0FB8" w:rsidRPr="00B54D7F" w:rsidRDefault="001D0FB8" w:rsidP="00C273CD">
            <w:pPr>
              <w:contextualSpacing/>
              <w:jc w:val="center"/>
              <w:rPr>
                <w:sz w:val="20"/>
                <w:szCs w:val="20"/>
              </w:rPr>
            </w:pPr>
          </w:p>
        </w:tc>
        <w:tc>
          <w:tcPr>
            <w:tcW w:w="516" w:type="pct"/>
            <w:vMerge/>
          </w:tcPr>
          <w:p w14:paraId="0653AEAD" w14:textId="77777777" w:rsidR="001D0FB8" w:rsidRPr="00B54D7F" w:rsidRDefault="001D0FB8" w:rsidP="00C273CD">
            <w:pPr>
              <w:contextualSpacing/>
              <w:jc w:val="both"/>
              <w:rPr>
                <w:sz w:val="20"/>
                <w:szCs w:val="20"/>
              </w:rPr>
            </w:pPr>
          </w:p>
        </w:tc>
        <w:tc>
          <w:tcPr>
            <w:tcW w:w="1042" w:type="pct"/>
            <w:vMerge/>
          </w:tcPr>
          <w:p w14:paraId="5360E263" w14:textId="77777777" w:rsidR="001D0FB8" w:rsidRPr="00B54D7F" w:rsidRDefault="001D0FB8" w:rsidP="00C273CD">
            <w:pPr>
              <w:autoSpaceDE w:val="0"/>
              <w:autoSpaceDN w:val="0"/>
              <w:adjustRightInd w:val="0"/>
              <w:contextualSpacing/>
              <w:jc w:val="both"/>
              <w:rPr>
                <w:rFonts w:eastAsiaTheme="minorHAnsi"/>
                <w:sz w:val="20"/>
                <w:szCs w:val="20"/>
                <w:lang w:eastAsia="en-US"/>
              </w:rPr>
            </w:pPr>
          </w:p>
        </w:tc>
        <w:tc>
          <w:tcPr>
            <w:tcW w:w="1184" w:type="pct"/>
            <w:vMerge w:val="restart"/>
          </w:tcPr>
          <w:p w14:paraId="3B2E4358" w14:textId="77777777" w:rsidR="001D0FB8" w:rsidRPr="00B54D7F" w:rsidRDefault="001D0FB8" w:rsidP="002A09D2">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46D9CB01" w14:textId="78DA5C62" w:rsidR="001D0FB8" w:rsidRPr="00B54D7F" w:rsidRDefault="001D0FB8" w:rsidP="002A09D2">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386C96C0" w14:textId="77777777" w:rsidR="001D0FB8" w:rsidRPr="00B54D7F" w:rsidRDefault="001D0FB8" w:rsidP="00C273CD">
            <w:pPr>
              <w:jc w:val="both"/>
              <w:rPr>
                <w:b/>
                <w:sz w:val="20"/>
                <w:szCs w:val="20"/>
              </w:rPr>
            </w:pPr>
            <w:r w:rsidRPr="00B54D7F">
              <w:rPr>
                <w:b/>
                <w:sz w:val="20"/>
                <w:szCs w:val="20"/>
              </w:rPr>
              <w:t>Минимальные отступы зданий, строений, сооружений:</w:t>
            </w:r>
          </w:p>
          <w:p w14:paraId="2C4DB371" w14:textId="38E0271B" w:rsidR="001D0FB8" w:rsidRPr="00B54D7F" w:rsidRDefault="001D0FB8" w:rsidP="001D0FB8">
            <w:pPr>
              <w:tabs>
                <w:tab w:val="left" w:pos="318"/>
              </w:tabs>
              <w:contextualSpacing/>
              <w:jc w:val="both"/>
              <w:rPr>
                <w:b/>
                <w:sz w:val="20"/>
                <w:szCs w:val="20"/>
              </w:rPr>
            </w:pPr>
            <w:r w:rsidRPr="00B54D7F">
              <w:rPr>
                <w:b/>
                <w:sz w:val="20"/>
                <w:szCs w:val="20"/>
              </w:rPr>
              <w:t>- от красной линии проезда</w:t>
            </w:r>
            <w:r w:rsidRPr="00B54D7F">
              <w:rPr>
                <w:sz w:val="20"/>
                <w:szCs w:val="20"/>
              </w:rPr>
              <w:t xml:space="preserve"> – 3 м.**</w:t>
            </w:r>
          </w:p>
        </w:tc>
      </w:tr>
      <w:tr w:rsidR="001D0FB8" w:rsidRPr="00B54D7F" w14:paraId="45691A9E" w14:textId="77777777" w:rsidTr="002A09D2">
        <w:tblPrEx>
          <w:tblLook w:val="0080" w:firstRow="0" w:lastRow="0" w:firstColumn="1" w:lastColumn="0" w:noHBand="0" w:noVBand="0"/>
        </w:tblPrEx>
        <w:trPr>
          <w:trHeight w:val="82"/>
        </w:trPr>
        <w:tc>
          <w:tcPr>
            <w:tcW w:w="296" w:type="pct"/>
            <w:vMerge/>
          </w:tcPr>
          <w:p w14:paraId="73D017BA" w14:textId="77777777" w:rsidR="001D0FB8" w:rsidRPr="00B54D7F" w:rsidRDefault="001D0FB8" w:rsidP="00C273CD">
            <w:pPr>
              <w:contextualSpacing/>
              <w:jc w:val="center"/>
              <w:rPr>
                <w:sz w:val="20"/>
                <w:szCs w:val="20"/>
              </w:rPr>
            </w:pPr>
          </w:p>
        </w:tc>
        <w:tc>
          <w:tcPr>
            <w:tcW w:w="516" w:type="pct"/>
            <w:vMerge/>
          </w:tcPr>
          <w:p w14:paraId="112B3DA0" w14:textId="77777777" w:rsidR="001D0FB8" w:rsidRPr="00B54D7F" w:rsidRDefault="001D0FB8" w:rsidP="00C273CD">
            <w:pPr>
              <w:contextualSpacing/>
              <w:jc w:val="both"/>
              <w:rPr>
                <w:sz w:val="20"/>
                <w:szCs w:val="20"/>
              </w:rPr>
            </w:pPr>
          </w:p>
        </w:tc>
        <w:tc>
          <w:tcPr>
            <w:tcW w:w="1042" w:type="pct"/>
            <w:vMerge/>
          </w:tcPr>
          <w:p w14:paraId="42E7E1B1" w14:textId="77777777" w:rsidR="001D0FB8" w:rsidRPr="00B54D7F" w:rsidRDefault="001D0FB8" w:rsidP="00C273CD">
            <w:pPr>
              <w:autoSpaceDE w:val="0"/>
              <w:autoSpaceDN w:val="0"/>
              <w:adjustRightInd w:val="0"/>
              <w:contextualSpacing/>
              <w:jc w:val="both"/>
              <w:rPr>
                <w:rFonts w:eastAsiaTheme="minorHAnsi"/>
                <w:sz w:val="20"/>
                <w:szCs w:val="20"/>
                <w:lang w:eastAsia="en-US"/>
              </w:rPr>
            </w:pPr>
          </w:p>
        </w:tc>
        <w:tc>
          <w:tcPr>
            <w:tcW w:w="1184" w:type="pct"/>
            <w:vMerge/>
          </w:tcPr>
          <w:p w14:paraId="54CA107A" w14:textId="77777777" w:rsidR="001D0FB8" w:rsidRPr="00B54D7F" w:rsidRDefault="001D0FB8" w:rsidP="00C273CD">
            <w:pPr>
              <w:autoSpaceDE w:val="0"/>
              <w:autoSpaceDN w:val="0"/>
              <w:adjustRightInd w:val="0"/>
              <w:contextualSpacing/>
              <w:jc w:val="both"/>
              <w:rPr>
                <w:b/>
                <w:sz w:val="20"/>
                <w:szCs w:val="20"/>
                <w:lang w:eastAsia="en-US"/>
              </w:rPr>
            </w:pPr>
          </w:p>
        </w:tc>
        <w:tc>
          <w:tcPr>
            <w:tcW w:w="1962" w:type="pct"/>
          </w:tcPr>
          <w:p w14:paraId="3E577450" w14:textId="77777777" w:rsidR="001D0FB8" w:rsidRPr="00B54D7F" w:rsidRDefault="001D0FB8" w:rsidP="00C273CD">
            <w:pPr>
              <w:jc w:val="both"/>
              <w:rPr>
                <w:b/>
                <w:sz w:val="20"/>
                <w:szCs w:val="20"/>
              </w:rPr>
            </w:pPr>
            <w:r w:rsidRPr="00B54D7F">
              <w:rPr>
                <w:b/>
                <w:sz w:val="20"/>
                <w:szCs w:val="20"/>
              </w:rPr>
              <w:t>Минимальные отступы зданий, строений, сооружений:</w:t>
            </w:r>
          </w:p>
          <w:p w14:paraId="66E6F59B" w14:textId="3C15E3D3" w:rsidR="001D0FB8" w:rsidRPr="00B54D7F" w:rsidRDefault="001D0FB8" w:rsidP="00C273CD">
            <w:pPr>
              <w:autoSpaceDE w:val="0"/>
              <w:autoSpaceDN w:val="0"/>
              <w:adjustRightInd w:val="0"/>
              <w:contextualSpacing/>
              <w:jc w:val="both"/>
              <w:rPr>
                <w:rFonts w:eastAsiaTheme="minorHAnsi"/>
                <w:szCs w:val="20"/>
                <w:lang w:eastAsia="en-US"/>
              </w:rPr>
            </w:pPr>
            <w:r w:rsidRPr="00B54D7F">
              <w:rPr>
                <w:b/>
                <w:sz w:val="20"/>
                <w:szCs w:val="20"/>
              </w:rPr>
              <w:t>- до границ земельного участка</w:t>
            </w:r>
            <w:r w:rsidRPr="00B54D7F">
              <w:rPr>
                <w:sz w:val="20"/>
                <w:szCs w:val="20"/>
              </w:rPr>
              <w:t xml:space="preserve"> – 3 м.</w:t>
            </w:r>
          </w:p>
        </w:tc>
      </w:tr>
      <w:tr w:rsidR="001D0FB8" w:rsidRPr="00B54D7F" w14:paraId="388C2461" w14:textId="77777777" w:rsidTr="002A09D2">
        <w:tblPrEx>
          <w:tblLook w:val="0080" w:firstRow="0" w:lastRow="0" w:firstColumn="1" w:lastColumn="0" w:noHBand="0" w:noVBand="0"/>
        </w:tblPrEx>
        <w:trPr>
          <w:trHeight w:val="82"/>
        </w:trPr>
        <w:tc>
          <w:tcPr>
            <w:tcW w:w="296" w:type="pct"/>
            <w:vMerge/>
          </w:tcPr>
          <w:p w14:paraId="6C2EFB09" w14:textId="77777777" w:rsidR="001D0FB8" w:rsidRPr="00B54D7F" w:rsidRDefault="001D0FB8" w:rsidP="00C273CD">
            <w:pPr>
              <w:contextualSpacing/>
              <w:jc w:val="center"/>
              <w:rPr>
                <w:sz w:val="20"/>
                <w:szCs w:val="20"/>
              </w:rPr>
            </w:pPr>
          </w:p>
        </w:tc>
        <w:tc>
          <w:tcPr>
            <w:tcW w:w="516" w:type="pct"/>
            <w:vMerge/>
          </w:tcPr>
          <w:p w14:paraId="616167BA" w14:textId="77777777" w:rsidR="001D0FB8" w:rsidRPr="00B54D7F" w:rsidRDefault="001D0FB8" w:rsidP="00C273CD">
            <w:pPr>
              <w:contextualSpacing/>
              <w:jc w:val="both"/>
              <w:rPr>
                <w:sz w:val="20"/>
                <w:szCs w:val="20"/>
              </w:rPr>
            </w:pPr>
          </w:p>
        </w:tc>
        <w:tc>
          <w:tcPr>
            <w:tcW w:w="1042" w:type="pct"/>
            <w:vMerge/>
          </w:tcPr>
          <w:p w14:paraId="70D5344B" w14:textId="77777777" w:rsidR="001D0FB8" w:rsidRPr="00B54D7F" w:rsidRDefault="001D0FB8" w:rsidP="00C273CD">
            <w:pPr>
              <w:autoSpaceDE w:val="0"/>
              <w:autoSpaceDN w:val="0"/>
              <w:adjustRightInd w:val="0"/>
              <w:contextualSpacing/>
              <w:jc w:val="both"/>
              <w:rPr>
                <w:rFonts w:eastAsiaTheme="minorHAnsi"/>
                <w:sz w:val="20"/>
                <w:szCs w:val="20"/>
                <w:lang w:eastAsia="en-US"/>
              </w:rPr>
            </w:pPr>
          </w:p>
        </w:tc>
        <w:tc>
          <w:tcPr>
            <w:tcW w:w="1184" w:type="pct"/>
            <w:vMerge/>
          </w:tcPr>
          <w:p w14:paraId="3E440666" w14:textId="77777777" w:rsidR="001D0FB8" w:rsidRPr="00B54D7F" w:rsidRDefault="001D0FB8" w:rsidP="00C273CD">
            <w:pPr>
              <w:autoSpaceDE w:val="0"/>
              <w:autoSpaceDN w:val="0"/>
              <w:adjustRightInd w:val="0"/>
              <w:contextualSpacing/>
              <w:jc w:val="both"/>
              <w:rPr>
                <w:b/>
                <w:sz w:val="20"/>
                <w:szCs w:val="20"/>
                <w:lang w:eastAsia="en-US"/>
              </w:rPr>
            </w:pPr>
          </w:p>
        </w:tc>
        <w:tc>
          <w:tcPr>
            <w:tcW w:w="1962" w:type="pct"/>
          </w:tcPr>
          <w:p w14:paraId="52B65949" w14:textId="105D4FF7" w:rsidR="001D0FB8" w:rsidRPr="00B54D7F" w:rsidRDefault="001D0FB8" w:rsidP="009634C0">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9634C0" w:rsidRPr="00B54D7F">
              <w:rPr>
                <w:sz w:val="20"/>
                <w:szCs w:val="20"/>
              </w:rPr>
              <w:t>устанавливается.</w:t>
            </w:r>
          </w:p>
        </w:tc>
      </w:tr>
      <w:tr w:rsidR="001D0FB8" w:rsidRPr="00B54D7F" w14:paraId="5C3CE252" w14:textId="77777777" w:rsidTr="002A09D2">
        <w:tblPrEx>
          <w:tblLook w:val="0080" w:firstRow="0" w:lastRow="0" w:firstColumn="1" w:lastColumn="0" w:noHBand="0" w:noVBand="0"/>
        </w:tblPrEx>
        <w:trPr>
          <w:trHeight w:val="82"/>
        </w:trPr>
        <w:tc>
          <w:tcPr>
            <w:tcW w:w="296" w:type="pct"/>
            <w:vMerge/>
          </w:tcPr>
          <w:p w14:paraId="735C756D" w14:textId="77777777" w:rsidR="001D0FB8" w:rsidRPr="00B54D7F" w:rsidRDefault="001D0FB8" w:rsidP="00C273CD">
            <w:pPr>
              <w:contextualSpacing/>
              <w:jc w:val="center"/>
              <w:rPr>
                <w:sz w:val="20"/>
                <w:szCs w:val="20"/>
              </w:rPr>
            </w:pPr>
          </w:p>
        </w:tc>
        <w:tc>
          <w:tcPr>
            <w:tcW w:w="516" w:type="pct"/>
            <w:vMerge/>
          </w:tcPr>
          <w:p w14:paraId="3D11CEC8" w14:textId="77777777" w:rsidR="001D0FB8" w:rsidRPr="00B54D7F" w:rsidRDefault="001D0FB8" w:rsidP="00C273CD">
            <w:pPr>
              <w:contextualSpacing/>
              <w:jc w:val="both"/>
              <w:rPr>
                <w:sz w:val="20"/>
                <w:szCs w:val="20"/>
              </w:rPr>
            </w:pPr>
          </w:p>
        </w:tc>
        <w:tc>
          <w:tcPr>
            <w:tcW w:w="1042" w:type="pct"/>
            <w:vMerge/>
          </w:tcPr>
          <w:p w14:paraId="6F36B5FB" w14:textId="77777777" w:rsidR="001D0FB8" w:rsidRPr="00B54D7F" w:rsidRDefault="001D0FB8" w:rsidP="00C273CD">
            <w:pPr>
              <w:autoSpaceDE w:val="0"/>
              <w:autoSpaceDN w:val="0"/>
              <w:adjustRightInd w:val="0"/>
              <w:contextualSpacing/>
              <w:jc w:val="both"/>
              <w:rPr>
                <w:rFonts w:eastAsiaTheme="minorHAnsi"/>
                <w:sz w:val="20"/>
                <w:szCs w:val="20"/>
                <w:lang w:eastAsia="en-US"/>
              </w:rPr>
            </w:pPr>
          </w:p>
        </w:tc>
        <w:tc>
          <w:tcPr>
            <w:tcW w:w="1184" w:type="pct"/>
            <w:vMerge/>
          </w:tcPr>
          <w:p w14:paraId="20F04A88" w14:textId="77777777" w:rsidR="001D0FB8" w:rsidRPr="00B54D7F" w:rsidRDefault="001D0FB8" w:rsidP="00C273CD">
            <w:pPr>
              <w:autoSpaceDE w:val="0"/>
              <w:autoSpaceDN w:val="0"/>
              <w:adjustRightInd w:val="0"/>
              <w:contextualSpacing/>
              <w:jc w:val="both"/>
              <w:rPr>
                <w:b/>
                <w:sz w:val="20"/>
                <w:szCs w:val="20"/>
                <w:lang w:eastAsia="en-US"/>
              </w:rPr>
            </w:pPr>
          </w:p>
        </w:tc>
        <w:tc>
          <w:tcPr>
            <w:tcW w:w="1962" w:type="pct"/>
          </w:tcPr>
          <w:p w14:paraId="4687E023" w14:textId="77777777" w:rsidR="001D0FB8" w:rsidRPr="00B54D7F" w:rsidRDefault="001D0FB8"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3D68100F" w14:textId="01F24684" w:rsidR="001D0FB8" w:rsidRPr="00B54D7F" w:rsidRDefault="001D0FB8"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1D0FB8" w:rsidRPr="00B54D7F" w14:paraId="203A221C" w14:textId="77777777" w:rsidTr="002A09D2">
        <w:tblPrEx>
          <w:tblLook w:val="0080" w:firstRow="0" w:lastRow="0" w:firstColumn="1" w:lastColumn="0" w:noHBand="0" w:noVBand="0"/>
        </w:tblPrEx>
        <w:trPr>
          <w:trHeight w:val="82"/>
        </w:trPr>
        <w:tc>
          <w:tcPr>
            <w:tcW w:w="296" w:type="pct"/>
            <w:vMerge/>
          </w:tcPr>
          <w:p w14:paraId="26C33995" w14:textId="77777777" w:rsidR="001D0FB8" w:rsidRPr="00B54D7F" w:rsidRDefault="001D0FB8" w:rsidP="00C273CD">
            <w:pPr>
              <w:contextualSpacing/>
              <w:jc w:val="center"/>
              <w:rPr>
                <w:sz w:val="20"/>
                <w:szCs w:val="20"/>
              </w:rPr>
            </w:pPr>
          </w:p>
        </w:tc>
        <w:tc>
          <w:tcPr>
            <w:tcW w:w="516" w:type="pct"/>
            <w:vMerge/>
          </w:tcPr>
          <w:p w14:paraId="2A84E225" w14:textId="77777777" w:rsidR="001D0FB8" w:rsidRPr="00B54D7F" w:rsidRDefault="001D0FB8" w:rsidP="00C273CD">
            <w:pPr>
              <w:contextualSpacing/>
              <w:jc w:val="both"/>
              <w:rPr>
                <w:sz w:val="20"/>
                <w:szCs w:val="20"/>
              </w:rPr>
            </w:pPr>
          </w:p>
        </w:tc>
        <w:tc>
          <w:tcPr>
            <w:tcW w:w="1042" w:type="pct"/>
            <w:vMerge/>
          </w:tcPr>
          <w:p w14:paraId="46E47730" w14:textId="77777777" w:rsidR="001D0FB8" w:rsidRPr="00B54D7F" w:rsidRDefault="001D0FB8" w:rsidP="00C273CD">
            <w:pPr>
              <w:autoSpaceDE w:val="0"/>
              <w:autoSpaceDN w:val="0"/>
              <w:adjustRightInd w:val="0"/>
              <w:contextualSpacing/>
              <w:jc w:val="both"/>
              <w:rPr>
                <w:rFonts w:eastAsiaTheme="minorHAnsi"/>
                <w:sz w:val="20"/>
                <w:szCs w:val="20"/>
                <w:lang w:eastAsia="en-US"/>
              </w:rPr>
            </w:pPr>
          </w:p>
        </w:tc>
        <w:tc>
          <w:tcPr>
            <w:tcW w:w="1184" w:type="pct"/>
            <w:vMerge/>
          </w:tcPr>
          <w:p w14:paraId="45BD4CCC" w14:textId="77777777" w:rsidR="001D0FB8" w:rsidRPr="00B54D7F" w:rsidRDefault="001D0FB8" w:rsidP="00C273CD">
            <w:pPr>
              <w:autoSpaceDE w:val="0"/>
              <w:autoSpaceDN w:val="0"/>
              <w:adjustRightInd w:val="0"/>
              <w:contextualSpacing/>
              <w:jc w:val="both"/>
              <w:rPr>
                <w:b/>
                <w:sz w:val="20"/>
                <w:szCs w:val="20"/>
                <w:lang w:eastAsia="en-US"/>
              </w:rPr>
            </w:pPr>
          </w:p>
        </w:tc>
        <w:tc>
          <w:tcPr>
            <w:tcW w:w="1962" w:type="pct"/>
          </w:tcPr>
          <w:p w14:paraId="4A5FFCD5" w14:textId="77777777" w:rsidR="001D0FB8" w:rsidRPr="00B54D7F" w:rsidRDefault="001D0FB8" w:rsidP="002A09D2">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w:t>
            </w:r>
          </w:p>
          <w:p w14:paraId="0A37F838" w14:textId="729B4982" w:rsidR="001D0FB8" w:rsidRPr="00B54D7F" w:rsidRDefault="001D0FB8" w:rsidP="002A09D2">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1D0FB8" w:rsidRPr="00B54D7F" w14:paraId="533997E4" w14:textId="77777777" w:rsidTr="002A09D2">
        <w:tblPrEx>
          <w:tblLook w:val="0080" w:firstRow="0" w:lastRow="0" w:firstColumn="1" w:lastColumn="0" w:noHBand="0" w:noVBand="0"/>
        </w:tblPrEx>
        <w:trPr>
          <w:trHeight w:val="82"/>
        </w:trPr>
        <w:tc>
          <w:tcPr>
            <w:tcW w:w="296" w:type="pct"/>
            <w:vMerge/>
          </w:tcPr>
          <w:p w14:paraId="713B54A0" w14:textId="77777777" w:rsidR="001D0FB8" w:rsidRPr="00B54D7F" w:rsidRDefault="001D0FB8" w:rsidP="00C273CD">
            <w:pPr>
              <w:contextualSpacing/>
              <w:jc w:val="center"/>
              <w:rPr>
                <w:sz w:val="20"/>
                <w:szCs w:val="20"/>
              </w:rPr>
            </w:pPr>
          </w:p>
        </w:tc>
        <w:tc>
          <w:tcPr>
            <w:tcW w:w="516" w:type="pct"/>
            <w:vMerge/>
          </w:tcPr>
          <w:p w14:paraId="0C2A70C5" w14:textId="77777777" w:rsidR="001D0FB8" w:rsidRPr="00B54D7F" w:rsidRDefault="001D0FB8" w:rsidP="00C273CD">
            <w:pPr>
              <w:contextualSpacing/>
              <w:jc w:val="both"/>
              <w:rPr>
                <w:sz w:val="20"/>
                <w:szCs w:val="20"/>
              </w:rPr>
            </w:pPr>
          </w:p>
        </w:tc>
        <w:tc>
          <w:tcPr>
            <w:tcW w:w="1042" w:type="pct"/>
            <w:vMerge/>
          </w:tcPr>
          <w:p w14:paraId="5334E5BF" w14:textId="77777777" w:rsidR="001D0FB8" w:rsidRPr="00B54D7F" w:rsidRDefault="001D0FB8" w:rsidP="00C273CD">
            <w:pPr>
              <w:autoSpaceDE w:val="0"/>
              <w:autoSpaceDN w:val="0"/>
              <w:adjustRightInd w:val="0"/>
              <w:contextualSpacing/>
              <w:jc w:val="both"/>
              <w:rPr>
                <w:rFonts w:eastAsiaTheme="minorHAnsi"/>
                <w:sz w:val="20"/>
                <w:szCs w:val="20"/>
                <w:lang w:eastAsia="en-US"/>
              </w:rPr>
            </w:pPr>
          </w:p>
        </w:tc>
        <w:tc>
          <w:tcPr>
            <w:tcW w:w="1184" w:type="pct"/>
            <w:vMerge/>
          </w:tcPr>
          <w:p w14:paraId="2F5EA25C" w14:textId="77777777" w:rsidR="001D0FB8" w:rsidRPr="00B54D7F" w:rsidRDefault="001D0FB8" w:rsidP="00C273CD">
            <w:pPr>
              <w:autoSpaceDE w:val="0"/>
              <w:autoSpaceDN w:val="0"/>
              <w:adjustRightInd w:val="0"/>
              <w:contextualSpacing/>
              <w:jc w:val="both"/>
              <w:rPr>
                <w:b/>
                <w:sz w:val="20"/>
                <w:szCs w:val="20"/>
                <w:lang w:eastAsia="en-US"/>
              </w:rPr>
            </w:pPr>
          </w:p>
        </w:tc>
        <w:tc>
          <w:tcPr>
            <w:tcW w:w="1962" w:type="pct"/>
          </w:tcPr>
          <w:p w14:paraId="7B5E5B66" w14:textId="77777777" w:rsidR="001D0FB8" w:rsidRPr="00B54D7F" w:rsidRDefault="001D0FB8" w:rsidP="002A09D2">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5C877252" w14:textId="28B3234F" w:rsidR="001D0FB8" w:rsidRPr="00B54D7F" w:rsidRDefault="001D0FB8" w:rsidP="002A09D2">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1D0FB8" w:rsidRPr="00B54D7F" w14:paraId="69B7FE45" w14:textId="77777777" w:rsidTr="002A09D2">
        <w:tblPrEx>
          <w:tblLook w:val="0080" w:firstRow="0" w:lastRow="0" w:firstColumn="1" w:lastColumn="0" w:noHBand="0" w:noVBand="0"/>
        </w:tblPrEx>
        <w:trPr>
          <w:trHeight w:val="1268"/>
        </w:trPr>
        <w:tc>
          <w:tcPr>
            <w:tcW w:w="296" w:type="pct"/>
            <w:vMerge/>
          </w:tcPr>
          <w:p w14:paraId="65D608E8" w14:textId="77777777" w:rsidR="001D0FB8" w:rsidRPr="00B54D7F" w:rsidRDefault="001D0FB8" w:rsidP="00C273CD">
            <w:pPr>
              <w:contextualSpacing/>
              <w:jc w:val="center"/>
              <w:rPr>
                <w:sz w:val="20"/>
                <w:szCs w:val="20"/>
              </w:rPr>
            </w:pPr>
          </w:p>
        </w:tc>
        <w:tc>
          <w:tcPr>
            <w:tcW w:w="516" w:type="pct"/>
            <w:vMerge/>
          </w:tcPr>
          <w:p w14:paraId="5F20A849" w14:textId="77777777" w:rsidR="001D0FB8" w:rsidRPr="00B54D7F" w:rsidRDefault="001D0FB8" w:rsidP="00C273CD">
            <w:pPr>
              <w:contextualSpacing/>
              <w:jc w:val="both"/>
              <w:rPr>
                <w:sz w:val="20"/>
                <w:szCs w:val="20"/>
              </w:rPr>
            </w:pPr>
          </w:p>
        </w:tc>
        <w:tc>
          <w:tcPr>
            <w:tcW w:w="1042" w:type="pct"/>
            <w:vMerge/>
          </w:tcPr>
          <w:p w14:paraId="02E4E9F7" w14:textId="77777777" w:rsidR="001D0FB8" w:rsidRPr="00B54D7F" w:rsidRDefault="001D0FB8" w:rsidP="00C273CD">
            <w:pPr>
              <w:autoSpaceDE w:val="0"/>
              <w:autoSpaceDN w:val="0"/>
              <w:adjustRightInd w:val="0"/>
              <w:contextualSpacing/>
              <w:jc w:val="both"/>
              <w:rPr>
                <w:sz w:val="20"/>
                <w:szCs w:val="20"/>
                <w:lang w:eastAsia="en-US"/>
              </w:rPr>
            </w:pPr>
          </w:p>
        </w:tc>
        <w:tc>
          <w:tcPr>
            <w:tcW w:w="1184" w:type="pct"/>
            <w:vMerge/>
          </w:tcPr>
          <w:p w14:paraId="22F05C5C" w14:textId="77777777" w:rsidR="001D0FB8" w:rsidRPr="00B54D7F" w:rsidRDefault="001D0FB8" w:rsidP="00C273CD">
            <w:pPr>
              <w:autoSpaceDE w:val="0"/>
              <w:autoSpaceDN w:val="0"/>
              <w:adjustRightInd w:val="0"/>
              <w:contextualSpacing/>
              <w:jc w:val="both"/>
              <w:rPr>
                <w:b/>
                <w:sz w:val="20"/>
                <w:szCs w:val="20"/>
              </w:rPr>
            </w:pPr>
          </w:p>
        </w:tc>
        <w:tc>
          <w:tcPr>
            <w:tcW w:w="1962" w:type="pct"/>
          </w:tcPr>
          <w:p w14:paraId="5D76F3D8" w14:textId="77777777" w:rsidR="001D0FB8" w:rsidRPr="00B54D7F" w:rsidRDefault="001D0FB8" w:rsidP="001D0FB8">
            <w:pPr>
              <w:jc w:val="both"/>
              <w:rPr>
                <w:b/>
                <w:sz w:val="20"/>
                <w:szCs w:val="20"/>
              </w:rPr>
            </w:pPr>
            <w:r w:rsidRPr="00B54D7F">
              <w:rPr>
                <w:b/>
                <w:sz w:val="20"/>
                <w:szCs w:val="20"/>
              </w:rPr>
              <w:t>Примечания:</w:t>
            </w:r>
          </w:p>
          <w:p w14:paraId="37759ACF" w14:textId="77777777" w:rsidR="001D0FB8" w:rsidRPr="00B54D7F" w:rsidRDefault="001D0FB8" w:rsidP="001D0FB8">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35C0BBE9" w14:textId="77777777" w:rsidR="001D0FB8" w:rsidRPr="00B54D7F" w:rsidRDefault="001D0FB8" w:rsidP="001D0FB8">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3DF5A2C6" w14:textId="77777777" w:rsidR="001D0FB8" w:rsidRPr="00B54D7F" w:rsidRDefault="001D0FB8" w:rsidP="001D0FB8">
            <w:pPr>
              <w:jc w:val="both"/>
              <w:rPr>
                <w:sz w:val="20"/>
                <w:szCs w:val="20"/>
              </w:rPr>
            </w:pPr>
          </w:p>
          <w:p w14:paraId="13726A90" w14:textId="77777777" w:rsidR="001D0FB8" w:rsidRPr="00B54D7F" w:rsidRDefault="001D0FB8" w:rsidP="001D0FB8">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A13EEAB" w14:textId="276EC79E" w:rsidR="001D0FB8" w:rsidRPr="00B54D7F" w:rsidRDefault="001D0FB8" w:rsidP="001D0FB8">
            <w:pPr>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1D0FB8" w:rsidRPr="00B54D7F" w14:paraId="209BEAFC" w14:textId="77777777" w:rsidTr="001D0FB8">
        <w:tblPrEx>
          <w:tblLook w:val="0080" w:firstRow="0" w:lastRow="0" w:firstColumn="1" w:lastColumn="0" w:noHBand="0" w:noVBand="0"/>
        </w:tblPrEx>
        <w:trPr>
          <w:trHeight w:val="532"/>
        </w:trPr>
        <w:tc>
          <w:tcPr>
            <w:tcW w:w="296" w:type="pct"/>
            <w:vMerge w:val="restart"/>
          </w:tcPr>
          <w:p w14:paraId="0B45BA4A" w14:textId="5D582DEE" w:rsidR="001D0FB8" w:rsidRPr="00B54D7F" w:rsidRDefault="009634C0" w:rsidP="00C273CD">
            <w:pPr>
              <w:contextualSpacing/>
              <w:jc w:val="center"/>
              <w:rPr>
                <w:sz w:val="20"/>
                <w:szCs w:val="20"/>
              </w:rPr>
            </w:pPr>
            <w:r w:rsidRPr="00B54D7F">
              <w:rPr>
                <w:sz w:val="20"/>
                <w:szCs w:val="20"/>
              </w:rPr>
              <w:t>3</w:t>
            </w:r>
          </w:p>
        </w:tc>
        <w:tc>
          <w:tcPr>
            <w:tcW w:w="516" w:type="pct"/>
            <w:vMerge w:val="restart"/>
          </w:tcPr>
          <w:p w14:paraId="0D08511F" w14:textId="77777777" w:rsidR="001D0FB8" w:rsidRPr="00B54D7F" w:rsidRDefault="001D0FB8" w:rsidP="00C273CD">
            <w:pPr>
              <w:contextualSpacing/>
              <w:jc w:val="both"/>
              <w:rPr>
                <w:sz w:val="20"/>
                <w:szCs w:val="20"/>
              </w:rPr>
            </w:pPr>
            <w:r w:rsidRPr="00B54D7F">
              <w:rPr>
                <w:sz w:val="20"/>
                <w:szCs w:val="20"/>
              </w:rPr>
              <w:t>4.6</w:t>
            </w:r>
          </w:p>
        </w:tc>
        <w:tc>
          <w:tcPr>
            <w:tcW w:w="1042" w:type="pct"/>
            <w:vMerge w:val="restart"/>
          </w:tcPr>
          <w:p w14:paraId="131CDA7F" w14:textId="77777777" w:rsidR="001D0FB8" w:rsidRPr="00B54D7F" w:rsidRDefault="001D0FB8" w:rsidP="00C273CD">
            <w:pPr>
              <w:autoSpaceDE w:val="0"/>
              <w:autoSpaceDN w:val="0"/>
              <w:adjustRightInd w:val="0"/>
              <w:contextualSpacing/>
              <w:jc w:val="both"/>
              <w:rPr>
                <w:sz w:val="20"/>
                <w:szCs w:val="20"/>
                <w:lang w:eastAsia="en-US"/>
              </w:rPr>
            </w:pPr>
            <w:r w:rsidRPr="00B54D7F">
              <w:rPr>
                <w:sz w:val="20"/>
                <w:szCs w:val="20"/>
                <w:lang w:eastAsia="en-US"/>
              </w:rPr>
              <w:t>Общественное питание</w:t>
            </w:r>
          </w:p>
        </w:tc>
        <w:tc>
          <w:tcPr>
            <w:tcW w:w="1184" w:type="pct"/>
          </w:tcPr>
          <w:p w14:paraId="0BC20903" w14:textId="44B628E8" w:rsidR="001D0FB8" w:rsidRPr="00B54D7F" w:rsidRDefault="001D0FB8"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0847560A" w14:textId="25DC33F5" w:rsidR="001D0FB8" w:rsidRPr="00B54D7F" w:rsidRDefault="001D0FB8"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c>
          <w:tcPr>
            <w:tcW w:w="1962" w:type="pct"/>
          </w:tcPr>
          <w:p w14:paraId="3BDF55E5" w14:textId="77777777" w:rsidR="001D0FB8" w:rsidRPr="00B54D7F" w:rsidRDefault="001D0FB8" w:rsidP="00C273CD">
            <w:pPr>
              <w:jc w:val="both"/>
              <w:rPr>
                <w:b/>
                <w:sz w:val="20"/>
                <w:szCs w:val="20"/>
              </w:rPr>
            </w:pPr>
            <w:r w:rsidRPr="00B54D7F">
              <w:rPr>
                <w:b/>
                <w:sz w:val="20"/>
                <w:szCs w:val="20"/>
              </w:rPr>
              <w:t>Минимальные отступы зданий, строений, сооружений:</w:t>
            </w:r>
          </w:p>
          <w:p w14:paraId="54F6F182" w14:textId="2EB77854" w:rsidR="001D0FB8" w:rsidRPr="00B54D7F" w:rsidRDefault="001D0FB8" w:rsidP="001D0FB8">
            <w:pPr>
              <w:tabs>
                <w:tab w:val="left" w:pos="318"/>
              </w:tabs>
              <w:contextualSpacing/>
              <w:jc w:val="both"/>
              <w:rPr>
                <w:sz w:val="20"/>
                <w:szCs w:val="20"/>
              </w:rPr>
            </w:pPr>
            <w:r w:rsidRPr="00B54D7F">
              <w:rPr>
                <w:b/>
                <w:sz w:val="20"/>
                <w:szCs w:val="20"/>
              </w:rPr>
              <w:t>- от красной линии улицы</w:t>
            </w:r>
            <w:r w:rsidRPr="00B54D7F">
              <w:rPr>
                <w:sz w:val="20"/>
                <w:szCs w:val="20"/>
              </w:rPr>
              <w:t xml:space="preserve"> – 5 м.*</w:t>
            </w:r>
          </w:p>
        </w:tc>
      </w:tr>
      <w:tr w:rsidR="001D0FB8" w:rsidRPr="00B54D7F" w14:paraId="7202E7E1" w14:textId="77777777" w:rsidTr="001D0FB8">
        <w:tblPrEx>
          <w:tblLook w:val="0080" w:firstRow="0" w:lastRow="0" w:firstColumn="1" w:lastColumn="0" w:noHBand="0" w:noVBand="0"/>
        </w:tblPrEx>
        <w:trPr>
          <w:trHeight w:val="677"/>
        </w:trPr>
        <w:tc>
          <w:tcPr>
            <w:tcW w:w="296" w:type="pct"/>
            <w:vMerge/>
          </w:tcPr>
          <w:p w14:paraId="355E5202" w14:textId="77777777" w:rsidR="001D0FB8" w:rsidRPr="00B54D7F" w:rsidRDefault="001D0FB8" w:rsidP="00C273CD">
            <w:pPr>
              <w:contextualSpacing/>
              <w:jc w:val="center"/>
              <w:rPr>
                <w:sz w:val="20"/>
                <w:szCs w:val="20"/>
              </w:rPr>
            </w:pPr>
          </w:p>
        </w:tc>
        <w:tc>
          <w:tcPr>
            <w:tcW w:w="516" w:type="pct"/>
            <w:vMerge/>
          </w:tcPr>
          <w:p w14:paraId="7E7CF32F" w14:textId="77777777" w:rsidR="001D0FB8" w:rsidRPr="00B54D7F" w:rsidRDefault="001D0FB8" w:rsidP="00C273CD">
            <w:pPr>
              <w:contextualSpacing/>
              <w:jc w:val="both"/>
              <w:rPr>
                <w:sz w:val="20"/>
                <w:szCs w:val="20"/>
              </w:rPr>
            </w:pPr>
          </w:p>
        </w:tc>
        <w:tc>
          <w:tcPr>
            <w:tcW w:w="1042" w:type="pct"/>
            <w:vMerge/>
          </w:tcPr>
          <w:p w14:paraId="1A8A57D3" w14:textId="77777777" w:rsidR="001D0FB8" w:rsidRPr="00B54D7F" w:rsidRDefault="001D0FB8" w:rsidP="00C273CD">
            <w:pPr>
              <w:autoSpaceDE w:val="0"/>
              <w:autoSpaceDN w:val="0"/>
              <w:adjustRightInd w:val="0"/>
              <w:contextualSpacing/>
              <w:jc w:val="both"/>
              <w:rPr>
                <w:sz w:val="20"/>
                <w:szCs w:val="20"/>
                <w:lang w:eastAsia="en-US"/>
              </w:rPr>
            </w:pPr>
          </w:p>
        </w:tc>
        <w:tc>
          <w:tcPr>
            <w:tcW w:w="1184" w:type="pct"/>
            <w:vMerge w:val="restart"/>
          </w:tcPr>
          <w:p w14:paraId="2A1EC68E" w14:textId="77777777" w:rsidR="001D0FB8" w:rsidRPr="00B54D7F" w:rsidRDefault="001D0FB8" w:rsidP="002A09D2">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4857F5F8" w14:textId="79B3ED41" w:rsidR="001D0FB8" w:rsidRPr="00B54D7F" w:rsidRDefault="001D0FB8" w:rsidP="002A09D2">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7C46ED1B" w14:textId="77777777" w:rsidR="001D0FB8" w:rsidRPr="00B54D7F" w:rsidRDefault="001D0FB8" w:rsidP="00C273CD">
            <w:pPr>
              <w:jc w:val="both"/>
              <w:rPr>
                <w:b/>
                <w:sz w:val="20"/>
                <w:szCs w:val="20"/>
              </w:rPr>
            </w:pPr>
            <w:r w:rsidRPr="00B54D7F">
              <w:rPr>
                <w:b/>
                <w:sz w:val="20"/>
                <w:szCs w:val="20"/>
              </w:rPr>
              <w:t>Минимальные отступы зданий, строений, сооружений:</w:t>
            </w:r>
          </w:p>
          <w:p w14:paraId="71840D66" w14:textId="4803144D" w:rsidR="001D0FB8" w:rsidRPr="00B54D7F" w:rsidRDefault="001D0FB8" w:rsidP="001D0FB8">
            <w:pPr>
              <w:tabs>
                <w:tab w:val="left" w:pos="318"/>
              </w:tabs>
              <w:contextualSpacing/>
              <w:jc w:val="both"/>
              <w:rPr>
                <w:b/>
                <w:sz w:val="20"/>
                <w:szCs w:val="20"/>
              </w:rPr>
            </w:pPr>
            <w:r w:rsidRPr="00B54D7F">
              <w:rPr>
                <w:b/>
                <w:sz w:val="20"/>
                <w:szCs w:val="20"/>
              </w:rPr>
              <w:t>- от красной линии проезда</w:t>
            </w:r>
            <w:r w:rsidRPr="00B54D7F">
              <w:rPr>
                <w:sz w:val="20"/>
                <w:szCs w:val="20"/>
              </w:rPr>
              <w:t xml:space="preserve"> – 3 м.**</w:t>
            </w:r>
          </w:p>
        </w:tc>
      </w:tr>
      <w:tr w:rsidR="001D0FB8" w:rsidRPr="00B54D7F" w14:paraId="5FB90454" w14:textId="77777777" w:rsidTr="002A09D2">
        <w:tblPrEx>
          <w:tblLook w:val="0080" w:firstRow="0" w:lastRow="0" w:firstColumn="1" w:lastColumn="0" w:noHBand="0" w:noVBand="0"/>
        </w:tblPrEx>
        <w:trPr>
          <w:trHeight w:val="82"/>
        </w:trPr>
        <w:tc>
          <w:tcPr>
            <w:tcW w:w="296" w:type="pct"/>
            <w:vMerge/>
          </w:tcPr>
          <w:p w14:paraId="596E2678" w14:textId="77777777" w:rsidR="001D0FB8" w:rsidRPr="00B54D7F" w:rsidRDefault="001D0FB8" w:rsidP="00C273CD">
            <w:pPr>
              <w:contextualSpacing/>
              <w:jc w:val="center"/>
              <w:rPr>
                <w:sz w:val="20"/>
                <w:szCs w:val="20"/>
              </w:rPr>
            </w:pPr>
          </w:p>
        </w:tc>
        <w:tc>
          <w:tcPr>
            <w:tcW w:w="516" w:type="pct"/>
            <w:vMerge/>
          </w:tcPr>
          <w:p w14:paraId="71C6A1DB" w14:textId="77777777" w:rsidR="001D0FB8" w:rsidRPr="00B54D7F" w:rsidRDefault="001D0FB8" w:rsidP="00C273CD">
            <w:pPr>
              <w:contextualSpacing/>
              <w:jc w:val="both"/>
              <w:rPr>
                <w:sz w:val="20"/>
                <w:szCs w:val="20"/>
              </w:rPr>
            </w:pPr>
          </w:p>
        </w:tc>
        <w:tc>
          <w:tcPr>
            <w:tcW w:w="1042" w:type="pct"/>
            <w:vMerge/>
          </w:tcPr>
          <w:p w14:paraId="6C3C4DB6" w14:textId="77777777" w:rsidR="001D0FB8" w:rsidRPr="00B54D7F" w:rsidRDefault="001D0FB8" w:rsidP="00C273CD">
            <w:pPr>
              <w:autoSpaceDE w:val="0"/>
              <w:autoSpaceDN w:val="0"/>
              <w:adjustRightInd w:val="0"/>
              <w:contextualSpacing/>
              <w:jc w:val="both"/>
              <w:rPr>
                <w:sz w:val="20"/>
                <w:szCs w:val="20"/>
                <w:lang w:eastAsia="en-US"/>
              </w:rPr>
            </w:pPr>
          </w:p>
        </w:tc>
        <w:tc>
          <w:tcPr>
            <w:tcW w:w="1184" w:type="pct"/>
            <w:vMerge/>
          </w:tcPr>
          <w:p w14:paraId="607E2265" w14:textId="77777777" w:rsidR="001D0FB8" w:rsidRPr="00B54D7F" w:rsidRDefault="001D0FB8" w:rsidP="00C273CD">
            <w:pPr>
              <w:autoSpaceDE w:val="0"/>
              <w:autoSpaceDN w:val="0"/>
              <w:adjustRightInd w:val="0"/>
              <w:contextualSpacing/>
              <w:jc w:val="both"/>
              <w:rPr>
                <w:b/>
                <w:sz w:val="20"/>
                <w:szCs w:val="20"/>
                <w:lang w:eastAsia="en-US"/>
              </w:rPr>
            </w:pPr>
          </w:p>
        </w:tc>
        <w:tc>
          <w:tcPr>
            <w:tcW w:w="1962" w:type="pct"/>
          </w:tcPr>
          <w:p w14:paraId="32AA239E" w14:textId="77777777" w:rsidR="001D0FB8" w:rsidRPr="00B54D7F" w:rsidRDefault="001D0FB8" w:rsidP="00C273CD">
            <w:pPr>
              <w:jc w:val="both"/>
              <w:rPr>
                <w:b/>
                <w:sz w:val="20"/>
                <w:szCs w:val="20"/>
              </w:rPr>
            </w:pPr>
            <w:r w:rsidRPr="00B54D7F">
              <w:rPr>
                <w:b/>
                <w:sz w:val="20"/>
                <w:szCs w:val="20"/>
              </w:rPr>
              <w:t>Минимальные отступы зданий, строений, сооружений:</w:t>
            </w:r>
          </w:p>
          <w:p w14:paraId="61FA7074" w14:textId="4425347F" w:rsidR="001D0FB8" w:rsidRPr="00B54D7F" w:rsidRDefault="001D0FB8" w:rsidP="00C273CD">
            <w:pPr>
              <w:autoSpaceDE w:val="0"/>
              <w:autoSpaceDN w:val="0"/>
              <w:adjustRightInd w:val="0"/>
              <w:contextualSpacing/>
              <w:jc w:val="both"/>
              <w:rPr>
                <w:rFonts w:eastAsiaTheme="minorHAnsi"/>
                <w:szCs w:val="20"/>
                <w:lang w:eastAsia="en-US"/>
              </w:rPr>
            </w:pPr>
            <w:r w:rsidRPr="00B54D7F">
              <w:rPr>
                <w:b/>
                <w:sz w:val="20"/>
                <w:szCs w:val="20"/>
              </w:rPr>
              <w:t>- до границ земельного участка</w:t>
            </w:r>
            <w:r w:rsidRPr="00B54D7F">
              <w:rPr>
                <w:sz w:val="20"/>
                <w:szCs w:val="20"/>
              </w:rPr>
              <w:t xml:space="preserve"> – 3 м.</w:t>
            </w:r>
          </w:p>
        </w:tc>
      </w:tr>
      <w:tr w:rsidR="001D0FB8" w:rsidRPr="00B54D7F" w14:paraId="11A35FDA" w14:textId="77777777" w:rsidTr="002A09D2">
        <w:tblPrEx>
          <w:tblLook w:val="0080" w:firstRow="0" w:lastRow="0" w:firstColumn="1" w:lastColumn="0" w:noHBand="0" w:noVBand="0"/>
        </w:tblPrEx>
        <w:trPr>
          <w:trHeight w:val="82"/>
        </w:trPr>
        <w:tc>
          <w:tcPr>
            <w:tcW w:w="296" w:type="pct"/>
            <w:vMerge/>
          </w:tcPr>
          <w:p w14:paraId="57E803D3" w14:textId="77777777" w:rsidR="001D0FB8" w:rsidRPr="00B54D7F" w:rsidRDefault="001D0FB8" w:rsidP="00C273CD">
            <w:pPr>
              <w:contextualSpacing/>
              <w:jc w:val="center"/>
              <w:rPr>
                <w:sz w:val="20"/>
                <w:szCs w:val="20"/>
              </w:rPr>
            </w:pPr>
          </w:p>
        </w:tc>
        <w:tc>
          <w:tcPr>
            <w:tcW w:w="516" w:type="pct"/>
            <w:vMerge/>
          </w:tcPr>
          <w:p w14:paraId="7AE79269" w14:textId="77777777" w:rsidR="001D0FB8" w:rsidRPr="00B54D7F" w:rsidRDefault="001D0FB8" w:rsidP="00C273CD">
            <w:pPr>
              <w:contextualSpacing/>
              <w:jc w:val="both"/>
              <w:rPr>
                <w:sz w:val="20"/>
                <w:szCs w:val="20"/>
              </w:rPr>
            </w:pPr>
          </w:p>
        </w:tc>
        <w:tc>
          <w:tcPr>
            <w:tcW w:w="1042" w:type="pct"/>
            <w:vMerge/>
          </w:tcPr>
          <w:p w14:paraId="20E8C167" w14:textId="77777777" w:rsidR="001D0FB8" w:rsidRPr="00B54D7F" w:rsidRDefault="001D0FB8" w:rsidP="00C273CD">
            <w:pPr>
              <w:autoSpaceDE w:val="0"/>
              <w:autoSpaceDN w:val="0"/>
              <w:adjustRightInd w:val="0"/>
              <w:contextualSpacing/>
              <w:jc w:val="both"/>
              <w:rPr>
                <w:sz w:val="20"/>
                <w:szCs w:val="20"/>
                <w:lang w:eastAsia="en-US"/>
              </w:rPr>
            </w:pPr>
          </w:p>
        </w:tc>
        <w:tc>
          <w:tcPr>
            <w:tcW w:w="1184" w:type="pct"/>
            <w:vMerge/>
          </w:tcPr>
          <w:p w14:paraId="1C505E9E" w14:textId="77777777" w:rsidR="001D0FB8" w:rsidRPr="00B54D7F" w:rsidRDefault="001D0FB8" w:rsidP="00C273CD">
            <w:pPr>
              <w:autoSpaceDE w:val="0"/>
              <w:autoSpaceDN w:val="0"/>
              <w:adjustRightInd w:val="0"/>
              <w:contextualSpacing/>
              <w:jc w:val="both"/>
              <w:rPr>
                <w:b/>
                <w:sz w:val="20"/>
                <w:szCs w:val="20"/>
                <w:lang w:eastAsia="en-US"/>
              </w:rPr>
            </w:pPr>
          </w:p>
        </w:tc>
        <w:tc>
          <w:tcPr>
            <w:tcW w:w="1962" w:type="pct"/>
          </w:tcPr>
          <w:p w14:paraId="524A90D7" w14:textId="0C811193" w:rsidR="001D0FB8" w:rsidRPr="00B54D7F" w:rsidRDefault="001D0FB8"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1D0FB8" w:rsidRPr="00B54D7F" w14:paraId="68D134B4" w14:textId="77777777" w:rsidTr="002A09D2">
        <w:tblPrEx>
          <w:tblLook w:val="0080" w:firstRow="0" w:lastRow="0" w:firstColumn="1" w:lastColumn="0" w:noHBand="0" w:noVBand="0"/>
        </w:tblPrEx>
        <w:trPr>
          <w:trHeight w:val="82"/>
        </w:trPr>
        <w:tc>
          <w:tcPr>
            <w:tcW w:w="296" w:type="pct"/>
            <w:vMerge/>
          </w:tcPr>
          <w:p w14:paraId="43A0D635" w14:textId="77777777" w:rsidR="001D0FB8" w:rsidRPr="00B54D7F" w:rsidRDefault="001D0FB8" w:rsidP="00C273CD">
            <w:pPr>
              <w:contextualSpacing/>
              <w:jc w:val="center"/>
              <w:rPr>
                <w:sz w:val="20"/>
                <w:szCs w:val="20"/>
              </w:rPr>
            </w:pPr>
          </w:p>
        </w:tc>
        <w:tc>
          <w:tcPr>
            <w:tcW w:w="516" w:type="pct"/>
            <w:vMerge/>
          </w:tcPr>
          <w:p w14:paraId="0C4688F2" w14:textId="77777777" w:rsidR="001D0FB8" w:rsidRPr="00B54D7F" w:rsidRDefault="001D0FB8" w:rsidP="00C273CD">
            <w:pPr>
              <w:contextualSpacing/>
              <w:jc w:val="both"/>
              <w:rPr>
                <w:sz w:val="20"/>
                <w:szCs w:val="20"/>
              </w:rPr>
            </w:pPr>
          </w:p>
        </w:tc>
        <w:tc>
          <w:tcPr>
            <w:tcW w:w="1042" w:type="pct"/>
            <w:vMerge/>
          </w:tcPr>
          <w:p w14:paraId="09006FA7" w14:textId="77777777" w:rsidR="001D0FB8" w:rsidRPr="00B54D7F" w:rsidRDefault="001D0FB8" w:rsidP="00C273CD">
            <w:pPr>
              <w:autoSpaceDE w:val="0"/>
              <w:autoSpaceDN w:val="0"/>
              <w:adjustRightInd w:val="0"/>
              <w:contextualSpacing/>
              <w:jc w:val="both"/>
              <w:rPr>
                <w:sz w:val="20"/>
                <w:szCs w:val="20"/>
                <w:lang w:eastAsia="en-US"/>
              </w:rPr>
            </w:pPr>
          </w:p>
        </w:tc>
        <w:tc>
          <w:tcPr>
            <w:tcW w:w="1184" w:type="pct"/>
            <w:vMerge/>
          </w:tcPr>
          <w:p w14:paraId="70C814EF" w14:textId="77777777" w:rsidR="001D0FB8" w:rsidRPr="00B54D7F" w:rsidRDefault="001D0FB8" w:rsidP="00C273CD">
            <w:pPr>
              <w:autoSpaceDE w:val="0"/>
              <w:autoSpaceDN w:val="0"/>
              <w:adjustRightInd w:val="0"/>
              <w:contextualSpacing/>
              <w:jc w:val="both"/>
              <w:rPr>
                <w:b/>
                <w:sz w:val="20"/>
                <w:szCs w:val="20"/>
                <w:lang w:eastAsia="en-US"/>
              </w:rPr>
            </w:pPr>
          </w:p>
        </w:tc>
        <w:tc>
          <w:tcPr>
            <w:tcW w:w="1962" w:type="pct"/>
          </w:tcPr>
          <w:p w14:paraId="46D808AA" w14:textId="779F935D" w:rsidR="001D0FB8" w:rsidRPr="00B54D7F" w:rsidRDefault="001D0FB8" w:rsidP="00C273CD">
            <w:pPr>
              <w:jc w:val="both"/>
              <w:rPr>
                <w:sz w:val="20"/>
                <w:szCs w:val="20"/>
              </w:rPr>
            </w:pPr>
            <w:r w:rsidRPr="00B54D7F">
              <w:rPr>
                <w:b/>
                <w:sz w:val="20"/>
                <w:szCs w:val="20"/>
              </w:rPr>
              <w:t>Предельная высота</w:t>
            </w:r>
            <w:r w:rsidRPr="00B54D7F">
              <w:rPr>
                <w:sz w:val="20"/>
                <w:szCs w:val="20"/>
              </w:rPr>
              <w:t xml:space="preserve"> – 13 м.</w:t>
            </w:r>
          </w:p>
        </w:tc>
      </w:tr>
      <w:tr w:rsidR="001D0FB8" w:rsidRPr="00B54D7F" w14:paraId="0FB8FBDA" w14:textId="77777777" w:rsidTr="002A09D2">
        <w:tblPrEx>
          <w:tblLook w:val="0080" w:firstRow="0" w:lastRow="0" w:firstColumn="1" w:lastColumn="0" w:noHBand="0" w:noVBand="0"/>
        </w:tblPrEx>
        <w:trPr>
          <w:trHeight w:val="82"/>
        </w:trPr>
        <w:tc>
          <w:tcPr>
            <w:tcW w:w="296" w:type="pct"/>
            <w:vMerge/>
          </w:tcPr>
          <w:p w14:paraId="3CDFBA27" w14:textId="77777777" w:rsidR="001D0FB8" w:rsidRPr="00B54D7F" w:rsidRDefault="001D0FB8" w:rsidP="00C273CD">
            <w:pPr>
              <w:contextualSpacing/>
              <w:jc w:val="center"/>
              <w:rPr>
                <w:sz w:val="20"/>
                <w:szCs w:val="20"/>
              </w:rPr>
            </w:pPr>
          </w:p>
        </w:tc>
        <w:tc>
          <w:tcPr>
            <w:tcW w:w="516" w:type="pct"/>
            <w:vMerge/>
          </w:tcPr>
          <w:p w14:paraId="6DF53F0F" w14:textId="77777777" w:rsidR="001D0FB8" w:rsidRPr="00B54D7F" w:rsidRDefault="001D0FB8" w:rsidP="00C273CD">
            <w:pPr>
              <w:contextualSpacing/>
              <w:jc w:val="both"/>
              <w:rPr>
                <w:sz w:val="20"/>
                <w:szCs w:val="20"/>
              </w:rPr>
            </w:pPr>
          </w:p>
        </w:tc>
        <w:tc>
          <w:tcPr>
            <w:tcW w:w="1042" w:type="pct"/>
            <w:vMerge/>
          </w:tcPr>
          <w:p w14:paraId="74811AEE" w14:textId="77777777" w:rsidR="001D0FB8" w:rsidRPr="00B54D7F" w:rsidRDefault="001D0FB8" w:rsidP="00C273CD">
            <w:pPr>
              <w:autoSpaceDE w:val="0"/>
              <w:autoSpaceDN w:val="0"/>
              <w:adjustRightInd w:val="0"/>
              <w:contextualSpacing/>
              <w:jc w:val="both"/>
              <w:rPr>
                <w:sz w:val="20"/>
                <w:szCs w:val="20"/>
                <w:lang w:eastAsia="en-US"/>
              </w:rPr>
            </w:pPr>
          </w:p>
        </w:tc>
        <w:tc>
          <w:tcPr>
            <w:tcW w:w="1184" w:type="pct"/>
            <w:vMerge/>
          </w:tcPr>
          <w:p w14:paraId="17F31FAA" w14:textId="77777777" w:rsidR="001D0FB8" w:rsidRPr="00B54D7F" w:rsidRDefault="001D0FB8" w:rsidP="00C273CD">
            <w:pPr>
              <w:autoSpaceDE w:val="0"/>
              <w:autoSpaceDN w:val="0"/>
              <w:adjustRightInd w:val="0"/>
              <w:contextualSpacing/>
              <w:jc w:val="both"/>
              <w:rPr>
                <w:b/>
                <w:sz w:val="20"/>
                <w:szCs w:val="20"/>
                <w:lang w:eastAsia="en-US"/>
              </w:rPr>
            </w:pPr>
          </w:p>
        </w:tc>
        <w:tc>
          <w:tcPr>
            <w:tcW w:w="1962" w:type="pct"/>
          </w:tcPr>
          <w:p w14:paraId="65127254" w14:textId="462DD60F" w:rsidR="001D0FB8" w:rsidRPr="00B54D7F" w:rsidRDefault="001D0FB8" w:rsidP="002A09D2">
            <w:pPr>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60 %.</w:t>
            </w:r>
          </w:p>
        </w:tc>
      </w:tr>
      <w:tr w:rsidR="001D0FB8" w:rsidRPr="00B54D7F" w14:paraId="44CCD02D" w14:textId="77777777" w:rsidTr="002A09D2">
        <w:tblPrEx>
          <w:tblLook w:val="0080" w:firstRow="0" w:lastRow="0" w:firstColumn="1" w:lastColumn="0" w:noHBand="0" w:noVBand="0"/>
        </w:tblPrEx>
        <w:trPr>
          <w:trHeight w:val="82"/>
        </w:trPr>
        <w:tc>
          <w:tcPr>
            <w:tcW w:w="296" w:type="pct"/>
            <w:vMerge/>
          </w:tcPr>
          <w:p w14:paraId="46A28CEC" w14:textId="77777777" w:rsidR="001D0FB8" w:rsidRPr="00B54D7F" w:rsidRDefault="001D0FB8" w:rsidP="00C273CD">
            <w:pPr>
              <w:contextualSpacing/>
              <w:jc w:val="center"/>
              <w:rPr>
                <w:sz w:val="20"/>
                <w:szCs w:val="20"/>
              </w:rPr>
            </w:pPr>
          </w:p>
        </w:tc>
        <w:tc>
          <w:tcPr>
            <w:tcW w:w="516" w:type="pct"/>
            <w:vMerge/>
          </w:tcPr>
          <w:p w14:paraId="65051273" w14:textId="77777777" w:rsidR="001D0FB8" w:rsidRPr="00B54D7F" w:rsidRDefault="001D0FB8" w:rsidP="00C273CD">
            <w:pPr>
              <w:contextualSpacing/>
              <w:jc w:val="both"/>
              <w:rPr>
                <w:sz w:val="20"/>
                <w:szCs w:val="20"/>
              </w:rPr>
            </w:pPr>
          </w:p>
        </w:tc>
        <w:tc>
          <w:tcPr>
            <w:tcW w:w="1042" w:type="pct"/>
            <w:vMerge/>
          </w:tcPr>
          <w:p w14:paraId="0EA1A204" w14:textId="77777777" w:rsidR="001D0FB8" w:rsidRPr="00B54D7F" w:rsidRDefault="001D0FB8" w:rsidP="00C273CD">
            <w:pPr>
              <w:autoSpaceDE w:val="0"/>
              <w:autoSpaceDN w:val="0"/>
              <w:adjustRightInd w:val="0"/>
              <w:contextualSpacing/>
              <w:jc w:val="both"/>
              <w:rPr>
                <w:sz w:val="20"/>
                <w:szCs w:val="20"/>
                <w:lang w:eastAsia="en-US"/>
              </w:rPr>
            </w:pPr>
          </w:p>
        </w:tc>
        <w:tc>
          <w:tcPr>
            <w:tcW w:w="1184" w:type="pct"/>
            <w:vMerge/>
          </w:tcPr>
          <w:p w14:paraId="69D13DEE" w14:textId="77777777" w:rsidR="001D0FB8" w:rsidRPr="00B54D7F" w:rsidRDefault="001D0FB8" w:rsidP="00C273CD">
            <w:pPr>
              <w:autoSpaceDE w:val="0"/>
              <w:autoSpaceDN w:val="0"/>
              <w:adjustRightInd w:val="0"/>
              <w:contextualSpacing/>
              <w:jc w:val="both"/>
              <w:rPr>
                <w:b/>
                <w:sz w:val="20"/>
                <w:szCs w:val="20"/>
                <w:lang w:eastAsia="en-US"/>
              </w:rPr>
            </w:pPr>
          </w:p>
        </w:tc>
        <w:tc>
          <w:tcPr>
            <w:tcW w:w="1962" w:type="pct"/>
          </w:tcPr>
          <w:p w14:paraId="1B41C26F" w14:textId="14E41C98" w:rsidR="001D0FB8" w:rsidRPr="00B54D7F" w:rsidRDefault="001D0FB8" w:rsidP="002A09D2">
            <w:pPr>
              <w:autoSpaceDE w:val="0"/>
              <w:autoSpaceDN w:val="0"/>
              <w:adjustRightInd w:val="0"/>
              <w:contextualSpacing/>
              <w:jc w:val="both"/>
              <w:rPr>
                <w:rFonts w:eastAsiaTheme="minorHAnsi"/>
                <w:sz w:val="20"/>
                <w:szCs w:val="20"/>
                <w:lang w:eastAsia="en-US"/>
              </w:rPr>
            </w:pPr>
            <w:r w:rsidRPr="00B54D7F">
              <w:rPr>
                <w:b/>
                <w:sz w:val="20"/>
                <w:szCs w:val="20"/>
              </w:rPr>
              <w:t>Минимальный процент озеленения земельного участка</w:t>
            </w:r>
            <w:r w:rsidRPr="00B54D7F">
              <w:rPr>
                <w:sz w:val="20"/>
                <w:szCs w:val="20"/>
              </w:rPr>
              <w:t xml:space="preserve"> – 20 %.</w:t>
            </w:r>
          </w:p>
        </w:tc>
      </w:tr>
      <w:tr w:rsidR="001D0FB8" w:rsidRPr="00B54D7F" w14:paraId="36B07C41" w14:textId="77777777" w:rsidTr="002A09D2">
        <w:tblPrEx>
          <w:tblLook w:val="0080" w:firstRow="0" w:lastRow="0" w:firstColumn="1" w:lastColumn="0" w:noHBand="0" w:noVBand="0"/>
        </w:tblPrEx>
        <w:trPr>
          <w:trHeight w:val="82"/>
        </w:trPr>
        <w:tc>
          <w:tcPr>
            <w:tcW w:w="296" w:type="pct"/>
            <w:vMerge/>
          </w:tcPr>
          <w:p w14:paraId="5B4D4865" w14:textId="77777777" w:rsidR="001D0FB8" w:rsidRPr="00B54D7F" w:rsidRDefault="001D0FB8" w:rsidP="00C273CD">
            <w:pPr>
              <w:contextualSpacing/>
              <w:jc w:val="center"/>
              <w:rPr>
                <w:sz w:val="20"/>
                <w:szCs w:val="20"/>
              </w:rPr>
            </w:pPr>
          </w:p>
        </w:tc>
        <w:tc>
          <w:tcPr>
            <w:tcW w:w="516" w:type="pct"/>
            <w:vMerge/>
          </w:tcPr>
          <w:p w14:paraId="3EDF243B" w14:textId="77777777" w:rsidR="001D0FB8" w:rsidRPr="00B54D7F" w:rsidRDefault="001D0FB8" w:rsidP="00C273CD">
            <w:pPr>
              <w:contextualSpacing/>
              <w:jc w:val="both"/>
              <w:rPr>
                <w:sz w:val="20"/>
                <w:szCs w:val="20"/>
              </w:rPr>
            </w:pPr>
          </w:p>
        </w:tc>
        <w:tc>
          <w:tcPr>
            <w:tcW w:w="1042" w:type="pct"/>
            <w:vMerge/>
          </w:tcPr>
          <w:p w14:paraId="117DC799" w14:textId="77777777" w:rsidR="001D0FB8" w:rsidRPr="00B54D7F" w:rsidRDefault="001D0FB8" w:rsidP="00C273CD">
            <w:pPr>
              <w:autoSpaceDE w:val="0"/>
              <w:autoSpaceDN w:val="0"/>
              <w:adjustRightInd w:val="0"/>
              <w:contextualSpacing/>
              <w:jc w:val="both"/>
              <w:rPr>
                <w:sz w:val="20"/>
                <w:szCs w:val="20"/>
                <w:lang w:eastAsia="en-US"/>
              </w:rPr>
            </w:pPr>
          </w:p>
        </w:tc>
        <w:tc>
          <w:tcPr>
            <w:tcW w:w="1184" w:type="pct"/>
            <w:vMerge/>
          </w:tcPr>
          <w:p w14:paraId="215EFC18" w14:textId="77777777" w:rsidR="001D0FB8" w:rsidRPr="00B54D7F" w:rsidRDefault="001D0FB8" w:rsidP="00C273CD">
            <w:pPr>
              <w:autoSpaceDE w:val="0"/>
              <w:autoSpaceDN w:val="0"/>
              <w:adjustRightInd w:val="0"/>
              <w:contextualSpacing/>
              <w:jc w:val="both"/>
              <w:rPr>
                <w:b/>
                <w:sz w:val="20"/>
                <w:szCs w:val="20"/>
                <w:lang w:eastAsia="en-US"/>
              </w:rPr>
            </w:pPr>
          </w:p>
        </w:tc>
        <w:tc>
          <w:tcPr>
            <w:tcW w:w="1962" w:type="pct"/>
          </w:tcPr>
          <w:p w14:paraId="71444183" w14:textId="77777777" w:rsidR="001D0FB8" w:rsidRPr="00B54D7F" w:rsidRDefault="001D0FB8" w:rsidP="001D0FB8">
            <w:pPr>
              <w:jc w:val="both"/>
              <w:rPr>
                <w:b/>
                <w:sz w:val="20"/>
                <w:szCs w:val="20"/>
              </w:rPr>
            </w:pPr>
            <w:r w:rsidRPr="00B54D7F">
              <w:rPr>
                <w:b/>
                <w:sz w:val="20"/>
                <w:szCs w:val="20"/>
              </w:rPr>
              <w:t>Примечания:</w:t>
            </w:r>
          </w:p>
          <w:p w14:paraId="62922A2F" w14:textId="77777777" w:rsidR="001D0FB8" w:rsidRPr="00B54D7F" w:rsidRDefault="001D0FB8" w:rsidP="001D0FB8">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1C6946FC" w14:textId="77777777" w:rsidR="001D0FB8" w:rsidRPr="00B54D7F" w:rsidRDefault="001D0FB8" w:rsidP="001D0FB8">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0DD4F955" w14:textId="77777777" w:rsidR="001D0FB8" w:rsidRPr="00B54D7F" w:rsidRDefault="001D0FB8" w:rsidP="001D0FB8">
            <w:pPr>
              <w:jc w:val="both"/>
              <w:rPr>
                <w:sz w:val="20"/>
                <w:szCs w:val="20"/>
              </w:rPr>
            </w:pPr>
          </w:p>
          <w:p w14:paraId="3E6DE5CE" w14:textId="77777777" w:rsidR="001D0FB8" w:rsidRPr="00B54D7F" w:rsidRDefault="001D0FB8" w:rsidP="001D0FB8">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53F9F172" w14:textId="1915E4F5" w:rsidR="001D0FB8" w:rsidRPr="00B54D7F" w:rsidRDefault="001D0FB8" w:rsidP="001D0FB8">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FC20C4" w:rsidRPr="00B54D7F" w14:paraId="27C7D49C" w14:textId="77777777" w:rsidTr="00EB0256">
        <w:tblPrEx>
          <w:tblLook w:val="0080" w:firstRow="0" w:lastRow="0" w:firstColumn="1" w:lastColumn="0" w:noHBand="0" w:noVBand="0"/>
        </w:tblPrEx>
        <w:trPr>
          <w:trHeight w:val="557"/>
        </w:trPr>
        <w:tc>
          <w:tcPr>
            <w:tcW w:w="296" w:type="pct"/>
            <w:vMerge w:val="restart"/>
          </w:tcPr>
          <w:p w14:paraId="18928876" w14:textId="2E089FFD" w:rsidR="00FC20C4" w:rsidRPr="00B54D7F" w:rsidRDefault="009634C0" w:rsidP="00C273CD">
            <w:pPr>
              <w:contextualSpacing/>
              <w:jc w:val="center"/>
              <w:rPr>
                <w:sz w:val="20"/>
                <w:szCs w:val="20"/>
              </w:rPr>
            </w:pPr>
            <w:r w:rsidRPr="00B54D7F">
              <w:rPr>
                <w:sz w:val="20"/>
                <w:szCs w:val="20"/>
              </w:rPr>
              <w:t>4</w:t>
            </w:r>
          </w:p>
        </w:tc>
        <w:tc>
          <w:tcPr>
            <w:tcW w:w="516" w:type="pct"/>
            <w:vMerge w:val="restart"/>
          </w:tcPr>
          <w:p w14:paraId="4889D236" w14:textId="77777777" w:rsidR="00FC20C4" w:rsidRPr="00B54D7F" w:rsidRDefault="00FC20C4" w:rsidP="00C273CD">
            <w:pPr>
              <w:contextualSpacing/>
              <w:jc w:val="both"/>
              <w:rPr>
                <w:sz w:val="20"/>
                <w:szCs w:val="20"/>
              </w:rPr>
            </w:pPr>
            <w:r w:rsidRPr="00B54D7F">
              <w:rPr>
                <w:sz w:val="20"/>
                <w:szCs w:val="20"/>
              </w:rPr>
              <w:t>4.7</w:t>
            </w:r>
          </w:p>
        </w:tc>
        <w:tc>
          <w:tcPr>
            <w:tcW w:w="1042" w:type="pct"/>
            <w:vMerge w:val="restart"/>
          </w:tcPr>
          <w:p w14:paraId="6A52360F" w14:textId="77777777" w:rsidR="00FC20C4" w:rsidRPr="00B54D7F" w:rsidRDefault="00FC20C4" w:rsidP="00C273CD">
            <w:pPr>
              <w:autoSpaceDE w:val="0"/>
              <w:autoSpaceDN w:val="0"/>
              <w:adjustRightInd w:val="0"/>
              <w:contextualSpacing/>
              <w:jc w:val="both"/>
              <w:rPr>
                <w:sz w:val="20"/>
                <w:szCs w:val="20"/>
                <w:lang w:eastAsia="en-US"/>
              </w:rPr>
            </w:pPr>
            <w:r w:rsidRPr="00B54D7F">
              <w:rPr>
                <w:sz w:val="20"/>
                <w:szCs w:val="20"/>
                <w:lang w:eastAsia="en-US"/>
              </w:rPr>
              <w:t>Гостиничное обслуживание</w:t>
            </w:r>
          </w:p>
        </w:tc>
        <w:tc>
          <w:tcPr>
            <w:tcW w:w="1184" w:type="pct"/>
          </w:tcPr>
          <w:p w14:paraId="03BB420D" w14:textId="274BE6FF" w:rsidR="00FC20C4" w:rsidRPr="00B54D7F" w:rsidRDefault="00FC20C4"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09C897D7" w14:textId="199BA951" w:rsidR="00FC20C4" w:rsidRPr="00B54D7F" w:rsidRDefault="00FC20C4"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c>
          <w:tcPr>
            <w:tcW w:w="1962" w:type="pct"/>
          </w:tcPr>
          <w:p w14:paraId="4514CC57" w14:textId="77777777" w:rsidR="00FC20C4" w:rsidRPr="00B54D7F" w:rsidRDefault="00FC20C4" w:rsidP="00C273CD">
            <w:pPr>
              <w:jc w:val="both"/>
              <w:rPr>
                <w:b/>
                <w:sz w:val="20"/>
                <w:szCs w:val="20"/>
              </w:rPr>
            </w:pPr>
            <w:r w:rsidRPr="00B54D7F">
              <w:rPr>
                <w:b/>
                <w:sz w:val="20"/>
                <w:szCs w:val="20"/>
              </w:rPr>
              <w:t>Минимальные отступы зданий, строений, сооружений:</w:t>
            </w:r>
          </w:p>
          <w:p w14:paraId="6EF0D27C" w14:textId="1284105E" w:rsidR="00FC20C4" w:rsidRPr="00B54D7F" w:rsidRDefault="00FC20C4" w:rsidP="00EB0256">
            <w:pPr>
              <w:tabs>
                <w:tab w:val="left" w:pos="318"/>
              </w:tabs>
              <w:contextualSpacing/>
              <w:jc w:val="both"/>
              <w:rPr>
                <w:sz w:val="20"/>
                <w:szCs w:val="20"/>
              </w:rPr>
            </w:pPr>
            <w:r w:rsidRPr="00B54D7F">
              <w:rPr>
                <w:b/>
                <w:sz w:val="20"/>
                <w:szCs w:val="20"/>
              </w:rPr>
              <w:t>- от красной линии улицы</w:t>
            </w:r>
            <w:r w:rsidRPr="00B54D7F">
              <w:rPr>
                <w:sz w:val="20"/>
                <w:szCs w:val="20"/>
              </w:rPr>
              <w:t xml:space="preserve"> – 5 м.*</w:t>
            </w:r>
          </w:p>
        </w:tc>
      </w:tr>
      <w:tr w:rsidR="00FC20C4" w:rsidRPr="00B54D7F" w14:paraId="10E71C8F" w14:textId="77777777" w:rsidTr="00EB0256">
        <w:tblPrEx>
          <w:tblLook w:val="0080" w:firstRow="0" w:lastRow="0" w:firstColumn="1" w:lastColumn="0" w:noHBand="0" w:noVBand="0"/>
        </w:tblPrEx>
        <w:trPr>
          <w:trHeight w:val="328"/>
        </w:trPr>
        <w:tc>
          <w:tcPr>
            <w:tcW w:w="296" w:type="pct"/>
            <w:vMerge/>
          </w:tcPr>
          <w:p w14:paraId="0570275A" w14:textId="77777777" w:rsidR="00FC20C4" w:rsidRPr="00B54D7F" w:rsidRDefault="00FC20C4" w:rsidP="00C273CD">
            <w:pPr>
              <w:contextualSpacing/>
              <w:jc w:val="center"/>
              <w:rPr>
                <w:sz w:val="20"/>
                <w:szCs w:val="20"/>
              </w:rPr>
            </w:pPr>
          </w:p>
        </w:tc>
        <w:tc>
          <w:tcPr>
            <w:tcW w:w="516" w:type="pct"/>
            <w:vMerge/>
          </w:tcPr>
          <w:p w14:paraId="3AA268A9" w14:textId="77777777" w:rsidR="00FC20C4" w:rsidRPr="00B54D7F" w:rsidRDefault="00FC20C4" w:rsidP="00C273CD">
            <w:pPr>
              <w:contextualSpacing/>
              <w:jc w:val="both"/>
              <w:rPr>
                <w:sz w:val="20"/>
                <w:szCs w:val="20"/>
              </w:rPr>
            </w:pPr>
          </w:p>
        </w:tc>
        <w:tc>
          <w:tcPr>
            <w:tcW w:w="1042" w:type="pct"/>
            <w:vMerge/>
          </w:tcPr>
          <w:p w14:paraId="0395F860" w14:textId="77777777" w:rsidR="00FC20C4" w:rsidRPr="00B54D7F" w:rsidRDefault="00FC20C4" w:rsidP="00C273CD">
            <w:pPr>
              <w:autoSpaceDE w:val="0"/>
              <w:autoSpaceDN w:val="0"/>
              <w:adjustRightInd w:val="0"/>
              <w:contextualSpacing/>
              <w:jc w:val="both"/>
              <w:rPr>
                <w:sz w:val="20"/>
                <w:szCs w:val="20"/>
                <w:lang w:eastAsia="en-US"/>
              </w:rPr>
            </w:pPr>
          </w:p>
        </w:tc>
        <w:tc>
          <w:tcPr>
            <w:tcW w:w="1184" w:type="pct"/>
            <w:vMerge w:val="restart"/>
          </w:tcPr>
          <w:p w14:paraId="6D8ABB04" w14:textId="77777777" w:rsidR="00FC20C4" w:rsidRPr="00B54D7F" w:rsidRDefault="00FC20C4" w:rsidP="002A09D2">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2B662F07" w14:textId="7E35843B" w:rsidR="00FC20C4" w:rsidRPr="00B54D7F" w:rsidRDefault="00FC20C4" w:rsidP="002A09D2">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433B8049" w14:textId="77777777" w:rsidR="00FC20C4" w:rsidRPr="00B54D7F" w:rsidRDefault="00FC20C4" w:rsidP="00C273CD">
            <w:pPr>
              <w:jc w:val="both"/>
              <w:rPr>
                <w:b/>
                <w:sz w:val="20"/>
                <w:szCs w:val="20"/>
              </w:rPr>
            </w:pPr>
            <w:r w:rsidRPr="00B54D7F">
              <w:rPr>
                <w:b/>
                <w:sz w:val="20"/>
                <w:szCs w:val="20"/>
              </w:rPr>
              <w:t>Минимальные отступы зданий, строений, сооружений:</w:t>
            </w:r>
          </w:p>
          <w:p w14:paraId="0A26E335" w14:textId="5CB53753" w:rsidR="00FC20C4" w:rsidRPr="00B54D7F" w:rsidRDefault="00FC20C4" w:rsidP="00EB0256">
            <w:pPr>
              <w:tabs>
                <w:tab w:val="left" w:pos="318"/>
              </w:tabs>
              <w:contextualSpacing/>
              <w:jc w:val="both"/>
              <w:rPr>
                <w:b/>
                <w:sz w:val="20"/>
                <w:szCs w:val="20"/>
              </w:rPr>
            </w:pPr>
            <w:r w:rsidRPr="00B54D7F">
              <w:rPr>
                <w:b/>
                <w:sz w:val="20"/>
                <w:szCs w:val="20"/>
              </w:rPr>
              <w:t>- от красной линии проезда</w:t>
            </w:r>
            <w:r w:rsidRPr="00B54D7F">
              <w:rPr>
                <w:sz w:val="20"/>
                <w:szCs w:val="20"/>
              </w:rPr>
              <w:t xml:space="preserve"> – 3 м.**</w:t>
            </w:r>
          </w:p>
        </w:tc>
      </w:tr>
      <w:tr w:rsidR="00FC20C4" w:rsidRPr="00B54D7F" w14:paraId="20F2D15D" w14:textId="77777777" w:rsidTr="002A09D2">
        <w:tblPrEx>
          <w:tblLook w:val="0080" w:firstRow="0" w:lastRow="0" w:firstColumn="1" w:lastColumn="0" w:noHBand="0" w:noVBand="0"/>
        </w:tblPrEx>
        <w:trPr>
          <w:trHeight w:val="32"/>
        </w:trPr>
        <w:tc>
          <w:tcPr>
            <w:tcW w:w="296" w:type="pct"/>
            <w:vMerge/>
          </w:tcPr>
          <w:p w14:paraId="439902AF" w14:textId="77777777" w:rsidR="00FC20C4" w:rsidRPr="00B54D7F" w:rsidRDefault="00FC20C4" w:rsidP="00C273CD">
            <w:pPr>
              <w:contextualSpacing/>
              <w:jc w:val="center"/>
              <w:rPr>
                <w:sz w:val="20"/>
                <w:szCs w:val="20"/>
              </w:rPr>
            </w:pPr>
          </w:p>
        </w:tc>
        <w:tc>
          <w:tcPr>
            <w:tcW w:w="516" w:type="pct"/>
            <w:vMerge/>
          </w:tcPr>
          <w:p w14:paraId="6008D6C7" w14:textId="77777777" w:rsidR="00FC20C4" w:rsidRPr="00B54D7F" w:rsidRDefault="00FC20C4" w:rsidP="00C273CD">
            <w:pPr>
              <w:contextualSpacing/>
              <w:jc w:val="both"/>
              <w:rPr>
                <w:sz w:val="20"/>
                <w:szCs w:val="20"/>
              </w:rPr>
            </w:pPr>
          </w:p>
        </w:tc>
        <w:tc>
          <w:tcPr>
            <w:tcW w:w="1042" w:type="pct"/>
            <w:vMerge/>
          </w:tcPr>
          <w:p w14:paraId="4E247D03" w14:textId="77777777" w:rsidR="00FC20C4" w:rsidRPr="00B54D7F" w:rsidRDefault="00FC20C4" w:rsidP="00C273CD">
            <w:pPr>
              <w:autoSpaceDE w:val="0"/>
              <w:autoSpaceDN w:val="0"/>
              <w:adjustRightInd w:val="0"/>
              <w:contextualSpacing/>
              <w:jc w:val="both"/>
              <w:rPr>
                <w:sz w:val="20"/>
                <w:szCs w:val="20"/>
                <w:lang w:eastAsia="en-US"/>
              </w:rPr>
            </w:pPr>
          </w:p>
        </w:tc>
        <w:tc>
          <w:tcPr>
            <w:tcW w:w="1184" w:type="pct"/>
            <w:vMerge/>
          </w:tcPr>
          <w:p w14:paraId="68DCCB6E" w14:textId="77777777" w:rsidR="00FC20C4" w:rsidRPr="00B54D7F" w:rsidRDefault="00FC20C4" w:rsidP="00C273CD">
            <w:pPr>
              <w:autoSpaceDE w:val="0"/>
              <w:autoSpaceDN w:val="0"/>
              <w:adjustRightInd w:val="0"/>
              <w:contextualSpacing/>
              <w:jc w:val="both"/>
              <w:rPr>
                <w:rFonts w:eastAsiaTheme="minorHAnsi"/>
                <w:szCs w:val="20"/>
                <w:lang w:eastAsia="en-US"/>
              </w:rPr>
            </w:pPr>
          </w:p>
        </w:tc>
        <w:tc>
          <w:tcPr>
            <w:tcW w:w="1962" w:type="pct"/>
          </w:tcPr>
          <w:p w14:paraId="266F1E87" w14:textId="77777777" w:rsidR="00FC20C4" w:rsidRPr="00B54D7F" w:rsidRDefault="00FC20C4" w:rsidP="00C273CD">
            <w:pPr>
              <w:jc w:val="both"/>
              <w:rPr>
                <w:b/>
                <w:sz w:val="20"/>
                <w:szCs w:val="20"/>
              </w:rPr>
            </w:pPr>
            <w:r w:rsidRPr="00B54D7F">
              <w:rPr>
                <w:b/>
                <w:sz w:val="20"/>
                <w:szCs w:val="20"/>
              </w:rPr>
              <w:t>Минимальные отступы зданий, строений, сооружений:</w:t>
            </w:r>
          </w:p>
          <w:p w14:paraId="79753803" w14:textId="0FF2F7E3" w:rsidR="00FC20C4" w:rsidRPr="00B54D7F" w:rsidRDefault="00FC20C4" w:rsidP="00C273CD">
            <w:pPr>
              <w:autoSpaceDE w:val="0"/>
              <w:autoSpaceDN w:val="0"/>
              <w:adjustRightInd w:val="0"/>
              <w:contextualSpacing/>
              <w:jc w:val="both"/>
              <w:rPr>
                <w:rFonts w:eastAsiaTheme="minorHAnsi"/>
                <w:szCs w:val="20"/>
                <w:lang w:eastAsia="en-US"/>
              </w:rPr>
            </w:pPr>
            <w:r w:rsidRPr="00B54D7F">
              <w:rPr>
                <w:b/>
                <w:sz w:val="20"/>
                <w:szCs w:val="20"/>
              </w:rPr>
              <w:t>- до границ земельного участка</w:t>
            </w:r>
            <w:r w:rsidRPr="00B54D7F">
              <w:rPr>
                <w:sz w:val="20"/>
                <w:szCs w:val="20"/>
              </w:rPr>
              <w:t xml:space="preserve"> – 3 м.</w:t>
            </w:r>
          </w:p>
        </w:tc>
      </w:tr>
      <w:tr w:rsidR="00FC20C4" w:rsidRPr="00B54D7F" w14:paraId="6A8408F8" w14:textId="77777777" w:rsidTr="002A09D2">
        <w:tblPrEx>
          <w:tblLook w:val="0080" w:firstRow="0" w:lastRow="0" w:firstColumn="1" w:lastColumn="0" w:noHBand="0" w:noVBand="0"/>
        </w:tblPrEx>
        <w:trPr>
          <w:trHeight w:val="32"/>
        </w:trPr>
        <w:tc>
          <w:tcPr>
            <w:tcW w:w="296" w:type="pct"/>
            <w:vMerge/>
          </w:tcPr>
          <w:p w14:paraId="1E56A372" w14:textId="77777777" w:rsidR="00FC20C4" w:rsidRPr="00B54D7F" w:rsidRDefault="00FC20C4" w:rsidP="00C273CD">
            <w:pPr>
              <w:contextualSpacing/>
              <w:jc w:val="center"/>
              <w:rPr>
                <w:sz w:val="20"/>
                <w:szCs w:val="20"/>
              </w:rPr>
            </w:pPr>
          </w:p>
        </w:tc>
        <w:tc>
          <w:tcPr>
            <w:tcW w:w="516" w:type="pct"/>
            <w:vMerge/>
          </w:tcPr>
          <w:p w14:paraId="7CC90AE7" w14:textId="77777777" w:rsidR="00FC20C4" w:rsidRPr="00B54D7F" w:rsidRDefault="00FC20C4" w:rsidP="00C273CD">
            <w:pPr>
              <w:contextualSpacing/>
              <w:jc w:val="both"/>
              <w:rPr>
                <w:sz w:val="20"/>
                <w:szCs w:val="20"/>
              </w:rPr>
            </w:pPr>
          </w:p>
        </w:tc>
        <w:tc>
          <w:tcPr>
            <w:tcW w:w="1042" w:type="pct"/>
            <w:vMerge/>
          </w:tcPr>
          <w:p w14:paraId="47B42C7D" w14:textId="77777777" w:rsidR="00FC20C4" w:rsidRPr="00B54D7F" w:rsidRDefault="00FC20C4" w:rsidP="00C273CD">
            <w:pPr>
              <w:autoSpaceDE w:val="0"/>
              <w:autoSpaceDN w:val="0"/>
              <w:adjustRightInd w:val="0"/>
              <w:contextualSpacing/>
              <w:jc w:val="both"/>
              <w:rPr>
                <w:sz w:val="20"/>
                <w:szCs w:val="20"/>
                <w:lang w:eastAsia="en-US"/>
              </w:rPr>
            </w:pPr>
          </w:p>
        </w:tc>
        <w:tc>
          <w:tcPr>
            <w:tcW w:w="1184" w:type="pct"/>
            <w:vMerge/>
          </w:tcPr>
          <w:p w14:paraId="661B98E4" w14:textId="77777777" w:rsidR="00FC20C4" w:rsidRPr="00B54D7F" w:rsidRDefault="00FC20C4" w:rsidP="00C273CD">
            <w:pPr>
              <w:autoSpaceDE w:val="0"/>
              <w:autoSpaceDN w:val="0"/>
              <w:adjustRightInd w:val="0"/>
              <w:contextualSpacing/>
              <w:jc w:val="both"/>
              <w:rPr>
                <w:rFonts w:eastAsiaTheme="minorHAnsi"/>
                <w:szCs w:val="20"/>
                <w:lang w:eastAsia="en-US"/>
              </w:rPr>
            </w:pPr>
          </w:p>
        </w:tc>
        <w:tc>
          <w:tcPr>
            <w:tcW w:w="1962" w:type="pct"/>
          </w:tcPr>
          <w:p w14:paraId="4BC548BB" w14:textId="23884374" w:rsidR="00FC20C4" w:rsidRPr="00B54D7F" w:rsidRDefault="00FC20C4"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C20C4" w:rsidRPr="00B54D7F" w14:paraId="5E5D7417" w14:textId="77777777" w:rsidTr="002A09D2">
        <w:tblPrEx>
          <w:tblLook w:val="0080" w:firstRow="0" w:lastRow="0" w:firstColumn="1" w:lastColumn="0" w:noHBand="0" w:noVBand="0"/>
        </w:tblPrEx>
        <w:trPr>
          <w:trHeight w:val="32"/>
        </w:trPr>
        <w:tc>
          <w:tcPr>
            <w:tcW w:w="296" w:type="pct"/>
            <w:vMerge/>
          </w:tcPr>
          <w:p w14:paraId="66590688" w14:textId="77777777" w:rsidR="00FC20C4" w:rsidRPr="00B54D7F" w:rsidRDefault="00FC20C4" w:rsidP="00C273CD">
            <w:pPr>
              <w:contextualSpacing/>
              <w:jc w:val="center"/>
              <w:rPr>
                <w:sz w:val="20"/>
                <w:szCs w:val="20"/>
              </w:rPr>
            </w:pPr>
          </w:p>
        </w:tc>
        <w:tc>
          <w:tcPr>
            <w:tcW w:w="516" w:type="pct"/>
            <w:vMerge/>
          </w:tcPr>
          <w:p w14:paraId="005C7397" w14:textId="77777777" w:rsidR="00FC20C4" w:rsidRPr="00B54D7F" w:rsidRDefault="00FC20C4" w:rsidP="00C273CD">
            <w:pPr>
              <w:contextualSpacing/>
              <w:jc w:val="both"/>
              <w:rPr>
                <w:sz w:val="20"/>
                <w:szCs w:val="20"/>
              </w:rPr>
            </w:pPr>
          </w:p>
        </w:tc>
        <w:tc>
          <w:tcPr>
            <w:tcW w:w="1042" w:type="pct"/>
            <w:vMerge/>
          </w:tcPr>
          <w:p w14:paraId="75CB15B5" w14:textId="77777777" w:rsidR="00FC20C4" w:rsidRPr="00B54D7F" w:rsidRDefault="00FC20C4" w:rsidP="00C273CD">
            <w:pPr>
              <w:autoSpaceDE w:val="0"/>
              <w:autoSpaceDN w:val="0"/>
              <w:adjustRightInd w:val="0"/>
              <w:contextualSpacing/>
              <w:jc w:val="both"/>
              <w:rPr>
                <w:sz w:val="20"/>
                <w:szCs w:val="20"/>
                <w:lang w:eastAsia="en-US"/>
              </w:rPr>
            </w:pPr>
          </w:p>
        </w:tc>
        <w:tc>
          <w:tcPr>
            <w:tcW w:w="1184" w:type="pct"/>
            <w:vMerge/>
          </w:tcPr>
          <w:p w14:paraId="0B0CC741" w14:textId="77777777" w:rsidR="00FC20C4" w:rsidRPr="00B54D7F" w:rsidRDefault="00FC20C4" w:rsidP="00C273CD">
            <w:pPr>
              <w:autoSpaceDE w:val="0"/>
              <w:autoSpaceDN w:val="0"/>
              <w:adjustRightInd w:val="0"/>
              <w:contextualSpacing/>
              <w:jc w:val="both"/>
              <w:rPr>
                <w:rFonts w:eastAsiaTheme="minorHAnsi"/>
                <w:szCs w:val="20"/>
                <w:lang w:eastAsia="en-US"/>
              </w:rPr>
            </w:pPr>
          </w:p>
        </w:tc>
        <w:tc>
          <w:tcPr>
            <w:tcW w:w="1962" w:type="pct"/>
          </w:tcPr>
          <w:p w14:paraId="0444CC47" w14:textId="1C71D6B2" w:rsidR="00FC20C4" w:rsidRPr="00B54D7F" w:rsidRDefault="00FC20C4" w:rsidP="00C273CD">
            <w:pPr>
              <w:autoSpaceDE w:val="0"/>
              <w:autoSpaceDN w:val="0"/>
              <w:adjustRightInd w:val="0"/>
              <w:contextualSpacing/>
              <w:jc w:val="both"/>
              <w:rPr>
                <w:rFonts w:eastAsiaTheme="minorHAnsi"/>
                <w:szCs w:val="20"/>
                <w:lang w:eastAsia="en-US"/>
              </w:rPr>
            </w:pPr>
            <w:r w:rsidRPr="00B54D7F">
              <w:rPr>
                <w:b/>
                <w:sz w:val="20"/>
                <w:szCs w:val="20"/>
              </w:rPr>
              <w:t>Предельная высота</w:t>
            </w:r>
            <w:r w:rsidRPr="00B54D7F">
              <w:rPr>
                <w:sz w:val="20"/>
                <w:szCs w:val="20"/>
              </w:rPr>
              <w:t xml:space="preserve"> – 13 м.</w:t>
            </w:r>
          </w:p>
        </w:tc>
      </w:tr>
      <w:tr w:rsidR="00FC20C4" w:rsidRPr="00B54D7F" w14:paraId="7CCB13FA" w14:textId="77777777" w:rsidTr="002A09D2">
        <w:tblPrEx>
          <w:tblLook w:val="0080" w:firstRow="0" w:lastRow="0" w:firstColumn="1" w:lastColumn="0" w:noHBand="0" w:noVBand="0"/>
        </w:tblPrEx>
        <w:trPr>
          <w:trHeight w:val="32"/>
        </w:trPr>
        <w:tc>
          <w:tcPr>
            <w:tcW w:w="296" w:type="pct"/>
            <w:vMerge/>
          </w:tcPr>
          <w:p w14:paraId="423B8E51" w14:textId="77777777" w:rsidR="00FC20C4" w:rsidRPr="00B54D7F" w:rsidRDefault="00FC20C4" w:rsidP="00C273CD">
            <w:pPr>
              <w:contextualSpacing/>
              <w:jc w:val="center"/>
              <w:rPr>
                <w:sz w:val="20"/>
                <w:szCs w:val="20"/>
              </w:rPr>
            </w:pPr>
          </w:p>
        </w:tc>
        <w:tc>
          <w:tcPr>
            <w:tcW w:w="516" w:type="pct"/>
            <w:vMerge/>
          </w:tcPr>
          <w:p w14:paraId="01CF8BDA" w14:textId="77777777" w:rsidR="00FC20C4" w:rsidRPr="00B54D7F" w:rsidRDefault="00FC20C4" w:rsidP="00C273CD">
            <w:pPr>
              <w:contextualSpacing/>
              <w:jc w:val="both"/>
              <w:rPr>
                <w:sz w:val="20"/>
                <w:szCs w:val="20"/>
              </w:rPr>
            </w:pPr>
          </w:p>
        </w:tc>
        <w:tc>
          <w:tcPr>
            <w:tcW w:w="1042" w:type="pct"/>
            <w:vMerge/>
          </w:tcPr>
          <w:p w14:paraId="1234D62E" w14:textId="77777777" w:rsidR="00FC20C4" w:rsidRPr="00B54D7F" w:rsidRDefault="00FC20C4" w:rsidP="00C273CD">
            <w:pPr>
              <w:autoSpaceDE w:val="0"/>
              <w:autoSpaceDN w:val="0"/>
              <w:adjustRightInd w:val="0"/>
              <w:contextualSpacing/>
              <w:jc w:val="both"/>
              <w:rPr>
                <w:sz w:val="20"/>
                <w:szCs w:val="20"/>
                <w:lang w:eastAsia="en-US"/>
              </w:rPr>
            </w:pPr>
          </w:p>
        </w:tc>
        <w:tc>
          <w:tcPr>
            <w:tcW w:w="1184" w:type="pct"/>
            <w:vMerge/>
          </w:tcPr>
          <w:p w14:paraId="10096E18" w14:textId="77777777" w:rsidR="00FC20C4" w:rsidRPr="00B54D7F" w:rsidRDefault="00FC20C4" w:rsidP="00C273CD">
            <w:pPr>
              <w:autoSpaceDE w:val="0"/>
              <w:autoSpaceDN w:val="0"/>
              <w:adjustRightInd w:val="0"/>
              <w:contextualSpacing/>
              <w:jc w:val="both"/>
              <w:rPr>
                <w:rFonts w:eastAsiaTheme="minorHAnsi"/>
                <w:szCs w:val="20"/>
                <w:lang w:eastAsia="en-US"/>
              </w:rPr>
            </w:pPr>
          </w:p>
        </w:tc>
        <w:tc>
          <w:tcPr>
            <w:tcW w:w="1962" w:type="pct"/>
          </w:tcPr>
          <w:p w14:paraId="54D14EDB" w14:textId="56D69F79" w:rsidR="00FC20C4" w:rsidRPr="00B54D7F" w:rsidRDefault="00FC20C4" w:rsidP="002A09D2">
            <w:pPr>
              <w:autoSpaceDE w:val="0"/>
              <w:autoSpaceDN w:val="0"/>
              <w:adjustRightInd w:val="0"/>
              <w:contextualSpacing/>
              <w:jc w:val="both"/>
              <w:rPr>
                <w:rFonts w:eastAsiaTheme="minorHAnsi"/>
                <w:szCs w:val="20"/>
                <w:lang w:eastAsia="en-US"/>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60 %.</w:t>
            </w:r>
          </w:p>
        </w:tc>
      </w:tr>
      <w:tr w:rsidR="00FC20C4" w:rsidRPr="00B54D7F" w14:paraId="1822EEA4" w14:textId="77777777" w:rsidTr="002A09D2">
        <w:tblPrEx>
          <w:tblLook w:val="0080" w:firstRow="0" w:lastRow="0" w:firstColumn="1" w:lastColumn="0" w:noHBand="0" w:noVBand="0"/>
        </w:tblPrEx>
        <w:trPr>
          <w:trHeight w:val="32"/>
        </w:trPr>
        <w:tc>
          <w:tcPr>
            <w:tcW w:w="296" w:type="pct"/>
            <w:vMerge/>
          </w:tcPr>
          <w:p w14:paraId="15CA57A8" w14:textId="77777777" w:rsidR="00FC20C4" w:rsidRPr="00B54D7F" w:rsidRDefault="00FC20C4" w:rsidP="00C273CD">
            <w:pPr>
              <w:contextualSpacing/>
              <w:jc w:val="center"/>
              <w:rPr>
                <w:sz w:val="20"/>
                <w:szCs w:val="20"/>
              </w:rPr>
            </w:pPr>
          </w:p>
        </w:tc>
        <w:tc>
          <w:tcPr>
            <w:tcW w:w="516" w:type="pct"/>
            <w:vMerge/>
          </w:tcPr>
          <w:p w14:paraId="0E9188FF" w14:textId="77777777" w:rsidR="00FC20C4" w:rsidRPr="00B54D7F" w:rsidRDefault="00FC20C4" w:rsidP="00C273CD">
            <w:pPr>
              <w:contextualSpacing/>
              <w:jc w:val="both"/>
              <w:rPr>
                <w:sz w:val="20"/>
                <w:szCs w:val="20"/>
              </w:rPr>
            </w:pPr>
          </w:p>
        </w:tc>
        <w:tc>
          <w:tcPr>
            <w:tcW w:w="1042" w:type="pct"/>
            <w:vMerge/>
          </w:tcPr>
          <w:p w14:paraId="004164A0" w14:textId="77777777" w:rsidR="00FC20C4" w:rsidRPr="00B54D7F" w:rsidRDefault="00FC20C4" w:rsidP="00C273CD">
            <w:pPr>
              <w:autoSpaceDE w:val="0"/>
              <w:autoSpaceDN w:val="0"/>
              <w:adjustRightInd w:val="0"/>
              <w:contextualSpacing/>
              <w:jc w:val="both"/>
              <w:rPr>
                <w:sz w:val="20"/>
                <w:szCs w:val="20"/>
                <w:lang w:eastAsia="en-US"/>
              </w:rPr>
            </w:pPr>
          </w:p>
        </w:tc>
        <w:tc>
          <w:tcPr>
            <w:tcW w:w="1184" w:type="pct"/>
            <w:vMerge/>
          </w:tcPr>
          <w:p w14:paraId="67BDF443" w14:textId="77777777" w:rsidR="00FC20C4" w:rsidRPr="00B54D7F" w:rsidRDefault="00FC20C4" w:rsidP="00C273CD">
            <w:pPr>
              <w:autoSpaceDE w:val="0"/>
              <w:autoSpaceDN w:val="0"/>
              <w:adjustRightInd w:val="0"/>
              <w:contextualSpacing/>
              <w:jc w:val="both"/>
              <w:rPr>
                <w:rFonts w:eastAsiaTheme="minorHAnsi"/>
                <w:szCs w:val="20"/>
                <w:lang w:eastAsia="en-US"/>
              </w:rPr>
            </w:pPr>
          </w:p>
        </w:tc>
        <w:tc>
          <w:tcPr>
            <w:tcW w:w="1962" w:type="pct"/>
          </w:tcPr>
          <w:p w14:paraId="7D5099A3" w14:textId="31818639" w:rsidR="00FC20C4" w:rsidRPr="00B54D7F" w:rsidRDefault="00FC20C4" w:rsidP="002A09D2">
            <w:pPr>
              <w:autoSpaceDE w:val="0"/>
              <w:autoSpaceDN w:val="0"/>
              <w:adjustRightInd w:val="0"/>
              <w:contextualSpacing/>
              <w:jc w:val="both"/>
              <w:rPr>
                <w:rFonts w:eastAsiaTheme="minorHAnsi"/>
                <w:szCs w:val="20"/>
                <w:lang w:eastAsia="en-US"/>
              </w:rPr>
            </w:pPr>
            <w:r w:rsidRPr="00B54D7F">
              <w:rPr>
                <w:b/>
                <w:sz w:val="20"/>
                <w:szCs w:val="20"/>
              </w:rPr>
              <w:t>Минимальный процент озеленения земельного участка</w:t>
            </w:r>
            <w:r w:rsidRPr="00B54D7F">
              <w:rPr>
                <w:sz w:val="20"/>
                <w:szCs w:val="20"/>
              </w:rPr>
              <w:t xml:space="preserve"> – 20 %.</w:t>
            </w:r>
          </w:p>
        </w:tc>
      </w:tr>
      <w:tr w:rsidR="00FC20C4" w:rsidRPr="00B54D7F" w14:paraId="66E66846" w14:textId="77777777" w:rsidTr="002A09D2">
        <w:tblPrEx>
          <w:tblLook w:val="0080" w:firstRow="0" w:lastRow="0" w:firstColumn="1" w:lastColumn="0" w:noHBand="0" w:noVBand="0"/>
        </w:tblPrEx>
        <w:trPr>
          <w:trHeight w:val="1268"/>
        </w:trPr>
        <w:tc>
          <w:tcPr>
            <w:tcW w:w="296" w:type="pct"/>
            <w:vMerge/>
          </w:tcPr>
          <w:p w14:paraId="6622365A" w14:textId="77777777" w:rsidR="00FC20C4" w:rsidRPr="00B54D7F" w:rsidRDefault="00FC20C4" w:rsidP="00C273CD">
            <w:pPr>
              <w:contextualSpacing/>
              <w:jc w:val="center"/>
              <w:rPr>
                <w:sz w:val="20"/>
                <w:szCs w:val="20"/>
              </w:rPr>
            </w:pPr>
          </w:p>
        </w:tc>
        <w:tc>
          <w:tcPr>
            <w:tcW w:w="516" w:type="pct"/>
            <w:vMerge/>
          </w:tcPr>
          <w:p w14:paraId="498C0F49" w14:textId="77777777" w:rsidR="00FC20C4" w:rsidRPr="00B54D7F" w:rsidRDefault="00FC20C4" w:rsidP="00C273CD">
            <w:pPr>
              <w:contextualSpacing/>
              <w:jc w:val="both"/>
              <w:rPr>
                <w:sz w:val="20"/>
                <w:szCs w:val="20"/>
              </w:rPr>
            </w:pPr>
          </w:p>
        </w:tc>
        <w:tc>
          <w:tcPr>
            <w:tcW w:w="1042" w:type="pct"/>
            <w:vMerge/>
          </w:tcPr>
          <w:p w14:paraId="1D332F46"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4FA95C68" w14:textId="77777777" w:rsidR="00FC20C4" w:rsidRPr="00B54D7F" w:rsidRDefault="00FC20C4" w:rsidP="00C273CD">
            <w:pPr>
              <w:autoSpaceDE w:val="0"/>
              <w:autoSpaceDN w:val="0"/>
              <w:adjustRightInd w:val="0"/>
              <w:contextualSpacing/>
              <w:jc w:val="both"/>
              <w:rPr>
                <w:b/>
                <w:sz w:val="20"/>
                <w:szCs w:val="20"/>
              </w:rPr>
            </w:pPr>
          </w:p>
        </w:tc>
        <w:tc>
          <w:tcPr>
            <w:tcW w:w="1962" w:type="pct"/>
          </w:tcPr>
          <w:p w14:paraId="5B83E800" w14:textId="77777777" w:rsidR="00FC20C4" w:rsidRPr="00B54D7F" w:rsidRDefault="00FC20C4" w:rsidP="00EB0256">
            <w:pPr>
              <w:jc w:val="both"/>
              <w:rPr>
                <w:b/>
                <w:sz w:val="20"/>
                <w:szCs w:val="20"/>
              </w:rPr>
            </w:pPr>
            <w:r w:rsidRPr="00B54D7F">
              <w:rPr>
                <w:b/>
                <w:sz w:val="20"/>
                <w:szCs w:val="20"/>
              </w:rPr>
              <w:t>Примечания:</w:t>
            </w:r>
          </w:p>
          <w:p w14:paraId="6E681D44" w14:textId="77777777" w:rsidR="00FC20C4" w:rsidRPr="00B54D7F" w:rsidRDefault="00FC20C4" w:rsidP="00EB0256">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B37AEAB" w14:textId="77777777" w:rsidR="00FC20C4" w:rsidRPr="00B54D7F" w:rsidRDefault="00FC20C4" w:rsidP="00EB0256">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12349E6E" w14:textId="77777777" w:rsidR="00FC20C4" w:rsidRPr="00B54D7F" w:rsidRDefault="00FC20C4" w:rsidP="00EB0256">
            <w:pPr>
              <w:jc w:val="both"/>
              <w:rPr>
                <w:sz w:val="20"/>
                <w:szCs w:val="20"/>
              </w:rPr>
            </w:pPr>
          </w:p>
          <w:p w14:paraId="07AEA04E" w14:textId="77777777" w:rsidR="00FC20C4" w:rsidRPr="00B54D7F" w:rsidRDefault="00FC20C4" w:rsidP="00EB0256">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2F4AE2AA" w14:textId="5148889B" w:rsidR="00FC20C4" w:rsidRPr="00B54D7F" w:rsidRDefault="00FC20C4" w:rsidP="00EB0256">
            <w:pPr>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FC20C4" w:rsidRPr="00B54D7F" w14:paraId="72DF8277" w14:textId="77777777" w:rsidTr="00FC20C4">
        <w:tblPrEx>
          <w:tblLook w:val="0080" w:firstRow="0" w:lastRow="0" w:firstColumn="1" w:lastColumn="0" w:noHBand="0" w:noVBand="0"/>
        </w:tblPrEx>
        <w:trPr>
          <w:trHeight w:val="501"/>
        </w:trPr>
        <w:tc>
          <w:tcPr>
            <w:tcW w:w="296" w:type="pct"/>
            <w:vMerge w:val="restart"/>
          </w:tcPr>
          <w:p w14:paraId="38343E5D" w14:textId="7D7ACF38" w:rsidR="00FC20C4" w:rsidRPr="00B54D7F" w:rsidRDefault="009634C0" w:rsidP="00C273CD">
            <w:pPr>
              <w:contextualSpacing/>
              <w:jc w:val="center"/>
              <w:rPr>
                <w:sz w:val="20"/>
                <w:szCs w:val="20"/>
              </w:rPr>
            </w:pPr>
            <w:r w:rsidRPr="00B54D7F">
              <w:rPr>
                <w:sz w:val="20"/>
                <w:szCs w:val="20"/>
              </w:rPr>
              <w:t>5</w:t>
            </w:r>
          </w:p>
        </w:tc>
        <w:tc>
          <w:tcPr>
            <w:tcW w:w="516" w:type="pct"/>
            <w:vMerge w:val="restart"/>
          </w:tcPr>
          <w:p w14:paraId="47493985" w14:textId="77777777" w:rsidR="00FC20C4" w:rsidRPr="00B54D7F" w:rsidRDefault="00FC20C4" w:rsidP="00C273CD">
            <w:pPr>
              <w:contextualSpacing/>
              <w:jc w:val="both"/>
              <w:rPr>
                <w:sz w:val="20"/>
                <w:szCs w:val="20"/>
              </w:rPr>
            </w:pPr>
            <w:r w:rsidRPr="00B54D7F">
              <w:rPr>
                <w:sz w:val="20"/>
                <w:szCs w:val="20"/>
              </w:rPr>
              <w:t>4.9.1.2</w:t>
            </w:r>
          </w:p>
        </w:tc>
        <w:tc>
          <w:tcPr>
            <w:tcW w:w="1042" w:type="pct"/>
            <w:vMerge w:val="restart"/>
          </w:tcPr>
          <w:p w14:paraId="63692BC0" w14:textId="701DAD53" w:rsidR="00FC20C4" w:rsidRPr="00B54D7F" w:rsidRDefault="00FC20C4"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Обеспечение дорожного отдыха</w:t>
            </w:r>
          </w:p>
        </w:tc>
        <w:tc>
          <w:tcPr>
            <w:tcW w:w="1184" w:type="pct"/>
          </w:tcPr>
          <w:p w14:paraId="5E6FC327" w14:textId="502C5C7E" w:rsidR="00FC20C4" w:rsidRPr="00B54D7F" w:rsidRDefault="00FC20C4"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689FEEA1" w14:textId="6E08B0B3" w:rsidR="00FC20C4" w:rsidRPr="00B54D7F" w:rsidRDefault="00FC20C4"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c>
          <w:tcPr>
            <w:tcW w:w="1962" w:type="pct"/>
          </w:tcPr>
          <w:p w14:paraId="0F35CE59" w14:textId="77777777" w:rsidR="00FC20C4" w:rsidRPr="00B54D7F" w:rsidRDefault="00FC20C4" w:rsidP="00C273CD">
            <w:pPr>
              <w:jc w:val="both"/>
              <w:rPr>
                <w:b/>
                <w:sz w:val="20"/>
                <w:szCs w:val="20"/>
              </w:rPr>
            </w:pPr>
            <w:r w:rsidRPr="00B54D7F">
              <w:rPr>
                <w:b/>
                <w:sz w:val="20"/>
                <w:szCs w:val="20"/>
              </w:rPr>
              <w:t>Минимальные отступы зданий, строений, сооружений:</w:t>
            </w:r>
          </w:p>
          <w:p w14:paraId="54C05DE8" w14:textId="5D6EAF54" w:rsidR="00FC20C4" w:rsidRPr="00B54D7F" w:rsidRDefault="00FC20C4" w:rsidP="00FC20C4">
            <w:pPr>
              <w:tabs>
                <w:tab w:val="left" w:pos="318"/>
              </w:tabs>
              <w:contextualSpacing/>
              <w:jc w:val="both"/>
              <w:rPr>
                <w:sz w:val="20"/>
                <w:szCs w:val="20"/>
              </w:rPr>
            </w:pPr>
            <w:r w:rsidRPr="00B54D7F">
              <w:rPr>
                <w:b/>
                <w:sz w:val="20"/>
                <w:szCs w:val="20"/>
              </w:rPr>
              <w:t>- от красной линии улицы</w:t>
            </w:r>
            <w:r w:rsidRPr="00B54D7F">
              <w:rPr>
                <w:sz w:val="20"/>
                <w:szCs w:val="20"/>
              </w:rPr>
              <w:t xml:space="preserve"> – 5 м.*</w:t>
            </w:r>
          </w:p>
        </w:tc>
      </w:tr>
      <w:tr w:rsidR="00FC20C4" w:rsidRPr="00B54D7F" w14:paraId="56710876" w14:textId="77777777" w:rsidTr="00FC20C4">
        <w:tblPrEx>
          <w:tblLook w:val="0080" w:firstRow="0" w:lastRow="0" w:firstColumn="1" w:lastColumn="0" w:noHBand="0" w:noVBand="0"/>
        </w:tblPrEx>
        <w:trPr>
          <w:trHeight w:val="273"/>
        </w:trPr>
        <w:tc>
          <w:tcPr>
            <w:tcW w:w="296" w:type="pct"/>
            <w:vMerge/>
          </w:tcPr>
          <w:p w14:paraId="2AF1BE78" w14:textId="77777777" w:rsidR="00FC20C4" w:rsidRPr="00B54D7F" w:rsidRDefault="00FC20C4" w:rsidP="00C273CD">
            <w:pPr>
              <w:contextualSpacing/>
              <w:jc w:val="center"/>
              <w:rPr>
                <w:sz w:val="20"/>
                <w:szCs w:val="20"/>
              </w:rPr>
            </w:pPr>
          </w:p>
        </w:tc>
        <w:tc>
          <w:tcPr>
            <w:tcW w:w="516" w:type="pct"/>
            <w:vMerge/>
          </w:tcPr>
          <w:p w14:paraId="1724CFAC" w14:textId="77777777" w:rsidR="00FC20C4" w:rsidRPr="00B54D7F" w:rsidRDefault="00FC20C4" w:rsidP="00C273CD">
            <w:pPr>
              <w:contextualSpacing/>
              <w:jc w:val="both"/>
              <w:rPr>
                <w:sz w:val="20"/>
                <w:szCs w:val="20"/>
              </w:rPr>
            </w:pPr>
          </w:p>
        </w:tc>
        <w:tc>
          <w:tcPr>
            <w:tcW w:w="1042" w:type="pct"/>
            <w:vMerge/>
          </w:tcPr>
          <w:p w14:paraId="7A3FB74C"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val="restart"/>
          </w:tcPr>
          <w:p w14:paraId="5D48BC26" w14:textId="77777777" w:rsidR="00FC20C4" w:rsidRPr="00B54D7F" w:rsidRDefault="00FC20C4" w:rsidP="002A09D2">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967D930" w14:textId="4A66E9B3" w:rsidR="00FC20C4" w:rsidRPr="00B54D7F" w:rsidRDefault="00FC20C4" w:rsidP="002A09D2">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3C61CE00" w14:textId="77777777" w:rsidR="00FC20C4" w:rsidRPr="00B54D7F" w:rsidRDefault="00FC20C4" w:rsidP="00FC20C4">
            <w:pPr>
              <w:jc w:val="both"/>
              <w:rPr>
                <w:b/>
                <w:sz w:val="20"/>
                <w:szCs w:val="20"/>
              </w:rPr>
            </w:pPr>
            <w:r w:rsidRPr="00B54D7F">
              <w:rPr>
                <w:b/>
                <w:sz w:val="20"/>
                <w:szCs w:val="20"/>
              </w:rPr>
              <w:t>Минимальные отступы зданий, строений, сооружений:</w:t>
            </w:r>
          </w:p>
          <w:p w14:paraId="20040CF0" w14:textId="0F28ACFF" w:rsidR="00FC20C4" w:rsidRPr="00B54D7F" w:rsidRDefault="00FC20C4" w:rsidP="00FC20C4">
            <w:pPr>
              <w:jc w:val="both"/>
              <w:rPr>
                <w:b/>
                <w:sz w:val="20"/>
                <w:szCs w:val="20"/>
              </w:rPr>
            </w:pPr>
            <w:r w:rsidRPr="00B54D7F">
              <w:rPr>
                <w:b/>
                <w:sz w:val="20"/>
                <w:szCs w:val="20"/>
              </w:rPr>
              <w:t>- от красной линии проезда</w:t>
            </w:r>
            <w:r w:rsidRPr="00B54D7F">
              <w:rPr>
                <w:sz w:val="20"/>
                <w:szCs w:val="20"/>
              </w:rPr>
              <w:t xml:space="preserve"> – 3 м.**</w:t>
            </w:r>
          </w:p>
        </w:tc>
      </w:tr>
      <w:tr w:rsidR="00FC20C4" w:rsidRPr="00B54D7F" w14:paraId="1E7AA7C5" w14:textId="77777777" w:rsidTr="002A09D2">
        <w:tblPrEx>
          <w:tblLook w:val="0080" w:firstRow="0" w:lastRow="0" w:firstColumn="1" w:lastColumn="0" w:noHBand="0" w:noVBand="0"/>
        </w:tblPrEx>
        <w:trPr>
          <w:trHeight w:val="48"/>
        </w:trPr>
        <w:tc>
          <w:tcPr>
            <w:tcW w:w="296" w:type="pct"/>
            <w:vMerge/>
          </w:tcPr>
          <w:p w14:paraId="2452EF50" w14:textId="77777777" w:rsidR="00FC20C4" w:rsidRPr="00B54D7F" w:rsidRDefault="00FC20C4" w:rsidP="00C273CD">
            <w:pPr>
              <w:contextualSpacing/>
              <w:jc w:val="center"/>
              <w:rPr>
                <w:sz w:val="20"/>
                <w:szCs w:val="20"/>
              </w:rPr>
            </w:pPr>
          </w:p>
        </w:tc>
        <w:tc>
          <w:tcPr>
            <w:tcW w:w="516" w:type="pct"/>
            <w:vMerge/>
          </w:tcPr>
          <w:p w14:paraId="1CB3A3E9" w14:textId="77777777" w:rsidR="00FC20C4" w:rsidRPr="00B54D7F" w:rsidRDefault="00FC20C4" w:rsidP="00C273CD">
            <w:pPr>
              <w:contextualSpacing/>
              <w:jc w:val="both"/>
              <w:rPr>
                <w:sz w:val="20"/>
                <w:szCs w:val="20"/>
              </w:rPr>
            </w:pPr>
          </w:p>
        </w:tc>
        <w:tc>
          <w:tcPr>
            <w:tcW w:w="1042" w:type="pct"/>
            <w:vMerge/>
          </w:tcPr>
          <w:p w14:paraId="32A3DEF0"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53AC66FE" w14:textId="77777777" w:rsidR="00FC20C4" w:rsidRPr="00B54D7F" w:rsidRDefault="00FC20C4" w:rsidP="00C273CD">
            <w:pPr>
              <w:autoSpaceDE w:val="0"/>
              <w:autoSpaceDN w:val="0"/>
              <w:adjustRightInd w:val="0"/>
              <w:contextualSpacing/>
              <w:jc w:val="both"/>
              <w:rPr>
                <w:rFonts w:eastAsiaTheme="minorHAnsi"/>
                <w:szCs w:val="20"/>
                <w:lang w:eastAsia="en-US"/>
              </w:rPr>
            </w:pPr>
          </w:p>
        </w:tc>
        <w:tc>
          <w:tcPr>
            <w:tcW w:w="1962" w:type="pct"/>
          </w:tcPr>
          <w:p w14:paraId="0F14A598" w14:textId="77777777" w:rsidR="00FC20C4" w:rsidRPr="00B54D7F" w:rsidRDefault="00FC20C4" w:rsidP="00C273CD">
            <w:pPr>
              <w:jc w:val="both"/>
              <w:rPr>
                <w:b/>
                <w:sz w:val="20"/>
                <w:szCs w:val="20"/>
              </w:rPr>
            </w:pPr>
            <w:r w:rsidRPr="00B54D7F">
              <w:rPr>
                <w:b/>
                <w:sz w:val="20"/>
                <w:szCs w:val="20"/>
              </w:rPr>
              <w:t>Минимальные отступы зданий, строений, сооружений:</w:t>
            </w:r>
          </w:p>
          <w:p w14:paraId="17F7F4E5" w14:textId="262161E1" w:rsidR="00FC20C4" w:rsidRPr="00B54D7F" w:rsidRDefault="00FC20C4" w:rsidP="00C273CD">
            <w:pPr>
              <w:autoSpaceDE w:val="0"/>
              <w:autoSpaceDN w:val="0"/>
              <w:adjustRightInd w:val="0"/>
              <w:contextualSpacing/>
              <w:jc w:val="both"/>
              <w:rPr>
                <w:rFonts w:eastAsiaTheme="minorHAnsi"/>
                <w:szCs w:val="20"/>
                <w:lang w:eastAsia="en-US"/>
              </w:rPr>
            </w:pPr>
            <w:r w:rsidRPr="00B54D7F">
              <w:rPr>
                <w:b/>
                <w:sz w:val="20"/>
                <w:szCs w:val="20"/>
              </w:rPr>
              <w:t>- до границ земельного участка</w:t>
            </w:r>
            <w:r w:rsidRPr="00B54D7F">
              <w:rPr>
                <w:sz w:val="20"/>
                <w:szCs w:val="20"/>
              </w:rPr>
              <w:t xml:space="preserve"> – 3 м.</w:t>
            </w:r>
          </w:p>
        </w:tc>
      </w:tr>
      <w:tr w:rsidR="00FC20C4" w:rsidRPr="00B54D7F" w14:paraId="6EB66F3D" w14:textId="77777777" w:rsidTr="002A09D2">
        <w:tblPrEx>
          <w:tblLook w:val="0080" w:firstRow="0" w:lastRow="0" w:firstColumn="1" w:lastColumn="0" w:noHBand="0" w:noVBand="0"/>
        </w:tblPrEx>
        <w:trPr>
          <w:trHeight w:val="48"/>
        </w:trPr>
        <w:tc>
          <w:tcPr>
            <w:tcW w:w="296" w:type="pct"/>
            <w:vMerge/>
          </w:tcPr>
          <w:p w14:paraId="6282FB58" w14:textId="77777777" w:rsidR="00FC20C4" w:rsidRPr="00B54D7F" w:rsidRDefault="00FC20C4" w:rsidP="00C273CD">
            <w:pPr>
              <w:contextualSpacing/>
              <w:jc w:val="center"/>
              <w:rPr>
                <w:sz w:val="20"/>
                <w:szCs w:val="20"/>
              </w:rPr>
            </w:pPr>
          </w:p>
        </w:tc>
        <w:tc>
          <w:tcPr>
            <w:tcW w:w="516" w:type="pct"/>
            <w:vMerge/>
          </w:tcPr>
          <w:p w14:paraId="55F14372" w14:textId="77777777" w:rsidR="00FC20C4" w:rsidRPr="00B54D7F" w:rsidRDefault="00FC20C4" w:rsidP="00C273CD">
            <w:pPr>
              <w:contextualSpacing/>
              <w:jc w:val="both"/>
              <w:rPr>
                <w:sz w:val="20"/>
                <w:szCs w:val="20"/>
              </w:rPr>
            </w:pPr>
          </w:p>
        </w:tc>
        <w:tc>
          <w:tcPr>
            <w:tcW w:w="1042" w:type="pct"/>
            <w:vMerge/>
          </w:tcPr>
          <w:p w14:paraId="23B55C82"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7FAAB6DF" w14:textId="77777777" w:rsidR="00FC20C4" w:rsidRPr="00B54D7F" w:rsidRDefault="00FC20C4" w:rsidP="00C273CD">
            <w:pPr>
              <w:autoSpaceDE w:val="0"/>
              <w:autoSpaceDN w:val="0"/>
              <w:adjustRightInd w:val="0"/>
              <w:contextualSpacing/>
              <w:jc w:val="both"/>
              <w:rPr>
                <w:rFonts w:eastAsiaTheme="minorHAnsi"/>
                <w:szCs w:val="20"/>
                <w:lang w:eastAsia="en-US"/>
              </w:rPr>
            </w:pPr>
          </w:p>
        </w:tc>
        <w:tc>
          <w:tcPr>
            <w:tcW w:w="1962" w:type="pct"/>
          </w:tcPr>
          <w:p w14:paraId="53368C6F" w14:textId="4C1D50D1" w:rsidR="00FC20C4" w:rsidRPr="00B54D7F" w:rsidRDefault="00FC20C4"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C20C4" w:rsidRPr="00B54D7F" w14:paraId="62C2F10E" w14:textId="77777777" w:rsidTr="002A09D2">
        <w:tblPrEx>
          <w:tblLook w:val="0080" w:firstRow="0" w:lastRow="0" w:firstColumn="1" w:lastColumn="0" w:noHBand="0" w:noVBand="0"/>
        </w:tblPrEx>
        <w:trPr>
          <w:trHeight w:val="48"/>
        </w:trPr>
        <w:tc>
          <w:tcPr>
            <w:tcW w:w="296" w:type="pct"/>
            <w:vMerge/>
          </w:tcPr>
          <w:p w14:paraId="67D66D18" w14:textId="77777777" w:rsidR="00FC20C4" w:rsidRPr="00B54D7F" w:rsidRDefault="00FC20C4" w:rsidP="00C273CD">
            <w:pPr>
              <w:contextualSpacing/>
              <w:jc w:val="center"/>
              <w:rPr>
                <w:sz w:val="20"/>
                <w:szCs w:val="20"/>
              </w:rPr>
            </w:pPr>
          </w:p>
        </w:tc>
        <w:tc>
          <w:tcPr>
            <w:tcW w:w="516" w:type="pct"/>
            <w:vMerge/>
          </w:tcPr>
          <w:p w14:paraId="0F12029E" w14:textId="77777777" w:rsidR="00FC20C4" w:rsidRPr="00B54D7F" w:rsidRDefault="00FC20C4" w:rsidP="00C273CD">
            <w:pPr>
              <w:contextualSpacing/>
              <w:jc w:val="both"/>
              <w:rPr>
                <w:sz w:val="20"/>
                <w:szCs w:val="20"/>
              </w:rPr>
            </w:pPr>
          </w:p>
        </w:tc>
        <w:tc>
          <w:tcPr>
            <w:tcW w:w="1042" w:type="pct"/>
            <w:vMerge/>
          </w:tcPr>
          <w:p w14:paraId="40FB206B"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7D178B79" w14:textId="77777777" w:rsidR="00FC20C4" w:rsidRPr="00B54D7F" w:rsidRDefault="00FC20C4" w:rsidP="00C273CD">
            <w:pPr>
              <w:autoSpaceDE w:val="0"/>
              <w:autoSpaceDN w:val="0"/>
              <w:adjustRightInd w:val="0"/>
              <w:contextualSpacing/>
              <w:jc w:val="both"/>
              <w:rPr>
                <w:rFonts w:eastAsiaTheme="minorHAnsi"/>
                <w:szCs w:val="20"/>
                <w:lang w:eastAsia="en-US"/>
              </w:rPr>
            </w:pPr>
          </w:p>
        </w:tc>
        <w:tc>
          <w:tcPr>
            <w:tcW w:w="1962" w:type="pct"/>
          </w:tcPr>
          <w:p w14:paraId="0B4EA2A9" w14:textId="12C55B88" w:rsidR="00FC20C4" w:rsidRPr="00B54D7F" w:rsidRDefault="00FC20C4" w:rsidP="00C273CD">
            <w:pPr>
              <w:autoSpaceDE w:val="0"/>
              <w:autoSpaceDN w:val="0"/>
              <w:adjustRightInd w:val="0"/>
              <w:contextualSpacing/>
              <w:jc w:val="both"/>
              <w:rPr>
                <w:rFonts w:eastAsiaTheme="minorHAnsi"/>
                <w:szCs w:val="20"/>
                <w:lang w:eastAsia="en-US"/>
              </w:rPr>
            </w:pPr>
            <w:r w:rsidRPr="00B54D7F">
              <w:rPr>
                <w:b/>
                <w:sz w:val="20"/>
                <w:szCs w:val="20"/>
              </w:rPr>
              <w:t>Предельная высота</w:t>
            </w:r>
            <w:r w:rsidRPr="00B54D7F">
              <w:rPr>
                <w:sz w:val="20"/>
                <w:szCs w:val="20"/>
              </w:rPr>
              <w:t xml:space="preserve"> – 15 м.</w:t>
            </w:r>
          </w:p>
        </w:tc>
      </w:tr>
      <w:tr w:rsidR="00FC20C4" w:rsidRPr="00B54D7F" w14:paraId="7A80097A" w14:textId="77777777" w:rsidTr="002A09D2">
        <w:tblPrEx>
          <w:tblLook w:val="0080" w:firstRow="0" w:lastRow="0" w:firstColumn="1" w:lastColumn="0" w:noHBand="0" w:noVBand="0"/>
        </w:tblPrEx>
        <w:trPr>
          <w:trHeight w:val="48"/>
        </w:trPr>
        <w:tc>
          <w:tcPr>
            <w:tcW w:w="296" w:type="pct"/>
            <w:vMerge/>
          </w:tcPr>
          <w:p w14:paraId="6BA680BF" w14:textId="77777777" w:rsidR="00FC20C4" w:rsidRPr="00B54D7F" w:rsidRDefault="00FC20C4" w:rsidP="00C273CD">
            <w:pPr>
              <w:contextualSpacing/>
              <w:jc w:val="center"/>
              <w:rPr>
                <w:sz w:val="20"/>
                <w:szCs w:val="20"/>
              </w:rPr>
            </w:pPr>
          </w:p>
        </w:tc>
        <w:tc>
          <w:tcPr>
            <w:tcW w:w="516" w:type="pct"/>
            <w:vMerge/>
          </w:tcPr>
          <w:p w14:paraId="6DA61758" w14:textId="77777777" w:rsidR="00FC20C4" w:rsidRPr="00B54D7F" w:rsidRDefault="00FC20C4" w:rsidP="00C273CD">
            <w:pPr>
              <w:contextualSpacing/>
              <w:jc w:val="both"/>
              <w:rPr>
                <w:sz w:val="20"/>
                <w:szCs w:val="20"/>
              </w:rPr>
            </w:pPr>
          </w:p>
        </w:tc>
        <w:tc>
          <w:tcPr>
            <w:tcW w:w="1042" w:type="pct"/>
            <w:vMerge/>
          </w:tcPr>
          <w:p w14:paraId="17DA83D5"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35003568" w14:textId="77777777" w:rsidR="00FC20C4" w:rsidRPr="00B54D7F" w:rsidRDefault="00FC20C4" w:rsidP="00C273CD">
            <w:pPr>
              <w:autoSpaceDE w:val="0"/>
              <w:autoSpaceDN w:val="0"/>
              <w:adjustRightInd w:val="0"/>
              <w:contextualSpacing/>
              <w:jc w:val="both"/>
              <w:rPr>
                <w:rFonts w:eastAsiaTheme="minorHAnsi"/>
                <w:szCs w:val="20"/>
                <w:lang w:eastAsia="en-US"/>
              </w:rPr>
            </w:pPr>
          </w:p>
        </w:tc>
        <w:tc>
          <w:tcPr>
            <w:tcW w:w="1962" w:type="pct"/>
          </w:tcPr>
          <w:p w14:paraId="640DA501" w14:textId="03A3B629" w:rsidR="00FC20C4" w:rsidRPr="00B54D7F" w:rsidRDefault="00FC20C4" w:rsidP="002A09D2">
            <w:pPr>
              <w:autoSpaceDE w:val="0"/>
              <w:autoSpaceDN w:val="0"/>
              <w:adjustRightInd w:val="0"/>
              <w:contextualSpacing/>
              <w:jc w:val="both"/>
              <w:rPr>
                <w:rFonts w:eastAsiaTheme="minorHAnsi"/>
                <w:szCs w:val="20"/>
                <w:lang w:eastAsia="en-US"/>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60 %.</w:t>
            </w:r>
          </w:p>
        </w:tc>
      </w:tr>
      <w:tr w:rsidR="00FC20C4" w:rsidRPr="00B54D7F" w14:paraId="29D4B71C" w14:textId="77777777" w:rsidTr="002A09D2">
        <w:tblPrEx>
          <w:tblLook w:val="0080" w:firstRow="0" w:lastRow="0" w:firstColumn="1" w:lastColumn="0" w:noHBand="0" w:noVBand="0"/>
        </w:tblPrEx>
        <w:trPr>
          <w:trHeight w:val="48"/>
        </w:trPr>
        <w:tc>
          <w:tcPr>
            <w:tcW w:w="296" w:type="pct"/>
            <w:vMerge/>
          </w:tcPr>
          <w:p w14:paraId="1CF87FAA" w14:textId="77777777" w:rsidR="00FC20C4" w:rsidRPr="00B54D7F" w:rsidRDefault="00FC20C4" w:rsidP="00C273CD">
            <w:pPr>
              <w:contextualSpacing/>
              <w:jc w:val="center"/>
              <w:rPr>
                <w:sz w:val="20"/>
                <w:szCs w:val="20"/>
              </w:rPr>
            </w:pPr>
          </w:p>
        </w:tc>
        <w:tc>
          <w:tcPr>
            <w:tcW w:w="516" w:type="pct"/>
            <w:vMerge/>
          </w:tcPr>
          <w:p w14:paraId="0446576E" w14:textId="77777777" w:rsidR="00FC20C4" w:rsidRPr="00B54D7F" w:rsidRDefault="00FC20C4" w:rsidP="00C273CD">
            <w:pPr>
              <w:contextualSpacing/>
              <w:jc w:val="both"/>
              <w:rPr>
                <w:sz w:val="20"/>
                <w:szCs w:val="20"/>
              </w:rPr>
            </w:pPr>
          </w:p>
        </w:tc>
        <w:tc>
          <w:tcPr>
            <w:tcW w:w="1042" w:type="pct"/>
            <w:vMerge/>
          </w:tcPr>
          <w:p w14:paraId="1994D30E"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7D718D7C" w14:textId="77777777" w:rsidR="00FC20C4" w:rsidRPr="00B54D7F" w:rsidRDefault="00FC20C4" w:rsidP="00C273CD">
            <w:pPr>
              <w:autoSpaceDE w:val="0"/>
              <w:autoSpaceDN w:val="0"/>
              <w:adjustRightInd w:val="0"/>
              <w:contextualSpacing/>
              <w:jc w:val="both"/>
              <w:rPr>
                <w:rFonts w:eastAsiaTheme="minorHAnsi"/>
                <w:szCs w:val="20"/>
                <w:lang w:eastAsia="en-US"/>
              </w:rPr>
            </w:pPr>
          </w:p>
        </w:tc>
        <w:tc>
          <w:tcPr>
            <w:tcW w:w="1962" w:type="pct"/>
          </w:tcPr>
          <w:p w14:paraId="084DC03E" w14:textId="7CAD36F8" w:rsidR="00FC20C4" w:rsidRPr="00B54D7F" w:rsidRDefault="00FC20C4" w:rsidP="002A09D2">
            <w:pPr>
              <w:autoSpaceDE w:val="0"/>
              <w:autoSpaceDN w:val="0"/>
              <w:adjustRightInd w:val="0"/>
              <w:contextualSpacing/>
              <w:jc w:val="both"/>
              <w:rPr>
                <w:rFonts w:eastAsiaTheme="minorHAnsi"/>
                <w:szCs w:val="20"/>
                <w:lang w:eastAsia="en-US"/>
              </w:rPr>
            </w:pPr>
            <w:r w:rsidRPr="00B54D7F">
              <w:rPr>
                <w:b/>
                <w:sz w:val="20"/>
                <w:szCs w:val="20"/>
              </w:rPr>
              <w:t>Минимальный процент озеленения земельного участка</w:t>
            </w:r>
            <w:r w:rsidRPr="00B54D7F">
              <w:rPr>
                <w:sz w:val="20"/>
                <w:szCs w:val="20"/>
              </w:rPr>
              <w:t xml:space="preserve"> – 20 %.</w:t>
            </w:r>
          </w:p>
        </w:tc>
      </w:tr>
      <w:tr w:rsidR="00FC20C4" w:rsidRPr="00B54D7F" w14:paraId="16379D43" w14:textId="77777777" w:rsidTr="00DF5A7D">
        <w:tblPrEx>
          <w:tblLook w:val="0080" w:firstRow="0" w:lastRow="0" w:firstColumn="1" w:lastColumn="0" w:noHBand="0" w:noVBand="0"/>
        </w:tblPrEx>
        <w:trPr>
          <w:trHeight w:val="1268"/>
        </w:trPr>
        <w:tc>
          <w:tcPr>
            <w:tcW w:w="296" w:type="pct"/>
            <w:vMerge/>
          </w:tcPr>
          <w:p w14:paraId="3232DB1B" w14:textId="77777777" w:rsidR="00FC20C4" w:rsidRPr="00B54D7F" w:rsidRDefault="00FC20C4" w:rsidP="00C273CD">
            <w:pPr>
              <w:contextualSpacing/>
              <w:jc w:val="center"/>
              <w:rPr>
                <w:sz w:val="20"/>
                <w:szCs w:val="20"/>
              </w:rPr>
            </w:pPr>
          </w:p>
        </w:tc>
        <w:tc>
          <w:tcPr>
            <w:tcW w:w="516" w:type="pct"/>
            <w:vMerge/>
          </w:tcPr>
          <w:p w14:paraId="640C729F" w14:textId="77777777" w:rsidR="00FC20C4" w:rsidRPr="00B54D7F" w:rsidRDefault="00FC20C4" w:rsidP="00C273CD">
            <w:pPr>
              <w:contextualSpacing/>
              <w:jc w:val="both"/>
              <w:rPr>
                <w:sz w:val="20"/>
                <w:szCs w:val="20"/>
              </w:rPr>
            </w:pPr>
          </w:p>
        </w:tc>
        <w:tc>
          <w:tcPr>
            <w:tcW w:w="1042" w:type="pct"/>
            <w:vMerge/>
          </w:tcPr>
          <w:p w14:paraId="4C963978" w14:textId="77777777" w:rsidR="00FC20C4" w:rsidRPr="00B54D7F" w:rsidRDefault="00FC20C4" w:rsidP="00DF5A7D">
            <w:pPr>
              <w:autoSpaceDE w:val="0"/>
              <w:autoSpaceDN w:val="0"/>
              <w:adjustRightInd w:val="0"/>
              <w:contextualSpacing/>
              <w:jc w:val="both"/>
              <w:rPr>
                <w:rFonts w:eastAsiaTheme="minorHAnsi"/>
                <w:sz w:val="20"/>
                <w:szCs w:val="20"/>
                <w:lang w:eastAsia="en-US"/>
              </w:rPr>
            </w:pPr>
          </w:p>
        </w:tc>
        <w:tc>
          <w:tcPr>
            <w:tcW w:w="1184" w:type="pct"/>
            <w:vMerge/>
          </w:tcPr>
          <w:p w14:paraId="3A27862A" w14:textId="77777777" w:rsidR="00FC20C4" w:rsidRPr="00B54D7F" w:rsidRDefault="00FC20C4" w:rsidP="00C273CD">
            <w:pPr>
              <w:autoSpaceDE w:val="0"/>
              <w:autoSpaceDN w:val="0"/>
              <w:adjustRightInd w:val="0"/>
              <w:contextualSpacing/>
              <w:jc w:val="both"/>
              <w:rPr>
                <w:b/>
                <w:sz w:val="20"/>
                <w:szCs w:val="20"/>
              </w:rPr>
            </w:pPr>
          </w:p>
        </w:tc>
        <w:tc>
          <w:tcPr>
            <w:tcW w:w="1962" w:type="pct"/>
          </w:tcPr>
          <w:p w14:paraId="713E1C88" w14:textId="77777777" w:rsidR="00FC20C4" w:rsidRPr="00B54D7F" w:rsidRDefault="00FC20C4" w:rsidP="00FC20C4">
            <w:pPr>
              <w:jc w:val="both"/>
              <w:rPr>
                <w:b/>
                <w:sz w:val="20"/>
                <w:szCs w:val="20"/>
              </w:rPr>
            </w:pPr>
            <w:r w:rsidRPr="00B54D7F">
              <w:rPr>
                <w:b/>
                <w:sz w:val="20"/>
                <w:szCs w:val="20"/>
              </w:rPr>
              <w:t>Примечания:</w:t>
            </w:r>
          </w:p>
          <w:p w14:paraId="76D98AFC" w14:textId="77777777" w:rsidR="00FC20C4" w:rsidRPr="00B54D7F" w:rsidRDefault="00FC20C4" w:rsidP="00FC20C4">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12B5E6F3" w14:textId="77777777" w:rsidR="00FC20C4" w:rsidRPr="00B54D7F" w:rsidRDefault="00FC20C4" w:rsidP="00FC20C4">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6769C66D" w14:textId="77777777" w:rsidR="00FC20C4" w:rsidRPr="00B54D7F" w:rsidRDefault="00FC20C4" w:rsidP="00FC20C4">
            <w:pPr>
              <w:jc w:val="both"/>
              <w:rPr>
                <w:sz w:val="20"/>
                <w:szCs w:val="20"/>
              </w:rPr>
            </w:pPr>
          </w:p>
          <w:p w14:paraId="5FEE2EBE" w14:textId="77777777" w:rsidR="00FC20C4" w:rsidRPr="00B54D7F" w:rsidRDefault="00FC20C4" w:rsidP="00FC20C4">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1952BD5F" w14:textId="4F84257C" w:rsidR="00FC20C4" w:rsidRPr="00B54D7F" w:rsidRDefault="00FC20C4" w:rsidP="00FC20C4">
            <w:pPr>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FC20C4" w:rsidRPr="00B54D7F" w14:paraId="31BF1A05" w14:textId="77777777" w:rsidTr="00FC20C4">
        <w:tblPrEx>
          <w:tblLook w:val="0080" w:firstRow="0" w:lastRow="0" w:firstColumn="1" w:lastColumn="0" w:noHBand="0" w:noVBand="0"/>
        </w:tblPrEx>
        <w:trPr>
          <w:trHeight w:val="553"/>
        </w:trPr>
        <w:tc>
          <w:tcPr>
            <w:tcW w:w="296" w:type="pct"/>
            <w:vMerge w:val="restart"/>
          </w:tcPr>
          <w:p w14:paraId="039D12BC" w14:textId="23E914E5" w:rsidR="00FC20C4" w:rsidRPr="00B54D7F" w:rsidRDefault="009634C0" w:rsidP="00C273CD">
            <w:pPr>
              <w:contextualSpacing/>
              <w:jc w:val="center"/>
              <w:rPr>
                <w:sz w:val="20"/>
                <w:szCs w:val="20"/>
              </w:rPr>
            </w:pPr>
            <w:r w:rsidRPr="00B54D7F">
              <w:rPr>
                <w:sz w:val="20"/>
                <w:szCs w:val="20"/>
              </w:rPr>
              <w:t>6</w:t>
            </w:r>
          </w:p>
        </w:tc>
        <w:tc>
          <w:tcPr>
            <w:tcW w:w="516" w:type="pct"/>
            <w:vMerge w:val="restart"/>
          </w:tcPr>
          <w:p w14:paraId="3BE46162" w14:textId="77777777" w:rsidR="00FC20C4" w:rsidRPr="00B54D7F" w:rsidRDefault="00FC20C4" w:rsidP="00C273CD">
            <w:pPr>
              <w:contextualSpacing/>
              <w:jc w:val="both"/>
              <w:rPr>
                <w:sz w:val="20"/>
                <w:szCs w:val="20"/>
              </w:rPr>
            </w:pPr>
            <w:r w:rsidRPr="00B54D7F">
              <w:rPr>
                <w:sz w:val="20"/>
                <w:szCs w:val="20"/>
              </w:rPr>
              <w:t>4.9.1.3</w:t>
            </w:r>
          </w:p>
        </w:tc>
        <w:tc>
          <w:tcPr>
            <w:tcW w:w="1042" w:type="pct"/>
            <w:vMerge w:val="restart"/>
          </w:tcPr>
          <w:p w14:paraId="082E7396" w14:textId="49F1AD14" w:rsidR="00FC20C4" w:rsidRPr="00B54D7F" w:rsidRDefault="00FC20C4" w:rsidP="00DF5A7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Автомобильные мойки</w:t>
            </w:r>
          </w:p>
        </w:tc>
        <w:tc>
          <w:tcPr>
            <w:tcW w:w="1184" w:type="pct"/>
          </w:tcPr>
          <w:p w14:paraId="6926E194" w14:textId="7FBA5046" w:rsidR="00FC20C4" w:rsidRPr="00B54D7F" w:rsidRDefault="00FC20C4"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12DA133F" w14:textId="5EDD4181" w:rsidR="00FC20C4" w:rsidRPr="00B54D7F" w:rsidRDefault="00FC20C4"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c>
          <w:tcPr>
            <w:tcW w:w="1962" w:type="pct"/>
          </w:tcPr>
          <w:p w14:paraId="2EE4DBA1" w14:textId="77777777" w:rsidR="00FC20C4" w:rsidRPr="00B54D7F" w:rsidRDefault="00FC20C4" w:rsidP="00C273CD">
            <w:pPr>
              <w:jc w:val="both"/>
              <w:rPr>
                <w:b/>
                <w:sz w:val="20"/>
                <w:szCs w:val="20"/>
              </w:rPr>
            </w:pPr>
            <w:r w:rsidRPr="00B54D7F">
              <w:rPr>
                <w:b/>
                <w:sz w:val="20"/>
                <w:szCs w:val="20"/>
              </w:rPr>
              <w:t>Минимальные отступы зданий, строений, сооружений:</w:t>
            </w:r>
          </w:p>
          <w:p w14:paraId="7914E5C1" w14:textId="1CA8C2DD" w:rsidR="00FC20C4" w:rsidRPr="00B54D7F" w:rsidRDefault="00FC20C4" w:rsidP="00FC20C4">
            <w:pPr>
              <w:tabs>
                <w:tab w:val="left" w:pos="318"/>
              </w:tabs>
              <w:contextualSpacing/>
              <w:jc w:val="both"/>
              <w:rPr>
                <w:sz w:val="20"/>
                <w:szCs w:val="20"/>
              </w:rPr>
            </w:pPr>
            <w:r w:rsidRPr="00B54D7F">
              <w:rPr>
                <w:b/>
                <w:sz w:val="20"/>
                <w:szCs w:val="20"/>
              </w:rPr>
              <w:t>- от красной линии улицы</w:t>
            </w:r>
            <w:r w:rsidRPr="00B54D7F">
              <w:rPr>
                <w:sz w:val="20"/>
                <w:szCs w:val="20"/>
              </w:rPr>
              <w:t xml:space="preserve"> – 5 м.*</w:t>
            </w:r>
          </w:p>
        </w:tc>
      </w:tr>
      <w:tr w:rsidR="00FC20C4" w:rsidRPr="00B54D7F" w14:paraId="233D4A30" w14:textId="77777777" w:rsidTr="00FC20C4">
        <w:tblPrEx>
          <w:tblLook w:val="0080" w:firstRow="0" w:lastRow="0" w:firstColumn="1" w:lastColumn="0" w:noHBand="0" w:noVBand="0"/>
        </w:tblPrEx>
        <w:trPr>
          <w:trHeight w:val="325"/>
        </w:trPr>
        <w:tc>
          <w:tcPr>
            <w:tcW w:w="296" w:type="pct"/>
            <w:vMerge/>
          </w:tcPr>
          <w:p w14:paraId="4438A394" w14:textId="77777777" w:rsidR="00FC20C4" w:rsidRPr="00B54D7F" w:rsidRDefault="00FC20C4" w:rsidP="00C273CD">
            <w:pPr>
              <w:contextualSpacing/>
              <w:jc w:val="center"/>
              <w:rPr>
                <w:sz w:val="20"/>
                <w:szCs w:val="20"/>
              </w:rPr>
            </w:pPr>
          </w:p>
        </w:tc>
        <w:tc>
          <w:tcPr>
            <w:tcW w:w="516" w:type="pct"/>
            <w:vMerge/>
          </w:tcPr>
          <w:p w14:paraId="4BE83B88" w14:textId="77777777" w:rsidR="00FC20C4" w:rsidRPr="00B54D7F" w:rsidRDefault="00FC20C4" w:rsidP="00C273CD">
            <w:pPr>
              <w:contextualSpacing/>
              <w:jc w:val="both"/>
              <w:rPr>
                <w:sz w:val="20"/>
                <w:szCs w:val="20"/>
              </w:rPr>
            </w:pPr>
          </w:p>
        </w:tc>
        <w:tc>
          <w:tcPr>
            <w:tcW w:w="1042" w:type="pct"/>
            <w:vMerge/>
          </w:tcPr>
          <w:p w14:paraId="2740B749" w14:textId="77777777" w:rsidR="00FC20C4" w:rsidRPr="00B54D7F" w:rsidRDefault="00FC20C4" w:rsidP="00DF5A7D">
            <w:pPr>
              <w:autoSpaceDE w:val="0"/>
              <w:autoSpaceDN w:val="0"/>
              <w:adjustRightInd w:val="0"/>
              <w:contextualSpacing/>
              <w:jc w:val="both"/>
              <w:rPr>
                <w:rFonts w:eastAsiaTheme="minorHAnsi"/>
                <w:sz w:val="20"/>
                <w:szCs w:val="20"/>
                <w:lang w:eastAsia="en-US"/>
              </w:rPr>
            </w:pPr>
          </w:p>
        </w:tc>
        <w:tc>
          <w:tcPr>
            <w:tcW w:w="1184" w:type="pct"/>
            <w:vMerge w:val="restart"/>
          </w:tcPr>
          <w:p w14:paraId="4B98AD45" w14:textId="77777777" w:rsidR="00FC20C4" w:rsidRPr="00B54D7F" w:rsidRDefault="00FC20C4" w:rsidP="00DF5A7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8C42E0D" w14:textId="3B3BFEF7" w:rsidR="00FC20C4" w:rsidRPr="00B54D7F" w:rsidRDefault="00FC20C4" w:rsidP="00DF5A7D">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5A49AC3A" w14:textId="77777777" w:rsidR="00FC20C4" w:rsidRPr="00B54D7F" w:rsidRDefault="00FC20C4" w:rsidP="00C273CD">
            <w:pPr>
              <w:jc w:val="both"/>
              <w:rPr>
                <w:b/>
                <w:sz w:val="20"/>
                <w:szCs w:val="20"/>
              </w:rPr>
            </w:pPr>
            <w:r w:rsidRPr="00B54D7F">
              <w:rPr>
                <w:b/>
                <w:sz w:val="20"/>
                <w:szCs w:val="20"/>
              </w:rPr>
              <w:t>Минимальные отступы зданий, строений, сооружений:</w:t>
            </w:r>
          </w:p>
          <w:p w14:paraId="1927B451" w14:textId="57611D03" w:rsidR="00FC20C4" w:rsidRPr="00B54D7F" w:rsidRDefault="00FC20C4" w:rsidP="00FC20C4">
            <w:pPr>
              <w:tabs>
                <w:tab w:val="left" w:pos="318"/>
              </w:tabs>
              <w:contextualSpacing/>
              <w:jc w:val="both"/>
              <w:rPr>
                <w:b/>
                <w:sz w:val="20"/>
                <w:szCs w:val="20"/>
              </w:rPr>
            </w:pPr>
            <w:r w:rsidRPr="00B54D7F">
              <w:rPr>
                <w:b/>
                <w:sz w:val="20"/>
                <w:szCs w:val="20"/>
              </w:rPr>
              <w:t>- от красной линии проезда</w:t>
            </w:r>
            <w:r w:rsidRPr="00B54D7F">
              <w:rPr>
                <w:sz w:val="20"/>
                <w:szCs w:val="20"/>
              </w:rPr>
              <w:t xml:space="preserve"> – 3 м.**</w:t>
            </w:r>
          </w:p>
        </w:tc>
      </w:tr>
      <w:tr w:rsidR="00FC20C4" w:rsidRPr="00B54D7F" w14:paraId="1EE3B55D" w14:textId="77777777" w:rsidTr="002A09D2">
        <w:tblPrEx>
          <w:tblLook w:val="0080" w:firstRow="0" w:lastRow="0" w:firstColumn="1" w:lastColumn="0" w:noHBand="0" w:noVBand="0"/>
        </w:tblPrEx>
        <w:trPr>
          <w:trHeight w:val="32"/>
        </w:trPr>
        <w:tc>
          <w:tcPr>
            <w:tcW w:w="296" w:type="pct"/>
            <w:vMerge/>
          </w:tcPr>
          <w:p w14:paraId="0FBA2FE2" w14:textId="77777777" w:rsidR="00FC20C4" w:rsidRPr="00B54D7F" w:rsidRDefault="00FC20C4" w:rsidP="00C273CD">
            <w:pPr>
              <w:contextualSpacing/>
              <w:jc w:val="center"/>
              <w:rPr>
                <w:sz w:val="20"/>
                <w:szCs w:val="20"/>
              </w:rPr>
            </w:pPr>
          </w:p>
        </w:tc>
        <w:tc>
          <w:tcPr>
            <w:tcW w:w="516" w:type="pct"/>
            <w:vMerge/>
          </w:tcPr>
          <w:p w14:paraId="74CB9D75" w14:textId="77777777" w:rsidR="00FC20C4" w:rsidRPr="00B54D7F" w:rsidRDefault="00FC20C4" w:rsidP="00C273CD">
            <w:pPr>
              <w:contextualSpacing/>
              <w:jc w:val="both"/>
              <w:rPr>
                <w:sz w:val="20"/>
                <w:szCs w:val="20"/>
              </w:rPr>
            </w:pPr>
          </w:p>
        </w:tc>
        <w:tc>
          <w:tcPr>
            <w:tcW w:w="1042" w:type="pct"/>
            <w:vMerge/>
          </w:tcPr>
          <w:p w14:paraId="42647FB9"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2484BD8A" w14:textId="77777777" w:rsidR="00FC20C4" w:rsidRPr="00B54D7F" w:rsidRDefault="00FC20C4" w:rsidP="00C273CD">
            <w:pPr>
              <w:autoSpaceDE w:val="0"/>
              <w:autoSpaceDN w:val="0"/>
              <w:adjustRightInd w:val="0"/>
              <w:contextualSpacing/>
              <w:jc w:val="both"/>
              <w:rPr>
                <w:rFonts w:eastAsiaTheme="minorHAnsi"/>
                <w:szCs w:val="20"/>
                <w:lang w:eastAsia="en-US"/>
              </w:rPr>
            </w:pPr>
          </w:p>
        </w:tc>
        <w:tc>
          <w:tcPr>
            <w:tcW w:w="1962" w:type="pct"/>
          </w:tcPr>
          <w:p w14:paraId="7AFE1AA4" w14:textId="77777777" w:rsidR="00FC20C4" w:rsidRPr="00B54D7F" w:rsidRDefault="00FC20C4" w:rsidP="00C273CD">
            <w:pPr>
              <w:jc w:val="both"/>
              <w:rPr>
                <w:b/>
                <w:sz w:val="20"/>
                <w:szCs w:val="20"/>
              </w:rPr>
            </w:pPr>
            <w:r w:rsidRPr="00B54D7F">
              <w:rPr>
                <w:b/>
                <w:sz w:val="20"/>
                <w:szCs w:val="20"/>
              </w:rPr>
              <w:t>Минимальные отступы зданий, строений, сооружений:</w:t>
            </w:r>
          </w:p>
          <w:p w14:paraId="13682F1A" w14:textId="01510C01" w:rsidR="00FC20C4" w:rsidRPr="00B54D7F" w:rsidRDefault="00FC20C4" w:rsidP="00C273CD">
            <w:pPr>
              <w:autoSpaceDE w:val="0"/>
              <w:autoSpaceDN w:val="0"/>
              <w:adjustRightInd w:val="0"/>
              <w:contextualSpacing/>
              <w:jc w:val="both"/>
              <w:rPr>
                <w:rFonts w:eastAsiaTheme="minorHAnsi"/>
                <w:szCs w:val="20"/>
                <w:lang w:eastAsia="en-US"/>
              </w:rPr>
            </w:pPr>
            <w:r w:rsidRPr="00B54D7F">
              <w:rPr>
                <w:b/>
                <w:sz w:val="20"/>
                <w:szCs w:val="20"/>
              </w:rPr>
              <w:t>- до границ земельного участка</w:t>
            </w:r>
            <w:r w:rsidRPr="00B54D7F">
              <w:rPr>
                <w:sz w:val="20"/>
                <w:szCs w:val="20"/>
              </w:rPr>
              <w:t xml:space="preserve"> – 3 м.</w:t>
            </w:r>
          </w:p>
        </w:tc>
      </w:tr>
      <w:tr w:rsidR="00FC20C4" w:rsidRPr="00B54D7F" w14:paraId="219125C2" w14:textId="77777777" w:rsidTr="002A09D2">
        <w:tblPrEx>
          <w:tblLook w:val="0080" w:firstRow="0" w:lastRow="0" w:firstColumn="1" w:lastColumn="0" w:noHBand="0" w:noVBand="0"/>
        </w:tblPrEx>
        <w:trPr>
          <w:trHeight w:val="32"/>
        </w:trPr>
        <w:tc>
          <w:tcPr>
            <w:tcW w:w="296" w:type="pct"/>
            <w:vMerge/>
          </w:tcPr>
          <w:p w14:paraId="20B17E1D" w14:textId="77777777" w:rsidR="00FC20C4" w:rsidRPr="00B54D7F" w:rsidRDefault="00FC20C4" w:rsidP="00C273CD">
            <w:pPr>
              <w:contextualSpacing/>
              <w:jc w:val="center"/>
              <w:rPr>
                <w:sz w:val="20"/>
                <w:szCs w:val="20"/>
              </w:rPr>
            </w:pPr>
          </w:p>
        </w:tc>
        <w:tc>
          <w:tcPr>
            <w:tcW w:w="516" w:type="pct"/>
            <w:vMerge/>
          </w:tcPr>
          <w:p w14:paraId="543FE365" w14:textId="77777777" w:rsidR="00FC20C4" w:rsidRPr="00B54D7F" w:rsidRDefault="00FC20C4" w:rsidP="00C273CD">
            <w:pPr>
              <w:contextualSpacing/>
              <w:jc w:val="both"/>
              <w:rPr>
                <w:sz w:val="20"/>
                <w:szCs w:val="20"/>
              </w:rPr>
            </w:pPr>
          </w:p>
        </w:tc>
        <w:tc>
          <w:tcPr>
            <w:tcW w:w="1042" w:type="pct"/>
            <w:vMerge/>
          </w:tcPr>
          <w:p w14:paraId="320370C2"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49099EDD" w14:textId="77777777" w:rsidR="00FC20C4" w:rsidRPr="00B54D7F" w:rsidRDefault="00FC20C4" w:rsidP="00C273CD">
            <w:pPr>
              <w:autoSpaceDE w:val="0"/>
              <w:autoSpaceDN w:val="0"/>
              <w:adjustRightInd w:val="0"/>
              <w:contextualSpacing/>
              <w:jc w:val="both"/>
              <w:rPr>
                <w:rFonts w:eastAsiaTheme="minorHAnsi"/>
                <w:szCs w:val="20"/>
                <w:lang w:eastAsia="en-US"/>
              </w:rPr>
            </w:pPr>
          </w:p>
        </w:tc>
        <w:tc>
          <w:tcPr>
            <w:tcW w:w="1962" w:type="pct"/>
          </w:tcPr>
          <w:p w14:paraId="11205CB4" w14:textId="5867F888" w:rsidR="00FC20C4" w:rsidRPr="00B54D7F" w:rsidRDefault="00FC20C4"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C20C4" w:rsidRPr="00B54D7F" w14:paraId="5C7CD05C" w14:textId="77777777" w:rsidTr="002A09D2">
        <w:tblPrEx>
          <w:tblLook w:val="0080" w:firstRow="0" w:lastRow="0" w:firstColumn="1" w:lastColumn="0" w:noHBand="0" w:noVBand="0"/>
        </w:tblPrEx>
        <w:trPr>
          <w:trHeight w:val="32"/>
        </w:trPr>
        <w:tc>
          <w:tcPr>
            <w:tcW w:w="296" w:type="pct"/>
            <w:vMerge/>
          </w:tcPr>
          <w:p w14:paraId="58623813" w14:textId="77777777" w:rsidR="00FC20C4" w:rsidRPr="00B54D7F" w:rsidRDefault="00FC20C4" w:rsidP="00C273CD">
            <w:pPr>
              <w:contextualSpacing/>
              <w:jc w:val="center"/>
              <w:rPr>
                <w:sz w:val="20"/>
                <w:szCs w:val="20"/>
              </w:rPr>
            </w:pPr>
          </w:p>
        </w:tc>
        <w:tc>
          <w:tcPr>
            <w:tcW w:w="516" w:type="pct"/>
            <w:vMerge/>
          </w:tcPr>
          <w:p w14:paraId="4B0E1E5F" w14:textId="77777777" w:rsidR="00FC20C4" w:rsidRPr="00B54D7F" w:rsidRDefault="00FC20C4" w:rsidP="00C273CD">
            <w:pPr>
              <w:contextualSpacing/>
              <w:jc w:val="both"/>
              <w:rPr>
                <w:sz w:val="20"/>
                <w:szCs w:val="20"/>
              </w:rPr>
            </w:pPr>
          </w:p>
        </w:tc>
        <w:tc>
          <w:tcPr>
            <w:tcW w:w="1042" w:type="pct"/>
            <w:vMerge/>
          </w:tcPr>
          <w:p w14:paraId="77B00ACF"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379BA168" w14:textId="77777777" w:rsidR="00FC20C4" w:rsidRPr="00B54D7F" w:rsidRDefault="00FC20C4" w:rsidP="00C273CD">
            <w:pPr>
              <w:autoSpaceDE w:val="0"/>
              <w:autoSpaceDN w:val="0"/>
              <w:adjustRightInd w:val="0"/>
              <w:contextualSpacing/>
              <w:jc w:val="both"/>
              <w:rPr>
                <w:rFonts w:eastAsiaTheme="minorHAnsi"/>
                <w:szCs w:val="20"/>
                <w:lang w:eastAsia="en-US"/>
              </w:rPr>
            </w:pPr>
          </w:p>
        </w:tc>
        <w:tc>
          <w:tcPr>
            <w:tcW w:w="1962" w:type="pct"/>
          </w:tcPr>
          <w:p w14:paraId="6350BECC" w14:textId="77777777" w:rsidR="00FC20C4" w:rsidRPr="00B54D7F" w:rsidRDefault="00FC20C4"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688BF682" w14:textId="4DE19CFF" w:rsidR="00FC20C4" w:rsidRPr="00B54D7F" w:rsidRDefault="00FC20C4"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FC20C4" w:rsidRPr="00B54D7F" w14:paraId="160A911E" w14:textId="77777777" w:rsidTr="002A09D2">
        <w:tblPrEx>
          <w:tblLook w:val="0080" w:firstRow="0" w:lastRow="0" w:firstColumn="1" w:lastColumn="0" w:noHBand="0" w:noVBand="0"/>
        </w:tblPrEx>
        <w:trPr>
          <w:trHeight w:val="32"/>
        </w:trPr>
        <w:tc>
          <w:tcPr>
            <w:tcW w:w="296" w:type="pct"/>
            <w:vMerge/>
          </w:tcPr>
          <w:p w14:paraId="3B525248" w14:textId="77777777" w:rsidR="00FC20C4" w:rsidRPr="00B54D7F" w:rsidRDefault="00FC20C4" w:rsidP="00C273CD">
            <w:pPr>
              <w:contextualSpacing/>
              <w:jc w:val="center"/>
              <w:rPr>
                <w:sz w:val="20"/>
                <w:szCs w:val="20"/>
              </w:rPr>
            </w:pPr>
          </w:p>
        </w:tc>
        <w:tc>
          <w:tcPr>
            <w:tcW w:w="516" w:type="pct"/>
            <w:vMerge/>
          </w:tcPr>
          <w:p w14:paraId="602B6D78" w14:textId="77777777" w:rsidR="00FC20C4" w:rsidRPr="00B54D7F" w:rsidRDefault="00FC20C4" w:rsidP="00C273CD">
            <w:pPr>
              <w:contextualSpacing/>
              <w:jc w:val="both"/>
              <w:rPr>
                <w:sz w:val="20"/>
                <w:szCs w:val="20"/>
              </w:rPr>
            </w:pPr>
          </w:p>
        </w:tc>
        <w:tc>
          <w:tcPr>
            <w:tcW w:w="1042" w:type="pct"/>
            <w:vMerge/>
          </w:tcPr>
          <w:p w14:paraId="7D138236"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707747DA" w14:textId="77777777" w:rsidR="00FC20C4" w:rsidRPr="00B54D7F" w:rsidRDefault="00FC20C4" w:rsidP="00C273CD">
            <w:pPr>
              <w:autoSpaceDE w:val="0"/>
              <w:autoSpaceDN w:val="0"/>
              <w:adjustRightInd w:val="0"/>
              <w:contextualSpacing/>
              <w:jc w:val="both"/>
              <w:rPr>
                <w:rFonts w:eastAsiaTheme="minorHAnsi"/>
                <w:szCs w:val="20"/>
                <w:lang w:eastAsia="en-US"/>
              </w:rPr>
            </w:pPr>
          </w:p>
        </w:tc>
        <w:tc>
          <w:tcPr>
            <w:tcW w:w="1962" w:type="pct"/>
          </w:tcPr>
          <w:p w14:paraId="02BB0417" w14:textId="2B59D622" w:rsidR="00FC20C4" w:rsidRPr="00B54D7F" w:rsidRDefault="00FC20C4"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2B0C6850" w14:textId="07F2A545" w:rsidR="00FC20C4" w:rsidRPr="00B54D7F" w:rsidRDefault="00FC20C4"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FC20C4" w:rsidRPr="00B54D7F" w14:paraId="1F140042" w14:textId="77777777" w:rsidTr="002A09D2">
        <w:tblPrEx>
          <w:tblLook w:val="0080" w:firstRow="0" w:lastRow="0" w:firstColumn="1" w:lastColumn="0" w:noHBand="0" w:noVBand="0"/>
        </w:tblPrEx>
        <w:trPr>
          <w:trHeight w:val="32"/>
        </w:trPr>
        <w:tc>
          <w:tcPr>
            <w:tcW w:w="296" w:type="pct"/>
            <w:vMerge/>
          </w:tcPr>
          <w:p w14:paraId="2E6DED63" w14:textId="77777777" w:rsidR="00FC20C4" w:rsidRPr="00B54D7F" w:rsidRDefault="00FC20C4" w:rsidP="00C273CD">
            <w:pPr>
              <w:contextualSpacing/>
              <w:jc w:val="center"/>
              <w:rPr>
                <w:sz w:val="20"/>
                <w:szCs w:val="20"/>
              </w:rPr>
            </w:pPr>
          </w:p>
        </w:tc>
        <w:tc>
          <w:tcPr>
            <w:tcW w:w="516" w:type="pct"/>
            <w:vMerge/>
          </w:tcPr>
          <w:p w14:paraId="4A38BF5D" w14:textId="77777777" w:rsidR="00FC20C4" w:rsidRPr="00B54D7F" w:rsidRDefault="00FC20C4" w:rsidP="00C273CD">
            <w:pPr>
              <w:contextualSpacing/>
              <w:jc w:val="both"/>
              <w:rPr>
                <w:sz w:val="20"/>
                <w:szCs w:val="20"/>
              </w:rPr>
            </w:pPr>
          </w:p>
        </w:tc>
        <w:tc>
          <w:tcPr>
            <w:tcW w:w="1042" w:type="pct"/>
            <w:vMerge/>
          </w:tcPr>
          <w:p w14:paraId="7E1228CD"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19B42E65" w14:textId="77777777" w:rsidR="00FC20C4" w:rsidRPr="00B54D7F" w:rsidRDefault="00FC20C4" w:rsidP="00C273CD">
            <w:pPr>
              <w:autoSpaceDE w:val="0"/>
              <w:autoSpaceDN w:val="0"/>
              <w:adjustRightInd w:val="0"/>
              <w:contextualSpacing/>
              <w:jc w:val="both"/>
              <w:rPr>
                <w:rFonts w:eastAsiaTheme="minorHAnsi"/>
                <w:szCs w:val="20"/>
                <w:lang w:eastAsia="en-US"/>
              </w:rPr>
            </w:pPr>
          </w:p>
        </w:tc>
        <w:tc>
          <w:tcPr>
            <w:tcW w:w="1962" w:type="pct"/>
          </w:tcPr>
          <w:p w14:paraId="5AC762BE" w14:textId="77777777" w:rsidR="00FC20C4" w:rsidRPr="00B54D7F" w:rsidRDefault="00FC20C4" w:rsidP="00DF5A7D">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30649E27" w14:textId="191F247C" w:rsidR="00FC20C4" w:rsidRPr="00B54D7F" w:rsidRDefault="00FC20C4" w:rsidP="00DF5A7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FC20C4" w:rsidRPr="00B54D7F" w14:paraId="120B948C" w14:textId="77777777" w:rsidTr="00DF5A7D">
        <w:tblPrEx>
          <w:tblLook w:val="0080" w:firstRow="0" w:lastRow="0" w:firstColumn="1" w:lastColumn="0" w:noHBand="0" w:noVBand="0"/>
        </w:tblPrEx>
        <w:trPr>
          <w:trHeight w:val="1268"/>
        </w:trPr>
        <w:tc>
          <w:tcPr>
            <w:tcW w:w="296" w:type="pct"/>
            <w:vMerge/>
          </w:tcPr>
          <w:p w14:paraId="24DF3CE1" w14:textId="77777777" w:rsidR="00FC20C4" w:rsidRPr="00B54D7F" w:rsidRDefault="00FC20C4" w:rsidP="00C273CD">
            <w:pPr>
              <w:contextualSpacing/>
              <w:jc w:val="center"/>
              <w:rPr>
                <w:sz w:val="20"/>
                <w:szCs w:val="20"/>
              </w:rPr>
            </w:pPr>
          </w:p>
        </w:tc>
        <w:tc>
          <w:tcPr>
            <w:tcW w:w="516" w:type="pct"/>
            <w:vMerge/>
          </w:tcPr>
          <w:p w14:paraId="232F4467" w14:textId="77777777" w:rsidR="00FC20C4" w:rsidRPr="00B54D7F" w:rsidRDefault="00FC20C4" w:rsidP="00C273CD">
            <w:pPr>
              <w:contextualSpacing/>
              <w:jc w:val="both"/>
              <w:rPr>
                <w:sz w:val="20"/>
                <w:szCs w:val="20"/>
              </w:rPr>
            </w:pPr>
          </w:p>
        </w:tc>
        <w:tc>
          <w:tcPr>
            <w:tcW w:w="1042" w:type="pct"/>
            <w:vMerge/>
          </w:tcPr>
          <w:p w14:paraId="675FF3E4" w14:textId="77777777" w:rsidR="00FC20C4" w:rsidRPr="00B54D7F" w:rsidRDefault="00FC20C4" w:rsidP="00DF5A7D">
            <w:pPr>
              <w:autoSpaceDE w:val="0"/>
              <w:autoSpaceDN w:val="0"/>
              <w:adjustRightInd w:val="0"/>
              <w:contextualSpacing/>
              <w:jc w:val="both"/>
              <w:rPr>
                <w:rFonts w:eastAsiaTheme="minorHAnsi"/>
                <w:sz w:val="20"/>
                <w:szCs w:val="20"/>
                <w:lang w:eastAsia="en-US"/>
              </w:rPr>
            </w:pPr>
          </w:p>
        </w:tc>
        <w:tc>
          <w:tcPr>
            <w:tcW w:w="1184" w:type="pct"/>
            <w:vMerge/>
          </w:tcPr>
          <w:p w14:paraId="671C4ED0" w14:textId="77777777" w:rsidR="00FC20C4" w:rsidRPr="00B54D7F" w:rsidRDefault="00FC20C4" w:rsidP="00C273CD">
            <w:pPr>
              <w:autoSpaceDE w:val="0"/>
              <w:autoSpaceDN w:val="0"/>
              <w:adjustRightInd w:val="0"/>
              <w:contextualSpacing/>
              <w:jc w:val="both"/>
              <w:rPr>
                <w:b/>
                <w:sz w:val="20"/>
                <w:szCs w:val="20"/>
              </w:rPr>
            </w:pPr>
          </w:p>
        </w:tc>
        <w:tc>
          <w:tcPr>
            <w:tcW w:w="1962" w:type="pct"/>
          </w:tcPr>
          <w:p w14:paraId="1F07F890" w14:textId="77777777" w:rsidR="00FC20C4" w:rsidRPr="00B54D7F" w:rsidRDefault="00FC20C4" w:rsidP="00FC20C4">
            <w:pPr>
              <w:jc w:val="both"/>
              <w:rPr>
                <w:b/>
                <w:sz w:val="20"/>
                <w:szCs w:val="20"/>
              </w:rPr>
            </w:pPr>
            <w:r w:rsidRPr="00B54D7F">
              <w:rPr>
                <w:b/>
                <w:sz w:val="20"/>
                <w:szCs w:val="20"/>
              </w:rPr>
              <w:t>Примечания:</w:t>
            </w:r>
          </w:p>
          <w:p w14:paraId="0FD75D65" w14:textId="77777777" w:rsidR="00FC20C4" w:rsidRPr="00B54D7F" w:rsidRDefault="00FC20C4" w:rsidP="00FC20C4">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54269E31" w14:textId="77777777" w:rsidR="00FC20C4" w:rsidRPr="00B54D7F" w:rsidRDefault="00FC20C4" w:rsidP="00FC20C4">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688FA7F9" w14:textId="77777777" w:rsidR="00FC20C4" w:rsidRPr="00B54D7F" w:rsidRDefault="00FC20C4" w:rsidP="00FC20C4">
            <w:pPr>
              <w:jc w:val="both"/>
              <w:rPr>
                <w:sz w:val="20"/>
                <w:szCs w:val="20"/>
              </w:rPr>
            </w:pPr>
          </w:p>
          <w:p w14:paraId="6A2BE40E" w14:textId="77777777" w:rsidR="00FC20C4" w:rsidRPr="00B54D7F" w:rsidRDefault="00FC20C4" w:rsidP="00FC20C4">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4086B5C" w14:textId="30D8DCCE" w:rsidR="00FC20C4" w:rsidRPr="00B54D7F" w:rsidRDefault="00FC20C4" w:rsidP="00FC20C4">
            <w:pPr>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FC20C4" w:rsidRPr="00B54D7F" w14:paraId="25823B1B" w14:textId="77777777" w:rsidTr="00FC20C4">
        <w:tblPrEx>
          <w:tblLook w:val="0080" w:firstRow="0" w:lastRow="0" w:firstColumn="1" w:lastColumn="0" w:noHBand="0" w:noVBand="0"/>
        </w:tblPrEx>
        <w:trPr>
          <w:trHeight w:val="239"/>
        </w:trPr>
        <w:tc>
          <w:tcPr>
            <w:tcW w:w="296" w:type="pct"/>
            <w:vMerge w:val="restart"/>
          </w:tcPr>
          <w:p w14:paraId="0B5603DE" w14:textId="764538CF" w:rsidR="00FC20C4" w:rsidRPr="00B54D7F" w:rsidRDefault="009634C0" w:rsidP="00C273CD">
            <w:pPr>
              <w:contextualSpacing/>
              <w:jc w:val="center"/>
              <w:rPr>
                <w:sz w:val="20"/>
                <w:szCs w:val="20"/>
              </w:rPr>
            </w:pPr>
            <w:r w:rsidRPr="00B54D7F">
              <w:rPr>
                <w:sz w:val="20"/>
                <w:szCs w:val="20"/>
              </w:rPr>
              <w:t>7</w:t>
            </w:r>
          </w:p>
        </w:tc>
        <w:tc>
          <w:tcPr>
            <w:tcW w:w="516" w:type="pct"/>
            <w:vMerge w:val="restart"/>
          </w:tcPr>
          <w:p w14:paraId="7DDF0B26" w14:textId="77777777" w:rsidR="00FC20C4" w:rsidRPr="00B54D7F" w:rsidRDefault="00FC20C4" w:rsidP="00C273CD">
            <w:pPr>
              <w:contextualSpacing/>
              <w:jc w:val="both"/>
              <w:rPr>
                <w:sz w:val="20"/>
                <w:szCs w:val="20"/>
              </w:rPr>
            </w:pPr>
            <w:r w:rsidRPr="00B54D7F">
              <w:rPr>
                <w:sz w:val="20"/>
                <w:szCs w:val="20"/>
              </w:rPr>
              <w:t>4.9.1.4</w:t>
            </w:r>
          </w:p>
        </w:tc>
        <w:tc>
          <w:tcPr>
            <w:tcW w:w="1042" w:type="pct"/>
            <w:vMerge w:val="restart"/>
          </w:tcPr>
          <w:p w14:paraId="6C6E20DE" w14:textId="5D2804BC" w:rsidR="00FC20C4" w:rsidRPr="00B54D7F" w:rsidRDefault="00FC20C4" w:rsidP="00DF5A7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Ремонт автомобилей</w:t>
            </w:r>
          </w:p>
        </w:tc>
        <w:tc>
          <w:tcPr>
            <w:tcW w:w="1184" w:type="pct"/>
          </w:tcPr>
          <w:p w14:paraId="3E6826C1" w14:textId="0457B2D3" w:rsidR="00FC20C4" w:rsidRPr="00B54D7F" w:rsidRDefault="00FC20C4"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14800450" w14:textId="2522AD89" w:rsidR="00FC20C4" w:rsidRPr="00B54D7F" w:rsidRDefault="00FC20C4"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962" w:type="pct"/>
          </w:tcPr>
          <w:p w14:paraId="3AF99A62" w14:textId="77777777" w:rsidR="00FC20C4" w:rsidRPr="00B54D7F" w:rsidRDefault="00FC20C4" w:rsidP="00C273CD">
            <w:pPr>
              <w:jc w:val="both"/>
              <w:rPr>
                <w:b/>
                <w:sz w:val="20"/>
                <w:szCs w:val="20"/>
              </w:rPr>
            </w:pPr>
            <w:r w:rsidRPr="00B54D7F">
              <w:rPr>
                <w:b/>
                <w:sz w:val="20"/>
                <w:szCs w:val="20"/>
              </w:rPr>
              <w:t>Минимальные отступы зданий, строений, сооружений:</w:t>
            </w:r>
          </w:p>
          <w:p w14:paraId="57EFCC6C" w14:textId="5BEFA81A" w:rsidR="00FC20C4" w:rsidRPr="00B54D7F" w:rsidRDefault="00FC20C4" w:rsidP="00FC20C4">
            <w:pPr>
              <w:tabs>
                <w:tab w:val="left" w:pos="318"/>
              </w:tabs>
              <w:contextualSpacing/>
              <w:jc w:val="both"/>
              <w:rPr>
                <w:sz w:val="20"/>
                <w:szCs w:val="20"/>
              </w:rPr>
            </w:pPr>
            <w:r w:rsidRPr="00B54D7F">
              <w:rPr>
                <w:b/>
                <w:sz w:val="20"/>
                <w:szCs w:val="20"/>
              </w:rPr>
              <w:t>- от красной линии улицы</w:t>
            </w:r>
            <w:r w:rsidRPr="00B54D7F">
              <w:rPr>
                <w:sz w:val="20"/>
                <w:szCs w:val="20"/>
              </w:rPr>
              <w:t xml:space="preserve"> – 5 м.*</w:t>
            </w:r>
          </w:p>
        </w:tc>
      </w:tr>
      <w:tr w:rsidR="00FC20C4" w:rsidRPr="00B54D7F" w14:paraId="56423495" w14:textId="77777777" w:rsidTr="00FC20C4">
        <w:tblPrEx>
          <w:tblLook w:val="0080" w:firstRow="0" w:lastRow="0" w:firstColumn="1" w:lastColumn="0" w:noHBand="0" w:noVBand="0"/>
        </w:tblPrEx>
        <w:trPr>
          <w:trHeight w:val="579"/>
        </w:trPr>
        <w:tc>
          <w:tcPr>
            <w:tcW w:w="296" w:type="pct"/>
            <w:vMerge/>
          </w:tcPr>
          <w:p w14:paraId="1B461A91" w14:textId="77777777" w:rsidR="00FC20C4" w:rsidRPr="00B54D7F" w:rsidRDefault="00FC20C4" w:rsidP="00C273CD">
            <w:pPr>
              <w:contextualSpacing/>
              <w:jc w:val="center"/>
              <w:rPr>
                <w:sz w:val="20"/>
                <w:szCs w:val="20"/>
              </w:rPr>
            </w:pPr>
          </w:p>
        </w:tc>
        <w:tc>
          <w:tcPr>
            <w:tcW w:w="516" w:type="pct"/>
            <w:vMerge/>
          </w:tcPr>
          <w:p w14:paraId="6B75DFC6" w14:textId="77777777" w:rsidR="00FC20C4" w:rsidRPr="00B54D7F" w:rsidRDefault="00FC20C4" w:rsidP="00C273CD">
            <w:pPr>
              <w:contextualSpacing/>
              <w:jc w:val="both"/>
              <w:rPr>
                <w:sz w:val="20"/>
                <w:szCs w:val="20"/>
              </w:rPr>
            </w:pPr>
          </w:p>
        </w:tc>
        <w:tc>
          <w:tcPr>
            <w:tcW w:w="1042" w:type="pct"/>
            <w:vMerge/>
          </w:tcPr>
          <w:p w14:paraId="2416AA7D" w14:textId="77777777" w:rsidR="00FC20C4" w:rsidRPr="00B54D7F" w:rsidRDefault="00FC20C4" w:rsidP="00DF5A7D">
            <w:pPr>
              <w:autoSpaceDE w:val="0"/>
              <w:autoSpaceDN w:val="0"/>
              <w:adjustRightInd w:val="0"/>
              <w:contextualSpacing/>
              <w:jc w:val="both"/>
              <w:rPr>
                <w:rFonts w:eastAsiaTheme="minorHAnsi"/>
                <w:sz w:val="20"/>
                <w:szCs w:val="20"/>
                <w:lang w:eastAsia="en-US"/>
              </w:rPr>
            </w:pPr>
          </w:p>
        </w:tc>
        <w:tc>
          <w:tcPr>
            <w:tcW w:w="1184" w:type="pct"/>
            <w:vMerge w:val="restart"/>
          </w:tcPr>
          <w:p w14:paraId="07CD7476" w14:textId="77777777" w:rsidR="00FC20C4" w:rsidRPr="00B54D7F" w:rsidRDefault="00FC20C4" w:rsidP="00DF5A7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497451F" w14:textId="6FF977BB" w:rsidR="00FC20C4" w:rsidRPr="00B54D7F" w:rsidRDefault="00FC20C4" w:rsidP="00DF5A7D">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5B97E39D" w14:textId="77777777" w:rsidR="00FC20C4" w:rsidRPr="00B54D7F" w:rsidRDefault="00FC20C4" w:rsidP="00FC20C4">
            <w:pPr>
              <w:jc w:val="both"/>
              <w:rPr>
                <w:b/>
                <w:sz w:val="20"/>
                <w:szCs w:val="20"/>
              </w:rPr>
            </w:pPr>
            <w:r w:rsidRPr="00B54D7F">
              <w:rPr>
                <w:b/>
                <w:sz w:val="20"/>
                <w:szCs w:val="20"/>
              </w:rPr>
              <w:t>Минимальные отступы зданий, строений, сооружений:</w:t>
            </w:r>
          </w:p>
          <w:p w14:paraId="0A436339" w14:textId="3D222319" w:rsidR="00FC20C4" w:rsidRPr="00B54D7F" w:rsidRDefault="00FC20C4" w:rsidP="00FC20C4">
            <w:pPr>
              <w:tabs>
                <w:tab w:val="left" w:pos="318"/>
              </w:tabs>
              <w:contextualSpacing/>
              <w:jc w:val="both"/>
              <w:rPr>
                <w:sz w:val="20"/>
                <w:szCs w:val="20"/>
              </w:rPr>
            </w:pPr>
            <w:r w:rsidRPr="00B54D7F">
              <w:rPr>
                <w:b/>
                <w:sz w:val="20"/>
                <w:szCs w:val="20"/>
              </w:rPr>
              <w:t>- от красной линии проезда</w:t>
            </w:r>
            <w:r w:rsidRPr="00B54D7F">
              <w:rPr>
                <w:sz w:val="20"/>
                <w:szCs w:val="20"/>
              </w:rPr>
              <w:t xml:space="preserve"> – 3 м.**</w:t>
            </w:r>
          </w:p>
        </w:tc>
      </w:tr>
      <w:tr w:rsidR="00FC20C4" w:rsidRPr="00B54D7F" w14:paraId="43BD6BA6" w14:textId="77777777" w:rsidTr="00FC20C4">
        <w:tblPrEx>
          <w:tblLook w:val="0080" w:firstRow="0" w:lastRow="0" w:firstColumn="1" w:lastColumn="0" w:noHBand="0" w:noVBand="0"/>
        </w:tblPrEx>
        <w:trPr>
          <w:trHeight w:val="447"/>
        </w:trPr>
        <w:tc>
          <w:tcPr>
            <w:tcW w:w="296" w:type="pct"/>
            <w:vMerge/>
          </w:tcPr>
          <w:p w14:paraId="21858967" w14:textId="77777777" w:rsidR="00FC20C4" w:rsidRPr="00B54D7F" w:rsidRDefault="00FC20C4" w:rsidP="00C273CD">
            <w:pPr>
              <w:contextualSpacing/>
              <w:jc w:val="center"/>
              <w:rPr>
                <w:sz w:val="20"/>
                <w:szCs w:val="20"/>
              </w:rPr>
            </w:pPr>
          </w:p>
        </w:tc>
        <w:tc>
          <w:tcPr>
            <w:tcW w:w="516" w:type="pct"/>
            <w:vMerge/>
          </w:tcPr>
          <w:p w14:paraId="1AF5027F" w14:textId="77777777" w:rsidR="00FC20C4" w:rsidRPr="00B54D7F" w:rsidRDefault="00FC20C4" w:rsidP="00C273CD">
            <w:pPr>
              <w:contextualSpacing/>
              <w:jc w:val="both"/>
              <w:rPr>
                <w:sz w:val="20"/>
                <w:szCs w:val="20"/>
              </w:rPr>
            </w:pPr>
          </w:p>
        </w:tc>
        <w:tc>
          <w:tcPr>
            <w:tcW w:w="1042" w:type="pct"/>
            <w:vMerge/>
          </w:tcPr>
          <w:p w14:paraId="446D7FF4"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37D287DC" w14:textId="28956EEE" w:rsidR="00FC20C4" w:rsidRPr="00B54D7F" w:rsidRDefault="00FC20C4" w:rsidP="00C273CD">
            <w:pPr>
              <w:autoSpaceDE w:val="0"/>
              <w:autoSpaceDN w:val="0"/>
              <w:adjustRightInd w:val="0"/>
              <w:contextualSpacing/>
              <w:jc w:val="both"/>
              <w:rPr>
                <w:rFonts w:eastAsiaTheme="minorHAnsi"/>
                <w:lang w:eastAsia="en-US"/>
              </w:rPr>
            </w:pPr>
          </w:p>
        </w:tc>
        <w:tc>
          <w:tcPr>
            <w:tcW w:w="1962" w:type="pct"/>
          </w:tcPr>
          <w:p w14:paraId="598B7C90" w14:textId="77777777" w:rsidR="00FC20C4" w:rsidRPr="00B54D7F" w:rsidRDefault="00FC20C4" w:rsidP="00C273CD">
            <w:pPr>
              <w:jc w:val="both"/>
              <w:rPr>
                <w:b/>
                <w:sz w:val="20"/>
                <w:szCs w:val="20"/>
              </w:rPr>
            </w:pPr>
            <w:r w:rsidRPr="00B54D7F">
              <w:rPr>
                <w:b/>
                <w:sz w:val="20"/>
                <w:szCs w:val="20"/>
              </w:rPr>
              <w:t>Минимальные отступы зданий, строений, сооружений:</w:t>
            </w:r>
          </w:p>
          <w:p w14:paraId="22B2E30F" w14:textId="57367701" w:rsidR="00FC20C4" w:rsidRPr="00B54D7F" w:rsidRDefault="00FC20C4" w:rsidP="00C273CD">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FC20C4" w:rsidRPr="00B54D7F" w14:paraId="6CA7F60A" w14:textId="77777777" w:rsidTr="002A09D2">
        <w:tblPrEx>
          <w:tblLook w:val="0080" w:firstRow="0" w:lastRow="0" w:firstColumn="1" w:lastColumn="0" w:noHBand="0" w:noVBand="0"/>
        </w:tblPrEx>
        <w:trPr>
          <w:trHeight w:val="32"/>
        </w:trPr>
        <w:tc>
          <w:tcPr>
            <w:tcW w:w="296" w:type="pct"/>
            <w:vMerge/>
          </w:tcPr>
          <w:p w14:paraId="00FDE41F" w14:textId="77777777" w:rsidR="00FC20C4" w:rsidRPr="00B54D7F" w:rsidRDefault="00FC20C4" w:rsidP="00C273CD">
            <w:pPr>
              <w:contextualSpacing/>
              <w:jc w:val="center"/>
              <w:rPr>
                <w:sz w:val="20"/>
                <w:szCs w:val="20"/>
              </w:rPr>
            </w:pPr>
          </w:p>
        </w:tc>
        <w:tc>
          <w:tcPr>
            <w:tcW w:w="516" w:type="pct"/>
            <w:vMerge/>
          </w:tcPr>
          <w:p w14:paraId="27251E81" w14:textId="77777777" w:rsidR="00FC20C4" w:rsidRPr="00B54D7F" w:rsidRDefault="00FC20C4" w:rsidP="00C273CD">
            <w:pPr>
              <w:contextualSpacing/>
              <w:jc w:val="both"/>
              <w:rPr>
                <w:sz w:val="20"/>
                <w:szCs w:val="20"/>
              </w:rPr>
            </w:pPr>
          </w:p>
        </w:tc>
        <w:tc>
          <w:tcPr>
            <w:tcW w:w="1042" w:type="pct"/>
            <w:vMerge/>
          </w:tcPr>
          <w:p w14:paraId="560FF8E7"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3DCCAA8B" w14:textId="77777777" w:rsidR="00FC20C4" w:rsidRPr="00B54D7F" w:rsidRDefault="00FC20C4" w:rsidP="00C273CD">
            <w:pPr>
              <w:autoSpaceDE w:val="0"/>
              <w:autoSpaceDN w:val="0"/>
              <w:adjustRightInd w:val="0"/>
              <w:contextualSpacing/>
              <w:jc w:val="both"/>
              <w:rPr>
                <w:rFonts w:eastAsiaTheme="minorHAnsi"/>
                <w:lang w:eastAsia="en-US"/>
              </w:rPr>
            </w:pPr>
          </w:p>
        </w:tc>
        <w:tc>
          <w:tcPr>
            <w:tcW w:w="1962" w:type="pct"/>
          </w:tcPr>
          <w:p w14:paraId="6FB778F3" w14:textId="3D1F18D1" w:rsidR="00FC20C4" w:rsidRPr="00B54D7F" w:rsidRDefault="00FC20C4"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C20C4" w:rsidRPr="00B54D7F" w14:paraId="44701D38" w14:textId="77777777" w:rsidTr="002A09D2">
        <w:tblPrEx>
          <w:tblLook w:val="0080" w:firstRow="0" w:lastRow="0" w:firstColumn="1" w:lastColumn="0" w:noHBand="0" w:noVBand="0"/>
        </w:tblPrEx>
        <w:trPr>
          <w:trHeight w:val="32"/>
        </w:trPr>
        <w:tc>
          <w:tcPr>
            <w:tcW w:w="296" w:type="pct"/>
            <w:vMerge/>
          </w:tcPr>
          <w:p w14:paraId="0296CFE7" w14:textId="77777777" w:rsidR="00FC20C4" w:rsidRPr="00B54D7F" w:rsidRDefault="00FC20C4" w:rsidP="00C273CD">
            <w:pPr>
              <w:contextualSpacing/>
              <w:jc w:val="center"/>
              <w:rPr>
                <w:sz w:val="20"/>
                <w:szCs w:val="20"/>
              </w:rPr>
            </w:pPr>
          </w:p>
        </w:tc>
        <w:tc>
          <w:tcPr>
            <w:tcW w:w="516" w:type="pct"/>
            <w:vMerge/>
          </w:tcPr>
          <w:p w14:paraId="6EB2848B" w14:textId="77777777" w:rsidR="00FC20C4" w:rsidRPr="00B54D7F" w:rsidRDefault="00FC20C4" w:rsidP="00C273CD">
            <w:pPr>
              <w:contextualSpacing/>
              <w:jc w:val="both"/>
              <w:rPr>
                <w:sz w:val="20"/>
                <w:szCs w:val="20"/>
              </w:rPr>
            </w:pPr>
          </w:p>
        </w:tc>
        <w:tc>
          <w:tcPr>
            <w:tcW w:w="1042" w:type="pct"/>
            <w:vMerge/>
          </w:tcPr>
          <w:p w14:paraId="5193A81B"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28A4FC09" w14:textId="77777777" w:rsidR="00FC20C4" w:rsidRPr="00B54D7F" w:rsidRDefault="00FC20C4" w:rsidP="00C273CD">
            <w:pPr>
              <w:autoSpaceDE w:val="0"/>
              <w:autoSpaceDN w:val="0"/>
              <w:adjustRightInd w:val="0"/>
              <w:contextualSpacing/>
              <w:jc w:val="both"/>
              <w:rPr>
                <w:rFonts w:eastAsiaTheme="minorHAnsi"/>
                <w:lang w:eastAsia="en-US"/>
              </w:rPr>
            </w:pPr>
          </w:p>
        </w:tc>
        <w:tc>
          <w:tcPr>
            <w:tcW w:w="1962" w:type="pct"/>
          </w:tcPr>
          <w:p w14:paraId="7A785A7B" w14:textId="77777777" w:rsidR="00FC20C4" w:rsidRPr="00B54D7F" w:rsidRDefault="00FC20C4"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5C65B225" w14:textId="0E5553B1" w:rsidR="00FC20C4" w:rsidRPr="00B54D7F" w:rsidRDefault="00FC20C4"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C20C4" w:rsidRPr="00B54D7F" w14:paraId="24AAA302" w14:textId="77777777" w:rsidTr="002A09D2">
        <w:tblPrEx>
          <w:tblLook w:val="0080" w:firstRow="0" w:lastRow="0" w:firstColumn="1" w:lastColumn="0" w:noHBand="0" w:noVBand="0"/>
        </w:tblPrEx>
        <w:trPr>
          <w:trHeight w:val="32"/>
        </w:trPr>
        <w:tc>
          <w:tcPr>
            <w:tcW w:w="296" w:type="pct"/>
            <w:vMerge/>
          </w:tcPr>
          <w:p w14:paraId="1C1DB6C7" w14:textId="77777777" w:rsidR="00FC20C4" w:rsidRPr="00B54D7F" w:rsidRDefault="00FC20C4" w:rsidP="00C273CD">
            <w:pPr>
              <w:contextualSpacing/>
              <w:jc w:val="center"/>
              <w:rPr>
                <w:sz w:val="20"/>
                <w:szCs w:val="20"/>
              </w:rPr>
            </w:pPr>
          </w:p>
        </w:tc>
        <w:tc>
          <w:tcPr>
            <w:tcW w:w="516" w:type="pct"/>
            <w:vMerge/>
          </w:tcPr>
          <w:p w14:paraId="3AF9A412" w14:textId="77777777" w:rsidR="00FC20C4" w:rsidRPr="00B54D7F" w:rsidRDefault="00FC20C4" w:rsidP="00C273CD">
            <w:pPr>
              <w:contextualSpacing/>
              <w:jc w:val="both"/>
              <w:rPr>
                <w:sz w:val="20"/>
                <w:szCs w:val="20"/>
              </w:rPr>
            </w:pPr>
          </w:p>
        </w:tc>
        <w:tc>
          <w:tcPr>
            <w:tcW w:w="1042" w:type="pct"/>
            <w:vMerge/>
          </w:tcPr>
          <w:p w14:paraId="16180DB9"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33D33B1D" w14:textId="77777777" w:rsidR="00FC20C4" w:rsidRPr="00B54D7F" w:rsidRDefault="00FC20C4" w:rsidP="00C273CD">
            <w:pPr>
              <w:autoSpaceDE w:val="0"/>
              <w:autoSpaceDN w:val="0"/>
              <w:adjustRightInd w:val="0"/>
              <w:contextualSpacing/>
              <w:jc w:val="both"/>
              <w:rPr>
                <w:rFonts w:eastAsiaTheme="minorHAnsi"/>
                <w:lang w:eastAsia="en-US"/>
              </w:rPr>
            </w:pPr>
          </w:p>
        </w:tc>
        <w:tc>
          <w:tcPr>
            <w:tcW w:w="1962" w:type="pct"/>
          </w:tcPr>
          <w:p w14:paraId="7BCF6464" w14:textId="77777777" w:rsidR="00FC20C4" w:rsidRPr="00B54D7F" w:rsidRDefault="00FC20C4" w:rsidP="00DF5A7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498F9742" w14:textId="0261C501" w:rsidR="00FC20C4" w:rsidRPr="00B54D7F" w:rsidRDefault="00FC20C4" w:rsidP="00DF5A7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C20C4" w:rsidRPr="00B54D7F" w14:paraId="3040D9AA" w14:textId="77777777" w:rsidTr="002A09D2">
        <w:tblPrEx>
          <w:tblLook w:val="0080" w:firstRow="0" w:lastRow="0" w:firstColumn="1" w:lastColumn="0" w:noHBand="0" w:noVBand="0"/>
        </w:tblPrEx>
        <w:trPr>
          <w:trHeight w:val="32"/>
        </w:trPr>
        <w:tc>
          <w:tcPr>
            <w:tcW w:w="296" w:type="pct"/>
            <w:vMerge/>
          </w:tcPr>
          <w:p w14:paraId="413C4A02" w14:textId="77777777" w:rsidR="00FC20C4" w:rsidRPr="00B54D7F" w:rsidRDefault="00FC20C4" w:rsidP="00C273CD">
            <w:pPr>
              <w:contextualSpacing/>
              <w:jc w:val="center"/>
              <w:rPr>
                <w:sz w:val="20"/>
                <w:szCs w:val="20"/>
              </w:rPr>
            </w:pPr>
          </w:p>
        </w:tc>
        <w:tc>
          <w:tcPr>
            <w:tcW w:w="516" w:type="pct"/>
            <w:vMerge/>
          </w:tcPr>
          <w:p w14:paraId="40F0171A" w14:textId="77777777" w:rsidR="00FC20C4" w:rsidRPr="00B54D7F" w:rsidRDefault="00FC20C4" w:rsidP="00C273CD">
            <w:pPr>
              <w:contextualSpacing/>
              <w:jc w:val="both"/>
              <w:rPr>
                <w:sz w:val="20"/>
                <w:szCs w:val="20"/>
              </w:rPr>
            </w:pPr>
          </w:p>
        </w:tc>
        <w:tc>
          <w:tcPr>
            <w:tcW w:w="1042" w:type="pct"/>
            <w:vMerge/>
          </w:tcPr>
          <w:p w14:paraId="55B31B42"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53299282" w14:textId="77777777" w:rsidR="00FC20C4" w:rsidRPr="00B54D7F" w:rsidRDefault="00FC20C4" w:rsidP="00C273CD">
            <w:pPr>
              <w:autoSpaceDE w:val="0"/>
              <w:autoSpaceDN w:val="0"/>
              <w:adjustRightInd w:val="0"/>
              <w:contextualSpacing/>
              <w:jc w:val="both"/>
              <w:rPr>
                <w:rFonts w:eastAsiaTheme="minorHAnsi"/>
                <w:lang w:eastAsia="en-US"/>
              </w:rPr>
            </w:pPr>
          </w:p>
        </w:tc>
        <w:tc>
          <w:tcPr>
            <w:tcW w:w="1962" w:type="pct"/>
          </w:tcPr>
          <w:p w14:paraId="0D760A1A" w14:textId="77777777" w:rsidR="00FC20C4" w:rsidRPr="00B54D7F" w:rsidRDefault="00FC20C4" w:rsidP="00DF5A7D">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7CE675C4" w14:textId="30F3A10C" w:rsidR="00FC20C4" w:rsidRPr="00B54D7F" w:rsidRDefault="00FC20C4" w:rsidP="00DF5A7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C20C4" w:rsidRPr="00B54D7F" w14:paraId="0530A6AC" w14:textId="77777777" w:rsidTr="002A09D2">
        <w:tblPrEx>
          <w:tblLook w:val="0080" w:firstRow="0" w:lastRow="0" w:firstColumn="1" w:lastColumn="0" w:noHBand="0" w:noVBand="0"/>
        </w:tblPrEx>
        <w:trPr>
          <w:trHeight w:val="32"/>
        </w:trPr>
        <w:tc>
          <w:tcPr>
            <w:tcW w:w="296" w:type="pct"/>
            <w:vMerge/>
          </w:tcPr>
          <w:p w14:paraId="13FD1369" w14:textId="77777777" w:rsidR="00FC20C4" w:rsidRPr="00B54D7F" w:rsidRDefault="00FC20C4" w:rsidP="00C273CD">
            <w:pPr>
              <w:contextualSpacing/>
              <w:jc w:val="center"/>
              <w:rPr>
                <w:sz w:val="20"/>
                <w:szCs w:val="20"/>
              </w:rPr>
            </w:pPr>
          </w:p>
        </w:tc>
        <w:tc>
          <w:tcPr>
            <w:tcW w:w="516" w:type="pct"/>
            <w:vMerge/>
          </w:tcPr>
          <w:p w14:paraId="6EDE581E" w14:textId="77777777" w:rsidR="00FC20C4" w:rsidRPr="00B54D7F" w:rsidRDefault="00FC20C4" w:rsidP="00C273CD">
            <w:pPr>
              <w:contextualSpacing/>
              <w:jc w:val="both"/>
              <w:rPr>
                <w:sz w:val="20"/>
                <w:szCs w:val="20"/>
              </w:rPr>
            </w:pPr>
          </w:p>
        </w:tc>
        <w:tc>
          <w:tcPr>
            <w:tcW w:w="1042" w:type="pct"/>
            <w:vMerge/>
          </w:tcPr>
          <w:p w14:paraId="62E760D8" w14:textId="77777777" w:rsidR="00FC20C4" w:rsidRPr="00B54D7F" w:rsidRDefault="00FC20C4" w:rsidP="00C273CD">
            <w:pPr>
              <w:autoSpaceDE w:val="0"/>
              <w:autoSpaceDN w:val="0"/>
              <w:adjustRightInd w:val="0"/>
              <w:contextualSpacing/>
              <w:jc w:val="both"/>
              <w:rPr>
                <w:rFonts w:eastAsiaTheme="minorHAnsi"/>
                <w:sz w:val="20"/>
                <w:szCs w:val="20"/>
                <w:lang w:eastAsia="en-US"/>
              </w:rPr>
            </w:pPr>
          </w:p>
        </w:tc>
        <w:tc>
          <w:tcPr>
            <w:tcW w:w="1184" w:type="pct"/>
            <w:vMerge/>
          </w:tcPr>
          <w:p w14:paraId="617B38AD" w14:textId="77777777" w:rsidR="00FC20C4" w:rsidRPr="00B54D7F" w:rsidRDefault="00FC20C4" w:rsidP="00C273CD">
            <w:pPr>
              <w:autoSpaceDE w:val="0"/>
              <w:autoSpaceDN w:val="0"/>
              <w:adjustRightInd w:val="0"/>
              <w:contextualSpacing/>
              <w:jc w:val="both"/>
              <w:rPr>
                <w:rFonts w:eastAsiaTheme="minorHAnsi"/>
                <w:lang w:eastAsia="en-US"/>
              </w:rPr>
            </w:pPr>
          </w:p>
        </w:tc>
        <w:tc>
          <w:tcPr>
            <w:tcW w:w="1962" w:type="pct"/>
          </w:tcPr>
          <w:p w14:paraId="282AC0B2" w14:textId="77777777" w:rsidR="00FC20C4" w:rsidRPr="00B54D7F" w:rsidRDefault="00FC20C4" w:rsidP="00FC20C4">
            <w:pPr>
              <w:jc w:val="both"/>
              <w:rPr>
                <w:b/>
                <w:sz w:val="20"/>
                <w:szCs w:val="20"/>
              </w:rPr>
            </w:pPr>
            <w:r w:rsidRPr="00B54D7F">
              <w:rPr>
                <w:b/>
                <w:sz w:val="20"/>
                <w:szCs w:val="20"/>
              </w:rPr>
              <w:t>Примечания:</w:t>
            </w:r>
          </w:p>
          <w:p w14:paraId="0B2F36C6" w14:textId="77777777" w:rsidR="00FC20C4" w:rsidRPr="00B54D7F" w:rsidRDefault="00FC20C4" w:rsidP="00FC20C4">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D54EFB2" w14:textId="77777777" w:rsidR="00FC20C4" w:rsidRPr="00B54D7F" w:rsidRDefault="00FC20C4" w:rsidP="00FC20C4">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2E7C481F" w14:textId="77777777" w:rsidR="00FC20C4" w:rsidRPr="00B54D7F" w:rsidRDefault="00FC20C4" w:rsidP="00FC20C4">
            <w:pPr>
              <w:jc w:val="both"/>
              <w:rPr>
                <w:sz w:val="20"/>
                <w:szCs w:val="20"/>
              </w:rPr>
            </w:pPr>
          </w:p>
          <w:p w14:paraId="70E79989" w14:textId="77777777" w:rsidR="00FC20C4" w:rsidRPr="00B54D7F" w:rsidRDefault="00FC20C4" w:rsidP="00FC20C4">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F3A2880" w14:textId="7FFA1986" w:rsidR="00FC20C4" w:rsidRPr="00B54D7F" w:rsidRDefault="00FC20C4" w:rsidP="00FC20C4">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bl>
    <w:p w14:paraId="5E4E335B" w14:textId="77777777" w:rsidR="000F2C98" w:rsidRPr="00B54D7F" w:rsidRDefault="000F2C98"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Строительство (реконструкция) объектов капитального строительства осуществляется с </w:t>
      </w:r>
      <w:r w:rsidR="00384CC9" w:rsidRPr="00B54D7F">
        <w:rPr>
          <w:sz w:val="28"/>
          <w:szCs w:val="28"/>
        </w:rPr>
        <w:t>учётом</w:t>
      </w:r>
      <w:r w:rsidRPr="00B54D7F">
        <w:rPr>
          <w:sz w:val="28"/>
          <w:szCs w:val="28"/>
        </w:rPr>
        <w:t xml:space="preserve"> обеспечения маломобильным группам населения условий для беспрепятственного доступа к объектам социального назначения.</w:t>
      </w:r>
    </w:p>
    <w:p w14:paraId="79150E16" w14:textId="77777777" w:rsidR="000F2C98" w:rsidRPr="00B54D7F" w:rsidRDefault="000F2C98" w:rsidP="00E41D9E">
      <w:pPr>
        <w:pStyle w:val="ae"/>
        <w:numPr>
          <w:ilvl w:val="0"/>
          <w:numId w:val="21"/>
        </w:numPr>
        <w:tabs>
          <w:tab w:val="left" w:pos="1276"/>
        </w:tabs>
        <w:autoSpaceDE w:val="0"/>
        <w:autoSpaceDN w:val="0"/>
        <w:adjustRightInd w:val="0"/>
        <w:jc w:val="both"/>
        <w:rPr>
          <w:sz w:val="28"/>
          <w:szCs w:val="28"/>
        </w:rPr>
      </w:pPr>
      <w:r w:rsidRPr="00B54D7F">
        <w:rPr>
          <w:sz w:val="28"/>
          <w:szCs w:val="28"/>
        </w:rPr>
        <w:t>Размещение объектов капитального строительства (магазинов, объектов общественного питания, бытового обслуживания, объектов гаражного назначения, обслуживания автотранспорта) возможно при условии соблюдения нормативных санитарных требований.</w:t>
      </w:r>
    </w:p>
    <w:p w14:paraId="37CA4EA4" w14:textId="77777777" w:rsidR="00C15F67" w:rsidRPr="00B54D7F" w:rsidRDefault="00C15F6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Земельные участки, предназначенные для жилой застройки, должны содержать необходимые элементы планировочной структуры (площадки отдыха, игровые, спортивные, хозяйственные площадки, детские площадки, парковочные места, </w:t>
      </w:r>
      <w:r w:rsidR="00384CC9" w:rsidRPr="00B54D7F">
        <w:rPr>
          <w:sz w:val="28"/>
          <w:szCs w:val="28"/>
        </w:rPr>
        <w:t>зелёные</w:t>
      </w:r>
      <w:r w:rsidRPr="00B54D7F">
        <w:rPr>
          <w:sz w:val="28"/>
          <w:szCs w:val="28"/>
        </w:rPr>
        <w:t xml:space="preserve"> насаждения).</w:t>
      </w:r>
    </w:p>
    <w:p w14:paraId="6737ABBD" w14:textId="77777777" w:rsidR="00C15F67" w:rsidRPr="00B54D7F" w:rsidRDefault="00C15F67" w:rsidP="00E41D9E">
      <w:pPr>
        <w:pStyle w:val="ae"/>
        <w:numPr>
          <w:ilvl w:val="0"/>
          <w:numId w:val="21"/>
        </w:numPr>
        <w:tabs>
          <w:tab w:val="left" w:pos="1276"/>
        </w:tabs>
        <w:autoSpaceDE w:val="0"/>
        <w:autoSpaceDN w:val="0"/>
        <w:adjustRightInd w:val="0"/>
        <w:jc w:val="both"/>
        <w:rPr>
          <w:sz w:val="28"/>
          <w:szCs w:val="28"/>
        </w:rPr>
      </w:pPr>
      <w:r w:rsidRPr="00B54D7F">
        <w:rPr>
          <w:sz w:val="28"/>
          <w:szCs w:val="28"/>
        </w:rPr>
        <w:t>Минимальное количество парковочных мест для хранения индивидуального транспорта определяется в соответствии с региональными и (или) местными нормативами градостроительного проектирования.</w:t>
      </w:r>
    </w:p>
    <w:p w14:paraId="5DC45A69" w14:textId="41E3516C" w:rsidR="00C15F67" w:rsidRDefault="00C15F67" w:rsidP="00E41D9E">
      <w:pPr>
        <w:pStyle w:val="ae"/>
        <w:numPr>
          <w:ilvl w:val="0"/>
          <w:numId w:val="21"/>
        </w:numPr>
        <w:tabs>
          <w:tab w:val="left" w:pos="1276"/>
        </w:tabs>
        <w:jc w:val="both"/>
        <w:rPr>
          <w:sz w:val="28"/>
          <w:szCs w:val="28"/>
        </w:rPr>
      </w:pPr>
      <w:r w:rsidRPr="00B54D7F">
        <w:rPr>
          <w:sz w:val="28"/>
          <w:szCs w:val="28"/>
        </w:rPr>
        <w:t>Ограничения использования земельных участков и объектов капитального строительства указаны в главе 2 раздела III настоящих правил.</w:t>
      </w:r>
    </w:p>
    <w:p w14:paraId="48B767D6" w14:textId="4DAF2EA4" w:rsidR="008548B8" w:rsidRDefault="008548B8" w:rsidP="008548B8">
      <w:pPr>
        <w:tabs>
          <w:tab w:val="left" w:pos="1276"/>
        </w:tabs>
        <w:jc w:val="both"/>
        <w:rPr>
          <w:sz w:val="28"/>
          <w:szCs w:val="28"/>
        </w:rPr>
      </w:pPr>
    </w:p>
    <w:p w14:paraId="6DEDA49D" w14:textId="59F78FB0" w:rsidR="00CD7AA6" w:rsidRPr="00B54D7F" w:rsidRDefault="00CD7AA6" w:rsidP="00B66A5B">
      <w:pPr>
        <w:pStyle w:val="3"/>
        <w:spacing w:before="0"/>
        <w:contextualSpacing/>
        <w:jc w:val="center"/>
        <w:rPr>
          <w:rFonts w:ascii="Times New Roman" w:hAnsi="Times New Roman"/>
          <w:color w:val="auto"/>
          <w:sz w:val="28"/>
          <w:szCs w:val="28"/>
        </w:rPr>
      </w:pPr>
      <w:bookmarkStart w:id="133" w:name="_Toc1636629"/>
      <w:bookmarkStart w:id="134" w:name="_Toc227307390"/>
      <w:bookmarkEnd w:id="131"/>
      <w:r w:rsidRPr="00B54D7F">
        <w:rPr>
          <w:rFonts w:ascii="Times New Roman" w:hAnsi="Times New Roman"/>
          <w:color w:val="auto"/>
          <w:sz w:val="28"/>
          <w:szCs w:val="28"/>
        </w:rPr>
        <w:t>1.</w:t>
      </w:r>
      <w:r w:rsidR="00437047" w:rsidRPr="00B54D7F">
        <w:rPr>
          <w:rFonts w:ascii="Times New Roman" w:hAnsi="Times New Roman"/>
          <w:color w:val="auto"/>
          <w:sz w:val="28"/>
          <w:szCs w:val="28"/>
        </w:rPr>
        <w:t>2</w:t>
      </w:r>
      <w:r w:rsidRPr="00B54D7F">
        <w:rPr>
          <w:rFonts w:ascii="Times New Roman" w:hAnsi="Times New Roman"/>
          <w:color w:val="auto"/>
          <w:sz w:val="28"/>
          <w:szCs w:val="28"/>
        </w:rPr>
        <w:t>. Градостроительные регламенты. Общественно-деловые зоны (О)</w:t>
      </w:r>
      <w:bookmarkEnd w:id="133"/>
      <w:bookmarkEnd w:id="134"/>
    </w:p>
    <w:p w14:paraId="538CDB3C" w14:textId="188B63BC" w:rsidR="00E2286D" w:rsidRPr="00B54D7F" w:rsidRDefault="00E2286D" w:rsidP="003A45D4">
      <w:pPr>
        <w:contextualSpacing/>
      </w:pPr>
    </w:p>
    <w:p w14:paraId="5DC36968" w14:textId="64072A35" w:rsidR="00CD7AA6" w:rsidRPr="00B54D7F" w:rsidRDefault="00CD7AA6" w:rsidP="003A45D4">
      <w:pPr>
        <w:pStyle w:val="3"/>
        <w:spacing w:before="0"/>
        <w:contextualSpacing/>
        <w:jc w:val="center"/>
        <w:rPr>
          <w:rFonts w:ascii="Times New Roman" w:hAnsi="Times New Roman"/>
          <w:color w:val="auto"/>
          <w:sz w:val="28"/>
          <w:szCs w:val="28"/>
        </w:rPr>
      </w:pPr>
      <w:bookmarkStart w:id="135" w:name="_Toc1636631"/>
      <w:bookmarkStart w:id="136" w:name="_Toc227307391"/>
      <w:r w:rsidRPr="00B54D7F">
        <w:rPr>
          <w:rFonts w:ascii="Times New Roman" w:hAnsi="Times New Roman"/>
          <w:color w:val="auto"/>
          <w:sz w:val="28"/>
          <w:szCs w:val="28"/>
        </w:rPr>
        <w:t>1.</w:t>
      </w:r>
      <w:r w:rsidR="00437047" w:rsidRPr="00B54D7F">
        <w:rPr>
          <w:rFonts w:ascii="Times New Roman" w:hAnsi="Times New Roman"/>
          <w:color w:val="auto"/>
          <w:sz w:val="28"/>
          <w:szCs w:val="28"/>
        </w:rPr>
        <w:t>2</w:t>
      </w:r>
      <w:r w:rsidR="00997F6B">
        <w:rPr>
          <w:rFonts w:ascii="Times New Roman" w:hAnsi="Times New Roman"/>
          <w:color w:val="auto"/>
          <w:sz w:val="28"/>
          <w:szCs w:val="28"/>
        </w:rPr>
        <w:t>.1</w:t>
      </w:r>
      <w:r w:rsidRPr="00B54D7F">
        <w:rPr>
          <w:rFonts w:ascii="Times New Roman" w:hAnsi="Times New Roman"/>
          <w:color w:val="auto"/>
          <w:sz w:val="28"/>
          <w:szCs w:val="28"/>
        </w:rPr>
        <w:t xml:space="preserve">. Зона </w:t>
      </w:r>
      <w:r w:rsidR="001F0B86" w:rsidRPr="00B54D7F">
        <w:rPr>
          <w:rFonts w:ascii="Times New Roman" w:hAnsi="Times New Roman"/>
          <w:color w:val="auto"/>
          <w:sz w:val="28"/>
          <w:szCs w:val="28"/>
        </w:rPr>
        <w:t>специализированной общественной застройки</w:t>
      </w:r>
      <w:r w:rsidRPr="00B54D7F">
        <w:rPr>
          <w:rFonts w:ascii="Times New Roman" w:hAnsi="Times New Roman"/>
          <w:color w:val="auto"/>
          <w:sz w:val="28"/>
          <w:szCs w:val="28"/>
        </w:rPr>
        <w:t xml:space="preserve"> (О2)</w:t>
      </w:r>
      <w:bookmarkEnd w:id="135"/>
      <w:bookmarkEnd w:id="136"/>
    </w:p>
    <w:p w14:paraId="2CAFA81A" w14:textId="77777777" w:rsidR="00CD7AA6" w:rsidRPr="00B54D7F" w:rsidRDefault="00CD7AA6" w:rsidP="003A45D4">
      <w:pPr>
        <w:contextualSpacing/>
      </w:pPr>
    </w:p>
    <w:p w14:paraId="69D0C7CE" w14:textId="45A5DE69" w:rsidR="00CD7AA6" w:rsidRPr="00B54D7F" w:rsidRDefault="00CD7AA6"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Зона </w:t>
      </w:r>
      <w:r w:rsidR="000E4CB5" w:rsidRPr="00B54D7F">
        <w:rPr>
          <w:sz w:val="28"/>
          <w:szCs w:val="28"/>
        </w:rPr>
        <w:t>специализированной общественной застройки</w:t>
      </w:r>
      <w:r w:rsidRPr="00B54D7F">
        <w:rPr>
          <w:sz w:val="28"/>
          <w:szCs w:val="28"/>
        </w:rPr>
        <w:t xml:space="preserve"> выделена для обеспечения правовых условий использования, строительства </w:t>
      </w:r>
      <w:r w:rsidR="00EA6E57" w:rsidRPr="00B54D7F">
        <w:rPr>
          <w:sz w:val="28"/>
          <w:szCs w:val="28"/>
        </w:rPr>
        <w:br/>
      </w:r>
      <w:r w:rsidRPr="00B54D7F">
        <w:rPr>
          <w:sz w:val="28"/>
          <w:szCs w:val="28"/>
        </w:rPr>
        <w:t xml:space="preserve">и реконструкции </w:t>
      </w:r>
      <w:r w:rsidR="000D2D49" w:rsidRPr="00B54D7F">
        <w:rPr>
          <w:sz w:val="28"/>
          <w:szCs w:val="28"/>
        </w:rPr>
        <w:t>специализированных общественно-деловых объектов, преимущественно некоммерческого назначения.</w:t>
      </w:r>
    </w:p>
    <w:p w14:paraId="098E2C4A" w14:textId="77777777" w:rsidR="00934ABF" w:rsidRPr="00B54D7F" w:rsidRDefault="00934ABF" w:rsidP="00E448AD">
      <w:pPr>
        <w:pStyle w:val="ae"/>
        <w:autoSpaceDE w:val="0"/>
        <w:autoSpaceDN w:val="0"/>
        <w:adjustRightInd w:val="0"/>
        <w:ind w:left="0" w:firstLine="709"/>
        <w:jc w:val="both"/>
        <w:rPr>
          <w:b/>
          <w:sz w:val="28"/>
          <w:szCs w:val="28"/>
        </w:rPr>
      </w:pPr>
    </w:p>
    <w:p w14:paraId="2E45CF6D" w14:textId="2070F8F9" w:rsidR="00CD7AA6" w:rsidRPr="00B54D7F" w:rsidRDefault="00CD7AA6" w:rsidP="00E448AD">
      <w:pPr>
        <w:pStyle w:val="ae"/>
        <w:autoSpaceDE w:val="0"/>
        <w:autoSpaceDN w:val="0"/>
        <w:adjustRightInd w:val="0"/>
        <w:ind w:left="0" w:firstLine="709"/>
        <w:jc w:val="both"/>
        <w:rPr>
          <w:b/>
          <w:sz w:val="28"/>
          <w:szCs w:val="28"/>
        </w:rPr>
      </w:pPr>
      <w:r w:rsidRPr="00B54D7F">
        <w:rPr>
          <w:b/>
          <w:sz w:val="28"/>
          <w:szCs w:val="28"/>
        </w:rPr>
        <w:t xml:space="preserve">Перечень основных видов </w:t>
      </w:r>
      <w:r w:rsidR="00E448AD" w:rsidRPr="00B54D7F">
        <w:rPr>
          <w:b/>
          <w:sz w:val="28"/>
          <w:szCs w:val="28"/>
        </w:rPr>
        <w:t>разрешённого</w:t>
      </w:r>
      <w:r w:rsidRPr="00B54D7F">
        <w:rPr>
          <w:b/>
          <w:sz w:val="28"/>
          <w:szCs w:val="28"/>
        </w:rPr>
        <w:t xml:space="preserve"> использования объектов капитального строительства и земельных участков</w:t>
      </w:r>
      <w:r w:rsidR="00B73FE6" w:rsidRPr="00B54D7F">
        <w:rPr>
          <w:b/>
          <w:sz w:val="28"/>
          <w:szCs w:val="28"/>
        </w:rPr>
        <w:t xml:space="preserve">, предельные (минимальные и (или) максимальные) размеры земельных участков </w:t>
      </w:r>
      <w:r w:rsidR="00B73FE6" w:rsidRPr="00B54D7F">
        <w:rPr>
          <w:b/>
          <w:sz w:val="28"/>
          <w:szCs w:val="28"/>
        </w:rPr>
        <w:br/>
        <w:t>и предельные параметры разрешённого строительства, реконструкции объектов капитального строительства</w:t>
      </w:r>
    </w:p>
    <w:p w14:paraId="2FCD66DC" w14:textId="62AC789D" w:rsidR="006C6445" w:rsidRPr="006C6445" w:rsidRDefault="006C6445" w:rsidP="006C6445">
      <w:pPr>
        <w:autoSpaceDE w:val="0"/>
        <w:autoSpaceDN w:val="0"/>
        <w:adjustRightInd w:val="0"/>
        <w:ind w:left="709"/>
        <w:jc w:val="right"/>
        <w:outlineLvl w:val="3"/>
        <w:rPr>
          <w:sz w:val="28"/>
          <w:lang w:eastAsia="en-US"/>
        </w:rPr>
      </w:pPr>
      <w:r w:rsidRPr="006C6445">
        <w:rPr>
          <w:sz w:val="28"/>
          <w:lang w:eastAsia="en-US"/>
        </w:rPr>
        <w:t xml:space="preserve">Таблица </w:t>
      </w:r>
      <w:r w:rsidR="008B3C3E">
        <w:rPr>
          <w:sz w:val="28"/>
          <w:lang w:eastAsia="en-US"/>
        </w:rPr>
        <w:t>6</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1"/>
        <w:gridCol w:w="716"/>
        <w:gridCol w:w="2175"/>
        <w:gridCol w:w="2410"/>
        <w:gridCol w:w="3827"/>
      </w:tblGrid>
      <w:tr w:rsidR="00C273CD" w:rsidRPr="00B54D7F" w14:paraId="587DC7DB" w14:textId="77777777" w:rsidTr="00734530">
        <w:trPr>
          <w:trHeight w:val="273"/>
          <w:tblHeader/>
        </w:trPr>
        <w:tc>
          <w:tcPr>
            <w:tcW w:w="0" w:type="auto"/>
            <w:vAlign w:val="center"/>
          </w:tcPr>
          <w:p w14:paraId="17FB43E2" w14:textId="77777777" w:rsidR="00C273CD" w:rsidRPr="00B54D7F" w:rsidRDefault="00C273CD" w:rsidP="00C273CD">
            <w:pPr>
              <w:contextualSpacing/>
              <w:jc w:val="center"/>
              <w:rPr>
                <w:sz w:val="20"/>
                <w:szCs w:val="20"/>
              </w:rPr>
            </w:pPr>
            <w:r w:rsidRPr="00B54D7F">
              <w:rPr>
                <w:sz w:val="20"/>
                <w:szCs w:val="20"/>
              </w:rPr>
              <w:t>№ п/п</w:t>
            </w:r>
          </w:p>
        </w:tc>
        <w:tc>
          <w:tcPr>
            <w:tcW w:w="0" w:type="auto"/>
            <w:vAlign w:val="center"/>
          </w:tcPr>
          <w:p w14:paraId="61A0D733" w14:textId="77777777" w:rsidR="00C273CD" w:rsidRPr="00B54D7F" w:rsidRDefault="00C273CD" w:rsidP="00C273CD">
            <w:pPr>
              <w:contextualSpacing/>
              <w:jc w:val="center"/>
              <w:rPr>
                <w:sz w:val="20"/>
                <w:szCs w:val="20"/>
              </w:rPr>
            </w:pPr>
            <w:r w:rsidRPr="00B54D7F">
              <w:rPr>
                <w:sz w:val="20"/>
                <w:szCs w:val="20"/>
              </w:rPr>
              <w:t>Код</w:t>
            </w:r>
          </w:p>
          <w:p w14:paraId="1F2A6594" w14:textId="5CA695CD" w:rsidR="00C273CD" w:rsidRPr="00B54D7F" w:rsidRDefault="00C273CD" w:rsidP="00C273CD">
            <w:pPr>
              <w:contextualSpacing/>
              <w:jc w:val="center"/>
              <w:rPr>
                <w:sz w:val="20"/>
                <w:szCs w:val="20"/>
              </w:rPr>
            </w:pPr>
            <w:r w:rsidRPr="00B54D7F">
              <w:rPr>
                <w:sz w:val="20"/>
                <w:szCs w:val="20"/>
              </w:rPr>
              <w:t>ВРИ</w:t>
            </w:r>
          </w:p>
        </w:tc>
        <w:tc>
          <w:tcPr>
            <w:tcW w:w="2175" w:type="dxa"/>
            <w:vAlign w:val="center"/>
          </w:tcPr>
          <w:p w14:paraId="1D67E3EF" w14:textId="6C11001B" w:rsidR="00C273CD" w:rsidRPr="00B54D7F" w:rsidRDefault="00C273CD" w:rsidP="00734530">
            <w:pPr>
              <w:contextualSpacing/>
              <w:jc w:val="center"/>
              <w:rPr>
                <w:sz w:val="20"/>
                <w:szCs w:val="20"/>
              </w:rPr>
            </w:pPr>
            <w:r w:rsidRPr="00B54D7F">
              <w:rPr>
                <w:sz w:val="20"/>
                <w:szCs w:val="20"/>
              </w:rPr>
              <w:t>Вид разрешённого использования земельного участка и объ</w:t>
            </w:r>
            <w:r w:rsidR="00734530" w:rsidRPr="00B54D7F">
              <w:rPr>
                <w:sz w:val="20"/>
                <w:szCs w:val="20"/>
              </w:rPr>
              <w:t>екта капитального строительства</w:t>
            </w:r>
          </w:p>
        </w:tc>
        <w:tc>
          <w:tcPr>
            <w:tcW w:w="2410" w:type="dxa"/>
            <w:vAlign w:val="center"/>
          </w:tcPr>
          <w:p w14:paraId="4C4DC05C" w14:textId="0D0EC8F8" w:rsidR="00C273CD" w:rsidRPr="00B54D7F" w:rsidRDefault="00C273CD" w:rsidP="00C273CD">
            <w:pPr>
              <w:contextualSpacing/>
              <w:jc w:val="center"/>
            </w:pPr>
            <w:r w:rsidRPr="00B54D7F">
              <w:rPr>
                <w:sz w:val="20"/>
                <w:szCs w:val="20"/>
                <w:lang w:eastAsia="en-US"/>
              </w:rPr>
              <w:t>Предельные (минимальные и (или) максимальные) размеры земельных участков</w:t>
            </w:r>
          </w:p>
        </w:tc>
        <w:tc>
          <w:tcPr>
            <w:tcW w:w="3827" w:type="dxa"/>
            <w:vAlign w:val="center"/>
          </w:tcPr>
          <w:p w14:paraId="35A00F75" w14:textId="0B407B62" w:rsidR="00C273CD" w:rsidRPr="00B54D7F" w:rsidRDefault="00C273CD" w:rsidP="00C273CD">
            <w:pPr>
              <w:contextualSpacing/>
              <w:jc w:val="cente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E25C89" w:rsidRPr="00B54D7F" w14:paraId="3432B6F6" w14:textId="77777777" w:rsidTr="00E25C89">
        <w:tblPrEx>
          <w:tblLook w:val="0080" w:firstRow="0" w:lastRow="0" w:firstColumn="1" w:lastColumn="0" w:noHBand="0" w:noVBand="0"/>
        </w:tblPrEx>
        <w:trPr>
          <w:trHeight w:val="388"/>
        </w:trPr>
        <w:tc>
          <w:tcPr>
            <w:tcW w:w="0" w:type="auto"/>
            <w:vMerge w:val="restart"/>
          </w:tcPr>
          <w:p w14:paraId="7CE19250" w14:textId="77777777" w:rsidR="00E25C89" w:rsidRPr="00B54D7F" w:rsidRDefault="00E25C89" w:rsidP="00C273CD">
            <w:pPr>
              <w:contextualSpacing/>
              <w:jc w:val="center"/>
              <w:rPr>
                <w:sz w:val="20"/>
                <w:szCs w:val="20"/>
              </w:rPr>
            </w:pPr>
            <w:r w:rsidRPr="00B54D7F">
              <w:rPr>
                <w:sz w:val="20"/>
                <w:szCs w:val="20"/>
              </w:rPr>
              <w:t>1</w:t>
            </w:r>
          </w:p>
        </w:tc>
        <w:tc>
          <w:tcPr>
            <w:tcW w:w="0" w:type="auto"/>
            <w:vMerge w:val="restart"/>
          </w:tcPr>
          <w:p w14:paraId="74B6F6B4" w14:textId="77777777" w:rsidR="00E25C89" w:rsidRPr="00B54D7F" w:rsidRDefault="00E25C89" w:rsidP="00C273CD">
            <w:pPr>
              <w:contextualSpacing/>
              <w:jc w:val="center"/>
              <w:rPr>
                <w:sz w:val="20"/>
                <w:szCs w:val="20"/>
              </w:rPr>
            </w:pPr>
            <w:r w:rsidRPr="00B54D7F">
              <w:rPr>
                <w:sz w:val="20"/>
                <w:szCs w:val="20"/>
              </w:rPr>
              <w:t>3.1.1</w:t>
            </w:r>
          </w:p>
        </w:tc>
        <w:tc>
          <w:tcPr>
            <w:tcW w:w="2175" w:type="dxa"/>
            <w:vMerge w:val="restart"/>
          </w:tcPr>
          <w:p w14:paraId="2A234A1C" w14:textId="77777777"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Предоставление коммунальных услуг</w:t>
            </w:r>
          </w:p>
          <w:p w14:paraId="26DECB3F" w14:textId="77777777" w:rsidR="00E25C89" w:rsidRPr="00B54D7F" w:rsidRDefault="00E25C89" w:rsidP="00C273CD">
            <w:pPr>
              <w:autoSpaceDE w:val="0"/>
              <w:autoSpaceDN w:val="0"/>
              <w:adjustRightInd w:val="0"/>
              <w:contextualSpacing/>
              <w:jc w:val="both"/>
              <w:rPr>
                <w:sz w:val="20"/>
                <w:szCs w:val="20"/>
                <w:lang w:eastAsia="en-US"/>
              </w:rPr>
            </w:pPr>
          </w:p>
        </w:tc>
        <w:tc>
          <w:tcPr>
            <w:tcW w:w="2410" w:type="dxa"/>
          </w:tcPr>
          <w:p w14:paraId="633D8ADF" w14:textId="432F30E5" w:rsidR="00E25C89" w:rsidRPr="00B54D7F" w:rsidRDefault="00E25C89"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62D4473F" w14:textId="536EF86F"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sz w:val="20"/>
                <w:szCs w:val="20"/>
              </w:rPr>
              <w:t>не</w:t>
            </w:r>
            <w:r w:rsidRPr="00B54D7F">
              <w:rPr>
                <w:sz w:val="20"/>
                <w:szCs w:val="20"/>
                <w:lang w:eastAsia="en-US"/>
              </w:rPr>
              <w:t xml:space="preserve"> </w:t>
            </w:r>
            <w:r w:rsidRPr="00B54D7F">
              <w:rPr>
                <w:sz w:val="20"/>
                <w:szCs w:val="20"/>
              </w:rPr>
              <w:t>устанавливается.</w:t>
            </w:r>
          </w:p>
        </w:tc>
        <w:tc>
          <w:tcPr>
            <w:tcW w:w="3827" w:type="dxa"/>
          </w:tcPr>
          <w:p w14:paraId="5EF00CDF"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4C27F6C5" w14:textId="30C02497" w:rsidR="00E25C89" w:rsidRPr="00B54D7F" w:rsidRDefault="00E25C89" w:rsidP="00B73FE6">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25C89" w:rsidRPr="00B54D7F" w14:paraId="270F494A" w14:textId="77777777" w:rsidTr="00E25C89">
        <w:tblPrEx>
          <w:tblLook w:val="0080" w:firstRow="0" w:lastRow="0" w:firstColumn="1" w:lastColumn="0" w:noHBand="0" w:noVBand="0"/>
        </w:tblPrEx>
        <w:trPr>
          <w:trHeight w:val="256"/>
        </w:trPr>
        <w:tc>
          <w:tcPr>
            <w:tcW w:w="0" w:type="auto"/>
            <w:vMerge/>
          </w:tcPr>
          <w:p w14:paraId="65242B03" w14:textId="77777777" w:rsidR="00E25C89" w:rsidRPr="00B54D7F" w:rsidRDefault="00E25C89" w:rsidP="00C273CD">
            <w:pPr>
              <w:contextualSpacing/>
              <w:jc w:val="center"/>
              <w:rPr>
                <w:sz w:val="20"/>
                <w:szCs w:val="20"/>
              </w:rPr>
            </w:pPr>
          </w:p>
        </w:tc>
        <w:tc>
          <w:tcPr>
            <w:tcW w:w="0" w:type="auto"/>
            <w:vMerge/>
          </w:tcPr>
          <w:p w14:paraId="3792FCA4" w14:textId="77777777" w:rsidR="00E25C89" w:rsidRPr="00B54D7F" w:rsidRDefault="00E25C89" w:rsidP="00C273CD">
            <w:pPr>
              <w:contextualSpacing/>
              <w:jc w:val="center"/>
              <w:rPr>
                <w:sz w:val="20"/>
                <w:szCs w:val="20"/>
              </w:rPr>
            </w:pPr>
          </w:p>
        </w:tc>
        <w:tc>
          <w:tcPr>
            <w:tcW w:w="2175" w:type="dxa"/>
            <w:vMerge/>
          </w:tcPr>
          <w:p w14:paraId="1CF2DE4C"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val="restart"/>
          </w:tcPr>
          <w:p w14:paraId="08F7EE62" w14:textId="77777777" w:rsidR="00E25C89" w:rsidRPr="00B54D7F" w:rsidRDefault="00E25C89" w:rsidP="00D05C35">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2C46BE5C" w14:textId="2A80C958" w:rsidR="00E25C89" w:rsidRPr="00B54D7F" w:rsidRDefault="00E25C89" w:rsidP="00D05C35">
            <w:pPr>
              <w:autoSpaceDE w:val="0"/>
              <w:autoSpaceDN w:val="0"/>
              <w:adjustRightInd w:val="0"/>
              <w:contextualSpacing/>
              <w:jc w:val="both"/>
              <w:rPr>
                <w:b/>
                <w:sz w:val="20"/>
                <w:szCs w:val="20"/>
              </w:rPr>
            </w:pPr>
            <w:r w:rsidRPr="00B54D7F">
              <w:rPr>
                <w:sz w:val="20"/>
                <w:szCs w:val="20"/>
              </w:rPr>
              <w:t>не</w:t>
            </w:r>
            <w:r w:rsidRPr="00B54D7F">
              <w:rPr>
                <w:sz w:val="20"/>
                <w:szCs w:val="20"/>
                <w:lang w:eastAsia="en-US"/>
              </w:rPr>
              <w:t xml:space="preserve"> </w:t>
            </w:r>
            <w:r w:rsidRPr="00B54D7F">
              <w:rPr>
                <w:sz w:val="20"/>
                <w:szCs w:val="20"/>
              </w:rPr>
              <w:t>устанавливается.</w:t>
            </w:r>
          </w:p>
        </w:tc>
        <w:tc>
          <w:tcPr>
            <w:tcW w:w="3827" w:type="dxa"/>
          </w:tcPr>
          <w:p w14:paraId="552E35AB"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3101A477" w14:textId="68CDBDE1" w:rsidR="00E25C89" w:rsidRPr="00B54D7F" w:rsidRDefault="00E25C89" w:rsidP="00B73FE6">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E25C89" w:rsidRPr="00B54D7F" w14:paraId="453C0302" w14:textId="77777777" w:rsidTr="00C273CD">
        <w:tblPrEx>
          <w:tblLook w:val="0080" w:firstRow="0" w:lastRow="0" w:firstColumn="1" w:lastColumn="0" w:noHBand="0" w:noVBand="0"/>
        </w:tblPrEx>
        <w:trPr>
          <w:trHeight w:val="86"/>
        </w:trPr>
        <w:tc>
          <w:tcPr>
            <w:tcW w:w="0" w:type="auto"/>
            <w:vMerge/>
          </w:tcPr>
          <w:p w14:paraId="2C151DED" w14:textId="77777777" w:rsidR="00E25C89" w:rsidRPr="00B54D7F" w:rsidRDefault="00E25C89" w:rsidP="00C273CD">
            <w:pPr>
              <w:contextualSpacing/>
              <w:jc w:val="center"/>
              <w:rPr>
                <w:sz w:val="20"/>
                <w:szCs w:val="20"/>
              </w:rPr>
            </w:pPr>
          </w:p>
        </w:tc>
        <w:tc>
          <w:tcPr>
            <w:tcW w:w="0" w:type="auto"/>
            <w:vMerge/>
          </w:tcPr>
          <w:p w14:paraId="4129E4C4" w14:textId="77777777" w:rsidR="00E25C89" w:rsidRPr="00B54D7F" w:rsidRDefault="00E25C89" w:rsidP="00C273CD">
            <w:pPr>
              <w:contextualSpacing/>
              <w:jc w:val="center"/>
              <w:rPr>
                <w:sz w:val="20"/>
                <w:szCs w:val="20"/>
              </w:rPr>
            </w:pPr>
          </w:p>
        </w:tc>
        <w:tc>
          <w:tcPr>
            <w:tcW w:w="2175" w:type="dxa"/>
            <w:vMerge/>
          </w:tcPr>
          <w:p w14:paraId="7F39FA9B"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6E50107B"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3427CCE9"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10952869" w14:textId="04F1921C" w:rsidR="00E25C89" w:rsidRPr="00B54D7F" w:rsidRDefault="00E25C89" w:rsidP="00B73FE6">
            <w:pPr>
              <w:pStyle w:val="ae"/>
              <w:tabs>
                <w:tab w:val="left" w:pos="318"/>
              </w:tabs>
              <w:ind w:left="0"/>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E25C89" w:rsidRPr="00B54D7F" w14:paraId="15CC7E41" w14:textId="77777777" w:rsidTr="00C273CD">
        <w:tblPrEx>
          <w:tblLook w:val="0080" w:firstRow="0" w:lastRow="0" w:firstColumn="1" w:lastColumn="0" w:noHBand="0" w:noVBand="0"/>
        </w:tblPrEx>
        <w:trPr>
          <w:trHeight w:val="86"/>
        </w:trPr>
        <w:tc>
          <w:tcPr>
            <w:tcW w:w="0" w:type="auto"/>
            <w:vMerge/>
          </w:tcPr>
          <w:p w14:paraId="2A4C4CC7" w14:textId="77777777" w:rsidR="00E25C89" w:rsidRPr="00B54D7F" w:rsidRDefault="00E25C89" w:rsidP="00C273CD">
            <w:pPr>
              <w:contextualSpacing/>
              <w:jc w:val="center"/>
              <w:rPr>
                <w:sz w:val="20"/>
                <w:szCs w:val="20"/>
              </w:rPr>
            </w:pPr>
          </w:p>
        </w:tc>
        <w:tc>
          <w:tcPr>
            <w:tcW w:w="0" w:type="auto"/>
            <w:vMerge/>
          </w:tcPr>
          <w:p w14:paraId="4C2A3B18" w14:textId="77777777" w:rsidR="00E25C89" w:rsidRPr="00B54D7F" w:rsidRDefault="00E25C89" w:rsidP="00C273CD">
            <w:pPr>
              <w:contextualSpacing/>
              <w:jc w:val="center"/>
              <w:rPr>
                <w:sz w:val="20"/>
                <w:szCs w:val="20"/>
              </w:rPr>
            </w:pPr>
          </w:p>
        </w:tc>
        <w:tc>
          <w:tcPr>
            <w:tcW w:w="2175" w:type="dxa"/>
            <w:vMerge/>
          </w:tcPr>
          <w:p w14:paraId="0B29E888"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61CA5098"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2982B0FC" w14:textId="41E2EDD3"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25C89" w:rsidRPr="00B54D7F" w14:paraId="39BCA7B7" w14:textId="77777777" w:rsidTr="00C273CD">
        <w:tblPrEx>
          <w:tblLook w:val="0080" w:firstRow="0" w:lastRow="0" w:firstColumn="1" w:lastColumn="0" w:noHBand="0" w:noVBand="0"/>
        </w:tblPrEx>
        <w:trPr>
          <w:trHeight w:val="86"/>
        </w:trPr>
        <w:tc>
          <w:tcPr>
            <w:tcW w:w="0" w:type="auto"/>
            <w:vMerge/>
          </w:tcPr>
          <w:p w14:paraId="61143AC2" w14:textId="77777777" w:rsidR="00E25C89" w:rsidRPr="00B54D7F" w:rsidRDefault="00E25C89" w:rsidP="00C273CD">
            <w:pPr>
              <w:contextualSpacing/>
              <w:jc w:val="center"/>
              <w:rPr>
                <w:sz w:val="20"/>
                <w:szCs w:val="20"/>
              </w:rPr>
            </w:pPr>
          </w:p>
        </w:tc>
        <w:tc>
          <w:tcPr>
            <w:tcW w:w="0" w:type="auto"/>
            <w:vMerge/>
          </w:tcPr>
          <w:p w14:paraId="601F18B0" w14:textId="77777777" w:rsidR="00E25C89" w:rsidRPr="00B54D7F" w:rsidRDefault="00E25C89" w:rsidP="00C273CD">
            <w:pPr>
              <w:contextualSpacing/>
              <w:jc w:val="center"/>
              <w:rPr>
                <w:sz w:val="20"/>
                <w:szCs w:val="20"/>
              </w:rPr>
            </w:pPr>
          </w:p>
        </w:tc>
        <w:tc>
          <w:tcPr>
            <w:tcW w:w="2175" w:type="dxa"/>
            <w:vMerge/>
          </w:tcPr>
          <w:p w14:paraId="24030D94"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242CA0FD"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0F558434" w14:textId="77777777" w:rsidR="00E25C89" w:rsidRPr="00B54D7F" w:rsidRDefault="00E25C89" w:rsidP="00C273CD">
            <w:pPr>
              <w:autoSpaceDE w:val="0"/>
              <w:autoSpaceDN w:val="0"/>
              <w:adjustRightInd w:val="0"/>
              <w:contextualSpacing/>
              <w:jc w:val="both"/>
              <w:rPr>
                <w:sz w:val="20"/>
                <w:szCs w:val="20"/>
              </w:rPr>
            </w:pPr>
            <w:r w:rsidRPr="00B54D7F">
              <w:rPr>
                <w:b/>
                <w:sz w:val="20"/>
                <w:szCs w:val="20"/>
              </w:rPr>
              <w:t xml:space="preserve">Предельная высота </w:t>
            </w:r>
            <w:r w:rsidRPr="00B54D7F">
              <w:rPr>
                <w:sz w:val="20"/>
                <w:szCs w:val="20"/>
              </w:rPr>
              <w:t xml:space="preserve">– </w:t>
            </w:r>
          </w:p>
          <w:p w14:paraId="5F28C28E" w14:textId="5989E006" w:rsidR="00E25C89" w:rsidRPr="00B54D7F" w:rsidRDefault="00E25C89" w:rsidP="00C273CD">
            <w:pPr>
              <w:autoSpaceDE w:val="0"/>
              <w:autoSpaceDN w:val="0"/>
              <w:adjustRightInd w:val="0"/>
              <w:contextualSpacing/>
              <w:jc w:val="both"/>
              <w:rPr>
                <w:sz w:val="20"/>
                <w:szCs w:val="20"/>
              </w:rPr>
            </w:pPr>
            <w:r w:rsidRPr="00B54D7F">
              <w:rPr>
                <w:sz w:val="20"/>
                <w:szCs w:val="20"/>
              </w:rPr>
              <w:t>не устанавливается.</w:t>
            </w:r>
          </w:p>
        </w:tc>
      </w:tr>
      <w:tr w:rsidR="00E25C89" w:rsidRPr="00B54D7F" w14:paraId="0272DF3A" w14:textId="77777777" w:rsidTr="00C273CD">
        <w:tblPrEx>
          <w:tblLook w:val="0080" w:firstRow="0" w:lastRow="0" w:firstColumn="1" w:lastColumn="0" w:noHBand="0" w:noVBand="0"/>
        </w:tblPrEx>
        <w:trPr>
          <w:trHeight w:val="86"/>
        </w:trPr>
        <w:tc>
          <w:tcPr>
            <w:tcW w:w="0" w:type="auto"/>
            <w:vMerge/>
          </w:tcPr>
          <w:p w14:paraId="157AE110" w14:textId="77777777" w:rsidR="00E25C89" w:rsidRPr="00B54D7F" w:rsidRDefault="00E25C89" w:rsidP="00C273CD">
            <w:pPr>
              <w:contextualSpacing/>
              <w:jc w:val="center"/>
              <w:rPr>
                <w:sz w:val="20"/>
                <w:szCs w:val="20"/>
              </w:rPr>
            </w:pPr>
          </w:p>
        </w:tc>
        <w:tc>
          <w:tcPr>
            <w:tcW w:w="0" w:type="auto"/>
            <w:vMerge/>
          </w:tcPr>
          <w:p w14:paraId="2618E487" w14:textId="77777777" w:rsidR="00E25C89" w:rsidRPr="00B54D7F" w:rsidRDefault="00E25C89" w:rsidP="00C273CD">
            <w:pPr>
              <w:contextualSpacing/>
              <w:jc w:val="center"/>
              <w:rPr>
                <w:sz w:val="20"/>
                <w:szCs w:val="20"/>
              </w:rPr>
            </w:pPr>
          </w:p>
        </w:tc>
        <w:tc>
          <w:tcPr>
            <w:tcW w:w="2175" w:type="dxa"/>
            <w:vMerge/>
          </w:tcPr>
          <w:p w14:paraId="2403CDFC"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41020634"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6291A080" w14:textId="77777777" w:rsidR="00E25C89" w:rsidRPr="00B54D7F" w:rsidRDefault="00E25C89" w:rsidP="00B73FE6">
            <w:pPr>
              <w:widowControl w:val="0"/>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05B4C193" w14:textId="25344D99" w:rsidR="00E25C89" w:rsidRPr="00B54D7F" w:rsidRDefault="00E25C89" w:rsidP="00B73FE6">
            <w:pPr>
              <w:widowControl w:val="0"/>
              <w:jc w:val="both"/>
              <w:rPr>
                <w:sz w:val="20"/>
                <w:szCs w:val="20"/>
              </w:rPr>
            </w:pPr>
            <w:r w:rsidRPr="00B54D7F">
              <w:rPr>
                <w:sz w:val="20"/>
                <w:szCs w:val="20"/>
              </w:rPr>
              <w:t>не устанавливается.</w:t>
            </w:r>
          </w:p>
        </w:tc>
      </w:tr>
      <w:tr w:rsidR="00E25C89" w:rsidRPr="00B54D7F" w14:paraId="4507B8DF" w14:textId="77777777" w:rsidTr="00C273CD">
        <w:tblPrEx>
          <w:tblLook w:val="0080" w:firstRow="0" w:lastRow="0" w:firstColumn="1" w:lastColumn="0" w:noHBand="0" w:noVBand="0"/>
        </w:tblPrEx>
        <w:trPr>
          <w:trHeight w:val="86"/>
        </w:trPr>
        <w:tc>
          <w:tcPr>
            <w:tcW w:w="0" w:type="auto"/>
            <w:vMerge/>
          </w:tcPr>
          <w:p w14:paraId="0BEA57BD" w14:textId="77777777" w:rsidR="00E25C89" w:rsidRPr="00B54D7F" w:rsidRDefault="00E25C89" w:rsidP="00C273CD">
            <w:pPr>
              <w:contextualSpacing/>
              <w:jc w:val="center"/>
              <w:rPr>
                <w:sz w:val="20"/>
                <w:szCs w:val="20"/>
              </w:rPr>
            </w:pPr>
          </w:p>
        </w:tc>
        <w:tc>
          <w:tcPr>
            <w:tcW w:w="0" w:type="auto"/>
            <w:vMerge/>
          </w:tcPr>
          <w:p w14:paraId="3834B2D2" w14:textId="77777777" w:rsidR="00E25C89" w:rsidRPr="00B54D7F" w:rsidRDefault="00E25C89" w:rsidP="00C273CD">
            <w:pPr>
              <w:contextualSpacing/>
              <w:jc w:val="center"/>
              <w:rPr>
                <w:sz w:val="20"/>
                <w:szCs w:val="20"/>
              </w:rPr>
            </w:pPr>
          </w:p>
        </w:tc>
        <w:tc>
          <w:tcPr>
            <w:tcW w:w="2175" w:type="dxa"/>
            <w:vMerge/>
          </w:tcPr>
          <w:p w14:paraId="58BD05DC"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6696A2D5"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2895C0A5" w14:textId="77777777" w:rsidR="00E25C89" w:rsidRPr="00B54D7F" w:rsidRDefault="00E25C89" w:rsidP="00C273CD">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3BF1C462" w14:textId="15E26051"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r w:rsidR="00E25C89" w:rsidRPr="00B54D7F" w14:paraId="14A8616A" w14:textId="77777777" w:rsidTr="00C273CD">
        <w:tblPrEx>
          <w:tblLook w:val="0080" w:firstRow="0" w:lastRow="0" w:firstColumn="1" w:lastColumn="0" w:noHBand="0" w:noVBand="0"/>
        </w:tblPrEx>
        <w:trPr>
          <w:trHeight w:val="86"/>
        </w:trPr>
        <w:tc>
          <w:tcPr>
            <w:tcW w:w="0" w:type="auto"/>
            <w:vMerge/>
          </w:tcPr>
          <w:p w14:paraId="54BF16B7" w14:textId="77777777" w:rsidR="00E25C89" w:rsidRPr="00B54D7F" w:rsidRDefault="00E25C89" w:rsidP="00C273CD">
            <w:pPr>
              <w:contextualSpacing/>
              <w:jc w:val="center"/>
              <w:rPr>
                <w:sz w:val="20"/>
                <w:szCs w:val="20"/>
              </w:rPr>
            </w:pPr>
          </w:p>
        </w:tc>
        <w:tc>
          <w:tcPr>
            <w:tcW w:w="0" w:type="auto"/>
            <w:vMerge/>
          </w:tcPr>
          <w:p w14:paraId="41D74F09" w14:textId="77777777" w:rsidR="00E25C89" w:rsidRPr="00B54D7F" w:rsidRDefault="00E25C89" w:rsidP="00C273CD">
            <w:pPr>
              <w:contextualSpacing/>
              <w:jc w:val="center"/>
              <w:rPr>
                <w:sz w:val="20"/>
                <w:szCs w:val="20"/>
              </w:rPr>
            </w:pPr>
          </w:p>
        </w:tc>
        <w:tc>
          <w:tcPr>
            <w:tcW w:w="2175" w:type="dxa"/>
            <w:vMerge/>
          </w:tcPr>
          <w:p w14:paraId="7BFFDCF7"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21CCE1A0"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5AFD1438" w14:textId="77777777" w:rsidR="00E25C89" w:rsidRPr="00B54D7F" w:rsidRDefault="00E25C89" w:rsidP="00E25C89">
            <w:pPr>
              <w:jc w:val="both"/>
              <w:rPr>
                <w:b/>
                <w:sz w:val="20"/>
                <w:szCs w:val="20"/>
              </w:rPr>
            </w:pPr>
            <w:r w:rsidRPr="00B54D7F">
              <w:rPr>
                <w:b/>
                <w:sz w:val="20"/>
                <w:szCs w:val="20"/>
              </w:rPr>
              <w:t>Примечания:</w:t>
            </w:r>
          </w:p>
          <w:p w14:paraId="39FD8614" w14:textId="77777777" w:rsidR="00E25C89" w:rsidRPr="00B54D7F" w:rsidRDefault="00E25C89" w:rsidP="00E25C8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4E0D9005" w14:textId="77777777" w:rsidR="00E25C89" w:rsidRPr="00B54D7F" w:rsidRDefault="00E25C89" w:rsidP="00E25C8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795AF916" w14:textId="77777777" w:rsidR="00E25C89" w:rsidRPr="00B54D7F" w:rsidRDefault="00E25C89" w:rsidP="00E25C89">
            <w:pPr>
              <w:jc w:val="both"/>
              <w:rPr>
                <w:sz w:val="20"/>
                <w:szCs w:val="20"/>
              </w:rPr>
            </w:pPr>
          </w:p>
          <w:p w14:paraId="3212C910" w14:textId="77777777" w:rsidR="00E25C89" w:rsidRPr="00B54D7F" w:rsidRDefault="00E25C89" w:rsidP="00E25C8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BF86E32" w14:textId="15B83F42" w:rsidR="00E25C89" w:rsidRPr="00B54D7F" w:rsidRDefault="00E25C89" w:rsidP="00E25C89">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E25C89" w:rsidRPr="00B54D7F" w14:paraId="45C33455" w14:textId="77777777" w:rsidTr="00E25C89">
        <w:tblPrEx>
          <w:tblLook w:val="0080" w:firstRow="0" w:lastRow="0" w:firstColumn="1" w:lastColumn="0" w:noHBand="0" w:noVBand="0"/>
        </w:tblPrEx>
        <w:trPr>
          <w:trHeight w:val="156"/>
        </w:trPr>
        <w:tc>
          <w:tcPr>
            <w:tcW w:w="0" w:type="auto"/>
            <w:vMerge w:val="restart"/>
          </w:tcPr>
          <w:p w14:paraId="18A1DB94" w14:textId="77777777" w:rsidR="00E25C89" w:rsidRPr="00B54D7F" w:rsidRDefault="00E25C89" w:rsidP="00C273CD">
            <w:pPr>
              <w:contextualSpacing/>
              <w:jc w:val="center"/>
              <w:rPr>
                <w:sz w:val="20"/>
                <w:szCs w:val="20"/>
              </w:rPr>
            </w:pPr>
            <w:r w:rsidRPr="00B54D7F">
              <w:rPr>
                <w:sz w:val="20"/>
                <w:szCs w:val="20"/>
              </w:rPr>
              <w:t>2</w:t>
            </w:r>
          </w:p>
        </w:tc>
        <w:tc>
          <w:tcPr>
            <w:tcW w:w="0" w:type="auto"/>
            <w:vMerge w:val="restart"/>
          </w:tcPr>
          <w:p w14:paraId="147178F0" w14:textId="77777777" w:rsidR="00E25C89" w:rsidRPr="00B54D7F" w:rsidRDefault="00E25C89" w:rsidP="00C273CD">
            <w:pPr>
              <w:contextualSpacing/>
              <w:jc w:val="center"/>
              <w:rPr>
                <w:sz w:val="20"/>
                <w:szCs w:val="20"/>
              </w:rPr>
            </w:pPr>
            <w:r w:rsidRPr="00B54D7F">
              <w:rPr>
                <w:sz w:val="20"/>
                <w:szCs w:val="20"/>
              </w:rPr>
              <w:t>3.1.2</w:t>
            </w:r>
          </w:p>
        </w:tc>
        <w:tc>
          <w:tcPr>
            <w:tcW w:w="2175" w:type="dxa"/>
            <w:vMerge w:val="restart"/>
          </w:tcPr>
          <w:p w14:paraId="60393D31" w14:textId="77777777"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Административные здания организаций, обеспечивающих предоставление коммунальных услуг</w:t>
            </w:r>
          </w:p>
        </w:tc>
        <w:tc>
          <w:tcPr>
            <w:tcW w:w="2410" w:type="dxa"/>
          </w:tcPr>
          <w:p w14:paraId="35011B32" w14:textId="5BC0D4DA" w:rsidR="00E25C89" w:rsidRPr="00B54D7F" w:rsidRDefault="00E25C89"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w:t>
            </w:r>
            <w:r w:rsidRPr="00B54D7F">
              <w:rPr>
                <w:sz w:val="20"/>
                <w:szCs w:val="20"/>
              </w:rPr>
              <w:t>–</w:t>
            </w:r>
            <w:r w:rsidRPr="00B54D7F">
              <w:rPr>
                <w:b/>
                <w:sz w:val="20"/>
                <w:szCs w:val="20"/>
              </w:rPr>
              <w:t xml:space="preserve"> </w:t>
            </w:r>
          </w:p>
          <w:p w14:paraId="1042A174" w14:textId="032B73AB"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76CB24CF"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0EED6EE0" w14:textId="727A6518" w:rsidR="00E25C89" w:rsidRPr="00B54D7F" w:rsidRDefault="00E25C89" w:rsidP="00C273CD">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25C89" w:rsidRPr="00B54D7F" w14:paraId="3CC3346A" w14:textId="77777777" w:rsidTr="00E25C89">
        <w:tblPrEx>
          <w:tblLook w:val="0080" w:firstRow="0" w:lastRow="0" w:firstColumn="1" w:lastColumn="0" w:noHBand="0" w:noVBand="0"/>
        </w:tblPrEx>
        <w:trPr>
          <w:trHeight w:val="70"/>
        </w:trPr>
        <w:tc>
          <w:tcPr>
            <w:tcW w:w="0" w:type="auto"/>
            <w:vMerge/>
          </w:tcPr>
          <w:p w14:paraId="12022B04" w14:textId="77777777" w:rsidR="00E25C89" w:rsidRPr="00B54D7F" w:rsidRDefault="00E25C89" w:rsidP="00C273CD">
            <w:pPr>
              <w:contextualSpacing/>
              <w:jc w:val="center"/>
              <w:rPr>
                <w:sz w:val="20"/>
                <w:szCs w:val="20"/>
              </w:rPr>
            </w:pPr>
          </w:p>
        </w:tc>
        <w:tc>
          <w:tcPr>
            <w:tcW w:w="0" w:type="auto"/>
            <w:vMerge/>
          </w:tcPr>
          <w:p w14:paraId="7838E5EE" w14:textId="77777777" w:rsidR="00E25C89" w:rsidRPr="00B54D7F" w:rsidRDefault="00E25C89" w:rsidP="00C273CD">
            <w:pPr>
              <w:contextualSpacing/>
              <w:jc w:val="center"/>
              <w:rPr>
                <w:sz w:val="20"/>
                <w:szCs w:val="20"/>
              </w:rPr>
            </w:pPr>
          </w:p>
        </w:tc>
        <w:tc>
          <w:tcPr>
            <w:tcW w:w="2175" w:type="dxa"/>
            <w:vMerge/>
          </w:tcPr>
          <w:p w14:paraId="39D9E57B"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val="restart"/>
          </w:tcPr>
          <w:p w14:paraId="38A70FF3" w14:textId="467291F4" w:rsidR="0057105C" w:rsidRPr="00B54D7F" w:rsidRDefault="00E25C89" w:rsidP="00C273CD">
            <w:pPr>
              <w:autoSpaceDE w:val="0"/>
              <w:autoSpaceDN w:val="0"/>
              <w:adjustRightInd w:val="0"/>
              <w:contextualSpacing/>
              <w:jc w:val="both"/>
              <w:rPr>
                <w:b/>
                <w:sz w:val="20"/>
                <w:szCs w:val="20"/>
              </w:rPr>
            </w:pPr>
            <w:r w:rsidRPr="00B54D7F">
              <w:rPr>
                <w:b/>
                <w:sz w:val="20"/>
                <w:szCs w:val="20"/>
              </w:rPr>
              <w:t>Максимальный размер земельного участка</w:t>
            </w:r>
            <w:r w:rsidR="0057105C" w:rsidRPr="00B54D7F">
              <w:rPr>
                <w:b/>
                <w:sz w:val="20"/>
                <w:szCs w:val="20"/>
              </w:rPr>
              <w:t xml:space="preserve"> –</w:t>
            </w:r>
            <w:r w:rsidRPr="00B54D7F">
              <w:rPr>
                <w:b/>
                <w:sz w:val="20"/>
                <w:szCs w:val="20"/>
              </w:rPr>
              <w:t xml:space="preserve"> </w:t>
            </w:r>
          </w:p>
          <w:p w14:paraId="774569A3" w14:textId="7BB3B802" w:rsidR="00E25C89" w:rsidRPr="00B54D7F" w:rsidRDefault="00E25C89" w:rsidP="00C273CD">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4995B701"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3CF276C5" w14:textId="0F9A8E2A" w:rsidR="00E25C89" w:rsidRPr="00B54D7F" w:rsidRDefault="00E25C89" w:rsidP="00C273CD">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E25C89" w:rsidRPr="00B54D7F" w14:paraId="6A9A9E49" w14:textId="77777777" w:rsidTr="00C273CD">
        <w:tblPrEx>
          <w:tblLook w:val="0080" w:firstRow="0" w:lastRow="0" w:firstColumn="1" w:lastColumn="0" w:noHBand="0" w:noVBand="0"/>
        </w:tblPrEx>
        <w:trPr>
          <w:trHeight w:val="82"/>
        </w:trPr>
        <w:tc>
          <w:tcPr>
            <w:tcW w:w="0" w:type="auto"/>
            <w:vMerge/>
          </w:tcPr>
          <w:p w14:paraId="0B250199" w14:textId="77777777" w:rsidR="00E25C89" w:rsidRPr="00B54D7F" w:rsidRDefault="00E25C89" w:rsidP="00C273CD">
            <w:pPr>
              <w:contextualSpacing/>
              <w:jc w:val="center"/>
              <w:rPr>
                <w:sz w:val="20"/>
                <w:szCs w:val="20"/>
              </w:rPr>
            </w:pPr>
          </w:p>
        </w:tc>
        <w:tc>
          <w:tcPr>
            <w:tcW w:w="0" w:type="auto"/>
            <w:vMerge/>
          </w:tcPr>
          <w:p w14:paraId="25BB0F98" w14:textId="77777777" w:rsidR="00E25C89" w:rsidRPr="00B54D7F" w:rsidRDefault="00E25C89" w:rsidP="00C273CD">
            <w:pPr>
              <w:contextualSpacing/>
              <w:jc w:val="center"/>
              <w:rPr>
                <w:sz w:val="20"/>
                <w:szCs w:val="20"/>
              </w:rPr>
            </w:pPr>
          </w:p>
        </w:tc>
        <w:tc>
          <w:tcPr>
            <w:tcW w:w="2175" w:type="dxa"/>
            <w:vMerge/>
          </w:tcPr>
          <w:p w14:paraId="1451F8DD"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27C4E411"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16DDF63C"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476E3957" w14:textId="4A78F891" w:rsidR="00E25C89" w:rsidRPr="00B54D7F" w:rsidRDefault="00E25C89" w:rsidP="00C273CD">
            <w:pPr>
              <w:pStyle w:val="ae"/>
              <w:tabs>
                <w:tab w:val="left" w:pos="318"/>
              </w:tabs>
              <w:ind w:left="0"/>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E25C89" w:rsidRPr="00B54D7F" w14:paraId="3C55176D" w14:textId="77777777" w:rsidTr="00C273CD">
        <w:tblPrEx>
          <w:tblLook w:val="0080" w:firstRow="0" w:lastRow="0" w:firstColumn="1" w:lastColumn="0" w:noHBand="0" w:noVBand="0"/>
        </w:tblPrEx>
        <w:trPr>
          <w:trHeight w:val="82"/>
        </w:trPr>
        <w:tc>
          <w:tcPr>
            <w:tcW w:w="0" w:type="auto"/>
            <w:vMerge/>
          </w:tcPr>
          <w:p w14:paraId="48B75500" w14:textId="77777777" w:rsidR="00E25C89" w:rsidRPr="00B54D7F" w:rsidRDefault="00E25C89" w:rsidP="00C273CD">
            <w:pPr>
              <w:contextualSpacing/>
              <w:jc w:val="center"/>
              <w:rPr>
                <w:sz w:val="20"/>
                <w:szCs w:val="20"/>
              </w:rPr>
            </w:pPr>
          </w:p>
        </w:tc>
        <w:tc>
          <w:tcPr>
            <w:tcW w:w="0" w:type="auto"/>
            <w:vMerge/>
          </w:tcPr>
          <w:p w14:paraId="3C44ABDB" w14:textId="77777777" w:rsidR="00E25C89" w:rsidRPr="00B54D7F" w:rsidRDefault="00E25C89" w:rsidP="00C273CD">
            <w:pPr>
              <w:contextualSpacing/>
              <w:jc w:val="center"/>
              <w:rPr>
                <w:sz w:val="20"/>
                <w:szCs w:val="20"/>
              </w:rPr>
            </w:pPr>
          </w:p>
        </w:tc>
        <w:tc>
          <w:tcPr>
            <w:tcW w:w="2175" w:type="dxa"/>
            <w:vMerge/>
          </w:tcPr>
          <w:p w14:paraId="3181B5A5"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5822408C"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3513313F" w14:textId="188BA367"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25C89" w:rsidRPr="00B54D7F" w14:paraId="52B878CA" w14:textId="77777777" w:rsidTr="00C273CD">
        <w:tblPrEx>
          <w:tblLook w:val="0080" w:firstRow="0" w:lastRow="0" w:firstColumn="1" w:lastColumn="0" w:noHBand="0" w:noVBand="0"/>
        </w:tblPrEx>
        <w:trPr>
          <w:trHeight w:val="82"/>
        </w:trPr>
        <w:tc>
          <w:tcPr>
            <w:tcW w:w="0" w:type="auto"/>
            <w:vMerge/>
          </w:tcPr>
          <w:p w14:paraId="27708CC3" w14:textId="77777777" w:rsidR="00E25C89" w:rsidRPr="00B54D7F" w:rsidRDefault="00E25C89" w:rsidP="00C273CD">
            <w:pPr>
              <w:contextualSpacing/>
              <w:jc w:val="center"/>
              <w:rPr>
                <w:sz w:val="20"/>
                <w:szCs w:val="20"/>
              </w:rPr>
            </w:pPr>
          </w:p>
        </w:tc>
        <w:tc>
          <w:tcPr>
            <w:tcW w:w="0" w:type="auto"/>
            <w:vMerge/>
          </w:tcPr>
          <w:p w14:paraId="23D4D85A" w14:textId="77777777" w:rsidR="00E25C89" w:rsidRPr="00B54D7F" w:rsidRDefault="00E25C89" w:rsidP="00C273CD">
            <w:pPr>
              <w:contextualSpacing/>
              <w:jc w:val="center"/>
              <w:rPr>
                <w:sz w:val="20"/>
                <w:szCs w:val="20"/>
              </w:rPr>
            </w:pPr>
          </w:p>
        </w:tc>
        <w:tc>
          <w:tcPr>
            <w:tcW w:w="2175" w:type="dxa"/>
            <w:vMerge/>
          </w:tcPr>
          <w:p w14:paraId="377CC16C"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48152613"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6E627892" w14:textId="271E8C2F" w:rsidR="00E25C89" w:rsidRPr="00B54D7F" w:rsidRDefault="00E25C89"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13 м.</w:t>
            </w:r>
          </w:p>
        </w:tc>
      </w:tr>
      <w:tr w:rsidR="00E25C89" w:rsidRPr="00B54D7F" w14:paraId="6D790147" w14:textId="77777777" w:rsidTr="00C273CD">
        <w:tblPrEx>
          <w:tblLook w:val="0080" w:firstRow="0" w:lastRow="0" w:firstColumn="1" w:lastColumn="0" w:noHBand="0" w:noVBand="0"/>
        </w:tblPrEx>
        <w:trPr>
          <w:trHeight w:val="82"/>
        </w:trPr>
        <w:tc>
          <w:tcPr>
            <w:tcW w:w="0" w:type="auto"/>
            <w:vMerge/>
          </w:tcPr>
          <w:p w14:paraId="09FED20D" w14:textId="77777777" w:rsidR="00E25C89" w:rsidRPr="00B54D7F" w:rsidRDefault="00E25C89" w:rsidP="00C273CD">
            <w:pPr>
              <w:contextualSpacing/>
              <w:jc w:val="center"/>
              <w:rPr>
                <w:sz w:val="20"/>
                <w:szCs w:val="20"/>
              </w:rPr>
            </w:pPr>
          </w:p>
        </w:tc>
        <w:tc>
          <w:tcPr>
            <w:tcW w:w="0" w:type="auto"/>
            <w:vMerge/>
          </w:tcPr>
          <w:p w14:paraId="0FCCE915" w14:textId="77777777" w:rsidR="00E25C89" w:rsidRPr="00B54D7F" w:rsidRDefault="00E25C89" w:rsidP="00C273CD">
            <w:pPr>
              <w:contextualSpacing/>
              <w:jc w:val="center"/>
              <w:rPr>
                <w:sz w:val="20"/>
                <w:szCs w:val="20"/>
              </w:rPr>
            </w:pPr>
          </w:p>
        </w:tc>
        <w:tc>
          <w:tcPr>
            <w:tcW w:w="2175" w:type="dxa"/>
            <w:vMerge/>
          </w:tcPr>
          <w:p w14:paraId="4316927C"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53FE804E"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658D0155" w14:textId="133C4420" w:rsidR="00E25C89" w:rsidRPr="00B54D7F" w:rsidRDefault="00E25C89" w:rsidP="00C273CD">
            <w:pPr>
              <w:widowControl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60 %. </w:t>
            </w:r>
          </w:p>
        </w:tc>
      </w:tr>
      <w:tr w:rsidR="00E25C89" w:rsidRPr="00B54D7F" w14:paraId="4A19DC52" w14:textId="77777777" w:rsidTr="00C273CD">
        <w:tblPrEx>
          <w:tblLook w:val="0080" w:firstRow="0" w:lastRow="0" w:firstColumn="1" w:lastColumn="0" w:noHBand="0" w:noVBand="0"/>
        </w:tblPrEx>
        <w:trPr>
          <w:trHeight w:val="82"/>
        </w:trPr>
        <w:tc>
          <w:tcPr>
            <w:tcW w:w="0" w:type="auto"/>
            <w:vMerge/>
          </w:tcPr>
          <w:p w14:paraId="5632F41B" w14:textId="77777777" w:rsidR="00E25C89" w:rsidRPr="00B54D7F" w:rsidRDefault="00E25C89" w:rsidP="00C273CD">
            <w:pPr>
              <w:contextualSpacing/>
              <w:jc w:val="center"/>
              <w:rPr>
                <w:sz w:val="20"/>
                <w:szCs w:val="20"/>
              </w:rPr>
            </w:pPr>
          </w:p>
        </w:tc>
        <w:tc>
          <w:tcPr>
            <w:tcW w:w="0" w:type="auto"/>
            <w:vMerge/>
          </w:tcPr>
          <w:p w14:paraId="7BCB9EA0" w14:textId="77777777" w:rsidR="00E25C89" w:rsidRPr="00B54D7F" w:rsidRDefault="00E25C89" w:rsidP="00C273CD">
            <w:pPr>
              <w:contextualSpacing/>
              <w:jc w:val="center"/>
              <w:rPr>
                <w:sz w:val="20"/>
                <w:szCs w:val="20"/>
              </w:rPr>
            </w:pPr>
          </w:p>
        </w:tc>
        <w:tc>
          <w:tcPr>
            <w:tcW w:w="2175" w:type="dxa"/>
            <w:vMerge/>
          </w:tcPr>
          <w:p w14:paraId="4D9152C4"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5B20FFBE"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1C00145C" w14:textId="3E833D84" w:rsidR="00E25C89" w:rsidRPr="00B54D7F" w:rsidRDefault="00E25C89" w:rsidP="00D05C35">
            <w:pPr>
              <w:autoSpaceDE w:val="0"/>
              <w:autoSpaceDN w:val="0"/>
              <w:adjustRightInd w:val="0"/>
              <w:contextualSpacing/>
              <w:jc w:val="both"/>
              <w:rPr>
                <w:rFonts w:eastAsiaTheme="minorHAnsi"/>
                <w:sz w:val="20"/>
                <w:szCs w:val="20"/>
                <w:lang w:eastAsia="en-US"/>
              </w:rPr>
            </w:pPr>
            <w:r w:rsidRPr="00B54D7F">
              <w:rPr>
                <w:b/>
                <w:sz w:val="20"/>
              </w:rPr>
              <w:t xml:space="preserve">Минимальный процент озеленения земельного участка </w:t>
            </w:r>
            <w:r w:rsidRPr="00B54D7F">
              <w:rPr>
                <w:sz w:val="20"/>
              </w:rPr>
              <w:t>– 20 %.</w:t>
            </w:r>
          </w:p>
        </w:tc>
      </w:tr>
      <w:tr w:rsidR="00E25C89" w:rsidRPr="00B54D7F" w14:paraId="6F7FAC65" w14:textId="77777777" w:rsidTr="00D05C35">
        <w:tblPrEx>
          <w:tblLook w:val="0080" w:firstRow="0" w:lastRow="0" w:firstColumn="1" w:lastColumn="0" w:noHBand="0" w:noVBand="0"/>
        </w:tblPrEx>
        <w:trPr>
          <w:trHeight w:val="1268"/>
        </w:trPr>
        <w:tc>
          <w:tcPr>
            <w:tcW w:w="0" w:type="auto"/>
            <w:vMerge/>
          </w:tcPr>
          <w:p w14:paraId="158F0186" w14:textId="77777777" w:rsidR="00E25C89" w:rsidRPr="00B54D7F" w:rsidRDefault="00E25C89" w:rsidP="00C273CD">
            <w:pPr>
              <w:contextualSpacing/>
              <w:jc w:val="center"/>
              <w:rPr>
                <w:sz w:val="20"/>
                <w:szCs w:val="20"/>
              </w:rPr>
            </w:pPr>
          </w:p>
        </w:tc>
        <w:tc>
          <w:tcPr>
            <w:tcW w:w="0" w:type="auto"/>
            <w:vMerge/>
          </w:tcPr>
          <w:p w14:paraId="2A3A2ADA" w14:textId="77777777" w:rsidR="00E25C89" w:rsidRPr="00B54D7F" w:rsidRDefault="00E25C89" w:rsidP="00C273CD">
            <w:pPr>
              <w:contextualSpacing/>
              <w:jc w:val="center"/>
              <w:rPr>
                <w:sz w:val="20"/>
                <w:szCs w:val="20"/>
              </w:rPr>
            </w:pPr>
          </w:p>
        </w:tc>
        <w:tc>
          <w:tcPr>
            <w:tcW w:w="2175" w:type="dxa"/>
            <w:vMerge/>
          </w:tcPr>
          <w:p w14:paraId="148AB761"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28A9B0F9"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6DB7F86F" w14:textId="77777777" w:rsidR="00E25C89" w:rsidRPr="00B54D7F" w:rsidRDefault="00E25C89" w:rsidP="00E25C89">
            <w:pPr>
              <w:jc w:val="both"/>
              <w:rPr>
                <w:b/>
                <w:sz w:val="20"/>
                <w:szCs w:val="20"/>
              </w:rPr>
            </w:pPr>
            <w:r w:rsidRPr="00B54D7F">
              <w:rPr>
                <w:b/>
                <w:sz w:val="20"/>
                <w:szCs w:val="20"/>
              </w:rPr>
              <w:t>Примечания:</w:t>
            </w:r>
          </w:p>
          <w:p w14:paraId="45C2A94B" w14:textId="77777777" w:rsidR="00E25C89" w:rsidRPr="00B54D7F" w:rsidRDefault="00E25C89" w:rsidP="00E25C8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57E57C89" w14:textId="77777777" w:rsidR="00E25C89" w:rsidRPr="00B54D7F" w:rsidRDefault="00E25C89" w:rsidP="00E25C8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19E768E4" w14:textId="77777777" w:rsidR="00E25C89" w:rsidRPr="00B54D7F" w:rsidRDefault="00E25C89" w:rsidP="00E25C89">
            <w:pPr>
              <w:jc w:val="both"/>
              <w:rPr>
                <w:sz w:val="20"/>
                <w:szCs w:val="20"/>
              </w:rPr>
            </w:pPr>
          </w:p>
          <w:p w14:paraId="5DAFB37D" w14:textId="77777777" w:rsidR="00E25C89" w:rsidRPr="00B54D7F" w:rsidRDefault="00E25C89" w:rsidP="00E25C8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10F704CB" w14:textId="3885B93F" w:rsidR="00E25C89" w:rsidRPr="00B54D7F" w:rsidRDefault="00E25C89" w:rsidP="00E25C89">
            <w:pPr>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E25C89" w:rsidRPr="00B54D7F" w14:paraId="375781FF" w14:textId="77777777" w:rsidTr="00E25C89">
        <w:tblPrEx>
          <w:tblLook w:val="0080" w:firstRow="0" w:lastRow="0" w:firstColumn="1" w:lastColumn="0" w:noHBand="0" w:noVBand="0"/>
        </w:tblPrEx>
        <w:trPr>
          <w:trHeight w:val="70"/>
        </w:trPr>
        <w:tc>
          <w:tcPr>
            <w:tcW w:w="0" w:type="auto"/>
            <w:vMerge w:val="restart"/>
          </w:tcPr>
          <w:p w14:paraId="6CBB7A1E" w14:textId="77777777" w:rsidR="00E25C89" w:rsidRPr="00B54D7F" w:rsidRDefault="00E25C89" w:rsidP="00C273CD">
            <w:pPr>
              <w:contextualSpacing/>
              <w:jc w:val="center"/>
              <w:rPr>
                <w:sz w:val="20"/>
                <w:szCs w:val="20"/>
              </w:rPr>
            </w:pPr>
            <w:r w:rsidRPr="00B54D7F">
              <w:rPr>
                <w:sz w:val="20"/>
                <w:szCs w:val="20"/>
              </w:rPr>
              <w:t>3</w:t>
            </w:r>
          </w:p>
        </w:tc>
        <w:tc>
          <w:tcPr>
            <w:tcW w:w="0" w:type="auto"/>
            <w:vMerge w:val="restart"/>
          </w:tcPr>
          <w:p w14:paraId="6F48B78C" w14:textId="77777777" w:rsidR="00E25C89" w:rsidRPr="00B54D7F" w:rsidRDefault="00E25C89" w:rsidP="00C273CD">
            <w:pPr>
              <w:contextualSpacing/>
              <w:jc w:val="center"/>
              <w:rPr>
                <w:sz w:val="20"/>
                <w:szCs w:val="20"/>
              </w:rPr>
            </w:pPr>
            <w:r w:rsidRPr="00B54D7F">
              <w:rPr>
                <w:sz w:val="20"/>
                <w:szCs w:val="20"/>
              </w:rPr>
              <w:t>3.2.1</w:t>
            </w:r>
          </w:p>
        </w:tc>
        <w:tc>
          <w:tcPr>
            <w:tcW w:w="2175" w:type="dxa"/>
            <w:vMerge w:val="restart"/>
          </w:tcPr>
          <w:p w14:paraId="53B6705E" w14:textId="77777777"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Дома социального обслуживания</w:t>
            </w:r>
          </w:p>
          <w:p w14:paraId="19019F64" w14:textId="77777777" w:rsidR="00E25C89" w:rsidRPr="00B54D7F" w:rsidRDefault="00E25C89" w:rsidP="00C273CD">
            <w:pPr>
              <w:autoSpaceDE w:val="0"/>
              <w:autoSpaceDN w:val="0"/>
              <w:adjustRightInd w:val="0"/>
              <w:contextualSpacing/>
              <w:jc w:val="both"/>
              <w:rPr>
                <w:sz w:val="20"/>
                <w:szCs w:val="20"/>
                <w:lang w:eastAsia="en-US"/>
              </w:rPr>
            </w:pPr>
          </w:p>
        </w:tc>
        <w:tc>
          <w:tcPr>
            <w:tcW w:w="2410" w:type="dxa"/>
          </w:tcPr>
          <w:p w14:paraId="5CF98187" w14:textId="761C3942" w:rsidR="00E25C89" w:rsidRPr="00B54D7F" w:rsidRDefault="00E25C89"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4B8369C2" w14:textId="513AEF41"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6AE20F49"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07C8A466" w14:textId="5794D991" w:rsidR="00E25C89" w:rsidRPr="00B54D7F" w:rsidRDefault="00E25C89" w:rsidP="00E25C89">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25C89" w:rsidRPr="00B54D7F" w14:paraId="5724B462" w14:textId="77777777" w:rsidTr="00E25C89">
        <w:tblPrEx>
          <w:tblLook w:val="0080" w:firstRow="0" w:lastRow="0" w:firstColumn="1" w:lastColumn="0" w:noHBand="0" w:noVBand="0"/>
        </w:tblPrEx>
        <w:trPr>
          <w:trHeight w:val="70"/>
        </w:trPr>
        <w:tc>
          <w:tcPr>
            <w:tcW w:w="0" w:type="auto"/>
            <w:vMerge/>
          </w:tcPr>
          <w:p w14:paraId="40934D47" w14:textId="77777777" w:rsidR="00E25C89" w:rsidRPr="00B54D7F" w:rsidRDefault="00E25C89" w:rsidP="00C273CD">
            <w:pPr>
              <w:contextualSpacing/>
              <w:jc w:val="center"/>
              <w:rPr>
                <w:sz w:val="20"/>
                <w:szCs w:val="20"/>
              </w:rPr>
            </w:pPr>
          </w:p>
        </w:tc>
        <w:tc>
          <w:tcPr>
            <w:tcW w:w="0" w:type="auto"/>
            <w:vMerge/>
          </w:tcPr>
          <w:p w14:paraId="6E087176" w14:textId="77777777" w:rsidR="00E25C89" w:rsidRPr="00B54D7F" w:rsidRDefault="00E25C89" w:rsidP="00C273CD">
            <w:pPr>
              <w:contextualSpacing/>
              <w:jc w:val="center"/>
              <w:rPr>
                <w:sz w:val="20"/>
                <w:szCs w:val="20"/>
              </w:rPr>
            </w:pPr>
          </w:p>
        </w:tc>
        <w:tc>
          <w:tcPr>
            <w:tcW w:w="2175" w:type="dxa"/>
            <w:vMerge/>
          </w:tcPr>
          <w:p w14:paraId="54F59F72"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val="restart"/>
          </w:tcPr>
          <w:p w14:paraId="21489741" w14:textId="77777777" w:rsidR="00E25C89" w:rsidRPr="00B54D7F" w:rsidRDefault="00E25C89" w:rsidP="00D05C35">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6DF2C1B0" w14:textId="78DF4B56" w:rsidR="00E25C89" w:rsidRPr="00B54D7F" w:rsidRDefault="00E25C89" w:rsidP="00D05C35">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19AF349D"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14FD5EA6" w14:textId="7182325D" w:rsidR="00E25C89" w:rsidRPr="00B54D7F" w:rsidRDefault="00E25C89" w:rsidP="00E25C89">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E25C89" w:rsidRPr="00B54D7F" w14:paraId="33F04324" w14:textId="77777777" w:rsidTr="00C273CD">
        <w:tblPrEx>
          <w:tblLook w:val="0080" w:firstRow="0" w:lastRow="0" w:firstColumn="1" w:lastColumn="0" w:noHBand="0" w:noVBand="0"/>
        </w:tblPrEx>
        <w:trPr>
          <w:trHeight w:val="82"/>
        </w:trPr>
        <w:tc>
          <w:tcPr>
            <w:tcW w:w="0" w:type="auto"/>
            <w:vMerge/>
          </w:tcPr>
          <w:p w14:paraId="22C1CEDA" w14:textId="77777777" w:rsidR="00E25C89" w:rsidRPr="00B54D7F" w:rsidRDefault="00E25C89" w:rsidP="00C273CD">
            <w:pPr>
              <w:contextualSpacing/>
              <w:jc w:val="center"/>
              <w:rPr>
                <w:sz w:val="20"/>
                <w:szCs w:val="20"/>
              </w:rPr>
            </w:pPr>
          </w:p>
        </w:tc>
        <w:tc>
          <w:tcPr>
            <w:tcW w:w="0" w:type="auto"/>
            <w:vMerge/>
          </w:tcPr>
          <w:p w14:paraId="00295113" w14:textId="77777777" w:rsidR="00E25C89" w:rsidRPr="00B54D7F" w:rsidRDefault="00E25C89" w:rsidP="00C273CD">
            <w:pPr>
              <w:contextualSpacing/>
              <w:jc w:val="center"/>
              <w:rPr>
                <w:sz w:val="20"/>
                <w:szCs w:val="20"/>
              </w:rPr>
            </w:pPr>
          </w:p>
        </w:tc>
        <w:tc>
          <w:tcPr>
            <w:tcW w:w="2175" w:type="dxa"/>
            <w:vMerge/>
          </w:tcPr>
          <w:p w14:paraId="4C17EB24"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4CA4A87C"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13E28614"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63E06E31" w14:textId="7FBBBFB0" w:rsidR="00E25C89" w:rsidRPr="00B54D7F" w:rsidRDefault="00E25C89" w:rsidP="00543C9B">
            <w:pPr>
              <w:autoSpaceDE w:val="0"/>
              <w:autoSpaceDN w:val="0"/>
              <w:adjustRightInd w:val="0"/>
              <w:contextualSpacing/>
              <w:jc w:val="both"/>
              <w:rPr>
                <w:rFonts w:eastAsiaTheme="minorHAnsi"/>
                <w:sz w:val="20"/>
                <w:szCs w:val="20"/>
                <w:lang w:eastAsia="en-US"/>
              </w:rPr>
            </w:pPr>
            <w:r w:rsidRPr="00B54D7F">
              <w:rPr>
                <w:b/>
                <w:sz w:val="20"/>
                <w:szCs w:val="20"/>
              </w:rPr>
              <w:t>- до границ земельного участка</w:t>
            </w:r>
            <w:r w:rsidRPr="00B54D7F">
              <w:rPr>
                <w:sz w:val="20"/>
                <w:szCs w:val="20"/>
              </w:rPr>
              <w:t xml:space="preserve"> – 3 м.</w:t>
            </w:r>
          </w:p>
        </w:tc>
      </w:tr>
      <w:tr w:rsidR="00E25C89" w:rsidRPr="00B54D7F" w14:paraId="196F9FF3" w14:textId="77777777" w:rsidTr="00C273CD">
        <w:tblPrEx>
          <w:tblLook w:val="0080" w:firstRow="0" w:lastRow="0" w:firstColumn="1" w:lastColumn="0" w:noHBand="0" w:noVBand="0"/>
        </w:tblPrEx>
        <w:trPr>
          <w:trHeight w:val="82"/>
        </w:trPr>
        <w:tc>
          <w:tcPr>
            <w:tcW w:w="0" w:type="auto"/>
            <w:vMerge/>
          </w:tcPr>
          <w:p w14:paraId="234C80CA" w14:textId="77777777" w:rsidR="00E25C89" w:rsidRPr="00B54D7F" w:rsidRDefault="00E25C89" w:rsidP="00C273CD">
            <w:pPr>
              <w:contextualSpacing/>
              <w:jc w:val="center"/>
              <w:rPr>
                <w:sz w:val="20"/>
                <w:szCs w:val="20"/>
              </w:rPr>
            </w:pPr>
          </w:p>
        </w:tc>
        <w:tc>
          <w:tcPr>
            <w:tcW w:w="0" w:type="auto"/>
            <w:vMerge/>
          </w:tcPr>
          <w:p w14:paraId="48F58E83" w14:textId="77777777" w:rsidR="00E25C89" w:rsidRPr="00B54D7F" w:rsidRDefault="00E25C89" w:rsidP="00C273CD">
            <w:pPr>
              <w:contextualSpacing/>
              <w:jc w:val="center"/>
              <w:rPr>
                <w:sz w:val="20"/>
                <w:szCs w:val="20"/>
              </w:rPr>
            </w:pPr>
          </w:p>
        </w:tc>
        <w:tc>
          <w:tcPr>
            <w:tcW w:w="2175" w:type="dxa"/>
            <w:vMerge/>
          </w:tcPr>
          <w:p w14:paraId="0F691C39"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4E6C6802"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2FDF027F" w14:textId="366495B4"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3.</w:t>
            </w:r>
          </w:p>
        </w:tc>
      </w:tr>
      <w:tr w:rsidR="00E25C89" w:rsidRPr="00B54D7F" w14:paraId="12A22BD9" w14:textId="77777777" w:rsidTr="00C273CD">
        <w:tblPrEx>
          <w:tblLook w:val="0080" w:firstRow="0" w:lastRow="0" w:firstColumn="1" w:lastColumn="0" w:noHBand="0" w:noVBand="0"/>
        </w:tblPrEx>
        <w:trPr>
          <w:trHeight w:val="82"/>
        </w:trPr>
        <w:tc>
          <w:tcPr>
            <w:tcW w:w="0" w:type="auto"/>
            <w:vMerge/>
          </w:tcPr>
          <w:p w14:paraId="6A57F0A3" w14:textId="77777777" w:rsidR="00E25C89" w:rsidRPr="00B54D7F" w:rsidRDefault="00E25C89" w:rsidP="00C273CD">
            <w:pPr>
              <w:contextualSpacing/>
              <w:jc w:val="center"/>
              <w:rPr>
                <w:sz w:val="20"/>
                <w:szCs w:val="20"/>
              </w:rPr>
            </w:pPr>
          </w:p>
        </w:tc>
        <w:tc>
          <w:tcPr>
            <w:tcW w:w="0" w:type="auto"/>
            <w:vMerge/>
          </w:tcPr>
          <w:p w14:paraId="4AB7825E" w14:textId="77777777" w:rsidR="00E25C89" w:rsidRPr="00B54D7F" w:rsidRDefault="00E25C89" w:rsidP="00C273CD">
            <w:pPr>
              <w:contextualSpacing/>
              <w:jc w:val="center"/>
              <w:rPr>
                <w:sz w:val="20"/>
                <w:szCs w:val="20"/>
              </w:rPr>
            </w:pPr>
          </w:p>
        </w:tc>
        <w:tc>
          <w:tcPr>
            <w:tcW w:w="2175" w:type="dxa"/>
            <w:vMerge/>
          </w:tcPr>
          <w:p w14:paraId="7D11323A"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17C0D25C"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67B3679A" w14:textId="77777777" w:rsidR="00E25C89" w:rsidRPr="00B54D7F" w:rsidRDefault="00E25C89"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5B52CD7D" w14:textId="76279606" w:rsidR="00E25C89" w:rsidRPr="00B54D7F" w:rsidRDefault="00E25C89" w:rsidP="00C273CD">
            <w:pPr>
              <w:autoSpaceDE w:val="0"/>
              <w:autoSpaceDN w:val="0"/>
              <w:adjustRightInd w:val="0"/>
              <w:contextualSpacing/>
              <w:jc w:val="both"/>
              <w:rPr>
                <w:sz w:val="20"/>
              </w:rPr>
            </w:pPr>
            <w:r w:rsidRPr="00B54D7F">
              <w:rPr>
                <w:sz w:val="20"/>
              </w:rPr>
              <w:t xml:space="preserve">не </w:t>
            </w:r>
            <w:r w:rsidRPr="00B54D7F">
              <w:rPr>
                <w:sz w:val="20"/>
                <w:szCs w:val="20"/>
              </w:rPr>
              <w:t>устанавливается.</w:t>
            </w:r>
          </w:p>
        </w:tc>
      </w:tr>
      <w:tr w:rsidR="00E25C89" w:rsidRPr="00B54D7F" w14:paraId="797EE981" w14:textId="77777777" w:rsidTr="00C273CD">
        <w:tblPrEx>
          <w:tblLook w:val="0080" w:firstRow="0" w:lastRow="0" w:firstColumn="1" w:lastColumn="0" w:noHBand="0" w:noVBand="0"/>
        </w:tblPrEx>
        <w:trPr>
          <w:trHeight w:val="82"/>
        </w:trPr>
        <w:tc>
          <w:tcPr>
            <w:tcW w:w="0" w:type="auto"/>
            <w:vMerge/>
          </w:tcPr>
          <w:p w14:paraId="7278EBD6" w14:textId="77777777" w:rsidR="00E25C89" w:rsidRPr="00B54D7F" w:rsidRDefault="00E25C89" w:rsidP="00C273CD">
            <w:pPr>
              <w:contextualSpacing/>
              <w:jc w:val="center"/>
              <w:rPr>
                <w:sz w:val="20"/>
                <w:szCs w:val="20"/>
              </w:rPr>
            </w:pPr>
          </w:p>
        </w:tc>
        <w:tc>
          <w:tcPr>
            <w:tcW w:w="0" w:type="auto"/>
            <w:vMerge/>
          </w:tcPr>
          <w:p w14:paraId="23FC5FF0" w14:textId="77777777" w:rsidR="00E25C89" w:rsidRPr="00B54D7F" w:rsidRDefault="00E25C89" w:rsidP="00C273CD">
            <w:pPr>
              <w:contextualSpacing/>
              <w:jc w:val="center"/>
              <w:rPr>
                <w:sz w:val="20"/>
                <w:szCs w:val="20"/>
              </w:rPr>
            </w:pPr>
          </w:p>
        </w:tc>
        <w:tc>
          <w:tcPr>
            <w:tcW w:w="2175" w:type="dxa"/>
            <w:vMerge/>
          </w:tcPr>
          <w:p w14:paraId="23F942F2"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2C89FFB4"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4523624C" w14:textId="6DA48069" w:rsidR="00E25C89" w:rsidRPr="00B54D7F" w:rsidRDefault="00E25C89" w:rsidP="00543C9B">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50 %. </w:t>
            </w:r>
          </w:p>
        </w:tc>
      </w:tr>
      <w:tr w:rsidR="00E25C89" w:rsidRPr="00B54D7F" w14:paraId="102C3F13" w14:textId="77777777" w:rsidTr="00C273CD">
        <w:tblPrEx>
          <w:tblLook w:val="0080" w:firstRow="0" w:lastRow="0" w:firstColumn="1" w:lastColumn="0" w:noHBand="0" w:noVBand="0"/>
        </w:tblPrEx>
        <w:trPr>
          <w:trHeight w:val="82"/>
        </w:trPr>
        <w:tc>
          <w:tcPr>
            <w:tcW w:w="0" w:type="auto"/>
            <w:vMerge/>
          </w:tcPr>
          <w:p w14:paraId="14D0E949" w14:textId="77777777" w:rsidR="00E25C89" w:rsidRPr="00B54D7F" w:rsidRDefault="00E25C89" w:rsidP="00C273CD">
            <w:pPr>
              <w:contextualSpacing/>
              <w:jc w:val="center"/>
              <w:rPr>
                <w:sz w:val="20"/>
                <w:szCs w:val="20"/>
              </w:rPr>
            </w:pPr>
          </w:p>
        </w:tc>
        <w:tc>
          <w:tcPr>
            <w:tcW w:w="0" w:type="auto"/>
            <w:vMerge/>
          </w:tcPr>
          <w:p w14:paraId="2D924CE5" w14:textId="77777777" w:rsidR="00E25C89" w:rsidRPr="00B54D7F" w:rsidRDefault="00E25C89" w:rsidP="00C273CD">
            <w:pPr>
              <w:contextualSpacing/>
              <w:jc w:val="center"/>
              <w:rPr>
                <w:sz w:val="20"/>
                <w:szCs w:val="20"/>
              </w:rPr>
            </w:pPr>
          </w:p>
        </w:tc>
        <w:tc>
          <w:tcPr>
            <w:tcW w:w="2175" w:type="dxa"/>
            <w:vMerge/>
          </w:tcPr>
          <w:p w14:paraId="609CA995"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7522A266"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4CBD2B20" w14:textId="51A687A9" w:rsidR="00E25C89" w:rsidRPr="00B54D7F" w:rsidRDefault="00E25C89" w:rsidP="00543C9B">
            <w:pPr>
              <w:autoSpaceDE w:val="0"/>
              <w:autoSpaceDN w:val="0"/>
              <w:adjustRightInd w:val="0"/>
              <w:contextualSpacing/>
              <w:jc w:val="both"/>
              <w:rPr>
                <w:rFonts w:eastAsiaTheme="minorHAnsi"/>
                <w:sz w:val="20"/>
                <w:szCs w:val="20"/>
                <w:lang w:eastAsia="en-US"/>
              </w:rPr>
            </w:pPr>
            <w:r w:rsidRPr="00B54D7F">
              <w:rPr>
                <w:b/>
                <w:sz w:val="20"/>
              </w:rPr>
              <w:t xml:space="preserve">Минимальный процент озеленения земельного участка </w:t>
            </w:r>
            <w:r w:rsidRPr="00B54D7F">
              <w:rPr>
                <w:sz w:val="20"/>
              </w:rPr>
              <w:t>– 20 %.</w:t>
            </w:r>
          </w:p>
        </w:tc>
      </w:tr>
      <w:tr w:rsidR="00E25C89" w:rsidRPr="00B54D7F" w14:paraId="6799D9BC" w14:textId="77777777" w:rsidTr="00543C9B">
        <w:tblPrEx>
          <w:tblLook w:val="0080" w:firstRow="0" w:lastRow="0" w:firstColumn="1" w:lastColumn="0" w:noHBand="0" w:noVBand="0"/>
        </w:tblPrEx>
        <w:trPr>
          <w:trHeight w:val="1268"/>
        </w:trPr>
        <w:tc>
          <w:tcPr>
            <w:tcW w:w="0" w:type="auto"/>
            <w:vMerge/>
          </w:tcPr>
          <w:p w14:paraId="268360E6" w14:textId="77777777" w:rsidR="00E25C89" w:rsidRPr="00B54D7F" w:rsidRDefault="00E25C89" w:rsidP="00C273CD">
            <w:pPr>
              <w:contextualSpacing/>
              <w:jc w:val="center"/>
              <w:rPr>
                <w:sz w:val="20"/>
                <w:szCs w:val="20"/>
              </w:rPr>
            </w:pPr>
          </w:p>
        </w:tc>
        <w:tc>
          <w:tcPr>
            <w:tcW w:w="0" w:type="auto"/>
            <w:vMerge/>
          </w:tcPr>
          <w:p w14:paraId="19290F9B" w14:textId="77777777" w:rsidR="00E25C89" w:rsidRPr="00B54D7F" w:rsidRDefault="00E25C89" w:rsidP="00C273CD">
            <w:pPr>
              <w:contextualSpacing/>
              <w:jc w:val="center"/>
              <w:rPr>
                <w:sz w:val="20"/>
                <w:szCs w:val="20"/>
              </w:rPr>
            </w:pPr>
          </w:p>
        </w:tc>
        <w:tc>
          <w:tcPr>
            <w:tcW w:w="2175" w:type="dxa"/>
            <w:vMerge/>
          </w:tcPr>
          <w:p w14:paraId="57485BB0"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0DF2597D"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67EC7580" w14:textId="77777777" w:rsidR="00E25C89" w:rsidRPr="00B54D7F" w:rsidRDefault="00E25C89" w:rsidP="00E25C89">
            <w:pPr>
              <w:jc w:val="both"/>
              <w:rPr>
                <w:b/>
                <w:sz w:val="20"/>
                <w:szCs w:val="20"/>
              </w:rPr>
            </w:pPr>
            <w:r w:rsidRPr="00B54D7F">
              <w:rPr>
                <w:b/>
                <w:sz w:val="20"/>
                <w:szCs w:val="20"/>
              </w:rPr>
              <w:t>Примечания:</w:t>
            </w:r>
          </w:p>
          <w:p w14:paraId="7564A908" w14:textId="77777777" w:rsidR="00E25C89" w:rsidRPr="00B54D7F" w:rsidRDefault="00E25C89" w:rsidP="00E25C8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31B58993" w14:textId="77777777" w:rsidR="00E25C89" w:rsidRPr="00B54D7F" w:rsidRDefault="00E25C89" w:rsidP="00E25C8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1C6B9503" w14:textId="77777777" w:rsidR="00E25C89" w:rsidRPr="00B54D7F" w:rsidRDefault="00E25C89" w:rsidP="00E25C89">
            <w:pPr>
              <w:jc w:val="both"/>
              <w:rPr>
                <w:sz w:val="20"/>
                <w:szCs w:val="20"/>
              </w:rPr>
            </w:pPr>
          </w:p>
          <w:p w14:paraId="664047F0" w14:textId="77777777" w:rsidR="00E25C89" w:rsidRPr="00B54D7F" w:rsidRDefault="00E25C89" w:rsidP="00E25C8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255FCF21" w14:textId="4B14B6B3" w:rsidR="00E25C89" w:rsidRPr="00B54D7F" w:rsidRDefault="00E25C89" w:rsidP="00E25C89">
            <w:pPr>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E25C89" w:rsidRPr="00B54D7F" w14:paraId="13D7F57C" w14:textId="77777777" w:rsidTr="00E25C89">
        <w:tblPrEx>
          <w:tblLook w:val="0080" w:firstRow="0" w:lastRow="0" w:firstColumn="1" w:lastColumn="0" w:noHBand="0" w:noVBand="0"/>
        </w:tblPrEx>
        <w:trPr>
          <w:trHeight w:val="246"/>
        </w:trPr>
        <w:tc>
          <w:tcPr>
            <w:tcW w:w="0" w:type="auto"/>
            <w:vMerge w:val="restart"/>
          </w:tcPr>
          <w:p w14:paraId="3322DC2B" w14:textId="77777777" w:rsidR="00E25C89" w:rsidRPr="00B54D7F" w:rsidRDefault="00E25C89" w:rsidP="00C273CD">
            <w:pPr>
              <w:contextualSpacing/>
              <w:jc w:val="center"/>
              <w:rPr>
                <w:sz w:val="20"/>
                <w:szCs w:val="20"/>
              </w:rPr>
            </w:pPr>
            <w:r w:rsidRPr="00B54D7F">
              <w:rPr>
                <w:sz w:val="20"/>
                <w:szCs w:val="20"/>
              </w:rPr>
              <w:t>4</w:t>
            </w:r>
          </w:p>
        </w:tc>
        <w:tc>
          <w:tcPr>
            <w:tcW w:w="0" w:type="auto"/>
            <w:vMerge w:val="restart"/>
          </w:tcPr>
          <w:p w14:paraId="5B6530DD" w14:textId="77777777" w:rsidR="00E25C89" w:rsidRPr="00B54D7F" w:rsidRDefault="00E25C89" w:rsidP="00C273CD">
            <w:pPr>
              <w:contextualSpacing/>
              <w:jc w:val="center"/>
              <w:rPr>
                <w:sz w:val="20"/>
                <w:szCs w:val="20"/>
              </w:rPr>
            </w:pPr>
            <w:r w:rsidRPr="00B54D7F">
              <w:rPr>
                <w:sz w:val="20"/>
                <w:szCs w:val="20"/>
              </w:rPr>
              <w:t>3.2.2</w:t>
            </w:r>
          </w:p>
        </w:tc>
        <w:tc>
          <w:tcPr>
            <w:tcW w:w="2175" w:type="dxa"/>
            <w:vMerge w:val="restart"/>
          </w:tcPr>
          <w:p w14:paraId="541086EB" w14:textId="77777777"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Оказание социальной помощи населению</w:t>
            </w:r>
          </w:p>
          <w:p w14:paraId="1914D026" w14:textId="77777777" w:rsidR="00E25C89" w:rsidRPr="00B54D7F" w:rsidRDefault="00E25C89" w:rsidP="00C273CD">
            <w:pPr>
              <w:autoSpaceDE w:val="0"/>
              <w:autoSpaceDN w:val="0"/>
              <w:adjustRightInd w:val="0"/>
              <w:contextualSpacing/>
              <w:jc w:val="both"/>
              <w:rPr>
                <w:sz w:val="20"/>
                <w:szCs w:val="20"/>
                <w:lang w:eastAsia="en-US"/>
              </w:rPr>
            </w:pPr>
          </w:p>
        </w:tc>
        <w:tc>
          <w:tcPr>
            <w:tcW w:w="2410" w:type="dxa"/>
          </w:tcPr>
          <w:p w14:paraId="7C182F44" w14:textId="5CA6D116" w:rsidR="00E25C89" w:rsidRPr="00B54D7F" w:rsidRDefault="00E25C89"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1CCCA1DD" w14:textId="0B9F5F50"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013C7C39"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69BD078F" w14:textId="4F761A28" w:rsidR="00E25C89" w:rsidRPr="00B54D7F" w:rsidRDefault="00E25C89" w:rsidP="00E25C89">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25C89" w:rsidRPr="00B54D7F" w14:paraId="2D7647E5" w14:textId="77777777" w:rsidTr="00E25C89">
        <w:tblPrEx>
          <w:tblLook w:val="0080" w:firstRow="0" w:lastRow="0" w:firstColumn="1" w:lastColumn="0" w:noHBand="0" w:noVBand="0"/>
        </w:tblPrEx>
        <w:trPr>
          <w:trHeight w:val="70"/>
        </w:trPr>
        <w:tc>
          <w:tcPr>
            <w:tcW w:w="0" w:type="auto"/>
            <w:vMerge/>
          </w:tcPr>
          <w:p w14:paraId="65226430" w14:textId="77777777" w:rsidR="00E25C89" w:rsidRPr="00B54D7F" w:rsidRDefault="00E25C89" w:rsidP="00C273CD">
            <w:pPr>
              <w:contextualSpacing/>
              <w:jc w:val="center"/>
              <w:rPr>
                <w:sz w:val="20"/>
                <w:szCs w:val="20"/>
              </w:rPr>
            </w:pPr>
          </w:p>
        </w:tc>
        <w:tc>
          <w:tcPr>
            <w:tcW w:w="0" w:type="auto"/>
            <w:vMerge/>
          </w:tcPr>
          <w:p w14:paraId="736A6917" w14:textId="77777777" w:rsidR="00E25C89" w:rsidRPr="00B54D7F" w:rsidRDefault="00E25C89" w:rsidP="00C273CD">
            <w:pPr>
              <w:contextualSpacing/>
              <w:jc w:val="center"/>
              <w:rPr>
                <w:sz w:val="20"/>
                <w:szCs w:val="20"/>
              </w:rPr>
            </w:pPr>
          </w:p>
        </w:tc>
        <w:tc>
          <w:tcPr>
            <w:tcW w:w="2175" w:type="dxa"/>
            <w:vMerge/>
          </w:tcPr>
          <w:p w14:paraId="544E8786"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val="restart"/>
          </w:tcPr>
          <w:p w14:paraId="4997A016" w14:textId="77777777" w:rsidR="00E25C89" w:rsidRPr="00B54D7F" w:rsidRDefault="00E25C89" w:rsidP="00543C9B">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63B1F65F" w14:textId="58E53F16" w:rsidR="00E25C89" w:rsidRPr="00B54D7F" w:rsidRDefault="00E25C89" w:rsidP="00543C9B">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26FDD528"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3D457A6C" w14:textId="72E729DB" w:rsidR="00E25C89" w:rsidRPr="00B54D7F" w:rsidRDefault="00E25C89" w:rsidP="00E25C89">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E25C89" w:rsidRPr="00B54D7F" w14:paraId="65958AC5" w14:textId="77777777" w:rsidTr="00C273CD">
        <w:tblPrEx>
          <w:tblLook w:val="0080" w:firstRow="0" w:lastRow="0" w:firstColumn="1" w:lastColumn="0" w:noHBand="0" w:noVBand="0"/>
        </w:tblPrEx>
        <w:trPr>
          <w:trHeight w:val="98"/>
        </w:trPr>
        <w:tc>
          <w:tcPr>
            <w:tcW w:w="0" w:type="auto"/>
            <w:vMerge/>
          </w:tcPr>
          <w:p w14:paraId="15F2C583" w14:textId="77777777" w:rsidR="00E25C89" w:rsidRPr="00B54D7F" w:rsidRDefault="00E25C89" w:rsidP="00C273CD">
            <w:pPr>
              <w:contextualSpacing/>
              <w:jc w:val="center"/>
              <w:rPr>
                <w:sz w:val="20"/>
                <w:szCs w:val="20"/>
              </w:rPr>
            </w:pPr>
          </w:p>
        </w:tc>
        <w:tc>
          <w:tcPr>
            <w:tcW w:w="0" w:type="auto"/>
            <w:vMerge/>
          </w:tcPr>
          <w:p w14:paraId="1D900145" w14:textId="77777777" w:rsidR="00E25C89" w:rsidRPr="00B54D7F" w:rsidRDefault="00E25C89" w:rsidP="00C273CD">
            <w:pPr>
              <w:contextualSpacing/>
              <w:jc w:val="center"/>
              <w:rPr>
                <w:sz w:val="20"/>
                <w:szCs w:val="20"/>
              </w:rPr>
            </w:pPr>
          </w:p>
        </w:tc>
        <w:tc>
          <w:tcPr>
            <w:tcW w:w="2175" w:type="dxa"/>
            <w:vMerge/>
          </w:tcPr>
          <w:p w14:paraId="388D73E8"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25A45BD5"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0857D756"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2D63B7F9" w14:textId="78861355" w:rsidR="00E25C89" w:rsidRPr="00B54D7F" w:rsidRDefault="00E25C89" w:rsidP="00543C9B">
            <w:pPr>
              <w:autoSpaceDE w:val="0"/>
              <w:autoSpaceDN w:val="0"/>
              <w:adjustRightInd w:val="0"/>
              <w:contextualSpacing/>
              <w:jc w:val="both"/>
              <w:rPr>
                <w:rFonts w:eastAsiaTheme="minorHAnsi"/>
                <w:sz w:val="20"/>
                <w:szCs w:val="20"/>
                <w:lang w:eastAsia="en-US"/>
              </w:rPr>
            </w:pPr>
            <w:r w:rsidRPr="00B54D7F">
              <w:rPr>
                <w:b/>
                <w:sz w:val="20"/>
                <w:szCs w:val="20"/>
              </w:rPr>
              <w:t>- до границ земельного участка</w:t>
            </w:r>
            <w:r w:rsidRPr="00B54D7F">
              <w:rPr>
                <w:sz w:val="20"/>
                <w:szCs w:val="20"/>
              </w:rPr>
              <w:t xml:space="preserve"> – 3 м.</w:t>
            </w:r>
          </w:p>
        </w:tc>
      </w:tr>
      <w:tr w:rsidR="00E25C89" w:rsidRPr="00B54D7F" w14:paraId="6B8B15DC" w14:textId="77777777" w:rsidTr="00C273CD">
        <w:tblPrEx>
          <w:tblLook w:val="0080" w:firstRow="0" w:lastRow="0" w:firstColumn="1" w:lastColumn="0" w:noHBand="0" w:noVBand="0"/>
        </w:tblPrEx>
        <w:trPr>
          <w:trHeight w:val="98"/>
        </w:trPr>
        <w:tc>
          <w:tcPr>
            <w:tcW w:w="0" w:type="auto"/>
            <w:vMerge/>
          </w:tcPr>
          <w:p w14:paraId="34F99410" w14:textId="77777777" w:rsidR="00E25C89" w:rsidRPr="00B54D7F" w:rsidRDefault="00E25C89" w:rsidP="00C273CD">
            <w:pPr>
              <w:contextualSpacing/>
              <w:jc w:val="center"/>
              <w:rPr>
                <w:sz w:val="20"/>
                <w:szCs w:val="20"/>
              </w:rPr>
            </w:pPr>
          </w:p>
        </w:tc>
        <w:tc>
          <w:tcPr>
            <w:tcW w:w="0" w:type="auto"/>
            <w:vMerge/>
          </w:tcPr>
          <w:p w14:paraId="65B20440" w14:textId="77777777" w:rsidR="00E25C89" w:rsidRPr="00B54D7F" w:rsidRDefault="00E25C89" w:rsidP="00C273CD">
            <w:pPr>
              <w:contextualSpacing/>
              <w:jc w:val="center"/>
              <w:rPr>
                <w:sz w:val="20"/>
                <w:szCs w:val="20"/>
              </w:rPr>
            </w:pPr>
          </w:p>
        </w:tc>
        <w:tc>
          <w:tcPr>
            <w:tcW w:w="2175" w:type="dxa"/>
            <w:vMerge/>
          </w:tcPr>
          <w:p w14:paraId="7959EE4D"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0A180520"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5689478F" w14:textId="0DD843A0"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3.</w:t>
            </w:r>
          </w:p>
        </w:tc>
      </w:tr>
      <w:tr w:rsidR="00E25C89" w:rsidRPr="00B54D7F" w14:paraId="23919BAD" w14:textId="77777777" w:rsidTr="00C273CD">
        <w:tblPrEx>
          <w:tblLook w:val="0080" w:firstRow="0" w:lastRow="0" w:firstColumn="1" w:lastColumn="0" w:noHBand="0" w:noVBand="0"/>
        </w:tblPrEx>
        <w:trPr>
          <w:trHeight w:val="98"/>
        </w:trPr>
        <w:tc>
          <w:tcPr>
            <w:tcW w:w="0" w:type="auto"/>
            <w:vMerge/>
          </w:tcPr>
          <w:p w14:paraId="51D27BC0" w14:textId="77777777" w:rsidR="00E25C89" w:rsidRPr="00B54D7F" w:rsidRDefault="00E25C89" w:rsidP="00C273CD">
            <w:pPr>
              <w:contextualSpacing/>
              <w:jc w:val="center"/>
              <w:rPr>
                <w:sz w:val="20"/>
                <w:szCs w:val="20"/>
              </w:rPr>
            </w:pPr>
          </w:p>
        </w:tc>
        <w:tc>
          <w:tcPr>
            <w:tcW w:w="0" w:type="auto"/>
            <w:vMerge/>
          </w:tcPr>
          <w:p w14:paraId="12E26512" w14:textId="77777777" w:rsidR="00E25C89" w:rsidRPr="00B54D7F" w:rsidRDefault="00E25C89" w:rsidP="00C273CD">
            <w:pPr>
              <w:contextualSpacing/>
              <w:jc w:val="center"/>
              <w:rPr>
                <w:sz w:val="20"/>
                <w:szCs w:val="20"/>
              </w:rPr>
            </w:pPr>
          </w:p>
        </w:tc>
        <w:tc>
          <w:tcPr>
            <w:tcW w:w="2175" w:type="dxa"/>
            <w:vMerge/>
          </w:tcPr>
          <w:p w14:paraId="124C21BC"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0DB6D3A2"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54038BD9" w14:textId="77777777" w:rsidR="00E25C89" w:rsidRPr="00B54D7F" w:rsidRDefault="00E25C89"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39E1B961" w14:textId="6DEDB9F3"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E25C89" w:rsidRPr="00B54D7F" w14:paraId="76E3299C" w14:textId="77777777" w:rsidTr="00C273CD">
        <w:tblPrEx>
          <w:tblLook w:val="0080" w:firstRow="0" w:lastRow="0" w:firstColumn="1" w:lastColumn="0" w:noHBand="0" w:noVBand="0"/>
        </w:tblPrEx>
        <w:trPr>
          <w:trHeight w:val="98"/>
        </w:trPr>
        <w:tc>
          <w:tcPr>
            <w:tcW w:w="0" w:type="auto"/>
            <w:vMerge/>
          </w:tcPr>
          <w:p w14:paraId="240E02BB" w14:textId="77777777" w:rsidR="00E25C89" w:rsidRPr="00B54D7F" w:rsidRDefault="00E25C89" w:rsidP="00C273CD">
            <w:pPr>
              <w:contextualSpacing/>
              <w:jc w:val="center"/>
              <w:rPr>
                <w:sz w:val="20"/>
                <w:szCs w:val="20"/>
              </w:rPr>
            </w:pPr>
          </w:p>
        </w:tc>
        <w:tc>
          <w:tcPr>
            <w:tcW w:w="0" w:type="auto"/>
            <w:vMerge/>
          </w:tcPr>
          <w:p w14:paraId="488B9354" w14:textId="77777777" w:rsidR="00E25C89" w:rsidRPr="00B54D7F" w:rsidRDefault="00E25C89" w:rsidP="00C273CD">
            <w:pPr>
              <w:contextualSpacing/>
              <w:jc w:val="center"/>
              <w:rPr>
                <w:sz w:val="20"/>
                <w:szCs w:val="20"/>
              </w:rPr>
            </w:pPr>
          </w:p>
        </w:tc>
        <w:tc>
          <w:tcPr>
            <w:tcW w:w="2175" w:type="dxa"/>
            <w:vMerge/>
          </w:tcPr>
          <w:p w14:paraId="2D9FDDBA"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6909E4BC"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3B98FB08" w14:textId="4EAA747E" w:rsidR="00E25C89" w:rsidRPr="00B54D7F" w:rsidRDefault="00E25C89" w:rsidP="00543C9B">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60 %. </w:t>
            </w:r>
          </w:p>
        </w:tc>
      </w:tr>
      <w:tr w:rsidR="00E25C89" w:rsidRPr="00B54D7F" w14:paraId="4EE434BB" w14:textId="77777777" w:rsidTr="00C273CD">
        <w:tblPrEx>
          <w:tblLook w:val="0080" w:firstRow="0" w:lastRow="0" w:firstColumn="1" w:lastColumn="0" w:noHBand="0" w:noVBand="0"/>
        </w:tblPrEx>
        <w:trPr>
          <w:trHeight w:val="98"/>
        </w:trPr>
        <w:tc>
          <w:tcPr>
            <w:tcW w:w="0" w:type="auto"/>
            <w:vMerge/>
          </w:tcPr>
          <w:p w14:paraId="03C03F5C" w14:textId="77777777" w:rsidR="00E25C89" w:rsidRPr="00B54D7F" w:rsidRDefault="00E25C89" w:rsidP="00C273CD">
            <w:pPr>
              <w:contextualSpacing/>
              <w:jc w:val="center"/>
              <w:rPr>
                <w:sz w:val="20"/>
                <w:szCs w:val="20"/>
              </w:rPr>
            </w:pPr>
          </w:p>
        </w:tc>
        <w:tc>
          <w:tcPr>
            <w:tcW w:w="0" w:type="auto"/>
            <w:vMerge/>
          </w:tcPr>
          <w:p w14:paraId="014B5F4D" w14:textId="77777777" w:rsidR="00E25C89" w:rsidRPr="00B54D7F" w:rsidRDefault="00E25C89" w:rsidP="00C273CD">
            <w:pPr>
              <w:contextualSpacing/>
              <w:jc w:val="center"/>
              <w:rPr>
                <w:sz w:val="20"/>
                <w:szCs w:val="20"/>
              </w:rPr>
            </w:pPr>
          </w:p>
        </w:tc>
        <w:tc>
          <w:tcPr>
            <w:tcW w:w="2175" w:type="dxa"/>
            <w:vMerge/>
          </w:tcPr>
          <w:p w14:paraId="4393CD43"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18365757"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77C154EE" w14:textId="4E32E64C" w:rsidR="00E25C89" w:rsidRPr="00B54D7F" w:rsidRDefault="00E25C89" w:rsidP="00543C9B">
            <w:pPr>
              <w:autoSpaceDE w:val="0"/>
              <w:autoSpaceDN w:val="0"/>
              <w:adjustRightInd w:val="0"/>
              <w:contextualSpacing/>
              <w:jc w:val="both"/>
              <w:rPr>
                <w:rFonts w:eastAsiaTheme="minorHAnsi"/>
                <w:sz w:val="20"/>
                <w:szCs w:val="20"/>
                <w:lang w:eastAsia="en-US"/>
              </w:rPr>
            </w:pPr>
            <w:r w:rsidRPr="00B54D7F">
              <w:rPr>
                <w:b/>
                <w:sz w:val="20"/>
              </w:rPr>
              <w:t>Минимальный процент озеленения земельного участка</w:t>
            </w:r>
            <w:r w:rsidRPr="00B54D7F">
              <w:rPr>
                <w:sz w:val="20"/>
              </w:rPr>
              <w:t xml:space="preserve"> – 20 %.</w:t>
            </w:r>
          </w:p>
        </w:tc>
      </w:tr>
      <w:tr w:rsidR="00E25C89" w:rsidRPr="00B54D7F" w14:paraId="08A42960" w14:textId="77777777" w:rsidTr="00C273CD">
        <w:tblPrEx>
          <w:tblLook w:val="0080" w:firstRow="0" w:lastRow="0" w:firstColumn="1" w:lastColumn="0" w:noHBand="0" w:noVBand="0"/>
        </w:tblPrEx>
        <w:trPr>
          <w:trHeight w:val="98"/>
        </w:trPr>
        <w:tc>
          <w:tcPr>
            <w:tcW w:w="0" w:type="auto"/>
            <w:vMerge/>
          </w:tcPr>
          <w:p w14:paraId="7B7D15B4" w14:textId="77777777" w:rsidR="00E25C89" w:rsidRPr="00B54D7F" w:rsidRDefault="00E25C89" w:rsidP="00C273CD">
            <w:pPr>
              <w:contextualSpacing/>
              <w:jc w:val="center"/>
              <w:rPr>
                <w:sz w:val="20"/>
                <w:szCs w:val="20"/>
              </w:rPr>
            </w:pPr>
          </w:p>
        </w:tc>
        <w:tc>
          <w:tcPr>
            <w:tcW w:w="0" w:type="auto"/>
            <w:vMerge/>
          </w:tcPr>
          <w:p w14:paraId="08B6A769" w14:textId="77777777" w:rsidR="00E25C89" w:rsidRPr="00B54D7F" w:rsidRDefault="00E25C89" w:rsidP="00C273CD">
            <w:pPr>
              <w:contextualSpacing/>
              <w:jc w:val="center"/>
              <w:rPr>
                <w:sz w:val="20"/>
                <w:szCs w:val="20"/>
              </w:rPr>
            </w:pPr>
          </w:p>
        </w:tc>
        <w:tc>
          <w:tcPr>
            <w:tcW w:w="2175" w:type="dxa"/>
            <w:vMerge/>
          </w:tcPr>
          <w:p w14:paraId="624114ED"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75CCA142"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10E5A31B" w14:textId="77777777" w:rsidR="00E25C89" w:rsidRPr="00B54D7F" w:rsidRDefault="00E25C89" w:rsidP="00E25C89">
            <w:pPr>
              <w:jc w:val="both"/>
              <w:rPr>
                <w:b/>
                <w:sz w:val="20"/>
                <w:szCs w:val="20"/>
              </w:rPr>
            </w:pPr>
            <w:r w:rsidRPr="00B54D7F">
              <w:rPr>
                <w:b/>
                <w:sz w:val="20"/>
                <w:szCs w:val="20"/>
              </w:rPr>
              <w:t>Примечания:</w:t>
            </w:r>
          </w:p>
          <w:p w14:paraId="54AEF7DB" w14:textId="77777777" w:rsidR="00E25C89" w:rsidRPr="00B54D7F" w:rsidRDefault="00E25C89" w:rsidP="00E25C8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57677D79" w14:textId="77777777" w:rsidR="00E25C89" w:rsidRPr="00B54D7F" w:rsidRDefault="00E25C89" w:rsidP="00E25C8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384580E5" w14:textId="77777777" w:rsidR="00E25C89" w:rsidRPr="00B54D7F" w:rsidRDefault="00E25C89" w:rsidP="00E25C89">
            <w:pPr>
              <w:jc w:val="both"/>
              <w:rPr>
                <w:sz w:val="20"/>
                <w:szCs w:val="20"/>
              </w:rPr>
            </w:pPr>
          </w:p>
          <w:p w14:paraId="5D6EA748" w14:textId="77777777" w:rsidR="00E25C89" w:rsidRPr="00B54D7F" w:rsidRDefault="00E25C89" w:rsidP="00E25C8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6536706" w14:textId="79146A0B" w:rsidR="00E25C89" w:rsidRPr="00B54D7F" w:rsidRDefault="00E25C89" w:rsidP="00E25C89">
            <w:pPr>
              <w:autoSpaceDE w:val="0"/>
              <w:autoSpaceDN w:val="0"/>
              <w:adjustRightInd w:val="0"/>
              <w:contextualSpacing/>
              <w:jc w:val="both"/>
              <w:rPr>
                <w:b/>
                <w:sz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E25C89" w:rsidRPr="00B54D7F" w14:paraId="0CA450F4" w14:textId="77777777" w:rsidTr="00E25C89">
        <w:tblPrEx>
          <w:tblLook w:val="0080" w:firstRow="0" w:lastRow="0" w:firstColumn="1" w:lastColumn="0" w:noHBand="0" w:noVBand="0"/>
        </w:tblPrEx>
        <w:trPr>
          <w:trHeight w:val="561"/>
        </w:trPr>
        <w:tc>
          <w:tcPr>
            <w:tcW w:w="0" w:type="auto"/>
            <w:vMerge w:val="restart"/>
          </w:tcPr>
          <w:p w14:paraId="5EF1452D" w14:textId="77777777" w:rsidR="00E25C89" w:rsidRPr="00B54D7F" w:rsidRDefault="00E25C89" w:rsidP="00C273CD">
            <w:pPr>
              <w:contextualSpacing/>
              <w:jc w:val="center"/>
              <w:rPr>
                <w:sz w:val="20"/>
                <w:szCs w:val="20"/>
              </w:rPr>
            </w:pPr>
            <w:r w:rsidRPr="00B54D7F">
              <w:rPr>
                <w:sz w:val="20"/>
                <w:szCs w:val="20"/>
              </w:rPr>
              <w:t>5</w:t>
            </w:r>
          </w:p>
        </w:tc>
        <w:tc>
          <w:tcPr>
            <w:tcW w:w="0" w:type="auto"/>
            <w:vMerge w:val="restart"/>
          </w:tcPr>
          <w:p w14:paraId="68F7B2DA" w14:textId="77777777" w:rsidR="00E25C89" w:rsidRPr="00B54D7F" w:rsidRDefault="00E25C89" w:rsidP="00C273CD">
            <w:pPr>
              <w:contextualSpacing/>
              <w:jc w:val="center"/>
              <w:rPr>
                <w:sz w:val="20"/>
                <w:szCs w:val="20"/>
              </w:rPr>
            </w:pPr>
            <w:r w:rsidRPr="00B54D7F">
              <w:rPr>
                <w:sz w:val="20"/>
                <w:szCs w:val="20"/>
              </w:rPr>
              <w:t>3.2.3</w:t>
            </w:r>
          </w:p>
        </w:tc>
        <w:tc>
          <w:tcPr>
            <w:tcW w:w="2175" w:type="dxa"/>
            <w:vMerge w:val="restart"/>
          </w:tcPr>
          <w:p w14:paraId="0195376E" w14:textId="77777777"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Оказание услуг связи</w:t>
            </w:r>
          </w:p>
          <w:p w14:paraId="547C2F75" w14:textId="77777777" w:rsidR="00E25C89" w:rsidRPr="00B54D7F" w:rsidRDefault="00E25C89" w:rsidP="00C273CD">
            <w:pPr>
              <w:autoSpaceDE w:val="0"/>
              <w:autoSpaceDN w:val="0"/>
              <w:adjustRightInd w:val="0"/>
              <w:contextualSpacing/>
              <w:jc w:val="both"/>
              <w:rPr>
                <w:sz w:val="20"/>
                <w:szCs w:val="20"/>
                <w:lang w:eastAsia="en-US"/>
              </w:rPr>
            </w:pPr>
          </w:p>
        </w:tc>
        <w:tc>
          <w:tcPr>
            <w:tcW w:w="2410" w:type="dxa"/>
          </w:tcPr>
          <w:p w14:paraId="6AC7263F" w14:textId="77F7C6E0" w:rsidR="00E25C89" w:rsidRPr="00B54D7F" w:rsidRDefault="00E25C89"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1117F6E6" w14:textId="5D50407F"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44A2BA6F"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3B3573B2" w14:textId="6A9FE5CE" w:rsidR="00E25C89" w:rsidRPr="00B54D7F" w:rsidRDefault="00E25C89" w:rsidP="00E25C89">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25C89" w:rsidRPr="00B54D7F" w14:paraId="0728BE59" w14:textId="77777777" w:rsidTr="00E25C89">
        <w:tblPrEx>
          <w:tblLook w:val="0080" w:firstRow="0" w:lastRow="0" w:firstColumn="1" w:lastColumn="0" w:noHBand="0" w:noVBand="0"/>
        </w:tblPrEx>
        <w:trPr>
          <w:trHeight w:val="131"/>
        </w:trPr>
        <w:tc>
          <w:tcPr>
            <w:tcW w:w="0" w:type="auto"/>
            <w:vMerge/>
          </w:tcPr>
          <w:p w14:paraId="3A0DDD3E" w14:textId="77777777" w:rsidR="00E25C89" w:rsidRPr="00B54D7F" w:rsidRDefault="00E25C89" w:rsidP="00C273CD">
            <w:pPr>
              <w:contextualSpacing/>
              <w:jc w:val="center"/>
              <w:rPr>
                <w:sz w:val="20"/>
                <w:szCs w:val="20"/>
              </w:rPr>
            </w:pPr>
          </w:p>
        </w:tc>
        <w:tc>
          <w:tcPr>
            <w:tcW w:w="0" w:type="auto"/>
            <w:vMerge/>
          </w:tcPr>
          <w:p w14:paraId="40ED7574" w14:textId="77777777" w:rsidR="00E25C89" w:rsidRPr="00B54D7F" w:rsidRDefault="00E25C89" w:rsidP="00C273CD">
            <w:pPr>
              <w:contextualSpacing/>
              <w:jc w:val="center"/>
              <w:rPr>
                <w:sz w:val="20"/>
                <w:szCs w:val="20"/>
              </w:rPr>
            </w:pPr>
          </w:p>
        </w:tc>
        <w:tc>
          <w:tcPr>
            <w:tcW w:w="2175" w:type="dxa"/>
            <w:vMerge/>
          </w:tcPr>
          <w:p w14:paraId="70BFCC7D"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val="restart"/>
          </w:tcPr>
          <w:p w14:paraId="407C7439" w14:textId="77777777" w:rsidR="00E25C89" w:rsidRPr="00B54D7F" w:rsidRDefault="00E25C89" w:rsidP="00543C9B">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0914C017" w14:textId="018392BE" w:rsidR="00E25C89" w:rsidRPr="00B54D7F" w:rsidRDefault="00E25C89" w:rsidP="00543C9B">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7970BB07"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7C19DC63" w14:textId="74C3FFA3" w:rsidR="00E25C89" w:rsidRPr="00B54D7F" w:rsidRDefault="00E25C89" w:rsidP="00E25C89">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E25C89" w:rsidRPr="00B54D7F" w14:paraId="12867DD1" w14:textId="77777777" w:rsidTr="00C273CD">
        <w:tblPrEx>
          <w:tblLook w:val="0080" w:firstRow="0" w:lastRow="0" w:firstColumn="1" w:lastColumn="0" w:noHBand="0" w:noVBand="0"/>
        </w:tblPrEx>
        <w:trPr>
          <w:trHeight w:val="26"/>
        </w:trPr>
        <w:tc>
          <w:tcPr>
            <w:tcW w:w="0" w:type="auto"/>
            <w:vMerge/>
          </w:tcPr>
          <w:p w14:paraId="6020909D" w14:textId="77777777" w:rsidR="00E25C89" w:rsidRPr="00B54D7F" w:rsidRDefault="00E25C89" w:rsidP="00C273CD">
            <w:pPr>
              <w:contextualSpacing/>
              <w:jc w:val="center"/>
              <w:rPr>
                <w:sz w:val="20"/>
                <w:szCs w:val="20"/>
              </w:rPr>
            </w:pPr>
          </w:p>
        </w:tc>
        <w:tc>
          <w:tcPr>
            <w:tcW w:w="0" w:type="auto"/>
            <w:vMerge/>
          </w:tcPr>
          <w:p w14:paraId="5C58D031" w14:textId="77777777" w:rsidR="00E25C89" w:rsidRPr="00B54D7F" w:rsidRDefault="00E25C89" w:rsidP="00C273CD">
            <w:pPr>
              <w:contextualSpacing/>
              <w:jc w:val="center"/>
              <w:rPr>
                <w:sz w:val="20"/>
                <w:szCs w:val="20"/>
              </w:rPr>
            </w:pPr>
          </w:p>
        </w:tc>
        <w:tc>
          <w:tcPr>
            <w:tcW w:w="2175" w:type="dxa"/>
            <w:vMerge/>
          </w:tcPr>
          <w:p w14:paraId="5637DCFD"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3825B30C"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21B527AC"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1952A4BC" w14:textId="3C868825" w:rsidR="00E25C89" w:rsidRPr="00B54D7F" w:rsidRDefault="00E25C89" w:rsidP="00543C9B">
            <w:pPr>
              <w:autoSpaceDE w:val="0"/>
              <w:autoSpaceDN w:val="0"/>
              <w:adjustRightInd w:val="0"/>
              <w:contextualSpacing/>
              <w:jc w:val="both"/>
              <w:rPr>
                <w:rFonts w:eastAsiaTheme="minorHAnsi"/>
                <w:sz w:val="20"/>
                <w:szCs w:val="20"/>
                <w:lang w:eastAsia="en-US"/>
              </w:rPr>
            </w:pPr>
            <w:r w:rsidRPr="00B54D7F">
              <w:rPr>
                <w:b/>
                <w:sz w:val="20"/>
                <w:szCs w:val="20"/>
              </w:rPr>
              <w:t>- до границ земельного участка</w:t>
            </w:r>
            <w:r w:rsidRPr="00B54D7F">
              <w:rPr>
                <w:sz w:val="20"/>
                <w:szCs w:val="20"/>
              </w:rPr>
              <w:t xml:space="preserve"> – 3 м.</w:t>
            </w:r>
          </w:p>
        </w:tc>
      </w:tr>
      <w:tr w:rsidR="00E25C89" w:rsidRPr="00B54D7F" w14:paraId="13BFCB48" w14:textId="77777777" w:rsidTr="00C273CD">
        <w:tblPrEx>
          <w:tblLook w:val="0080" w:firstRow="0" w:lastRow="0" w:firstColumn="1" w:lastColumn="0" w:noHBand="0" w:noVBand="0"/>
        </w:tblPrEx>
        <w:trPr>
          <w:trHeight w:val="26"/>
        </w:trPr>
        <w:tc>
          <w:tcPr>
            <w:tcW w:w="0" w:type="auto"/>
            <w:vMerge/>
          </w:tcPr>
          <w:p w14:paraId="4C957345" w14:textId="77777777" w:rsidR="00E25C89" w:rsidRPr="00B54D7F" w:rsidRDefault="00E25C89" w:rsidP="00C273CD">
            <w:pPr>
              <w:contextualSpacing/>
              <w:jc w:val="center"/>
              <w:rPr>
                <w:sz w:val="20"/>
                <w:szCs w:val="20"/>
              </w:rPr>
            </w:pPr>
          </w:p>
        </w:tc>
        <w:tc>
          <w:tcPr>
            <w:tcW w:w="0" w:type="auto"/>
            <w:vMerge/>
          </w:tcPr>
          <w:p w14:paraId="1C740EB0" w14:textId="77777777" w:rsidR="00E25C89" w:rsidRPr="00B54D7F" w:rsidRDefault="00E25C89" w:rsidP="00C273CD">
            <w:pPr>
              <w:contextualSpacing/>
              <w:jc w:val="center"/>
              <w:rPr>
                <w:sz w:val="20"/>
                <w:szCs w:val="20"/>
              </w:rPr>
            </w:pPr>
          </w:p>
        </w:tc>
        <w:tc>
          <w:tcPr>
            <w:tcW w:w="2175" w:type="dxa"/>
            <w:vMerge/>
          </w:tcPr>
          <w:p w14:paraId="2B6429A4"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3C9E38CB"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1CF590C6" w14:textId="7EBD654A"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3.</w:t>
            </w:r>
          </w:p>
        </w:tc>
      </w:tr>
      <w:tr w:rsidR="00E25C89" w:rsidRPr="00B54D7F" w14:paraId="34F6AF13" w14:textId="77777777" w:rsidTr="00C273CD">
        <w:tblPrEx>
          <w:tblLook w:val="0080" w:firstRow="0" w:lastRow="0" w:firstColumn="1" w:lastColumn="0" w:noHBand="0" w:noVBand="0"/>
        </w:tblPrEx>
        <w:trPr>
          <w:trHeight w:val="26"/>
        </w:trPr>
        <w:tc>
          <w:tcPr>
            <w:tcW w:w="0" w:type="auto"/>
            <w:vMerge/>
          </w:tcPr>
          <w:p w14:paraId="3FE64A58" w14:textId="77777777" w:rsidR="00E25C89" w:rsidRPr="00B54D7F" w:rsidRDefault="00E25C89" w:rsidP="00C273CD">
            <w:pPr>
              <w:contextualSpacing/>
              <w:jc w:val="center"/>
              <w:rPr>
                <w:sz w:val="20"/>
                <w:szCs w:val="20"/>
              </w:rPr>
            </w:pPr>
          </w:p>
        </w:tc>
        <w:tc>
          <w:tcPr>
            <w:tcW w:w="0" w:type="auto"/>
            <w:vMerge/>
          </w:tcPr>
          <w:p w14:paraId="00BEECDC" w14:textId="77777777" w:rsidR="00E25C89" w:rsidRPr="00B54D7F" w:rsidRDefault="00E25C89" w:rsidP="00C273CD">
            <w:pPr>
              <w:contextualSpacing/>
              <w:jc w:val="center"/>
              <w:rPr>
                <w:sz w:val="20"/>
                <w:szCs w:val="20"/>
              </w:rPr>
            </w:pPr>
          </w:p>
        </w:tc>
        <w:tc>
          <w:tcPr>
            <w:tcW w:w="2175" w:type="dxa"/>
            <w:vMerge/>
          </w:tcPr>
          <w:p w14:paraId="37917410"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621E4FDF"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41DA4D82" w14:textId="77777777" w:rsidR="00E25C89" w:rsidRPr="00B54D7F" w:rsidRDefault="00E25C89"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3FEAFCF2" w14:textId="1CAA06F9"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E25C89" w:rsidRPr="00B54D7F" w14:paraId="159F3DB8" w14:textId="77777777" w:rsidTr="00C273CD">
        <w:tblPrEx>
          <w:tblLook w:val="0080" w:firstRow="0" w:lastRow="0" w:firstColumn="1" w:lastColumn="0" w:noHBand="0" w:noVBand="0"/>
        </w:tblPrEx>
        <w:trPr>
          <w:trHeight w:val="26"/>
        </w:trPr>
        <w:tc>
          <w:tcPr>
            <w:tcW w:w="0" w:type="auto"/>
            <w:vMerge/>
          </w:tcPr>
          <w:p w14:paraId="76A7399A" w14:textId="77777777" w:rsidR="00E25C89" w:rsidRPr="00B54D7F" w:rsidRDefault="00E25C89" w:rsidP="00C273CD">
            <w:pPr>
              <w:contextualSpacing/>
              <w:jc w:val="center"/>
              <w:rPr>
                <w:sz w:val="20"/>
                <w:szCs w:val="20"/>
              </w:rPr>
            </w:pPr>
          </w:p>
        </w:tc>
        <w:tc>
          <w:tcPr>
            <w:tcW w:w="0" w:type="auto"/>
            <w:vMerge/>
          </w:tcPr>
          <w:p w14:paraId="0859B0A6" w14:textId="77777777" w:rsidR="00E25C89" w:rsidRPr="00B54D7F" w:rsidRDefault="00E25C89" w:rsidP="00C273CD">
            <w:pPr>
              <w:contextualSpacing/>
              <w:jc w:val="center"/>
              <w:rPr>
                <w:sz w:val="20"/>
                <w:szCs w:val="20"/>
              </w:rPr>
            </w:pPr>
          </w:p>
        </w:tc>
        <w:tc>
          <w:tcPr>
            <w:tcW w:w="2175" w:type="dxa"/>
            <w:vMerge/>
          </w:tcPr>
          <w:p w14:paraId="73DA92C3"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233D4777"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00EB6731" w14:textId="1D71301F"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60 %. </w:t>
            </w:r>
          </w:p>
        </w:tc>
      </w:tr>
      <w:tr w:rsidR="00E25C89" w:rsidRPr="00B54D7F" w14:paraId="0DD9B0AC" w14:textId="77777777" w:rsidTr="00C273CD">
        <w:tblPrEx>
          <w:tblLook w:val="0080" w:firstRow="0" w:lastRow="0" w:firstColumn="1" w:lastColumn="0" w:noHBand="0" w:noVBand="0"/>
        </w:tblPrEx>
        <w:trPr>
          <w:trHeight w:val="26"/>
        </w:trPr>
        <w:tc>
          <w:tcPr>
            <w:tcW w:w="0" w:type="auto"/>
            <w:vMerge/>
          </w:tcPr>
          <w:p w14:paraId="190F8161" w14:textId="77777777" w:rsidR="00E25C89" w:rsidRPr="00B54D7F" w:rsidRDefault="00E25C89" w:rsidP="00C273CD">
            <w:pPr>
              <w:contextualSpacing/>
              <w:jc w:val="center"/>
              <w:rPr>
                <w:sz w:val="20"/>
                <w:szCs w:val="20"/>
              </w:rPr>
            </w:pPr>
          </w:p>
        </w:tc>
        <w:tc>
          <w:tcPr>
            <w:tcW w:w="0" w:type="auto"/>
            <w:vMerge/>
          </w:tcPr>
          <w:p w14:paraId="02E32F4C" w14:textId="77777777" w:rsidR="00E25C89" w:rsidRPr="00B54D7F" w:rsidRDefault="00E25C89" w:rsidP="00C273CD">
            <w:pPr>
              <w:contextualSpacing/>
              <w:jc w:val="center"/>
              <w:rPr>
                <w:sz w:val="20"/>
                <w:szCs w:val="20"/>
              </w:rPr>
            </w:pPr>
          </w:p>
        </w:tc>
        <w:tc>
          <w:tcPr>
            <w:tcW w:w="2175" w:type="dxa"/>
            <w:vMerge/>
          </w:tcPr>
          <w:p w14:paraId="609A2DE8"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15DFF913"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4C630593" w14:textId="38E882E3"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b/>
                <w:sz w:val="20"/>
              </w:rPr>
              <w:t>Минимальный процент озеленения земельного участка</w:t>
            </w:r>
            <w:r w:rsidRPr="00B54D7F">
              <w:rPr>
                <w:sz w:val="20"/>
              </w:rPr>
              <w:t xml:space="preserve"> – 20 %.</w:t>
            </w:r>
          </w:p>
        </w:tc>
      </w:tr>
      <w:tr w:rsidR="00E25C89" w:rsidRPr="00B54D7F" w14:paraId="25AA3ABE" w14:textId="77777777" w:rsidTr="00543C9B">
        <w:tblPrEx>
          <w:tblLook w:val="0080" w:firstRow="0" w:lastRow="0" w:firstColumn="1" w:lastColumn="0" w:noHBand="0" w:noVBand="0"/>
        </w:tblPrEx>
        <w:trPr>
          <w:trHeight w:val="1268"/>
        </w:trPr>
        <w:tc>
          <w:tcPr>
            <w:tcW w:w="0" w:type="auto"/>
            <w:vMerge/>
          </w:tcPr>
          <w:p w14:paraId="68870239" w14:textId="77777777" w:rsidR="00E25C89" w:rsidRPr="00B54D7F" w:rsidRDefault="00E25C89" w:rsidP="00C273CD">
            <w:pPr>
              <w:contextualSpacing/>
              <w:jc w:val="center"/>
              <w:rPr>
                <w:sz w:val="20"/>
                <w:szCs w:val="20"/>
              </w:rPr>
            </w:pPr>
          </w:p>
        </w:tc>
        <w:tc>
          <w:tcPr>
            <w:tcW w:w="0" w:type="auto"/>
            <w:vMerge/>
          </w:tcPr>
          <w:p w14:paraId="1E6D346D" w14:textId="77777777" w:rsidR="00E25C89" w:rsidRPr="00B54D7F" w:rsidRDefault="00E25C89" w:rsidP="00C273CD">
            <w:pPr>
              <w:contextualSpacing/>
              <w:jc w:val="center"/>
              <w:rPr>
                <w:sz w:val="20"/>
                <w:szCs w:val="20"/>
              </w:rPr>
            </w:pPr>
          </w:p>
        </w:tc>
        <w:tc>
          <w:tcPr>
            <w:tcW w:w="2175" w:type="dxa"/>
            <w:vMerge/>
          </w:tcPr>
          <w:p w14:paraId="5E810CC4"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17D3ACDF" w14:textId="77777777" w:rsidR="00E25C89" w:rsidRPr="00B54D7F" w:rsidRDefault="00E25C89" w:rsidP="00C273CD">
            <w:pPr>
              <w:autoSpaceDE w:val="0"/>
              <w:autoSpaceDN w:val="0"/>
              <w:adjustRightInd w:val="0"/>
              <w:contextualSpacing/>
              <w:jc w:val="both"/>
              <w:rPr>
                <w:b/>
                <w:sz w:val="20"/>
                <w:szCs w:val="20"/>
              </w:rPr>
            </w:pPr>
          </w:p>
        </w:tc>
        <w:tc>
          <w:tcPr>
            <w:tcW w:w="3827" w:type="dxa"/>
          </w:tcPr>
          <w:p w14:paraId="3B03AE53" w14:textId="77777777" w:rsidR="00E25C89" w:rsidRPr="00B54D7F" w:rsidRDefault="00E25C89" w:rsidP="00E25C89">
            <w:pPr>
              <w:jc w:val="both"/>
              <w:rPr>
                <w:b/>
                <w:sz w:val="20"/>
                <w:szCs w:val="20"/>
              </w:rPr>
            </w:pPr>
            <w:r w:rsidRPr="00B54D7F">
              <w:rPr>
                <w:b/>
                <w:sz w:val="20"/>
                <w:szCs w:val="20"/>
              </w:rPr>
              <w:t>Примечания:</w:t>
            </w:r>
          </w:p>
          <w:p w14:paraId="1743767A" w14:textId="77777777" w:rsidR="00E25C89" w:rsidRPr="00B54D7F" w:rsidRDefault="00E25C89" w:rsidP="00E25C8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1224F55F" w14:textId="77777777" w:rsidR="00E25C89" w:rsidRPr="00B54D7F" w:rsidRDefault="00E25C89" w:rsidP="00E25C8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08368AA4" w14:textId="77777777" w:rsidR="00E25C89" w:rsidRPr="00B54D7F" w:rsidRDefault="00E25C89" w:rsidP="00E25C89">
            <w:pPr>
              <w:tabs>
                <w:tab w:val="left" w:pos="318"/>
              </w:tabs>
              <w:contextualSpacing/>
              <w:jc w:val="both"/>
              <w:rPr>
                <w:sz w:val="20"/>
                <w:szCs w:val="20"/>
              </w:rPr>
            </w:pPr>
          </w:p>
          <w:p w14:paraId="49FB61CF" w14:textId="42852057" w:rsidR="00E25C89" w:rsidRPr="00B54D7F" w:rsidRDefault="00E25C89" w:rsidP="00E25C8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2E9BAF8B" w14:textId="4BE42734" w:rsidR="00E25C89" w:rsidRPr="00B54D7F" w:rsidRDefault="00E25C89" w:rsidP="00E25C89">
            <w:pPr>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E25C89" w:rsidRPr="00B54D7F" w14:paraId="1499D0D2" w14:textId="77777777" w:rsidTr="00E25C89">
        <w:tblPrEx>
          <w:tblLook w:val="0080" w:firstRow="0" w:lastRow="0" w:firstColumn="1" w:lastColumn="0" w:noHBand="0" w:noVBand="0"/>
        </w:tblPrEx>
        <w:trPr>
          <w:trHeight w:val="431"/>
        </w:trPr>
        <w:tc>
          <w:tcPr>
            <w:tcW w:w="0" w:type="auto"/>
            <w:vMerge w:val="restart"/>
          </w:tcPr>
          <w:p w14:paraId="16C25997" w14:textId="77777777" w:rsidR="00E25C89" w:rsidRPr="00B54D7F" w:rsidRDefault="00E25C89" w:rsidP="00C273CD">
            <w:pPr>
              <w:contextualSpacing/>
              <w:jc w:val="center"/>
              <w:rPr>
                <w:sz w:val="20"/>
                <w:szCs w:val="20"/>
              </w:rPr>
            </w:pPr>
            <w:r w:rsidRPr="00B54D7F">
              <w:rPr>
                <w:sz w:val="20"/>
                <w:szCs w:val="20"/>
              </w:rPr>
              <w:t>6</w:t>
            </w:r>
          </w:p>
        </w:tc>
        <w:tc>
          <w:tcPr>
            <w:tcW w:w="0" w:type="auto"/>
            <w:vMerge w:val="restart"/>
          </w:tcPr>
          <w:p w14:paraId="38F3AB21" w14:textId="77777777" w:rsidR="00E25C89" w:rsidRPr="00B54D7F" w:rsidRDefault="00E25C89" w:rsidP="00C273CD">
            <w:pPr>
              <w:contextualSpacing/>
              <w:jc w:val="center"/>
              <w:rPr>
                <w:sz w:val="20"/>
                <w:szCs w:val="20"/>
              </w:rPr>
            </w:pPr>
            <w:r w:rsidRPr="00B54D7F">
              <w:rPr>
                <w:sz w:val="20"/>
                <w:szCs w:val="20"/>
              </w:rPr>
              <w:t>3.2.4</w:t>
            </w:r>
          </w:p>
        </w:tc>
        <w:tc>
          <w:tcPr>
            <w:tcW w:w="2175" w:type="dxa"/>
            <w:vMerge w:val="restart"/>
          </w:tcPr>
          <w:p w14:paraId="76F8F072" w14:textId="77777777"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Общежития</w:t>
            </w:r>
          </w:p>
          <w:p w14:paraId="472D2EFD" w14:textId="77777777" w:rsidR="00E25C89" w:rsidRPr="00B54D7F" w:rsidRDefault="00E25C89" w:rsidP="00C273CD">
            <w:pPr>
              <w:autoSpaceDE w:val="0"/>
              <w:autoSpaceDN w:val="0"/>
              <w:adjustRightInd w:val="0"/>
              <w:contextualSpacing/>
              <w:jc w:val="both"/>
              <w:rPr>
                <w:sz w:val="20"/>
                <w:szCs w:val="20"/>
                <w:lang w:eastAsia="en-US"/>
              </w:rPr>
            </w:pPr>
          </w:p>
        </w:tc>
        <w:tc>
          <w:tcPr>
            <w:tcW w:w="2410" w:type="dxa"/>
          </w:tcPr>
          <w:p w14:paraId="05843635" w14:textId="3C50EBB1" w:rsidR="00E25C89" w:rsidRPr="00B54D7F" w:rsidRDefault="00E25C89"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1B8A1F47" w14:textId="74F8BD54"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71BA29ED"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2B707734" w14:textId="653755EB" w:rsidR="00E25C89" w:rsidRPr="00B54D7F" w:rsidRDefault="00E25C89" w:rsidP="00E25C89">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25C89" w:rsidRPr="00B54D7F" w14:paraId="729D9082" w14:textId="77777777" w:rsidTr="00E25C89">
        <w:tblPrEx>
          <w:tblLook w:val="0080" w:firstRow="0" w:lastRow="0" w:firstColumn="1" w:lastColumn="0" w:noHBand="0" w:noVBand="0"/>
        </w:tblPrEx>
        <w:trPr>
          <w:trHeight w:val="313"/>
        </w:trPr>
        <w:tc>
          <w:tcPr>
            <w:tcW w:w="0" w:type="auto"/>
            <w:vMerge/>
          </w:tcPr>
          <w:p w14:paraId="2DB700AB" w14:textId="77777777" w:rsidR="00E25C89" w:rsidRPr="00B54D7F" w:rsidRDefault="00E25C89" w:rsidP="00C273CD">
            <w:pPr>
              <w:contextualSpacing/>
              <w:jc w:val="center"/>
              <w:rPr>
                <w:sz w:val="20"/>
                <w:szCs w:val="20"/>
              </w:rPr>
            </w:pPr>
          </w:p>
        </w:tc>
        <w:tc>
          <w:tcPr>
            <w:tcW w:w="0" w:type="auto"/>
            <w:vMerge/>
          </w:tcPr>
          <w:p w14:paraId="60A16919" w14:textId="77777777" w:rsidR="00E25C89" w:rsidRPr="00B54D7F" w:rsidRDefault="00E25C89" w:rsidP="00C273CD">
            <w:pPr>
              <w:contextualSpacing/>
              <w:jc w:val="center"/>
              <w:rPr>
                <w:sz w:val="20"/>
                <w:szCs w:val="20"/>
              </w:rPr>
            </w:pPr>
          </w:p>
        </w:tc>
        <w:tc>
          <w:tcPr>
            <w:tcW w:w="2175" w:type="dxa"/>
            <w:vMerge/>
          </w:tcPr>
          <w:p w14:paraId="2B49E124"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val="restart"/>
          </w:tcPr>
          <w:p w14:paraId="510D22EE" w14:textId="5AFB03E1" w:rsidR="00E25C89" w:rsidRPr="00B54D7F" w:rsidRDefault="00E25C89" w:rsidP="00C273CD">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4C4EDB9F" w14:textId="0D249FA5" w:rsidR="00E25C89" w:rsidRPr="00B54D7F" w:rsidRDefault="00E25C89" w:rsidP="00C273CD">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74A4A64B"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084C4FC9" w14:textId="6B8C7D5C" w:rsidR="00E25C89" w:rsidRPr="00B54D7F" w:rsidRDefault="00E25C89" w:rsidP="00E25C89">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E25C89" w:rsidRPr="00B54D7F" w14:paraId="5067EDA3" w14:textId="77777777" w:rsidTr="00C273CD">
        <w:tblPrEx>
          <w:tblLook w:val="0080" w:firstRow="0" w:lastRow="0" w:firstColumn="1" w:lastColumn="0" w:noHBand="0" w:noVBand="0"/>
        </w:tblPrEx>
        <w:trPr>
          <w:trHeight w:val="37"/>
        </w:trPr>
        <w:tc>
          <w:tcPr>
            <w:tcW w:w="0" w:type="auto"/>
            <w:vMerge/>
          </w:tcPr>
          <w:p w14:paraId="1B7B284C" w14:textId="77777777" w:rsidR="00E25C89" w:rsidRPr="00B54D7F" w:rsidRDefault="00E25C89" w:rsidP="00C273CD">
            <w:pPr>
              <w:contextualSpacing/>
              <w:jc w:val="center"/>
              <w:rPr>
                <w:sz w:val="20"/>
                <w:szCs w:val="20"/>
              </w:rPr>
            </w:pPr>
          </w:p>
        </w:tc>
        <w:tc>
          <w:tcPr>
            <w:tcW w:w="0" w:type="auto"/>
            <w:vMerge/>
          </w:tcPr>
          <w:p w14:paraId="5EC5A454" w14:textId="77777777" w:rsidR="00E25C89" w:rsidRPr="00B54D7F" w:rsidRDefault="00E25C89" w:rsidP="00C273CD">
            <w:pPr>
              <w:contextualSpacing/>
              <w:jc w:val="center"/>
              <w:rPr>
                <w:sz w:val="20"/>
                <w:szCs w:val="20"/>
              </w:rPr>
            </w:pPr>
          </w:p>
        </w:tc>
        <w:tc>
          <w:tcPr>
            <w:tcW w:w="2175" w:type="dxa"/>
            <w:vMerge/>
          </w:tcPr>
          <w:p w14:paraId="5F3E179C"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6C1CA77E"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075FD462" w14:textId="77777777" w:rsidR="00E25C89" w:rsidRPr="00B54D7F" w:rsidRDefault="00E25C89" w:rsidP="00C273CD">
            <w:pPr>
              <w:contextualSpacing/>
              <w:jc w:val="both"/>
              <w:rPr>
                <w:b/>
                <w:sz w:val="20"/>
                <w:szCs w:val="20"/>
              </w:rPr>
            </w:pPr>
            <w:r w:rsidRPr="00B54D7F">
              <w:rPr>
                <w:b/>
                <w:sz w:val="20"/>
                <w:szCs w:val="20"/>
              </w:rPr>
              <w:t>Минимальные отступы зданий, строений, сооружений:</w:t>
            </w:r>
          </w:p>
          <w:p w14:paraId="2252753A" w14:textId="584C7469" w:rsidR="00E25C89" w:rsidRPr="00B54D7F" w:rsidRDefault="00E25C89" w:rsidP="00543C9B">
            <w:pPr>
              <w:autoSpaceDE w:val="0"/>
              <w:autoSpaceDN w:val="0"/>
              <w:adjustRightInd w:val="0"/>
              <w:contextualSpacing/>
              <w:jc w:val="both"/>
              <w:rPr>
                <w:rFonts w:eastAsiaTheme="minorHAnsi"/>
                <w:sz w:val="20"/>
                <w:szCs w:val="20"/>
                <w:lang w:eastAsia="en-US"/>
              </w:rPr>
            </w:pPr>
            <w:r w:rsidRPr="00B54D7F">
              <w:rPr>
                <w:b/>
                <w:sz w:val="20"/>
                <w:szCs w:val="20"/>
              </w:rPr>
              <w:t>- до границ земельного участка</w:t>
            </w:r>
            <w:r w:rsidRPr="00B54D7F">
              <w:rPr>
                <w:sz w:val="20"/>
                <w:szCs w:val="20"/>
              </w:rPr>
              <w:t xml:space="preserve"> – 3 м.</w:t>
            </w:r>
          </w:p>
        </w:tc>
      </w:tr>
      <w:tr w:rsidR="00E25C89" w:rsidRPr="00B54D7F" w14:paraId="2EF743C0" w14:textId="77777777" w:rsidTr="00C273CD">
        <w:tblPrEx>
          <w:tblLook w:val="0080" w:firstRow="0" w:lastRow="0" w:firstColumn="1" w:lastColumn="0" w:noHBand="0" w:noVBand="0"/>
        </w:tblPrEx>
        <w:trPr>
          <w:trHeight w:val="37"/>
        </w:trPr>
        <w:tc>
          <w:tcPr>
            <w:tcW w:w="0" w:type="auto"/>
            <w:vMerge/>
          </w:tcPr>
          <w:p w14:paraId="3E146F91" w14:textId="77777777" w:rsidR="00E25C89" w:rsidRPr="00B54D7F" w:rsidRDefault="00E25C89" w:rsidP="00C273CD">
            <w:pPr>
              <w:contextualSpacing/>
              <w:jc w:val="center"/>
              <w:rPr>
                <w:sz w:val="20"/>
                <w:szCs w:val="20"/>
              </w:rPr>
            </w:pPr>
          </w:p>
        </w:tc>
        <w:tc>
          <w:tcPr>
            <w:tcW w:w="0" w:type="auto"/>
            <w:vMerge/>
          </w:tcPr>
          <w:p w14:paraId="3108CFFD" w14:textId="77777777" w:rsidR="00E25C89" w:rsidRPr="00B54D7F" w:rsidRDefault="00E25C89" w:rsidP="00C273CD">
            <w:pPr>
              <w:contextualSpacing/>
              <w:jc w:val="center"/>
              <w:rPr>
                <w:sz w:val="20"/>
                <w:szCs w:val="20"/>
              </w:rPr>
            </w:pPr>
          </w:p>
        </w:tc>
        <w:tc>
          <w:tcPr>
            <w:tcW w:w="2175" w:type="dxa"/>
            <w:vMerge/>
          </w:tcPr>
          <w:p w14:paraId="3A1FED3C"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75DCE5D8"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366A8183" w14:textId="6A147D68"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25C89" w:rsidRPr="00B54D7F" w14:paraId="5EE73B7D" w14:textId="77777777" w:rsidTr="00C273CD">
        <w:tblPrEx>
          <w:tblLook w:val="0080" w:firstRow="0" w:lastRow="0" w:firstColumn="1" w:lastColumn="0" w:noHBand="0" w:noVBand="0"/>
        </w:tblPrEx>
        <w:trPr>
          <w:trHeight w:val="37"/>
        </w:trPr>
        <w:tc>
          <w:tcPr>
            <w:tcW w:w="0" w:type="auto"/>
            <w:vMerge/>
          </w:tcPr>
          <w:p w14:paraId="5EEEE953" w14:textId="77777777" w:rsidR="00E25C89" w:rsidRPr="00B54D7F" w:rsidRDefault="00E25C89" w:rsidP="00C273CD">
            <w:pPr>
              <w:contextualSpacing/>
              <w:jc w:val="center"/>
              <w:rPr>
                <w:sz w:val="20"/>
                <w:szCs w:val="20"/>
              </w:rPr>
            </w:pPr>
          </w:p>
        </w:tc>
        <w:tc>
          <w:tcPr>
            <w:tcW w:w="0" w:type="auto"/>
            <w:vMerge/>
          </w:tcPr>
          <w:p w14:paraId="0E7A076C" w14:textId="77777777" w:rsidR="00E25C89" w:rsidRPr="00B54D7F" w:rsidRDefault="00E25C89" w:rsidP="00C273CD">
            <w:pPr>
              <w:contextualSpacing/>
              <w:jc w:val="center"/>
              <w:rPr>
                <w:sz w:val="20"/>
                <w:szCs w:val="20"/>
              </w:rPr>
            </w:pPr>
          </w:p>
        </w:tc>
        <w:tc>
          <w:tcPr>
            <w:tcW w:w="2175" w:type="dxa"/>
            <w:vMerge/>
          </w:tcPr>
          <w:p w14:paraId="7A7B6DC8"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6C2F90A8"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77CD78BC" w14:textId="63B22C75"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b/>
                <w:sz w:val="20"/>
              </w:rPr>
              <w:t>Предельная высота</w:t>
            </w:r>
            <w:r w:rsidRPr="00B54D7F">
              <w:rPr>
                <w:sz w:val="20"/>
              </w:rPr>
              <w:t xml:space="preserve"> – 16 м.</w:t>
            </w:r>
          </w:p>
        </w:tc>
      </w:tr>
      <w:tr w:rsidR="00E25C89" w:rsidRPr="00B54D7F" w14:paraId="062BB85F" w14:textId="77777777" w:rsidTr="00C273CD">
        <w:tblPrEx>
          <w:tblLook w:val="0080" w:firstRow="0" w:lastRow="0" w:firstColumn="1" w:lastColumn="0" w:noHBand="0" w:noVBand="0"/>
        </w:tblPrEx>
        <w:trPr>
          <w:trHeight w:val="37"/>
        </w:trPr>
        <w:tc>
          <w:tcPr>
            <w:tcW w:w="0" w:type="auto"/>
            <w:vMerge/>
          </w:tcPr>
          <w:p w14:paraId="67E20B5E" w14:textId="77777777" w:rsidR="00E25C89" w:rsidRPr="00B54D7F" w:rsidRDefault="00E25C89" w:rsidP="00C273CD">
            <w:pPr>
              <w:contextualSpacing/>
              <w:jc w:val="center"/>
              <w:rPr>
                <w:sz w:val="20"/>
                <w:szCs w:val="20"/>
              </w:rPr>
            </w:pPr>
          </w:p>
        </w:tc>
        <w:tc>
          <w:tcPr>
            <w:tcW w:w="0" w:type="auto"/>
            <w:vMerge/>
          </w:tcPr>
          <w:p w14:paraId="65DAF0A2" w14:textId="77777777" w:rsidR="00E25C89" w:rsidRPr="00B54D7F" w:rsidRDefault="00E25C89" w:rsidP="00C273CD">
            <w:pPr>
              <w:contextualSpacing/>
              <w:jc w:val="center"/>
              <w:rPr>
                <w:sz w:val="20"/>
                <w:szCs w:val="20"/>
              </w:rPr>
            </w:pPr>
          </w:p>
        </w:tc>
        <w:tc>
          <w:tcPr>
            <w:tcW w:w="2175" w:type="dxa"/>
            <w:vMerge/>
          </w:tcPr>
          <w:p w14:paraId="1B4E6EBD"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2AFB141D"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7D3F7300" w14:textId="24BCAE06"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50 %. </w:t>
            </w:r>
          </w:p>
        </w:tc>
      </w:tr>
      <w:tr w:rsidR="00E25C89" w:rsidRPr="00B54D7F" w14:paraId="5C5160A5" w14:textId="77777777" w:rsidTr="00C273CD">
        <w:tblPrEx>
          <w:tblLook w:val="0080" w:firstRow="0" w:lastRow="0" w:firstColumn="1" w:lastColumn="0" w:noHBand="0" w:noVBand="0"/>
        </w:tblPrEx>
        <w:trPr>
          <w:trHeight w:val="37"/>
        </w:trPr>
        <w:tc>
          <w:tcPr>
            <w:tcW w:w="0" w:type="auto"/>
            <w:vMerge/>
          </w:tcPr>
          <w:p w14:paraId="564CC13E" w14:textId="77777777" w:rsidR="00E25C89" w:rsidRPr="00B54D7F" w:rsidRDefault="00E25C89" w:rsidP="00C273CD">
            <w:pPr>
              <w:contextualSpacing/>
              <w:jc w:val="center"/>
              <w:rPr>
                <w:sz w:val="20"/>
                <w:szCs w:val="20"/>
              </w:rPr>
            </w:pPr>
          </w:p>
        </w:tc>
        <w:tc>
          <w:tcPr>
            <w:tcW w:w="0" w:type="auto"/>
            <w:vMerge/>
          </w:tcPr>
          <w:p w14:paraId="599E5238" w14:textId="77777777" w:rsidR="00E25C89" w:rsidRPr="00B54D7F" w:rsidRDefault="00E25C89" w:rsidP="00C273CD">
            <w:pPr>
              <w:contextualSpacing/>
              <w:jc w:val="center"/>
              <w:rPr>
                <w:sz w:val="20"/>
                <w:szCs w:val="20"/>
              </w:rPr>
            </w:pPr>
          </w:p>
        </w:tc>
        <w:tc>
          <w:tcPr>
            <w:tcW w:w="2175" w:type="dxa"/>
            <w:vMerge/>
          </w:tcPr>
          <w:p w14:paraId="29C5215C"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0A9D994C"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5B0EA80A" w14:textId="5650EC90" w:rsidR="00E25C89" w:rsidRPr="00B54D7F" w:rsidRDefault="00E25C89" w:rsidP="00C273CD">
            <w:pPr>
              <w:autoSpaceDE w:val="0"/>
              <w:autoSpaceDN w:val="0"/>
              <w:adjustRightInd w:val="0"/>
              <w:contextualSpacing/>
              <w:jc w:val="both"/>
              <w:rPr>
                <w:rFonts w:eastAsiaTheme="minorHAnsi"/>
                <w:sz w:val="20"/>
                <w:szCs w:val="20"/>
                <w:lang w:eastAsia="en-US"/>
              </w:rPr>
            </w:pPr>
            <w:r w:rsidRPr="00B54D7F">
              <w:rPr>
                <w:b/>
                <w:sz w:val="20"/>
              </w:rPr>
              <w:t>Минимальный процент озеленения земельного участка</w:t>
            </w:r>
            <w:r w:rsidRPr="00B54D7F">
              <w:rPr>
                <w:sz w:val="20"/>
              </w:rPr>
              <w:t xml:space="preserve"> – 20 %.</w:t>
            </w:r>
          </w:p>
        </w:tc>
      </w:tr>
      <w:tr w:rsidR="00E25C89" w:rsidRPr="00B54D7F" w14:paraId="7F559A2E" w14:textId="77777777" w:rsidTr="00C273CD">
        <w:tblPrEx>
          <w:tblLook w:val="0080" w:firstRow="0" w:lastRow="0" w:firstColumn="1" w:lastColumn="0" w:noHBand="0" w:noVBand="0"/>
        </w:tblPrEx>
        <w:trPr>
          <w:trHeight w:val="37"/>
        </w:trPr>
        <w:tc>
          <w:tcPr>
            <w:tcW w:w="0" w:type="auto"/>
            <w:vMerge/>
          </w:tcPr>
          <w:p w14:paraId="3C84D81A" w14:textId="77777777" w:rsidR="00E25C89" w:rsidRPr="00B54D7F" w:rsidRDefault="00E25C89" w:rsidP="00C273CD">
            <w:pPr>
              <w:contextualSpacing/>
              <w:jc w:val="center"/>
              <w:rPr>
                <w:sz w:val="20"/>
                <w:szCs w:val="20"/>
              </w:rPr>
            </w:pPr>
          </w:p>
        </w:tc>
        <w:tc>
          <w:tcPr>
            <w:tcW w:w="0" w:type="auto"/>
            <w:vMerge/>
          </w:tcPr>
          <w:p w14:paraId="4F632C7F" w14:textId="77777777" w:rsidR="00E25C89" w:rsidRPr="00B54D7F" w:rsidRDefault="00E25C89" w:rsidP="00C273CD">
            <w:pPr>
              <w:contextualSpacing/>
              <w:jc w:val="center"/>
              <w:rPr>
                <w:sz w:val="20"/>
                <w:szCs w:val="20"/>
              </w:rPr>
            </w:pPr>
          </w:p>
        </w:tc>
        <w:tc>
          <w:tcPr>
            <w:tcW w:w="2175" w:type="dxa"/>
            <w:vMerge/>
          </w:tcPr>
          <w:p w14:paraId="2AAEDB48"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2410" w:type="dxa"/>
            <w:vMerge/>
          </w:tcPr>
          <w:p w14:paraId="111F1627" w14:textId="77777777" w:rsidR="00E25C89" w:rsidRPr="00B54D7F" w:rsidRDefault="00E25C89" w:rsidP="00C273CD">
            <w:pPr>
              <w:autoSpaceDE w:val="0"/>
              <w:autoSpaceDN w:val="0"/>
              <w:adjustRightInd w:val="0"/>
              <w:contextualSpacing/>
              <w:jc w:val="both"/>
              <w:rPr>
                <w:rFonts w:eastAsiaTheme="minorHAnsi"/>
                <w:sz w:val="20"/>
                <w:szCs w:val="20"/>
                <w:lang w:eastAsia="en-US"/>
              </w:rPr>
            </w:pPr>
          </w:p>
        </w:tc>
        <w:tc>
          <w:tcPr>
            <w:tcW w:w="3827" w:type="dxa"/>
          </w:tcPr>
          <w:p w14:paraId="0B043794" w14:textId="77777777" w:rsidR="00E25C89" w:rsidRPr="00B54D7F" w:rsidRDefault="00E25C89" w:rsidP="00E25C89">
            <w:pPr>
              <w:jc w:val="both"/>
              <w:rPr>
                <w:b/>
                <w:sz w:val="20"/>
                <w:szCs w:val="20"/>
              </w:rPr>
            </w:pPr>
            <w:r w:rsidRPr="00B54D7F">
              <w:rPr>
                <w:b/>
                <w:sz w:val="20"/>
                <w:szCs w:val="20"/>
              </w:rPr>
              <w:t>Примечания:</w:t>
            </w:r>
          </w:p>
          <w:p w14:paraId="3BD4F02C" w14:textId="77777777" w:rsidR="00E25C89" w:rsidRPr="00B54D7F" w:rsidRDefault="00E25C89" w:rsidP="00E25C8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730EA5CB" w14:textId="77777777" w:rsidR="00E25C89" w:rsidRPr="00B54D7F" w:rsidRDefault="00E25C89" w:rsidP="00E25C8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13FB4679" w14:textId="77777777" w:rsidR="00E25C89" w:rsidRPr="00B54D7F" w:rsidRDefault="00E25C89" w:rsidP="00E25C89">
            <w:pPr>
              <w:jc w:val="both"/>
              <w:rPr>
                <w:sz w:val="20"/>
                <w:szCs w:val="20"/>
              </w:rPr>
            </w:pPr>
          </w:p>
          <w:p w14:paraId="29CB4ED3" w14:textId="77777777" w:rsidR="00E25C89" w:rsidRPr="00B54D7F" w:rsidRDefault="00E25C89" w:rsidP="00E25C8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0A18419" w14:textId="779BB756" w:rsidR="00E25C89" w:rsidRPr="00B54D7F" w:rsidRDefault="00E25C89" w:rsidP="00E25C89">
            <w:pPr>
              <w:autoSpaceDE w:val="0"/>
              <w:autoSpaceDN w:val="0"/>
              <w:adjustRightInd w:val="0"/>
              <w:contextualSpacing/>
              <w:jc w:val="both"/>
              <w:rPr>
                <w:b/>
                <w:sz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D832B1" w:rsidRPr="00B54D7F" w14:paraId="3C867D11" w14:textId="77777777" w:rsidTr="00D832B1">
        <w:tblPrEx>
          <w:tblLook w:val="0080" w:firstRow="0" w:lastRow="0" w:firstColumn="1" w:lastColumn="0" w:noHBand="0" w:noVBand="0"/>
        </w:tblPrEx>
        <w:trPr>
          <w:trHeight w:val="331"/>
        </w:trPr>
        <w:tc>
          <w:tcPr>
            <w:tcW w:w="0" w:type="auto"/>
            <w:vMerge w:val="restart"/>
          </w:tcPr>
          <w:p w14:paraId="6BECD457" w14:textId="77777777" w:rsidR="00D832B1" w:rsidRPr="00B54D7F" w:rsidRDefault="00D832B1" w:rsidP="00C273CD">
            <w:pPr>
              <w:contextualSpacing/>
              <w:jc w:val="center"/>
              <w:rPr>
                <w:sz w:val="20"/>
                <w:szCs w:val="20"/>
              </w:rPr>
            </w:pPr>
            <w:r w:rsidRPr="00B54D7F">
              <w:rPr>
                <w:sz w:val="20"/>
                <w:szCs w:val="20"/>
              </w:rPr>
              <w:t>7</w:t>
            </w:r>
          </w:p>
        </w:tc>
        <w:tc>
          <w:tcPr>
            <w:tcW w:w="0" w:type="auto"/>
            <w:vMerge w:val="restart"/>
          </w:tcPr>
          <w:p w14:paraId="779AF574" w14:textId="77777777" w:rsidR="00D832B1" w:rsidRPr="00B54D7F" w:rsidRDefault="00D832B1" w:rsidP="00C273CD">
            <w:pPr>
              <w:contextualSpacing/>
              <w:jc w:val="center"/>
              <w:rPr>
                <w:sz w:val="20"/>
                <w:szCs w:val="20"/>
              </w:rPr>
            </w:pPr>
            <w:r w:rsidRPr="00B54D7F">
              <w:rPr>
                <w:sz w:val="20"/>
                <w:szCs w:val="20"/>
              </w:rPr>
              <w:t>3.3</w:t>
            </w:r>
          </w:p>
        </w:tc>
        <w:tc>
          <w:tcPr>
            <w:tcW w:w="2175" w:type="dxa"/>
            <w:vMerge w:val="restart"/>
          </w:tcPr>
          <w:p w14:paraId="10D688C1" w14:textId="38116477" w:rsidR="00D832B1" w:rsidRPr="00B54D7F" w:rsidRDefault="00D832B1"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Бытовое обслуживание</w:t>
            </w:r>
          </w:p>
        </w:tc>
        <w:tc>
          <w:tcPr>
            <w:tcW w:w="2410" w:type="dxa"/>
          </w:tcPr>
          <w:p w14:paraId="079C9434" w14:textId="25942010" w:rsidR="00D832B1" w:rsidRPr="00B54D7F" w:rsidRDefault="00D832B1"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5583A45E" w14:textId="090E8ADD" w:rsidR="00D832B1" w:rsidRPr="00B54D7F" w:rsidRDefault="00D832B1"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6F5747EC" w14:textId="77777777" w:rsidR="00D832B1" w:rsidRPr="00B54D7F" w:rsidRDefault="00D832B1" w:rsidP="00C273CD">
            <w:pPr>
              <w:contextualSpacing/>
              <w:jc w:val="both"/>
              <w:rPr>
                <w:b/>
                <w:sz w:val="20"/>
                <w:szCs w:val="20"/>
              </w:rPr>
            </w:pPr>
            <w:r w:rsidRPr="00B54D7F">
              <w:rPr>
                <w:b/>
                <w:sz w:val="20"/>
                <w:szCs w:val="20"/>
              </w:rPr>
              <w:t>Минимальные отступы зданий, строений, сооружений:</w:t>
            </w:r>
          </w:p>
          <w:p w14:paraId="11491A66" w14:textId="0110D553" w:rsidR="00D832B1" w:rsidRPr="00B54D7F" w:rsidRDefault="00D832B1" w:rsidP="00D832B1">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D832B1" w:rsidRPr="00B54D7F" w14:paraId="7BBD060C" w14:textId="77777777" w:rsidTr="00D832B1">
        <w:tblPrEx>
          <w:tblLook w:val="0080" w:firstRow="0" w:lastRow="0" w:firstColumn="1" w:lastColumn="0" w:noHBand="0" w:noVBand="0"/>
        </w:tblPrEx>
        <w:trPr>
          <w:trHeight w:val="104"/>
        </w:trPr>
        <w:tc>
          <w:tcPr>
            <w:tcW w:w="0" w:type="auto"/>
            <w:vMerge/>
          </w:tcPr>
          <w:p w14:paraId="6EEED320" w14:textId="77777777" w:rsidR="00D832B1" w:rsidRPr="00B54D7F" w:rsidRDefault="00D832B1" w:rsidP="00C273CD">
            <w:pPr>
              <w:contextualSpacing/>
              <w:jc w:val="center"/>
              <w:rPr>
                <w:sz w:val="20"/>
                <w:szCs w:val="20"/>
              </w:rPr>
            </w:pPr>
          </w:p>
        </w:tc>
        <w:tc>
          <w:tcPr>
            <w:tcW w:w="0" w:type="auto"/>
            <w:vMerge/>
          </w:tcPr>
          <w:p w14:paraId="5B2656CE" w14:textId="77777777" w:rsidR="00D832B1" w:rsidRPr="00B54D7F" w:rsidRDefault="00D832B1" w:rsidP="00C273CD">
            <w:pPr>
              <w:contextualSpacing/>
              <w:jc w:val="center"/>
              <w:rPr>
                <w:sz w:val="20"/>
                <w:szCs w:val="20"/>
              </w:rPr>
            </w:pPr>
          </w:p>
        </w:tc>
        <w:tc>
          <w:tcPr>
            <w:tcW w:w="2175" w:type="dxa"/>
            <w:vMerge/>
          </w:tcPr>
          <w:p w14:paraId="68DCF121"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val="restart"/>
          </w:tcPr>
          <w:p w14:paraId="5257F4BA" w14:textId="77777777" w:rsidR="00D832B1" w:rsidRPr="00B54D7F" w:rsidRDefault="00D832B1" w:rsidP="00543C9B">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7F1B6616" w14:textId="135456F8" w:rsidR="00D832B1" w:rsidRPr="00B54D7F" w:rsidRDefault="00D832B1" w:rsidP="00543C9B">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36592B7F" w14:textId="77777777" w:rsidR="00D832B1" w:rsidRPr="00B54D7F" w:rsidRDefault="00D832B1" w:rsidP="00C273CD">
            <w:pPr>
              <w:contextualSpacing/>
              <w:jc w:val="both"/>
              <w:rPr>
                <w:b/>
                <w:sz w:val="20"/>
                <w:szCs w:val="20"/>
              </w:rPr>
            </w:pPr>
            <w:r w:rsidRPr="00B54D7F">
              <w:rPr>
                <w:b/>
                <w:sz w:val="20"/>
                <w:szCs w:val="20"/>
              </w:rPr>
              <w:t>Минимальные отступы зданий, строений, сооружений:</w:t>
            </w:r>
          </w:p>
          <w:p w14:paraId="592857CC" w14:textId="55A566B7" w:rsidR="00D832B1" w:rsidRPr="00B54D7F" w:rsidRDefault="00D832B1" w:rsidP="00D832B1">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D832B1" w:rsidRPr="00B54D7F" w14:paraId="3F8B098D" w14:textId="77777777" w:rsidTr="00C273CD">
        <w:tblPrEx>
          <w:tblLook w:val="0080" w:firstRow="0" w:lastRow="0" w:firstColumn="1" w:lastColumn="0" w:noHBand="0" w:noVBand="0"/>
        </w:tblPrEx>
        <w:trPr>
          <w:trHeight w:val="26"/>
        </w:trPr>
        <w:tc>
          <w:tcPr>
            <w:tcW w:w="0" w:type="auto"/>
            <w:vMerge/>
          </w:tcPr>
          <w:p w14:paraId="73DF46D5" w14:textId="77777777" w:rsidR="00D832B1" w:rsidRPr="00B54D7F" w:rsidRDefault="00D832B1" w:rsidP="00C273CD">
            <w:pPr>
              <w:contextualSpacing/>
              <w:jc w:val="center"/>
              <w:rPr>
                <w:sz w:val="20"/>
                <w:szCs w:val="20"/>
              </w:rPr>
            </w:pPr>
          </w:p>
        </w:tc>
        <w:tc>
          <w:tcPr>
            <w:tcW w:w="0" w:type="auto"/>
            <w:vMerge/>
          </w:tcPr>
          <w:p w14:paraId="57AD5349" w14:textId="77777777" w:rsidR="00D832B1" w:rsidRPr="00B54D7F" w:rsidRDefault="00D832B1" w:rsidP="00C273CD">
            <w:pPr>
              <w:contextualSpacing/>
              <w:jc w:val="center"/>
              <w:rPr>
                <w:sz w:val="20"/>
                <w:szCs w:val="20"/>
              </w:rPr>
            </w:pPr>
          </w:p>
        </w:tc>
        <w:tc>
          <w:tcPr>
            <w:tcW w:w="2175" w:type="dxa"/>
            <w:vMerge/>
          </w:tcPr>
          <w:p w14:paraId="2F6105BE"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382604EB"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1B8EB8C4" w14:textId="77777777" w:rsidR="00D832B1" w:rsidRPr="00B54D7F" w:rsidRDefault="00D832B1" w:rsidP="00C273CD">
            <w:pPr>
              <w:contextualSpacing/>
              <w:jc w:val="both"/>
              <w:rPr>
                <w:b/>
                <w:sz w:val="20"/>
                <w:szCs w:val="20"/>
              </w:rPr>
            </w:pPr>
            <w:r w:rsidRPr="00B54D7F">
              <w:rPr>
                <w:b/>
                <w:sz w:val="20"/>
                <w:szCs w:val="20"/>
              </w:rPr>
              <w:t>Минимальные отступы зданий, строений, сооружений:</w:t>
            </w:r>
          </w:p>
          <w:p w14:paraId="25977C5F" w14:textId="1CDA14AD" w:rsidR="00D832B1" w:rsidRPr="00B54D7F" w:rsidRDefault="00D832B1" w:rsidP="00543C9B">
            <w:pPr>
              <w:autoSpaceDE w:val="0"/>
              <w:autoSpaceDN w:val="0"/>
              <w:adjustRightInd w:val="0"/>
              <w:contextualSpacing/>
              <w:jc w:val="both"/>
              <w:rPr>
                <w:rFonts w:eastAsiaTheme="minorHAnsi"/>
                <w:sz w:val="20"/>
                <w:szCs w:val="20"/>
                <w:lang w:eastAsia="en-US"/>
              </w:rPr>
            </w:pPr>
            <w:r w:rsidRPr="00B54D7F">
              <w:rPr>
                <w:b/>
                <w:sz w:val="20"/>
                <w:szCs w:val="20"/>
              </w:rPr>
              <w:t>- до границ земельного участка</w:t>
            </w:r>
            <w:r w:rsidRPr="00B54D7F">
              <w:rPr>
                <w:sz w:val="20"/>
                <w:szCs w:val="20"/>
              </w:rPr>
              <w:t xml:space="preserve"> – 3 м.</w:t>
            </w:r>
          </w:p>
        </w:tc>
      </w:tr>
      <w:tr w:rsidR="00D832B1" w:rsidRPr="00B54D7F" w14:paraId="59400FE8" w14:textId="77777777" w:rsidTr="00C273CD">
        <w:tblPrEx>
          <w:tblLook w:val="0080" w:firstRow="0" w:lastRow="0" w:firstColumn="1" w:lastColumn="0" w:noHBand="0" w:noVBand="0"/>
        </w:tblPrEx>
        <w:trPr>
          <w:trHeight w:val="26"/>
        </w:trPr>
        <w:tc>
          <w:tcPr>
            <w:tcW w:w="0" w:type="auto"/>
            <w:vMerge/>
          </w:tcPr>
          <w:p w14:paraId="53FA332C" w14:textId="77777777" w:rsidR="00D832B1" w:rsidRPr="00B54D7F" w:rsidRDefault="00D832B1" w:rsidP="00C273CD">
            <w:pPr>
              <w:contextualSpacing/>
              <w:jc w:val="center"/>
              <w:rPr>
                <w:sz w:val="20"/>
                <w:szCs w:val="20"/>
              </w:rPr>
            </w:pPr>
          </w:p>
        </w:tc>
        <w:tc>
          <w:tcPr>
            <w:tcW w:w="0" w:type="auto"/>
            <w:vMerge/>
          </w:tcPr>
          <w:p w14:paraId="408A0DBB" w14:textId="77777777" w:rsidR="00D832B1" w:rsidRPr="00B54D7F" w:rsidRDefault="00D832B1" w:rsidP="00C273CD">
            <w:pPr>
              <w:contextualSpacing/>
              <w:jc w:val="center"/>
              <w:rPr>
                <w:sz w:val="20"/>
                <w:szCs w:val="20"/>
              </w:rPr>
            </w:pPr>
          </w:p>
        </w:tc>
        <w:tc>
          <w:tcPr>
            <w:tcW w:w="2175" w:type="dxa"/>
            <w:vMerge/>
          </w:tcPr>
          <w:p w14:paraId="0B3D843F"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52071909"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7558584A" w14:textId="27B451BB" w:rsidR="00D832B1" w:rsidRPr="00B54D7F" w:rsidRDefault="00D832B1"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D832B1" w:rsidRPr="00B54D7F" w14:paraId="287528E8" w14:textId="77777777" w:rsidTr="00C273CD">
        <w:tblPrEx>
          <w:tblLook w:val="0080" w:firstRow="0" w:lastRow="0" w:firstColumn="1" w:lastColumn="0" w:noHBand="0" w:noVBand="0"/>
        </w:tblPrEx>
        <w:trPr>
          <w:trHeight w:val="26"/>
        </w:trPr>
        <w:tc>
          <w:tcPr>
            <w:tcW w:w="0" w:type="auto"/>
            <w:vMerge/>
          </w:tcPr>
          <w:p w14:paraId="09AF2F65" w14:textId="77777777" w:rsidR="00D832B1" w:rsidRPr="00B54D7F" w:rsidRDefault="00D832B1" w:rsidP="00C273CD">
            <w:pPr>
              <w:contextualSpacing/>
              <w:jc w:val="center"/>
              <w:rPr>
                <w:sz w:val="20"/>
                <w:szCs w:val="20"/>
              </w:rPr>
            </w:pPr>
          </w:p>
        </w:tc>
        <w:tc>
          <w:tcPr>
            <w:tcW w:w="0" w:type="auto"/>
            <w:vMerge/>
          </w:tcPr>
          <w:p w14:paraId="20B9EFB0" w14:textId="77777777" w:rsidR="00D832B1" w:rsidRPr="00B54D7F" w:rsidRDefault="00D832B1" w:rsidP="00C273CD">
            <w:pPr>
              <w:contextualSpacing/>
              <w:jc w:val="center"/>
              <w:rPr>
                <w:sz w:val="20"/>
                <w:szCs w:val="20"/>
              </w:rPr>
            </w:pPr>
          </w:p>
        </w:tc>
        <w:tc>
          <w:tcPr>
            <w:tcW w:w="2175" w:type="dxa"/>
            <w:vMerge/>
          </w:tcPr>
          <w:p w14:paraId="182CFD0B"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10F45B20"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0958A316" w14:textId="629DB2BE" w:rsidR="00D832B1" w:rsidRPr="00B54D7F" w:rsidRDefault="00D832B1" w:rsidP="00C273CD">
            <w:pPr>
              <w:autoSpaceDE w:val="0"/>
              <w:autoSpaceDN w:val="0"/>
              <w:adjustRightInd w:val="0"/>
              <w:contextualSpacing/>
              <w:jc w:val="both"/>
              <w:rPr>
                <w:rFonts w:eastAsiaTheme="minorHAnsi"/>
                <w:sz w:val="20"/>
                <w:szCs w:val="20"/>
                <w:lang w:eastAsia="en-US"/>
              </w:rPr>
            </w:pPr>
            <w:r w:rsidRPr="00B54D7F">
              <w:rPr>
                <w:b/>
                <w:sz w:val="20"/>
              </w:rPr>
              <w:t>Предельная высота</w:t>
            </w:r>
            <w:r w:rsidRPr="00B54D7F">
              <w:rPr>
                <w:sz w:val="20"/>
              </w:rPr>
              <w:t xml:space="preserve"> – 16 м.</w:t>
            </w:r>
          </w:p>
        </w:tc>
      </w:tr>
      <w:tr w:rsidR="00D832B1" w:rsidRPr="00B54D7F" w14:paraId="4232FE15" w14:textId="77777777" w:rsidTr="00C273CD">
        <w:tblPrEx>
          <w:tblLook w:val="0080" w:firstRow="0" w:lastRow="0" w:firstColumn="1" w:lastColumn="0" w:noHBand="0" w:noVBand="0"/>
        </w:tblPrEx>
        <w:trPr>
          <w:trHeight w:val="26"/>
        </w:trPr>
        <w:tc>
          <w:tcPr>
            <w:tcW w:w="0" w:type="auto"/>
            <w:vMerge/>
          </w:tcPr>
          <w:p w14:paraId="31AF22AD" w14:textId="77777777" w:rsidR="00D832B1" w:rsidRPr="00B54D7F" w:rsidRDefault="00D832B1" w:rsidP="00C273CD">
            <w:pPr>
              <w:contextualSpacing/>
              <w:jc w:val="center"/>
              <w:rPr>
                <w:sz w:val="20"/>
                <w:szCs w:val="20"/>
              </w:rPr>
            </w:pPr>
          </w:p>
        </w:tc>
        <w:tc>
          <w:tcPr>
            <w:tcW w:w="0" w:type="auto"/>
            <w:vMerge/>
          </w:tcPr>
          <w:p w14:paraId="26D20AE2" w14:textId="77777777" w:rsidR="00D832B1" w:rsidRPr="00B54D7F" w:rsidRDefault="00D832B1" w:rsidP="00C273CD">
            <w:pPr>
              <w:contextualSpacing/>
              <w:jc w:val="center"/>
              <w:rPr>
                <w:sz w:val="20"/>
                <w:szCs w:val="20"/>
              </w:rPr>
            </w:pPr>
          </w:p>
        </w:tc>
        <w:tc>
          <w:tcPr>
            <w:tcW w:w="2175" w:type="dxa"/>
            <w:vMerge/>
          </w:tcPr>
          <w:p w14:paraId="62F8573E"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6C37C8E0"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33223409" w14:textId="288569A9" w:rsidR="00D832B1" w:rsidRPr="00B54D7F" w:rsidRDefault="00D832B1" w:rsidP="00C273CD">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60 %. </w:t>
            </w:r>
          </w:p>
        </w:tc>
      </w:tr>
      <w:tr w:rsidR="00D832B1" w:rsidRPr="00B54D7F" w14:paraId="3E9D2A2C" w14:textId="77777777" w:rsidTr="00C273CD">
        <w:tblPrEx>
          <w:tblLook w:val="0080" w:firstRow="0" w:lastRow="0" w:firstColumn="1" w:lastColumn="0" w:noHBand="0" w:noVBand="0"/>
        </w:tblPrEx>
        <w:trPr>
          <w:trHeight w:val="26"/>
        </w:trPr>
        <w:tc>
          <w:tcPr>
            <w:tcW w:w="0" w:type="auto"/>
            <w:vMerge/>
          </w:tcPr>
          <w:p w14:paraId="394A4A0A" w14:textId="77777777" w:rsidR="00D832B1" w:rsidRPr="00B54D7F" w:rsidRDefault="00D832B1" w:rsidP="00C273CD">
            <w:pPr>
              <w:contextualSpacing/>
              <w:jc w:val="center"/>
              <w:rPr>
                <w:sz w:val="20"/>
                <w:szCs w:val="20"/>
              </w:rPr>
            </w:pPr>
          </w:p>
        </w:tc>
        <w:tc>
          <w:tcPr>
            <w:tcW w:w="0" w:type="auto"/>
            <w:vMerge/>
          </w:tcPr>
          <w:p w14:paraId="72073660" w14:textId="77777777" w:rsidR="00D832B1" w:rsidRPr="00B54D7F" w:rsidRDefault="00D832B1" w:rsidP="00C273CD">
            <w:pPr>
              <w:contextualSpacing/>
              <w:jc w:val="center"/>
              <w:rPr>
                <w:sz w:val="20"/>
                <w:szCs w:val="20"/>
              </w:rPr>
            </w:pPr>
          </w:p>
        </w:tc>
        <w:tc>
          <w:tcPr>
            <w:tcW w:w="2175" w:type="dxa"/>
            <w:vMerge/>
          </w:tcPr>
          <w:p w14:paraId="19BDEB6D"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25FD7377"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07435EEC" w14:textId="73259CD6" w:rsidR="00D832B1" w:rsidRPr="00B54D7F" w:rsidRDefault="00D832B1" w:rsidP="00C273CD">
            <w:pPr>
              <w:autoSpaceDE w:val="0"/>
              <w:autoSpaceDN w:val="0"/>
              <w:adjustRightInd w:val="0"/>
              <w:contextualSpacing/>
              <w:jc w:val="both"/>
              <w:rPr>
                <w:rFonts w:eastAsiaTheme="minorHAnsi"/>
                <w:sz w:val="20"/>
                <w:szCs w:val="20"/>
                <w:lang w:eastAsia="en-US"/>
              </w:rPr>
            </w:pPr>
            <w:r w:rsidRPr="00B54D7F">
              <w:rPr>
                <w:b/>
                <w:sz w:val="20"/>
              </w:rPr>
              <w:t xml:space="preserve">Минимальный процент озеленения земельного участка </w:t>
            </w:r>
            <w:r w:rsidRPr="00B54D7F">
              <w:rPr>
                <w:sz w:val="20"/>
              </w:rPr>
              <w:t>– 20 %.</w:t>
            </w:r>
          </w:p>
        </w:tc>
      </w:tr>
      <w:tr w:rsidR="00D832B1" w:rsidRPr="00B54D7F" w14:paraId="35148670" w14:textId="77777777" w:rsidTr="00C273CD">
        <w:tblPrEx>
          <w:tblLook w:val="0080" w:firstRow="0" w:lastRow="0" w:firstColumn="1" w:lastColumn="0" w:noHBand="0" w:noVBand="0"/>
        </w:tblPrEx>
        <w:trPr>
          <w:trHeight w:val="26"/>
        </w:trPr>
        <w:tc>
          <w:tcPr>
            <w:tcW w:w="0" w:type="auto"/>
            <w:vMerge/>
          </w:tcPr>
          <w:p w14:paraId="7BBAE0F9" w14:textId="77777777" w:rsidR="00D832B1" w:rsidRPr="00B54D7F" w:rsidRDefault="00D832B1" w:rsidP="00C273CD">
            <w:pPr>
              <w:contextualSpacing/>
              <w:jc w:val="center"/>
              <w:rPr>
                <w:sz w:val="20"/>
                <w:szCs w:val="20"/>
              </w:rPr>
            </w:pPr>
          </w:p>
        </w:tc>
        <w:tc>
          <w:tcPr>
            <w:tcW w:w="0" w:type="auto"/>
            <w:vMerge/>
          </w:tcPr>
          <w:p w14:paraId="4B55990E" w14:textId="77777777" w:rsidR="00D832B1" w:rsidRPr="00B54D7F" w:rsidRDefault="00D832B1" w:rsidP="00C273CD">
            <w:pPr>
              <w:contextualSpacing/>
              <w:jc w:val="center"/>
              <w:rPr>
                <w:sz w:val="20"/>
                <w:szCs w:val="20"/>
              </w:rPr>
            </w:pPr>
          </w:p>
        </w:tc>
        <w:tc>
          <w:tcPr>
            <w:tcW w:w="2175" w:type="dxa"/>
            <w:vMerge/>
          </w:tcPr>
          <w:p w14:paraId="2DDD9DCE"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29FBBB02"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4AE2A007" w14:textId="77777777" w:rsidR="00D832B1" w:rsidRPr="00B54D7F" w:rsidRDefault="00D832B1" w:rsidP="00D832B1">
            <w:pPr>
              <w:jc w:val="both"/>
              <w:rPr>
                <w:b/>
                <w:sz w:val="20"/>
                <w:szCs w:val="20"/>
              </w:rPr>
            </w:pPr>
            <w:r w:rsidRPr="00B54D7F">
              <w:rPr>
                <w:b/>
                <w:sz w:val="20"/>
                <w:szCs w:val="20"/>
              </w:rPr>
              <w:t>Примечания:</w:t>
            </w:r>
          </w:p>
          <w:p w14:paraId="73220E79" w14:textId="77777777" w:rsidR="00D832B1" w:rsidRPr="00B54D7F" w:rsidRDefault="00D832B1" w:rsidP="00D832B1">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7C92214E" w14:textId="77777777" w:rsidR="00D832B1" w:rsidRPr="00B54D7F" w:rsidRDefault="00D832B1" w:rsidP="00D832B1">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0D14962A" w14:textId="77777777" w:rsidR="00D832B1" w:rsidRPr="00B54D7F" w:rsidRDefault="00D832B1" w:rsidP="00D832B1">
            <w:pPr>
              <w:jc w:val="both"/>
              <w:rPr>
                <w:sz w:val="20"/>
                <w:szCs w:val="20"/>
              </w:rPr>
            </w:pPr>
          </w:p>
          <w:p w14:paraId="69D1813A" w14:textId="77777777" w:rsidR="00D832B1" w:rsidRPr="00B54D7F" w:rsidRDefault="00D832B1" w:rsidP="00D832B1">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39420708" w14:textId="25578236" w:rsidR="00D832B1" w:rsidRPr="00B54D7F" w:rsidRDefault="00D832B1" w:rsidP="00D832B1">
            <w:pPr>
              <w:autoSpaceDE w:val="0"/>
              <w:autoSpaceDN w:val="0"/>
              <w:adjustRightInd w:val="0"/>
              <w:contextualSpacing/>
              <w:jc w:val="both"/>
              <w:rPr>
                <w:b/>
                <w:sz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D832B1" w:rsidRPr="00B54D7F" w14:paraId="6123F17D" w14:textId="77777777" w:rsidTr="00D832B1">
        <w:tblPrEx>
          <w:tblLook w:val="0080" w:firstRow="0" w:lastRow="0" w:firstColumn="1" w:lastColumn="0" w:noHBand="0" w:noVBand="0"/>
        </w:tblPrEx>
        <w:trPr>
          <w:trHeight w:val="298"/>
        </w:trPr>
        <w:tc>
          <w:tcPr>
            <w:tcW w:w="0" w:type="auto"/>
            <w:vMerge w:val="restart"/>
          </w:tcPr>
          <w:p w14:paraId="0E78CFFE" w14:textId="77777777" w:rsidR="00D832B1" w:rsidRPr="00B54D7F" w:rsidRDefault="00D832B1" w:rsidP="00C273CD">
            <w:pPr>
              <w:contextualSpacing/>
              <w:jc w:val="center"/>
              <w:rPr>
                <w:sz w:val="20"/>
                <w:szCs w:val="20"/>
              </w:rPr>
            </w:pPr>
            <w:r w:rsidRPr="00B54D7F">
              <w:rPr>
                <w:sz w:val="20"/>
                <w:szCs w:val="20"/>
              </w:rPr>
              <w:t>8</w:t>
            </w:r>
          </w:p>
        </w:tc>
        <w:tc>
          <w:tcPr>
            <w:tcW w:w="0" w:type="auto"/>
            <w:vMerge w:val="restart"/>
          </w:tcPr>
          <w:p w14:paraId="4BCFFC71" w14:textId="77777777" w:rsidR="00D832B1" w:rsidRPr="00B54D7F" w:rsidRDefault="00D832B1" w:rsidP="00C273CD">
            <w:pPr>
              <w:contextualSpacing/>
              <w:jc w:val="center"/>
              <w:rPr>
                <w:sz w:val="20"/>
                <w:szCs w:val="20"/>
              </w:rPr>
            </w:pPr>
            <w:r w:rsidRPr="00B54D7F">
              <w:rPr>
                <w:sz w:val="20"/>
                <w:szCs w:val="20"/>
              </w:rPr>
              <w:t>3.4.1</w:t>
            </w:r>
          </w:p>
        </w:tc>
        <w:tc>
          <w:tcPr>
            <w:tcW w:w="2175" w:type="dxa"/>
            <w:vMerge w:val="restart"/>
          </w:tcPr>
          <w:p w14:paraId="05146B99" w14:textId="77777777" w:rsidR="00D832B1" w:rsidRPr="00B54D7F" w:rsidRDefault="00D832B1"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Амбулаторно-поликлиническое обслуживание</w:t>
            </w:r>
          </w:p>
          <w:p w14:paraId="7B707950" w14:textId="77777777" w:rsidR="00D832B1" w:rsidRPr="00B54D7F" w:rsidRDefault="00D832B1" w:rsidP="00C273CD">
            <w:pPr>
              <w:autoSpaceDE w:val="0"/>
              <w:autoSpaceDN w:val="0"/>
              <w:adjustRightInd w:val="0"/>
              <w:contextualSpacing/>
              <w:jc w:val="both"/>
              <w:rPr>
                <w:sz w:val="20"/>
                <w:szCs w:val="20"/>
                <w:lang w:eastAsia="en-US"/>
              </w:rPr>
            </w:pPr>
          </w:p>
        </w:tc>
        <w:tc>
          <w:tcPr>
            <w:tcW w:w="2410" w:type="dxa"/>
          </w:tcPr>
          <w:p w14:paraId="3DB422CB" w14:textId="5468AA7A" w:rsidR="00D832B1" w:rsidRPr="00B54D7F" w:rsidRDefault="00D832B1"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3604404B" w14:textId="3D9FFCDB" w:rsidR="00D832B1" w:rsidRPr="00B54D7F" w:rsidRDefault="00D832B1"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60734747" w14:textId="77777777" w:rsidR="00D832B1" w:rsidRPr="00B54D7F" w:rsidRDefault="00D832B1" w:rsidP="00C273CD">
            <w:pPr>
              <w:contextualSpacing/>
              <w:jc w:val="both"/>
              <w:rPr>
                <w:b/>
                <w:sz w:val="20"/>
                <w:szCs w:val="20"/>
              </w:rPr>
            </w:pPr>
            <w:r w:rsidRPr="00B54D7F">
              <w:rPr>
                <w:b/>
                <w:sz w:val="20"/>
                <w:szCs w:val="20"/>
              </w:rPr>
              <w:t>Минимальные отступы зданий, строений, сооружений:</w:t>
            </w:r>
          </w:p>
          <w:p w14:paraId="24EADCC3" w14:textId="58754D05" w:rsidR="00D832B1" w:rsidRPr="00B54D7F" w:rsidRDefault="00D832B1" w:rsidP="00D832B1">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D832B1" w:rsidRPr="00B54D7F" w14:paraId="7F0EB73D" w14:textId="77777777" w:rsidTr="00D832B1">
        <w:tblPrEx>
          <w:tblLook w:val="0080" w:firstRow="0" w:lastRow="0" w:firstColumn="1" w:lastColumn="0" w:noHBand="0" w:noVBand="0"/>
        </w:tblPrEx>
        <w:trPr>
          <w:trHeight w:val="733"/>
        </w:trPr>
        <w:tc>
          <w:tcPr>
            <w:tcW w:w="0" w:type="auto"/>
            <w:vMerge/>
          </w:tcPr>
          <w:p w14:paraId="3CA3A655" w14:textId="77777777" w:rsidR="00D832B1" w:rsidRPr="00B54D7F" w:rsidRDefault="00D832B1" w:rsidP="00C273CD">
            <w:pPr>
              <w:contextualSpacing/>
              <w:jc w:val="center"/>
              <w:rPr>
                <w:sz w:val="20"/>
                <w:szCs w:val="20"/>
              </w:rPr>
            </w:pPr>
          </w:p>
        </w:tc>
        <w:tc>
          <w:tcPr>
            <w:tcW w:w="0" w:type="auto"/>
            <w:vMerge/>
          </w:tcPr>
          <w:p w14:paraId="6D30D355" w14:textId="77777777" w:rsidR="00D832B1" w:rsidRPr="00B54D7F" w:rsidRDefault="00D832B1" w:rsidP="00C273CD">
            <w:pPr>
              <w:contextualSpacing/>
              <w:jc w:val="center"/>
              <w:rPr>
                <w:sz w:val="20"/>
                <w:szCs w:val="20"/>
              </w:rPr>
            </w:pPr>
          </w:p>
        </w:tc>
        <w:tc>
          <w:tcPr>
            <w:tcW w:w="2175" w:type="dxa"/>
            <w:vMerge/>
          </w:tcPr>
          <w:p w14:paraId="05285686"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val="restart"/>
          </w:tcPr>
          <w:p w14:paraId="720A46F5" w14:textId="77777777" w:rsidR="00D832B1" w:rsidRPr="00B54D7F" w:rsidRDefault="00D832B1" w:rsidP="00543C9B">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778C02DB" w14:textId="0F512177" w:rsidR="00D832B1" w:rsidRPr="00B54D7F" w:rsidRDefault="00D832B1" w:rsidP="00543C9B">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110773C4" w14:textId="77777777" w:rsidR="00D832B1" w:rsidRPr="00B54D7F" w:rsidRDefault="00D832B1" w:rsidP="00C273CD">
            <w:pPr>
              <w:contextualSpacing/>
              <w:jc w:val="both"/>
              <w:rPr>
                <w:b/>
                <w:sz w:val="20"/>
                <w:szCs w:val="20"/>
              </w:rPr>
            </w:pPr>
            <w:r w:rsidRPr="00B54D7F">
              <w:rPr>
                <w:b/>
                <w:sz w:val="20"/>
                <w:szCs w:val="20"/>
              </w:rPr>
              <w:t>Минимальные отступы зданий, строений, сооружений:</w:t>
            </w:r>
          </w:p>
          <w:p w14:paraId="515683E5" w14:textId="65F0D8A1" w:rsidR="00D832B1" w:rsidRPr="00B54D7F" w:rsidRDefault="00D832B1" w:rsidP="00D832B1">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D832B1" w:rsidRPr="00B54D7F" w14:paraId="42200A66" w14:textId="77777777" w:rsidTr="00D832B1">
        <w:tblPrEx>
          <w:tblLook w:val="0080" w:firstRow="0" w:lastRow="0" w:firstColumn="1" w:lastColumn="0" w:noHBand="0" w:noVBand="0"/>
        </w:tblPrEx>
        <w:trPr>
          <w:trHeight w:val="70"/>
        </w:trPr>
        <w:tc>
          <w:tcPr>
            <w:tcW w:w="0" w:type="auto"/>
            <w:vMerge/>
          </w:tcPr>
          <w:p w14:paraId="39B661A4" w14:textId="77777777" w:rsidR="00D832B1" w:rsidRPr="00B54D7F" w:rsidRDefault="00D832B1" w:rsidP="00C273CD">
            <w:pPr>
              <w:contextualSpacing/>
              <w:jc w:val="center"/>
              <w:rPr>
                <w:sz w:val="20"/>
                <w:szCs w:val="20"/>
              </w:rPr>
            </w:pPr>
          </w:p>
        </w:tc>
        <w:tc>
          <w:tcPr>
            <w:tcW w:w="0" w:type="auto"/>
            <w:vMerge/>
          </w:tcPr>
          <w:p w14:paraId="24CC99A3" w14:textId="77777777" w:rsidR="00D832B1" w:rsidRPr="00B54D7F" w:rsidRDefault="00D832B1" w:rsidP="00C273CD">
            <w:pPr>
              <w:contextualSpacing/>
              <w:jc w:val="center"/>
              <w:rPr>
                <w:sz w:val="20"/>
                <w:szCs w:val="20"/>
              </w:rPr>
            </w:pPr>
          </w:p>
        </w:tc>
        <w:tc>
          <w:tcPr>
            <w:tcW w:w="2175" w:type="dxa"/>
            <w:vMerge/>
          </w:tcPr>
          <w:p w14:paraId="582EB983"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138FB261"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55E2C137" w14:textId="77777777" w:rsidR="00D832B1" w:rsidRPr="00B54D7F" w:rsidRDefault="00D832B1" w:rsidP="00C273CD">
            <w:pPr>
              <w:contextualSpacing/>
              <w:jc w:val="both"/>
              <w:rPr>
                <w:b/>
                <w:sz w:val="20"/>
                <w:szCs w:val="20"/>
              </w:rPr>
            </w:pPr>
            <w:r w:rsidRPr="00B54D7F">
              <w:rPr>
                <w:b/>
                <w:sz w:val="20"/>
                <w:szCs w:val="20"/>
              </w:rPr>
              <w:t>Минимальные отступы зданий, строений, сооружений:</w:t>
            </w:r>
          </w:p>
          <w:p w14:paraId="0ABAFA46" w14:textId="3BE90EB2" w:rsidR="00D832B1" w:rsidRPr="00B54D7F" w:rsidRDefault="00D832B1" w:rsidP="00543C9B">
            <w:pPr>
              <w:autoSpaceDE w:val="0"/>
              <w:autoSpaceDN w:val="0"/>
              <w:adjustRightInd w:val="0"/>
              <w:contextualSpacing/>
              <w:jc w:val="both"/>
              <w:rPr>
                <w:rFonts w:eastAsiaTheme="minorHAnsi"/>
                <w:sz w:val="20"/>
                <w:szCs w:val="20"/>
                <w:lang w:eastAsia="en-US"/>
              </w:rPr>
            </w:pPr>
            <w:r w:rsidRPr="00B54D7F">
              <w:rPr>
                <w:b/>
                <w:sz w:val="20"/>
                <w:szCs w:val="20"/>
              </w:rPr>
              <w:t>- до границ земельного участка</w:t>
            </w:r>
            <w:r w:rsidRPr="00B54D7F">
              <w:rPr>
                <w:sz w:val="20"/>
                <w:szCs w:val="20"/>
              </w:rPr>
              <w:t xml:space="preserve"> – 3 м.</w:t>
            </w:r>
          </w:p>
        </w:tc>
      </w:tr>
      <w:tr w:rsidR="00D832B1" w:rsidRPr="00B54D7F" w14:paraId="7906A662" w14:textId="77777777" w:rsidTr="00C273CD">
        <w:tblPrEx>
          <w:tblLook w:val="0080" w:firstRow="0" w:lastRow="0" w:firstColumn="1" w:lastColumn="0" w:noHBand="0" w:noVBand="0"/>
        </w:tblPrEx>
        <w:trPr>
          <w:trHeight w:val="69"/>
        </w:trPr>
        <w:tc>
          <w:tcPr>
            <w:tcW w:w="0" w:type="auto"/>
            <w:vMerge/>
          </w:tcPr>
          <w:p w14:paraId="15958EC0" w14:textId="77777777" w:rsidR="00D832B1" w:rsidRPr="00B54D7F" w:rsidRDefault="00D832B1" w:rsidP="00C273CD">
            <w:pPr>
              <w:contextualSpacing/>
              <w:jc w:val="center"/>
              <w:rPr>
                <w:sz w:val="20"/>
                <w:szCs w:val="20"/>
              </w:rPr>
            </w:pPr>
          </w:p>
        </w:tc>
        <w:tc>
          <w:tcPr>
            <w:tcW w:w="0" w:type="auto"/>
            <w:vMerge/>
          </w:tcPr>
          <w:p w14:paraId="25921C1E" w14:textId="77777777" w:rsidR="00D832B1" w:rsidRPr="00B54D7F" w:rsidRDefault="00D832B1" w:rsidP="00C273CD">
            <w:pPr>
              <w:contextualSpacing/>
              <w:jc w:val="center"/>
              <w:rPr>
                <w:sz w:val="20"/>
                <w:szCs w:val="20"/>
              </w:rPr>
            </w:pPr>
          </w:p>
        </w:tc>
        <w:tc>
          <w:tcPr>
            <w:tcW w:w="2175" w:type="dxa"/>
            <w:vMerge/>
          </w:tcPr>
          <w:p w14:paraId="714D5F7F"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4055789B"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2A00BAAF" w14:textId="63200760" w:rsidR="00D832B1" w:rsidRPr="00B54D7F" w:rsidRDefault="00D832B1"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D832B1" w:rsidRPr="00B54D7F" w14:paraId="129FE8FA" w14:textId="77777777" w:rsidTr="00C273CD">
        <w:tblPrEx>
          <w:tblLook w:val="0080" w:firstRow="0" w:lastRow="0" w:firstColumn="1" w:lastColumn="0" w:noHBand="0" w:noVBand="0"/>
        </w:tblPrEx>
        <w:trPr>
          <w:trHeight w:val="69"/>
        </w:trPr>
        <w:tc>
          <w:tcPr>
            <w:tcW w:w="0" w:type="auto"/>
            <w:vMerge/>
          </w:tcPr>
          <w:p w14:paraId="0F2A0380" w14:textId="77777777" w:rsidR="00D832B1" w:rsidRPr="00B54D7F" w:rsidRDefault="00D832B1" w:rsidP="00C273CD">
            <w:pPr>
              <w:contextualSpacing/>
              <w:jc w:val="center"/>
              <w:rPr>
                <w:sz w:val="20"/>
                <w:szCs w:val="20"/>
              </w:rPr>
            </w:pPr>
          </w:p>
        </w:tc>
        <w:tc>
          <w:tcPr>
            <w:tcW w:w="0" w:type="auto"/>
            <w:vMerge/>
          </w:tcPr>
          <w:p w14:paraId="59D50FC1" w14:textId="77777777" w:rsidR="00D832B1" w:rsidRPr="00B54D7F" w:rsidRDefault="00D832B1" w:rsidP="00C273CD">
            <w:pPr>
              <w:contextualSpacing/>
              <w:jc w:val="center"/>
              <w:rPr>
                <w:sz w:val="20"/>
                <w:szCs w:val="20"/>
              </w:rPr>
            </w:pPr>
          </w:p>
        </w:tc>
        <w:tc>
          <w:tcPr>
            <w:tcW w:w="2175" w:type="dxa"/>
            <w:vMerge/>
          </w:tcPr>
          <w:p w14:paraId="5DCA392D"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320059ED"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5286A620" w14:textId="10260819" w:rsidR="00D832B1" w:rsidRPr="00B54D7F" w:rsidRDefault="00D832B1" w:rsidP="00C273CD">
            <w:pPr>
              <w:autoSpaceDE w:val="0"/>
              <w:autoSpaceDN w:val="0"/>
              <w:adjustRightInd w:val="0"/>
              <w:contextualSpacing/>
              <w:jc w:val="both"/>
              <w:rPr>
                <w:rFonts w:eastAsiaTheme="minorHAnsi"/>
                <w:sz w:val="20"/>
                <w:szCs w:val="20"/>
                <w:lang w:eastAsia="en-US"/>
              </w:rPr>
            </w:pPr>
            <w:r w:rsidRPr="00B54D7F">
              <w:rPr>
                <w:b/>
                <w:sz w:val="20"/>
              </w:rPr>
              <w:t>Предельная высота</w:t>
            </w:r>
            <w:r w:rsidRPr="00B54D7F">
              <w:rPr>
                <w:sz w:val="20"/>
              </w:rPr>
              <w:t xml:space="preserve"> – 16 м.</w:t>
            </w:r>
          </w:p>
        </w:tc>
      </w:tr>
      <w:tr w:rsidR="00D832B1" w:rsidRPr="00B54D7F" w14:paraId="74BC693D" w14:textId="77777777" w:rsidTr="00C273CD">
        <w:tblPrEx>
          <w:tblLook w:val="0080" w:firstRow="0" w:lastRow="0" w:firstColumn="1" w:lastColumn="0" w:noHBand="0" w:noVBand="0"/>
        </w:tblPrEx>
        <w:trPr>
          <w:trHeight w:val="81"/>
        </w:trPr>
        <w:tc>
          <w:tcPr>
            <w:tcW w:w="0" w:type="auto"/>
            <w:vMerge/>
          </w:tcPr>
          <w:p w14:paraId="1BB98003" w14:textId="77777777" w:rsidR="00D832B1" w:rsidRPr="00B54D7F" w:rsidRDefault="00D832B1" w:rsidP="00C273CD">
            <w:pPr>
              <w:contextualSpacing/>
              <w:jc w:val="center"/>
              <w:rPr>
                <w:sz w:val="20"/>
                <w:szCs w:val="20"/>
              </w:rPr>
            </w:pPr>
          </w:p>
        </w:tc>
        <w:tc>
          <w:tcPr>
            <w:tcW w:w="0" w:type="auto"/>
            <w:vMerge/>
          </w:tcPr>
          <w:p w14:paraId="3670A79E" w14:textId="77777777" w:rsidR="00D832B1" w:rsidRPr="00B54D7F" w:rsidRDefault="00D832B1" w:rsidP="00C273CD">
            <w:pPr>
              <w:contextualSpacing/>
              <w:jc w:val="center"/>
              <w:rPr>
                <w:sz w:val="20"/>
                <w:szCs w:val="20"/>
              </w:rPr>
            </w:pPr>
          </w:p>
        </w:tc>
        <w:tc>
          <w:tcPr>
            <w:tcW w:w="2175" w:type="dxa"/>
            <w:vMerge/>
          </w:tcPr>
          <w:p w14:paraId="1ADB188A"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62492C30"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79BDD579" w14:textId="77777777" w:rsidR="00D832B1" w:rsidRPr="00B54D7F" w:rsidRDefault="00D832B1" w:rsidP="00C273CD">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w:t>
            </w:r>
          </w:p>
          <w:p w14:paraId="2C312746" w14:textId="2F661199" w:rsidR="00D832B1" w:rsidRPr="00B54D7F" w:rsidRDefault="00D832B1" w:rsidP="00C273CD">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D832B1" w:rsidRPr="00B54D7F" w14:paraId="7BD21B49" w14:textId="77777777" w:rsidTr="00C273CD">
        <w:tblPrEx>
          <w:tblLook w:val="0080" w:firstRow="0" w:lastRow="0" w:firstColumn="1" w:lastColumn="0" w:noHBand="0" w:noVBand="0"/>
        </w:tblPrEx>
        <w:trPr>
          <w:trHeight w:val="80"/>
        </w:trPr>
        <w:tc>
          <w:tcPr>
            <w:tcW w:w="0" w:type="auto"/>
            <w:vMerge/>
          </w:tcPr>
          <w:p w14:paraId="12239337" w14:textId="77777777" w:rsidR="00D832B1" w:rsidRPr="00B54D7F" w:rsidRDefault="00D832B1" w:rsidP="00C273CD">
            <w:pPr>
              <w:contextualSpacing/>
              <w:jc w:val="center"/>
              <w:rPr>
                <w:sz w:val="20"/>
                <w:szCs w:val="20"/>
              </w:rPr>
            </w:pPr>
          </w:p>
        </w:tc>
        <w:tc>
          <w:tcPr>
            <w:tcW w:w="0" w:type="auto"/>
            <w:vMerge/>
          </w:tcPr>
          <w:p w14:paraId="79D354A2" w14:textId="77777777" w:rsidR="00D832B1" w:rsidRPr="00B54D7F" w:rsidRDefault="00D832B1" w:rsidP="00C273CD">
            <w:pPr>
              <w:contextualSpacing/>
              <w:jc w:val="center"/>
              <w:rPr>
                <w:sz w:val="20"/>
                <w:szCs w:val="20"/>
              </w:rPr>
            </w:pPr>
          </w:p>
        </w:tc>
        <w:tc>
          <w:tcPr>
            <w:tcW w:w="2175" w:type="dxa"/>
            <w:vMerge/>
          </w:tcPr>
          <w:p w14:paraId="3B62B8C6"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55574963"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5F35E9C3" w14:textId="77777777" w:rsidR="00D832B1" w:rsidRPr="00B54D7F" w:rsidRDefault="00D832B1" w:rsidP="00543C9B">
            <w:pPr>
              <w:autoSpaceDE w:val="0"/>
              <w:autoSpaceDN w:val="0"/>
              <w:adjustRightInd w:val="0"/>
              <w:contextualSpacing/>
              <w:jc w:val="both"/>
              <w:rPr>
                <w:sz w:val="20"/>
              </w:rPr>
            </w:pPr>
            <w:r w:rsidRPr="00B54D7F">
              <w:rPr>
                <w:b/>
                <w:sz w:val="20"/>
              </w:rPr>
              <w:t xml:space="preserve">Минимальный процент озеленения земельного участка </w:t>
            </w:r>
            <w:r w:rsidRPr="00B54D7F">
              <w:rPr>
                <w:sz w:val="20"/>
              </w:rPr>
              <w:t xml:space="preserve">– </w:t>
            </w:r>
          </w:p>
          <w:p w14:paraId="10A7436B" w14:textId="16F8BB4B" w:rsidR="00D832B1" w:rsidRPr="00B54D7F" w:rsidRDefault="00D832B1" w:rsidP="00543C9B">
            <w:pPr>
              <w:autoSpaceDE w:val="0"/>
              <w:autoSpaceDN w:val="0"/>
              <w:adjustRightInd w:val="0"/>
              <w:contextualSpacing/>
              <w:jc w:val="both"/>
              <w:rPr>
                <w:sz w:val="20"/>
              </w:rPr>
            </w:pPr>
            <w:r w:rsidRPr="00B54D7F">
              <w:rPr>
                <w:sz w:val="20"/>
              </w:rPr>
              <w:t xml:space="preserve">не </w:t>
            </w:r>
            <w:r w:rsidRPr="00B54D7F">
              <w:rPr>
                <w:sz w:val="20"/>
                <w:szCs w:val="20"/>
              </w:rPr>
              <w:t>устанавливается.</w:t>
            </w:r>
          </w:p>
        </w:tc>
      </w:tr>
      <w:tr w:rsidR="00D832B1" w:rsidRPr="00B54D7F" w14:paraId="2254754B" w14:textId="77777777" w:rsidTr="00C273CD">
        <w:tblPrEx>
          <w:tblLook w:val="0080" w:firstRow="0" w:lastRow="0" w:firstColumn="1" w:lastColumn="0" w:noHBand="0" w:noVBand="0"/>
        </w:tblPrEx>
        <w:trPr>
          <w:trHeight w:val="80"/>
        </w:trPr>
        <w:tc>
          <w:tcPr>
            <w:tcW w:w="0" w:type="auto"/>
            <w:vMerge/>
          </w:tcPr>
          <w:p w14:paraId="0037C34C" w14:textId="77777777" w:rsidR="00D832B1" w:rsidRPr="00B54D7F" w:rsidRDefault="00D832B1" w:rsidP="00C273CD">
            <w:pPr>
              <w:contextualSpacing/>
              <w:jc w:val="center"/>
              <w:rPr>
                <w:sz w:val="20"/>
                <w:szCs w:val="20"/>
              </w:rPr>
            </w:pPr>
          </w:p>
        </w:tc>
        <w:tc>
          <w:tcPr>
            <w:tcW w:w="0" w:type="auto"/>
            <w:vMerge/>
          </w:tcPr>
          <w:p w14:paraId="764BE64A" w14:textId="77777777" w:rsidR="00D832B1" w:rsidRPr="00B54D7F" w:rsidRDefault="00D832B1" w:rsidP="00C273CD">
            <w:pPr>
              <w:contextualSpacing/>
              <w:jc w:val="center"/>
              <w:rPr>
                <w:sz w:val="20"/>
                <w:szCs w:val="20"/>
              </w:rPr>
            </w:pPr>
          </w:p>
        </w:tc>
        <w:tc>
          <w:tcPr>
            <w:tcW w:w="2175" w:type="dxa"/>
            <w:vMerge/>
          </w:tcPr>
          <w:p w14:paraId="58CEA11D"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0A07C3E8"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5317A07B" w14:textId="77777777" w:rsidR="00D832B1" w:rsidRPr="00B54D7F" w:rsidRDefault="00D832B1" w:rsidP="00D832B1">
            <w:pPr>
              <w:jc w:val="both"/>
              <w:rPr>
                <w:b/>
                <w:sz w:val="20"/>
                <w:szCs w:val="20"/>
              </w:rPr>
            </w:pPr>
            <w:r w:rsidRPr="00B54D7F">
              <w:rPr>
                <w:b/>
                <w:sz w:val="20"/>
                <w:szCs w:val="20"/>
              </w:rPr>
              <w:t>Примечания:</w:t>
            </w:r>
          </w:p>
          <w:p w14:paraId="7480220E" w14:textId="77777777" w:rsidR="00E3256E" w:rsidRPr="00B54D7F" w:rsidRDefault="00E3256E" w:rsidP="00E3256E">
            <w:pPr>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72A776E2" w14:textId="77777777" w:rsidR="00E3256E" w:rsidRPr="00B54D7F" w:rsidRDefault="00E3256E" w:rsidP="00E3256E">
            <w:pPr>
              <w:widowControl w:val="0"/>
              <w:suppressLineNumbers/>
              <w:suppressAutoHyphens/>
              <w:contextualSpacing/>
              <w:jc w:val="both"/>
              <w:rPr>
                <w:sz w:val="20"/>
                <w:szCs w:val="20"/>
              </w:rPr>
            </w:pPr>
            <w:r w:rsidRPr="00B54D7F">
              <w:rPr>
                <w:sz w:val="20"/>
                <w:szCs w:val="20"/>
              </w:rPr>
              <w:t xml:space="preserve">- в случае отсутствия утверждённой красной линии улицы и сложившейся линии застройки, отступ от границ земельного участка, смежного </w:t>
            </w:r>
            <w:r w:rsidRPr="00B54D7F">
              <w:rPr>
                <w:sz w:val="20"/>
                <w:szCs w:val="20"/>
              </w:rPr>
              <w:br/>
              <w:t>с улично-дорожной сетью – 5 м.</w:t>
            </w:r>
          </w:p>
          <w:p w14:paraId="1D88A96D" w14:textId="77777777" w:rsidR="00E3256E" w:rsidRPr="00B54D7F" w:rsidRDefault="00E3256E" w:rsidP="00E3256E">
            <w:pPr>
              <w:widowControl w:val="0"/>
              <w:suppressLineNumbers/>
              <w:suppressAutoHyphens/>
              <w:contextualSpacing/>
              <w:jc w:val="both"/>
              <w:rPr>
                <w:sz w:val="20"/>
                <w:szCs w:val="20"/>
              </w:rPr>
            </w:pPr>
          </w:p>
          <w:p w14:paraId="1ED86EAD" w14:textId="77777777" w:rsidR="00E3256E" w:rsidRPr="00B54D7F" w:rsidRDefault="00E3256E" w:rsidP="00E3256E">
            <w:pPr>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66F3641C" w14:textId="701A9F89" w:rsidR="00D832B1" w:rsidRPr="00B54D7F" w:rsidRDefault="00E3256E" w:rsidP="00E3256E">
            <w:pPr>
              <w:autoSpaceDE w:val="0"/>
              <w:autoSpaceDN w:val="0"/>
              <w:adjustRightInd w:val="0"/>
              <w:contextualSpacing/>
              <w:jc w:val="both"/>
              <w:rPr>
                <w:b/>
                <w:sz w:val="20"/>
              </w:rPr>
            </w:pPr>
            <w:r w:rsidRPr="00B54D7F">
              <w:rPr>
                <w:sz w:val="20"/>
                <w:szCs w:val="20"/>
              </w:rPr>
              <w:t xml:space="preserve">- в случае отсутствия утверждённой красной линии проезда и сложившейся линии застройки, отступ от границ земельного участка, смежного </w:t>
            </w:r>
            <w:r w:rsidRPr="00B54D7F">
              <w:rPr>
                <w:sz w:val="20"/>
                <w:szCs w:val="20"/>
              </w:rPr>
              <w:br/>
              <w:t>с улично-дорожной сетью – 3 м.</w:t>
            </w:r>
          </w:p>
        </w:tc>
      </w:tr>
      <w:tr w:rsidR="00D832B1" w:rsidRPr="00B54D7F" w14:paraId="4130C370" w14:textId="77777777" w:rsidTr="00D832B1">
        <w:tblPrEx>
          <w:tblLook w:val="0080" w:firstRow="0" w:lastRow="0" w:firstColumn="1" w:lastColumn="0" w:noHBand="0" w:noVBand="0"/>
        </w:tblPrEx>
        <w:trPr>
          <w:trHeight w:val="539"/>
        </w:trPr>
        <w:tc>
          <w:tcPr>
            <w:tcW w:w="0" w:type="auto"/>
            <w:vMerge w:val="restart"/>
          </w:tcPr>
          <w:p w14:paraId="3AF441A5" w14:textId="7F1B6FBB" w:rsidR="00D832B1" w:rsidRPr="00B54D7F" w:rsidRDefault="00D832B1" w:rsidP="00C273CD">
            <w:pPr>
              <w:contextualSpacing/>
              <w:jc w:val="center"/>
              <w:rPr>
                <w:sz w:val="20"/>
                <w:szCs w:val="20"/>
              </w:rPr>
            </w:pPr>
            <w:r w:rsidRPr="00B54D7F">
              <w:rPr>
                <w:sz w:val="20"/>
                <w:szCs w:val="20"/>
              </w:rPr>
              <w:t>9</w:t>
            </w:r>
          </w:p>
        </w:tc>
        <w:tc>
          <w:tcPr>
            <w:tcW w:w="0" w:type="auto"/>
            <w:vMerge w:val="restart"/>
          </w:tcPr>
          <w:p w14:paraId="47872CBC" w14:textId="77777777" w:rsidR="00D832B1" w:rsidRPr="00B54D7F" w:rsidRDefault="00D832B1" w:rsidP="00C273CD">
            <w:pPr>
              <w:contextualSpacing/>
              <w:jc w:val="center"/>
              <w:rPr>
                <w:sz w:val="20"/>
                <w:szCs w:val="20"/>
              </w:rPr>
            </w:pPr>
            <w:r w:rsidRPr="00B54D7F">
              <w:rPr>
                <w:sz w:val="20"/>
                <w:szCs w:val="20"/>
              </w:rPr>
              <w:t>3.4.2</w:t>
            </w:r>
          </w:p>
        </w:tc>
        <w:tc>
          <w:tcPr>
            <w:tcW w:w="2175" w:type="dxa"/>
            <w:vMerge w:val="restart"/>
          </w:tcPr>
          <w:p w14:paraId="585B2BCF" w14:textId="2D7A7736" w:rsidR="00D832B1" w:rsidRPr="00B54D7F" w:rsidRDefault="00D832B1"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Стационарное медицинское обслуживание</w:t>
            </w:r>
          </w:p>
        </w:tc>
        <w:tc>
          <w:tcPr>
            <w:tcW w:w="2410" w:type="dxa"/>
          </w:tcPr>
          <w:p w14:paraId="513F1C93" w14:textId="6D8DC24E" w:rsidR="00D832B1" w:rsidRPr="00B54D7F" w:rsidRDefault="00D832B1"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42AEB410" w14:textId="6ADD9236" w:rsidR="00D832B1" w:rsidRPr="00B54D7F" w:rsidRDefault="00D832B1" w:rsidP="00C273CD">
            <w:pPr>
              <w:autoSpaceDE w:val="0"/>
              <w:autoSpaceDN w:val="0"/>
              <w:adjustRightInd w:val="0"/>
              <w:contextualSpacing/>
              <w:jc w:val="both"/>
              <w:rPr>
                <w:rFonts w:eastAsiaTheme="minorHAnsi"/>
              </w:rPr>
            </w:pPr>
            <w:r w:rsidRPr="00B54D7F">
              <w:rPr>
                <w:sz w:val="20"/>
                <w:szCs w:val="20"/>
              </w:rPr>
              <w:t>не устанавливается.</w:t>
            </w:r>
          </w:p>
        </w:tc>
        <w:tc>
          <w:tcPr>
            <w:tcW w:w="3827" w:type="dxa"/>
          </w:tcPr>
          <w:p w14:paraId="45F295A6" w14:textId="77777777" w:rsidR="00D832B1" w:rsidRPr="00B54D7F" w:rsidRDefault="00D832B1" w:rsidP="00C273CD">
            <w:pPr>
              <w:contextualSpacing/>
              <w:jc w:val="both"/>
              <w:rPr>
                <w:b/>
                <w:sz w:val="20"/>
                <w:szCs w:val="20"/>
              </w:rPr>
            </w:pPr>
            <w:r w:rsidRPr="00B54D7F">
              <w:rPr>
                <w:b/>
                <w:sz w:val="20"/>
                <w:szCs w:val="20"/>
              </w:rPr>
              <w:t>Минимальные отступы зданий, строений, сооружений:</w:t>
            </w:r>
          </w:p>
          <w:p w14:paraId="07B4E138" w14:textId="32EB7178" w:rsidR="00D832B1" w:rsidRPr="00B54D7F" w:rsidRDefault="00D832B1" w:rsidP="00D832B1">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D832B1" w:rsidRPr="00B54D7F" w14:paraId="4BAA08B8" w14:textId="77777777" w:rsidTr="00D832B1">
        <w:tblPrEx>
          <w:tblLook w:val="0080" w:firstRow="0" w:lastRow="0" w:firstColumn="1" w:lastColumn="0" w:noHBand="0" w:noVBand="0"/>
        </w:tblPrEx>
        <w:trPr>
          <w:trHeight w:val="549"/>
        </w:trPr>
        <w:tc>
          <w:tcPr>
            <w:tcW w:w="0" w:type="auto"/>
            <w:vMerge/>
          </w:tcPr>
          <w:p w14:paraId="468E2921" w14:textId="77777777" w:rsidR="00D832B1" w:rsidRPr="00B54D7F" w:rsidRDefault="00D832B1" w:rsidP="00C273CD">
            <w:pPr>
              <w:contextualSpacing/>
              <w:jc w:val="center"/>
              <w:rPr>
                <w:sz w:val="20"/>
                <w:szCs w:val="20"/>
              </w:rPr>
            </w:pPr>
          </w:p>
        </w:tc>
        <w:tc>
          <w:tcPr>
            <w:tcW w:w="0" w:type="auto"/>
            <w:vMerge/>
          </w:tcPr>
          <w:p w14:paraId="56CCBE03" w14:textId="77777777" w:rsidR="00D832B1" w:rsidRPr="00B54D7F" w:rsidRDefault="00D832B1" w:rsidP="00C273CD">
            <w:pPr>
              <w:contextualSpacing/>
              <w:jc w:val="center"/>
              <w:rPr>
                <w:sz w:val="20"/>
                <w:szCs w:val="20"/>
              </w:rPr>
            </w:pPr>
          </w:p>
        </w:tc>
        <w:tc>
          <w:tcPr>
            <w:tcW w:w="2175" w:type="dxa"/>
            <w:vMerge/>
          </w:tcPr>
          <w:p w14:paraId="07A26FEE"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val="restart"/>
          </w:tcPr>
          <w:p w14:paraId="72699C1C" w14:textId="77777777" w:rsidR="00D832B1" w:rsidRPr="00B54D7F" w:rsidRDefault="00D832B1" w:rsidP="009C4465">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7DACB415" w14:textId="5896CE1D" w:rsidR="00D832B1" w:rsidRPr="00B54D7F" w:rsidRDefault="00D832B1" w:rsidP="009C4465">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3C1AF3AC" w14:textId="77777777" w:rsidR="00D832B1" w:rsidRPr="00B54D7F" w:rsidRDefault="00D832B1" w:rsidP="00C273CD">
            <w:pPr>
              <w:contextualSpacing/>
              <w:jc w:val="both"/>
              <w:rPr>
                <w:b/>
                <w:sz w:val="20"/>
                <w:szCs w:val="20"/>
              </w:rPr>
            </w:pPr>
            <w:r w:rsidRPr="00B54D7F">
              <w:rPr>
                <w:b/>
                <w:sz w:val="20"/>
                <w:szCs w:val="20"/>
              </w:rPr>
              <w:t>Минимальные отступы зданий, строений, сооружений:</w:t>
            </w:r>
          </w:p>
          <w:p w14:paraId="6585736D" w14:textId="7102E8AB" w:rsidR="00D832B1" w:rsidRPr="00B54D7F" w:rsidRDefault="00D832B1" w:rsidP="00D832B1">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D832B1" w:rsidRPr="00B54D7F" w14:paraId="614CE358" w14:textId="77777777" w:rsidTr="00C273CD">
        <w:tblPrEx>
          <w:tblLook w:val="0080" w:firstRow="0" w:lastRow="0" w:firstColumn="1" w:lastColumn="0" w:noHBand="0" w:noVBand="0"/>
        </w:tblPrEx>
        <w:trPr>
          <w:trHeight w:val="64"/>
        </w:trPr>
        <w:tc>
          <w:tcPr>
            <w:tcW w:w="0" w:type="auto"/>
            <w:vMerge/>
          </w:tcPr>
          <w:p w14:paraId="6251D1DA" w14:textId="77777777" w:rsidR="00D832B1" w:rsidRPr="00B54D7F" w:rsidRDefault="00D832B1" w:rsidP="00C273CD">
            <w:pPr>
              <w:contextualSpacing/>
              <w:jc w:val="center"/>
              <w:rPr>
                <w:sz w:val="20"/>
                <w:szCs w:val="20"/>
              </w:rPr>
            </w:pPr>
          </w:p>
        </w:tc>
        <w:tc>
          <w:tcPr>
            <w:tcW w:w="0" w:type="auto"/>
            <w:vMerge/>
          </w:tcPr>
          <w:p w14:paraId="77EC7E18" w14:textId="77777777" w:rsidR="00D832B1" w:rsidRPr="00B54D7F" w:rsidRDefault="00D832B1" w:rsidP="00C273CD">
            <w:pPr>
              <w:contextualSpacing/>
              <w:jc w:val="center"/>
              <w:rPr>
                <w:sz w:val="20"/>
                <w:szCs w:val="20"/>
              </w:rPr>
            </w:pPr>
          </w:p>
        </w:tc>
        <w:tc>
          <w:tcPr>
            <w:tcW w:w="2175" w:type="dxa"/>
            <w:vMerge/>
          </w:tcPr>
          <w:p w14:paraId="46AE601F"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2AAA536A"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020AC76A" w14:textId="77777777" w:rsidR="00D832B1" w:rsidRPr="00B54D7F" w:rsidRDefault="00D832B1" w:rsidP="00C273CD">
            <w:pPr>
              <w:contextualSpacing/>
              <w:jc w:val="both"/>
              <w:rPr>
                <w:b/>
                <w:sz w:val="20"/>
                <w:szCs w:val="20"/>
              </w:rPr>
            </w:pPr>
            <w:r w:rsidRPr="00B54D7F">
              <w:rPr>
                <w:b/>
                <w:sz w:val="20"/>
                <w:szCs w:val="20"/>
              </w:rPr>
              <w:t>Минимальные отступы зданий, строений, сооружений:</w:t>
            </w:r>
          </w:p>
          <w:p w14:paraId="634ECE4A" w14:textId="421CFFAA" w:rsidR="00D832B1" w:rsidRPr="00B54D7F" w:rsidRDefault="00D832B1" w:rsidP="009C4465">
            <w:pPr>
              <w:autoSpaceDE w:val="0"/>
              <w:autoSpaceDN w:val="0"/>
              <w:adjustRightInd w:val="0"/>
              <w:contextualSpacing/>
              <w:jc w:val="both"/>
              <w:rPr>
                <w:rFonts w:eastAsiaTheme="minorHAnsi"/>
                <w:sz w:val="20"/>
                <w:szCs w:val="20"/>
                <w:lang w:eastAsia="en-US"/>
              </w:rPr>
            </w:pPr>
            <w:r w:rsidRPr="00B54D7F">
              <w:rPr>
                <w:b/>
                <w:sz w:val="20"/>
                <w:szCs w:val="20"/>
              </w:rPr>
              <w:t>- до границ земельного участка</w:t>
            </w:r>
            <w:r w:rsidRPr="00B54D7F">
              <w:rPr>
                <w:sz w:val="20"/>
                <w:szCs w:val="20"/>
              </w:rPr>
              <w:t xml:space="preserve"> – 3 м.</w:t>
            </w:r>
          </w:p>
        </w:tc>
      </w:tr>
      <w:tr w:rsidR="00D832B1" w:rsidRPr="00B54D7F" w14:paraId="60DC7B50" w14:textId="77777777" w:rsidTr="00C273CD">
        <w:tblPrEx>
          <w:tblLook w:val="0080" w:firstRow="0" w:lastRow="0" w:firstColumn="1" w:lastColumn="0" w:noHBand="0" w:noVBand="0"/>
        </w:tblPrEx>
        <w:trPr>
          <w:trHeight w:val="64"/>
        </w:trPr>
        <w:tc>
          <w:tcPr>
            <w:tcW w:w="0" w:type="auto"/>
            <w:vMerge/>
          </w:tcPr>
          <w:p w14:paraId="5DBA877A" w14:textId="77777777" w:rsidR="00D832B1" w:rsidRPr="00B54D7F" w:rsidRDefault="00D832B1" w:rsidP="00C273CD">
            <w:pPr>
              <w:contextualSpacing/>
              <w:jc w:val="center"/>
              <w:rPr>
                <w:sz w:val="20"/>
                <w:szCs w:val="20"/>
              </w:rPr>
            </w:pPr>
          </w:p>
        </w:tc>
        <w:tc>
          <w:tcPr>
            <w:tcW w:w="0" w:type="auto"/>
            <w:vMerge/>
          </w:tcPr>
          <w:p w14:paraId="57EC2B5C" w14:textId="77777777" w:rsidR="00D832B1" w:rsidRPr="00B54D7F" w:rsidRDefault="00D832B1" w:rsidP="00C273CD">
            <w:pPr>
              <w:contextualSpacing/>
              <w:jc w:val="center"/>
              <w:rPr>
                <w:sz w:val="20"/>
                <w:szCs w:val="20"/>
              </w:rPr>
            </w:pPr>
          </w:p>
        </w:tc>
        <w:tc>
          <w:tcPr>
            <w:tcW w:w="2175" w:type="dxa"/>
            <w:vMerge/>
          </w:tcPr>
          <w:p w14:paraId="1A4852AC"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639859B0"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66B5A088" w14:textId="001D9F38" w:rsidR="00D832B1" w:rsidRPr="00B54D7F" w:rsidRDefault="00D832B1"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D832B1" w:rsidRPr="00B54D7F" w14:paraId="0DE76382" w14:textId="77777777" w:rsidTr="00C273CD">
        <w:tblPrEx>
          <w:tblLook w:val="0080" w:firstRow="0" w:lastRow="0" w:firstColumn="1" w:lastColumn="0" w:noHBand="0" w:noVBand="0"/>
        </w:tblPrEx>
        <w:trPr>
          <w:trHeight w:val="64"/>
        </w:trPr>
        <w:tc>
          <w:tcPr>
            <w:tcW w:w="0" w:type="auto"/>
            <w:vMerge/>
          </w:tcPr>
          <w:p w14:paraId="05739A36" w14:textId="77777777" w:rsidR="00D832B1" w:rsidRPr="00B54D7F" w:rsidRDefault="00D832B1" w:rsidP="00C273CD">
            <w:pPr>
              <w:contextualSpacing/>
              <w:jc w:val="center"/>
              <w:rPr>
                <w:sz w:val="20"/>
                <w:szCs w:val="20"/>
              </w:rPr>
            </w:pPr>
          </w:p>
        </w:tc>
        <w:tc>
          <w:tcPr>
            <w:tcW w:w="0" w:type="auto"/>
            <w:vMerge/>
          </w:tcPr>
          <w:p w14:paraId="3EEFBD8B" w14:textId="77777777" w:rsidR="00D832B1" w:rsidRPr="00B54D7F" w:rsidRDefault="00D832B1" w:rsidP="00C273CD">
            <w:pPr>
              <w:contextualSpacing/>
              <w:jc w:val="center"/>
              <w:rPr>
                <w:sz w:val="20"/>
                <w:szCs w:val="20"/>
              </w:rPr>
            </w:pPr>
          </w:p>
        </w:tc>
        <w:tc>
          <w:tcPr>
            <w:tcW w:w="2175" w:type="dxa"/>
            <w:vMerge/>
          </w:tcPr>
          <w:p w14:paraId="0E47529E"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6139380F"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6B288E48" w14:textId="7E69E2CD" w:rsidR="00D832B1" w:rsidRPr="00B54D7F" w:rsidRDefault="00D832B1" w:rsidP="00C273CD">
            <w:pPr>
              <w:autoSpaceDE w:val="0"/>
              <w:autoSpaceDN w:val="0"/>
              <w:adjustRightInd w:val="0"/>
              <w:contextualSpacing/>
              <w:jc w:val="both"/>
              <w:rPr>
                <w:rFonts w:eastAsiaTheme="minorHAnsi"/>
                <w:sz w:val="20"/>
                <w:szCs w:val="20"/>
                <w:lang w:eastAsia="en-US"/>
              </w:rPr>
            </w:pPr>
            <w:r w:rsidRPr="00B54D7F">
              <w:rPr>
                <w:b/>
                <w:sz w:val="20"/>
              </w:rPr>
              <w:t>Предельная высота</w:t>
            </w:r>
            <w:r w:rsidRPr="00B54D7F">
              <w:rPr>
                <w:sz w:val="20"/>
              </w:rPr>
              <w:t xml:space="preserve"> – 16 м.</w:t>
            </w:r>
          </w:p>
        </w:tc>
      </w:tr>
      <w:tr w:rsidR="00D832B1" w:rsidRPr="00B54D7F" w14:paraId="476543E5" w14:textId="77777777" w:rsidTr="00C273CD">
        <w:tblPrEx>
          <w:tblLook w:val="0080" w:firstRow="0" w:lastRow="0" w:firstColumn="1" w:lastColumn="0" w:noHBand="0" w:noVBand="0"/>
        </w:tblPrEx>
        <w:trPr>
          <w:trHeight w:val="64"/>
        </w:trPr>
        <w:tc>
          <w:tcPr>
            <w:tcW w:w="0" w:type="auto"/>
            <w:vMerge/>
          </w:tcPr>
          <w:p w14:paraId="00E135BE" w14:textId="77777777" w:rsidR="00D832B1" w:rsidRPr="00B54D7F" w:rsidRDefault="00D832B1" w:rsidP="00C273CD">
            <w:pPr>
              <w:contextualSpacing/>
              <w:jc w:val="center"/>
              <w:rPr>
                <w:sz w:val="20"/>
                <w:szCs w:val="20"/>
              </w:rPr>
            </w:pPr>
          </w:p>
        </w:tc>
        <w:tc>
          <w:tcPr>
            <w:tcW w:w="0" w:type="auto"/>
            <w:vMerge/>
          </w:tcPr>
          <w:p w14:paraId="5AD76063" w14:textId="77777777" w:rsidR="00D832B1" w:rsidRPr="00B54D7F" w:rsidRDefault="00D832B1" w:rsidP="00C273CD">
            <w:pPr>
              <w:contextualSpacing/>
              <w:jc w:val="center"/>
              <w:rPr>
                <w:sz w:val="20"/>
                <w:szCs w:val="20"/>
              </w:rPr>
            </w:pPr>
          </w:p>
        </w:tc>
        <w:tc>
          <w:tcPr>
            <w:tcW w:w="2175" w:type="dxa"/>
            <w:vMerge/>
          </w:tcPr>
          <w:p w14:paraId="13998FCF"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052EAEFA"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6AFB57D4" w14:textId="4956EF0D" w:rsidR="00D832B1" w:rsidRPr="00B54D7F" w:rsidRDefault="00D832B1" w:rsidP="00C273CD">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40 %. </w:t>
            </w:r>
          </w:p>
        </w:tc>
      </w:tr>
      <w:tr w:rsidR="00D832B1" w:rsidRPr="00B54D7F" w14:paraId="2BC735FB" w14:textId="77777777" w:rsidTr="00C273CD">
        <w:tblPrEx>
          <w:tblLook w:val="0080" w:firstRow="0" w:lastRow="0" w:firstColumn="1" w:lastColumn="0" w:noHBand="0" w:noVBand="0"/>
        </w:tblPrEx>
        <w:trPr>
          <w:trHeight w:val="64"/>
        </w:trPr>
        <w:tc>
          <w:tcPr>
            <w:tcW w:w="0" w:type="auto"/>
            <w:vMerge/>
          </w:tcPr>
          <w:p w14:paraId="12EA86FB" w14:textId="77777777" w:rsidR="00D832B1" w:rsidRPr="00B54D7F" w:rsidRDefault="00D832B1" w:rsidP="00C273CD">
            <w:pPr>
              <w:contextualSpacing/>
              <w:jc w:val="center"/>
              <w:rPr>
                <w:sz w:val="20"/>
                <w:szCs w:val="20"/>
              </w:rPr>
            </w:pPr>
          </w:p>
        </w:tc>
        <w:tc>
          <w:tcPr>
            <w:tcW w:w="0" w:type="auto"/>
            <w:vMerge/>
          </w:tcPr>
          <w:p w14:paraId="4A48F60B" w14:textId="77777777" w:rsidR="00D832B1" w:rsidRPr="00B54D7F" w:rsidRDefault="00D832B1" w:rsidP="00C273CD">
            <w:pPr>
              <w:contextualSpacing/>
              <w:jc w:val="center"/>
              <w:rPr>
                <w:sz w:val="20"/>
                <w:szCs w:val="20"/>
              </w:rPr>
            </w:pPr>
          </w:p>
        </w:tc>
        <w:tc>
          <w:tcPr>
            <w:tcW w:w="2175" w:type="dxa"/>
            <w:vMerge/>
          </w:tcPr>
          <w:p w14:paraId="6C13D9F0"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2410" w:type="dxa"/>
            <w:vMerge/>
          </w:tcPr>
          <w:p w14:paraId="509CB323" w14:textId="77777777" w:rsidR="00D832B1" w:rsidRPr="00B54D7F" w:rsidRDefault="00D832B1" w:rsidP="00C273CD">
            <w:pPr>
              <w:autoSpaceDE w:val="0"/>
              <w:autoSpaceDN w:val="0"/>
              <w:adjustRightInd w:val="0"/>
              <w:contextualSpacing/>
              <w:jc w:val="both"/>
              <w:rPr>
                <w:rFonts w:eastAsiaTheme="minorHAnsi"/>
                <w:sz w:val="20"/>
                <w:szCs w:val="20"/>
                <w:lang w:eastAsia="en-US"/>
              </w:rPr>
            </w:pPr>
          </w:p>
        </w:tc>
        <w:tc>
          <w:tcPr>
            <w:tcW w:w="3827" w:type="dxa"/>
          </w:tcPr>
          <w:p w14:paraId="06E644E4" w14:textId="77777777" w:rsidR="00D832B1" w:rsidRPr="00B54D7F" w:rsidRDefault="00D832B1" w:rsidP="00C273CD">
            <w:pPr>
              <w:autoSpaceDE w:val="0"/>
              <w:autoSpaceDN w:val="0"/>
              <w:adjustRightInd w:val="0"/>
              <w:contextualSpacing/>
              <w:jc w:val="both"/>
              <w:rPr>
                <w:sz w:val="20"/>
              </w:rPr>
            </w:pPr>
            <w:r w:rsidRPr="00B54D7F">
              <w:rPr>
                <w:b/>
                <w:sz w:val="20"/>
              </w:rPr>
              <w:t xml:space="preserve">Минимальный процент озеленения земельного участка </w:t>
            </w:r>
            <w:r w:rsidRPr="00B54D7F">
              <w:rPr>
                <w:sz w:val="20"/>
              </w:rPr>
              <w:t xml:space="preserve">– </w:t>
            </w:r>
          </w:p>
          <w:p w14:paraId="269135BC" w14:textId="0391AEA9" w:rsidR="00D832B1" w:rsidRPr="00B54D7F" w:rsidRDefault="00D832B1" w:rsidP="00C273CD">
            <w:pPr>
              <w:autoSpaceDE w:val="0"/>
              <w:autoSpaceDN w:val="0"/>
              <w:adjustRightInd w:val="0"/>
              <w:contextualSpacing/>
              <w:jc w:val="both"/>
              <w:rPr>
                <w:sz w:val="20"/>
              </w:rPr>
            </w:pPr>
            <w:r w:rsidRPr="00B54D7F">
              <w:rPr>
                <w:sz w:val="20"/>
              </w:rPr>
              <w:t xml:space="preserve">не </w:t>
            </w:r>
            <w:r w:rsidRPr="00B54D7F">
              <w:rPr>
                <w:sz w:val="20"/>
                <w:szCs w:val="20"/>
              </w:rPr>
              <w:t>устанавливается.</w:t>
            </w:r>
          </w:p>
        </w:tc>
      </w:tr>
      <w:tr w:rsidR="00D832B1" w:rsidRPr="00B54D7F" w14:paraId="0705EC76" w14:textId="77777777" w:rsidTr="00C273CD">
        <w:tblPrEx>
          <w:tblLook w:val="0080" w:firstRow="0" w:lastRow="0" w:firstColumn="1" w:lastColumn="0" w:noHBand="0" w:noVBand="0"/>
        </w:tblPrEx>
        <w:trPr>
          <w:trHeight w:val="64"/>
        </w:trPr>
        <w:tc>
          <w:tcPr>
            <w:tcW w:w="0" w:type="auto"/>
            <w:vMerge/>
          </w:tcPr>
          <w:p w14:paraId="7564D668" w14:textId="3D68F8BE" w:rsidR="00D832B1" w:rsidRPr="00B54D7F" w:rsidRDefault="00D832B1" w:rsidP="00D832B1">
            <w:pPr>
              <w:contextualSpacing/>
              <w:jc w:val="center"/>
              <w:rPr>
                <w:sz w:val="20"/>
                <w:szCs w:val="20"/>
              </w:rPr>
            </w:pPr>
          </w:p>
        </w:tc>
        <w:tc>
          <w:tcPr>
            <w:tcW w:w="0" w:type="auto"/>
            <w:vMerge/>
          </w:tcPr>
          <w:p w14:paraId="3882478C" w14:textId="77777777" w:rsidR="00D832B1" w:rsidRPr="00B54D7F" w:rsidRDefault="00D832B1" w:rsidP="00D832B1">
            <w:pPr>
              <w:contextualSpacing/>
              <w:jc w:val="center"/>
              <w:rPr>
                <w:sz w:val="20"/>
                <w:szCs w:val="20"/>
              </w:rPr>
            </w:pPr>
          </w:p>
        </w:tc>
        <w:tc>
          <w:tcPr>
            <w:tcW w:w="2175" w:type="dxa"/>
            <w:vMerge/>
          </w:tcPr>
          <w:p w14:paraId="78FF91C2"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7F87BFC0"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3827" w:type="dxa"/>
          </w:tcPr>
          <w:p w14:paraId="1E4111F5" w14:textId="77777777" w:rsidR="00D832B1" w:rsidRPr="00B54D7F" w:rsidRDefault="00D832B1" w:rsidP="00D832B1">
            <w:pPr>
              <w:jc w:val="both"/>
              <w:rPr>
                <w:b/>
                <w:sz w:val="20"/>
                <w:szCs w:val="20"/>
              </w:rPr>
            </w:pPr>
            <w:r w:rsidRPr="00B54D7F">
              <w:rPr>
                <w:b/>
                <w:sz w:val="20"/>
                <w:szCs w:val="20"/>
              </w:rPr>
              <w:t>Примечания:</w:t>
            </w:r>
          </w:p>
          <w:p w14:paraId="415AA019" w14:textId="77777777" w:rsidR="00D832B1" w:rsidRPr="00B54D7F" w:rsidRDefault="00D832B1" w:rsidP="00D832B1">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4CBCAC7C" w14:textId="77777777" w:rsidR="00D832B1" w:rsidRPr="00B54D7F" w:rsidRDefault="00D832B1" w:rsidP="00D832B1">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7D31DCDF" w14:textId="77777777" w:rsidR="00D832B1" w:rsidRPr="00B54D7F" w:rsidRDefault="00D832B1" w:rsidP="00D832B1">
            <w:pPr>
              <w:jc w:val="both"/>
              <w:rPr>
                <w:sz w:val="20"/>
                <w:szCs w:val="20"/>
              </w:rPr>
            </w:pPr>
          </w:p>
          <w:p w14:paraId="7CF35051" w14:textId="77777777" w:rsidR="00D832B1" w:rsidRPr="00B54D7F" w:rsidRDefault="00D832B1" w:rsidP="00D832B1">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15D427C2" w14:textId="1D5D36A1" w:rsidR="00D832B1" w:rsidRPr="00B54D7F" w:rsidRDefault="00D832B1" w:rsidP="00D832B1">
            <w:pPr>
              <w:autoSpaceDE w:val="0"/>
              <w:autoSpaceDN w:val="0"/>
              <w:adjustRightInd w:val="0"/>
              <w:contextualSpacing/>
              <w:jc w:val="both"/>
              <w:rPr>
                <w:b/>
                <w:sz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1B1B30" w:rsidRPr="00B54D7F" w14:paraId="14CE4CEC" w14:textId="77777777" w:rsidTr="001B1B30">
        <w:tblPrEx>
          <w:tblLook w:val="0080" w:firstRow="0" w:lastRow="0" w:firstColumn="1" w:lastColumn="0" w:noHBand="0" w:noVBand="0"/>
        </w:tblPrEx>
        <w:trPr>
          <w:trHeight w:val="627"/>
        </w:trPr>
        <w:tc>
          <w:tcPr>
            <w:tcW w:w="0" w:type="auto"/>
            <w:vMerge w:val="restart"/>
          </w:tcPr>
          <w:p w14:paraId="06C66BF8" w14:textId="77777777" w:rsidR="001B1B30" w:rsidRPr="00B54D7F" w:rsidRDefault="001B1B30" w:rsidP="00D832B1">
            <w:pPr>
              <w:contextualSpacing/>
              <w:jc w:val="center"/>
              <w:rPr>
                <w:sz w:val="20"/>
                <w:szCs w:val="20"/>
              </w:rPr>
            </w:pPr>
            <w:r w:rsidRPr="00B54D7F">
              <w:rPr>
                <w:sz w:val="20"/>
                <w:szCs w:val="20"/>
              </w:rPr>
              <w:t>10</w:t>
            </w:r>
          </w:p>
        </w:tc>
        <w:tc>
          <w:tcPr>
            <w:tcW w:w="0" w:type="auto"/>
            <w:vMerge w:val="restart"/>
          </w:tcPr>
          <w:p w14:paraId="0528B920" w14:textId="77777777" w:rsidR="001B1B30" w:rsidRPr="00B54D7F" w:rsidRDefault="001B1B30" w:rsidP="00D832B1">
            <w:pPr>
              <w:contextualSpacing/>
              <w:jc w:val="center"/>
              <w:rPr>
                <w:sz w:val="20"/>
                <w:szCs w:val="20"/>
              </w:rPr>
            </w:pPr>
            <w:r w:rsidRPr="00B54D7F">
              <w:rPr>
                <w:sz w:val="20"/>
                <w:szCs w:val="20"/>
              </w:rPr>
              <w:t>3.4.3</w:t>
            </w:r>
          </w:p>
        </w:tc>
        <w:tc>
          <w:tcPr>
            <w:tcW w:w="2175" w:type="dxa"/>
            <w:vMerge w:val="restart"/>
          </w:tcPr>
          <w:p w14:paraId="304F5E8A" w14:textId="3BC4B495" w:rsidR="001B1B30" w:rsidRPr="00B54D7F" w:rsidRDefault="001B1B30" w:rsidP="001B1B30">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Медицинские организации особого назначения</w:t>
            </w:r>
          </w:p>
        </w:tc>
        <w:tc>
          <w:tcPr>
            <w:tcW w:w="2410" w:type="dxa"/>
          </w:tcPr>
          <w:p w14:paraId="7BA94AB0" w14:textId="674FA655" w:rsidR="001B1B30" w:rsidRPr="00B54D7F" w:rsidRDefault="001B1B30"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00C55B1F" w14:textId="028D23F6"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3511103C" w14:textId="77777777" w:rsidR="001B1B30" w:rsidRPr="00B54D7F" w:rsidRDefault="001B1B30" w:rsidP="00D832B1">
            <w:pPr>
              <w:contextualSpacing/>
              <w:jc w:val="both"/>
              <w:rPr>
                <w:b/>
                <w:sz w:val="20"/>
                <w:szCs w:val="20"/>
              </w:rPr>
            </w:pPr>
            <w:r w:rsidRPr="00B54D7F">
              <w:rPr>
                <w:b/>
                <w:sz w:val="20"/>
                <w:szCs w:val="20"/>
              </w:rPr>
              <w:t>Минимальные отступы зданий, строений, сооружений:</w:t>
            </w:r>
          </w:p>
          <w:p w14:paraId="6FEA911F" w14:textId="0968A9C3" w:rsidR="001B1B30" w:rsidRPr="00B54D7F" w:rsidRDefault="001B1B30" w:rsidP="001B1B30">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1B1B30" w:rsidRPr="00B54D7F" w14:paraId="6905076F" w14:textId="77777777" w:rsidTr="001B1B30">
        <w:tblPrEx>
          <w:tblLook w:val="0080" w:firstRow="0" w:lastRow="0" w:firstColumn="1" w:lastColumn="0" w:noHBand="0" w:noVBand="0"/>
        </w:tblPrEx>
        <w:trPr>
          <w:trHeight w:val="509"/>
        </w:trPr>
        <w:tc>
          <w:tcPr>
            <w:tcW w:w="0" w:type="auto"/>
            <w:vMerge/>
          </w:tcPr>
          <w:p w14:paraId="348BD037" w14:textId="77777777" w:rsidR="001B1B30" w:rsidRPr="00B54D7F" w:rsidRDefault="001B1B30" w:rsidP="00D832B1">
            <w:pPr>
              <w:contextualSpacing/>
              <w:jc w:val="center"/>
              <w:rPr>
                <w:sz w:val="20"/>
                <w:szCs w:val="20"/>
              </w:rPr>
            </w:pPr>
          </w:p>
        </w:tc>
        <w:tc>
          <w:tcPr>
            <w:tcW w:w="0" w:type="auto"/>
            <w:vMerge/>
          </w:tcPr>
          <w:p w14:paraId="72BF97DB" w14:textId="77777777" w:rsidR="001B1B30" w:rsidRPr="00B54D7F" w:rsidRDefault="001B1B30" w:rsidP="00D832B1">
            <w:pPr>
              <w:contextualSpacing/>
              <w:jc w:val="center"/>
              <w:rPr>
                <w:sz w:val="20"/>
                <w:szCs w:val="20"/>
              </w:rPr>
            </w:pPr>
          </w:p>
        </w:tc>
        <w:tc>
          <w:tcPr>
            <w:tcW w:w="2175" w:type="dxa"/>
            <w:vMerge/>
          </w:tcPr>
          <w:p w14:paraId="3B31B082"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1FA42D3D" w14:textId="77777777" w:rsidR="001B1B30" w:rsidRPr="00B54D7F" w:rsidRDefault="001B1B30"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7C4D401E" w14:textId="78685187" w:rsidR="001B1B30" w:rsidRPr="00B54D7F" w:rsidRDefault="001B1B30"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2CCBD4CC" w14:textId="77777777" w:rsidR="001B1B30" w:rsidRPr="00B54D7F" w:rsidRDefault="001B1B30" w:rsidP="00D832B1">
            <w:pPr>
              <w:contextualSpacing/>
              <w:jc w:val="both"/>
              <w:rPr>
                <w:b/>
                <w:sz w:val="20"/>
                <w:szCs w:val="20"/>
              </w:rPr>
            </w:pPr>
            <w:r w:rsidRPr="00B54D7F">
              <w:rPr>
                <w:b/>
                <w:sz w:val="20"/>
                <w:szCs w:val="20"/>
              </w:rPr>
              <w:t>Минимальные отступы зданий, строений, сооружений:</w:t>
            </w:r>
          </w:p>
          <w:p w14:paraId="3AA1B762" w14:textId="22AF6948" w:rsidR="001B1B30" w:rsidRPr="00B54D7F" w:rsidRDefault="001B1B30" w:rsidP="001B1B30">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1B1B30" w:rsidRPr="00B54D7F" w14:paraId="0F94B419" w14:textId="77777777" w:rsidTr="00C273CD">
        <w:tblPrEx>
          <w:tblLook w:val="0080" w:firstRow="0" w:lastRow="0" w:firstColumn="1" w:lastColumn="0" w:noHBand="0" w:noVBand="0"/>
        </w:tblPrEx>
        <w:trPr>
          <w:trHeight w:val="70"/>
        </w:trPr>
        <w:tc>
          <w:tcPr>
            <w:tcW w:w="0" w:type="auto"/>
            <w:vMerge/>
          </w:tcPr>
          <w:p w14:paraId="43A768CA" w14:textId="77777777" w:rsidR="001B1B30" w:rsidRPr="00B54D7F" w:rsidRDefault="001B1B30" w:rsidP="00D832B1">
            <w:pPr>
              <w:contextualSpacing/>
              <w:jc w:val="center"/>
              <w:rPr>
                <w:sz w:val="20"/>
                <w:szCs w:val="20"/>
              </w:rPr>
            </w:pPr>
          </w:p>
        </w:tc>
        <w:tc>
          <w:tcPr>
            <w:tcW w:w="0" w:type="auto"/>
            <w:vMerge/>
          </w:tcPr>
          <w:p w14:paraId="086BF251" w14:textId="77777777" w:rsidR="001B1B30" w:rsidRPr="00B54D7F" w:rsidRDefault="001B1B30" w:rsidP="00D832B1">
            <w:pPr>
              <w:contextualSpacing/>
              <w:jc w:val="center"/>
              <w:rPr>
                <w:sz w:val="20"/>
                <w:szCs w:val="20"/>
              </w:rPr>
            </w:pPr>
          </w:p>
        </w:tc>
        <w:tc>
          <w:tcPr>
            <w:tcW w:w="2175" w:type="dxa"/>
            <w:vMerge/>
          </w:tcPr>
          <w:p w14:paraId="303BCB3E"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2410" w:type="dxa"/>
            <w:vMerge/>
          </w:tcPr>
          <w:p w14:paraId="00F0DDBF" w14:textId="77777777" w:rsidR="001B1B30" w:rsidRPr="00B54D7F" w:rsidRDefault="001B1B30" w:rsidP="00D832B1">
            <w:pPr>
              <w:autoSpaceDE w:val="0"/>
              <w:autoSpaceDN w:val="0"/>
              <w:adjustRightInd w:val="0"/>
              <w:contextualSpacing/>
              <w:jc w:val="both"/>
              <w:rPr>
                <w:b/>
                <w:sz w:val="20"/>
                <w:szCs w:val="20"/>
              </w:rPr>
            </w:pPr>
          </w:p>
        </w:tc>
        <w:tc>
          <w:tcPr>
            <w:tcW w:w="3827" w:type="dxa"/>
          </w:tcPr>
          <w:p w14:paraId="018DB7B2" w14:textId="77777777" w:rsidR="001B1B30" w:rsidRPr="00B54D7F" w:rsidRDefault="001B1B30" w:rsidP="00D832B1">
            <w:pPr>
              <w:contextualSpacing/>
              <w:jc w:val="both"/>
              <w:rPr>
                <w:b/>
                <w:sz w:val="20"/>
                <w:szCs w:val="20"/>
              </w:rPr>
            </w:pPr>
            <w:r w:rsidRPr="00B54D7F">
              <w:rPr>
                <w:b/>
                <w:sz w:val="20"/>
                <w:szCs w:val="20"/>
              </w:rPr>
              <w:t>Минимальные отступы зданий, строений, сооружений:</w:t>
            </w:r>
          </w:p>
          <w:p w14:paraId="3377A228" w14:textId="0F61AE15"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b/>
                <w:sz w:val="20"/>
                <w:szCs w:val="20"/>
              </w:rPr>
              <w:t>- до границ земельного участка</w:t>
            </w:r>
            <w:r w:rsidRPr="00B54D7F">
              <w:rPr>
                <w:sz w:val="20"/>
                <w:szCs w:val="20"/>
              </w:rPr>
              <w:t xml:space="preserve"> – 3 м.</w:t>
            </w:r>
          </w:p>
        </w:tc>
      </w:tr>
      <w:tr w:rsidR="001B1B30" w:rsidRPr="00B54D7F" w14:paraId="1828DD1E" w14:textId="77777777" w:rsidTr="00C273CD">
        <w:tblPrEx>
          <w:tblLook w:val="0080" w:firstRow="0" w:lastRow="0" w:firstColumn="1" w:lastColumn="0" w:noHBand="0" w:noVBand="0"/>
        </w:tblPrEx>
        <w:trPr>
          <w:trHeight w:val="70"/>
        </w:trPr>
        <w:tc>
          <w:tcPr>
            <w:tcW w:w="0" w:type="auto"/>
            <w:vMerge/>
          </w:tcPr>
          <w:p w14:paraId="56CDE0B6" w14:textId="77777777" w:rsidR="001B1B30" w:rsidRPr="00B54D7F" w:rsidRDefault="001B1B30" w:rsidP="00D832B1">
            <w:pPr>
              <w:contextualSpacing/>
              <w:jc w:val="center"/>
              <w:rPr>
                <w:sz w:val="20"/>
                <w:szCs w:val="20"/>
              </w:rPr>
            </w:pPr>
          </w:p>
        </w:tc>
        <w:tc>
          <w:tcPr>
            <w:tcW w:w="0" w:type="auto"/>
            <w:vMerge/>
          </w:tcPr>
          <w:p w14:paraId="33327C19" w14:textId="77777777" w:rsidR="001B1B30" w:rsidRPr="00B54D7F" w:rsidRDefault="001B1B30" w:rsidP="00D832B1">
            <w:pPr>
              <w:contextualSpacing/>
              <w:jc w:val="center"/>
              <w:rPr>
                <w:sz w:val="20"/>
                <w:szCs w:val="20"/>
              </w:rPr>
            </w:pPr>
          </w:p>
        </w:tc>
        <w:tc>
          <w:tcPr>
            <w:tcW w:w="2175" w:type="dxa"/>
            <w:vMerge/>
          </w:tcPr>
          <w:p w14:paraId="32CFA24D"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2410" w:type="dxa"/>
            <w:vMerge/>
          </w:tcPr>
          <w:p w14:paraId="629227EE" w14:textId="77777777" w:rsidR="001B1B30" w:rsidRPr="00B54D7F" w:rsidRDefault="001B1B30" w:rsidP="00D832B1">
            <w:pPr>
              <w:autoSpaceDE w:val="0"/>
              <w:autoSpaceDN w:val="0"/>
              <w:adjustRightInd w:val="0"/>
              <w:contextualSpacing/>
              <w:jc w:val="both"/>
              <w:rPr>
                <w:b/>
                <w:sz w:val="20"/>
                <w:szCs w:val="20"/>
              </w:rPr>
            </w:pPr>
          </w:p>
        </w:tc>
        <w:tc>
          <w:tcPr>
            <w:tcW w:w="3827" w:type="dxa"/>
          </w:tcPr>
          <w:p w14:paraId="1C12CC00" w14:textId="5B7FE9CA"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1B1B30" w:rsidRPr="00B54D7F" w14:paraId="3A43CFC5" w14:textId="77777777" w:rsidTr="00C273CD">
        <w:tblPrEx>
          <w:tblLook w:val="0080" w:firstRow="0" w:lastRow="0" w:firstColumn="1" w:lastColumn="0" w:noHBand="0" w:noVBand="0"/>
        </w:tblPrEx>
        <w:trPr>
          <w:trHeight w:val="70"/>
        </w:trPr>
        <w:tc>
          <w:tcPr>
            <w:tcW w:w="0" w:type="auto"/>
            <w:vMerge/>
          </w:tcPr>
          <w:p w14:paraId="72B77574" w14:textId="77777777" w:rsidR="001B1B30" w:rsidRPr="00B54D7F" w:rsidRDefault="001B1B30" w:rsidP="00D832B1">
            <w:pPr>
              <w:contextualSpacing/>
              <w:jc w:val="center"/>
              <w:rPr>
                <w:sz w:val="20"/>
                <w:szCs w:val="20"/>
              </w:rPr>
            </w:pPr>
          </w:p>
        </w:tc>
        <w:tc>
          <w:tcPr>
            <w:tcW w:w="0" w:type="auto"/>
            <w:vMerge/>
          </w:tcPr>
          <w:p w14:paraId="0321CDC5" w14:textId="77777777" w:rsidR="001B1B30" w:rsidRPr="00B54D7F" w:rsidRDefault="001B1B30" w:rsidP="00D832B1">
            <w:pPr>
              <w:contextualSpacing/>
              <w:jc w:val="center"/>
              <w:rPr>
                <w:sz w:val="20"/>
                <w:szCs w:val="20"/>
              </w:rPr>
            </w:pPr>
          </w:p>
        </w:tc>
        <w:tc>
          <w:tcPr>
            <w:tcW w:w="2175" w:type="dxa"/>
            <w:vMerge/>
          </w:tcPr>
          <w:p w14:paraId="42DF9DF6"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2410" w:type="dxa"/>
            <w:vMerge/>
          </w:tcPr>
          <w:p w14:paraId="17BBC455" w14:textId="77777777" w:rsidR="001B1B30" w:rsidRPr="00B54D7F" w:rsidRDefault="001B1B30" w:rsidP="00D832B1">
            <w:pPr>
              <w:autoSpaceDE w:val="0"/>
              <w:autoSpaceDN w:val="0"/>
              <w:adjustRightInd w:val="0"/>
              <w:contextualSpacing/>
              <w:jc w:val="both"/>
              <w:rPr>
                <w:b/>
                <w:sz w:val="20"/>
                <w:szCs w:val="20"/>
              </w:rPr>
            </w:pPr>
          </w:p>
        </w:tc>
        <w:tc>
          <w:tcPr>
            <w:tcW w:w="3827" w:type="dxa"/>
          </w:tcPr>
          <w:p w14:paraId="1967B2D2" w14:textId="2AF9B8C2"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b/>
                <w:sz w:val="20"/>
              </w:rPr>
              <w:t>Предельная высота</w:t>
            </w:r>
            <w:r w:rsidRPr="00B54D7F">
              <w:rPr>
                <w:sz w:val="20"/>
              </w:rPr>
              <w:t xml:space="preserve"> – 16 м.</w:t>
            </w:r>
          </w:p>
        </w:tc>
      </w:tr>
      <w:tr w:rsidR="001B1B30" w:rsidRPr="00B54D7F" w14:paraId="427A1C08" w14:textId="77777777" w:rsidTr="00C273CD">
        <w:tblPrEx>
          <w:tblLook w:val="0080" w:firstRow="0" w:lastRow="0" w:firstColumn="1" w:lastColumn="0" w:noHBand="0" w:noVBand="0"/>
        </w:tblPrEx>
        <w:trPr>
          <w:trHeight w:val="70"/>
        </w:trPr>
        <w:tc>
          <w:tcPr>
            <w:tcW w:w="0" w:type="auto"/>
            <w:vMerge/>
          </w:tcPr>
          <w:p w14:paraId="56869C38" w14:textId="77777777" w:rsidR="001B1B30" w:rsidRPr="00B54D7F" w:rsidRDefault="001B1B30" w:rsidP="00D832B1">
            <w:pPr>
              <w:contextualSpacing/>
              <w:jc w:val="center"/>
              <w:rPr>
                <w:sz w:val="20"/>
                <w:szCs w:val="20"/>
              </w:rPr>
            </w:pPr>
          </w:p>
        </w:tc>
        <w:tc>
          <w:tcPr>
            <w:tcW w:w="0" w:type="auto"/>
            <w:vMerge/>
          </w:tcPr>
          <w:p w14:paraId="05240084" w14:textId="77777777" w:rsidR="001B1B30" w:rsidRPr="00B54D7F" w:rsidRDefault="001B1B30" w:rsidP="00D832B1">
            <w:pPr>
              <w:contextualSpacing/>
              <w:jc w:val="center"/>
              <w:rPr>
                <w:sz w:val="20"/>
                <w:szCs w:val="20"/>
              </w:rPr>
            </w:pPr>
          </w:p>
        </w:tc>
        <w:tc>
          <w:tcPr>
            <w:tcW w:w="2175" w:type="dxa"/>
            <w:vMerge/>
          </w:tcPr>
          <w:p w14:paraId="51347835"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2410" w:type="dxa"/>
            <w:vMerge/>
          </w:tcPr>
          <w:p w14:paraId="64F46231" w14:textId="77777777" w:rsidR="001B1B30" w:rsidRPr="00B54D7F" w:rsidRDefault="001B1B30" w:rsidP="00D832B1">
            <w:pPr>
              <w:autoSpaceDE w:val="0"/>
              <w:autoSpaceDN w:val="0"/>
              <w:adjustRightInd w:val="0"/>
              <w:contextualSpacing/>
              <w:jc w:val="both"/>
              <w:rPr>
                <w:b/>
                <w:sz w:val="20"/>
                <w:szCs w:val="20"/>
              </w:rPr>
            </w:pPr>
          </w:p>
        </w:tc>
        <w:tc>
          <w:tcPr>
            <w:tcW w:w="3827" w:type="dxa"/>
          </w:tcPr>
          <w:p w14:paraId="0E67E2F2" w14:textId="41FAAF78"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40 %. </w:t>
            </w:r>
          </w:p>
        </w:tc>
      </w:tr>
      <w:tr w:rsidR="001B1B30" w:rsidRPr="00B54D7F" w14:paraId="565690F1" w14:textId="77777777" w:rsidTr="00C273CD">
        <w:tblPrEx>
          <w:tblLook w:val="0080" w:firstRow="0" w:lastRow="0" w:firstColumn="1" w:lastColumn="0" w:noHBand="0" w:noVBand="0"/>
        </w:tblPrEx>
        <w:trPr>
          <w:trHeight w:val="70"/>
        </w:trPr>
        <w:tc>
          <w:tcPr>
            <w:tcW w:w="0" w:type="auto"/>
            <w:vMerge/>
          </w:tcPr>
          <w:p w14:paraId="619228A2" w14:textId="77777777" w:rsidR="001B1B30" w:rsidRPr="00B54D7F" w:rsidRDefault="001B1B30" w:rsidP="00D832B1">
            <w:pPr>
              <w:contextualSpacing/>
              <w:jc w:val="center"/>
              <w:rPr>
                <w:sz w:val="20"/>
                <w:szCs w:val="20"/>
              </w:rPr>
            </w:pPr>
          </w:p>
        </w:tc>
        <w:tc>
          <w:tcPr>
            <w:tcW w:w="0" w:type="auto"/>
            <w:vMerge/>
          </w:tcPr>
          <w:p w14:paraId="3F2DC4DD" w14:textId="77777777" w:rsidR="001B1B30" w:rsidRPr="00B54D7F" w:rsidRDefault="001B1B30" w:rsidP="00D832B1">
            <w:pPr>
              <w:contextualSpacing/>
              <w:jc w:val="center"/>
              <w:rPr>
                <w:sz w:val="20"/>
                <w:szCs w:val="20"/>
              </w:rPr>
            </w:pPr>
          </w:p>
        </w:tc>
        <w:tc>
          <w:tcPr>
            <w:tcW w:w="2175" w:type="dxa"/>
            <w:vMerge/>
          </w:tcPr>
          <w:p w14:paraId="59E62F58"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2410" w:type="dxa"/>
            <w:vMerge/>
          </w:tcPr>
          <w:p w14:paraId="6EB333BC" w14:textId="77777777" w:rsidR="001B1B30" w:rsidRPr="00B54D7F" w:rsidRDefault="001B1B30" w:rsidP="00D832B1">
            <w:pPr>
              <w:autoSpaceDE w:val="0"/>
              <w:autoSpaceDN w:val="0"/>
              <w:adjustRightInd w:val="0"/>
              <w:contextualSpacing/>
              <w:jc w:val="both"/>
              <w:rPr>
                <w:b/>
                <w:sz w:val="20"/>
                <w:szCs w:val="20"/>
              </w:rPr>
            </w:pPr>
          </w:p>
        </w:tc>
        <w:tc>
          <w:tcPr>
            <w:tcW w:w="3827" w:type="dxa"/>
          </w:tcPr>
          <w:p w14:paraId="51F77BE6" w14:textId="77777777" w:rsidR="001B1B30" w:rsidRPr="00B54D7F" w:rsidRDefault="001B1B30" w:rsidP="00D832B1">
            <w:pPr>
              <w:autoSpaceDE w:val="0"/>
              <w:autoSpaceDN w:val="0"/>
              <w:adjustRightInd w:val="0"/>
              <w:contextualSpacing/>
              <w:jc w:val="both"/>
              <w:rPr>
                <w:sz w:val="20"/>
              </w:rPr>
            </w:pPr>
            <w:r w:rsidRPr="00B54D7F">
              <w:rPr>
                <w:b/>
                <w:sz w:val="20"/>
              </w:rPr>
              <w:t>Минимальный процент озеленения земельного участка</w:t>
            </w:r>
            <w:r w:rsidRPr="00B54D7F">
              <w:rPr>
                <w:sz w:val="20"/>
              </w:rPr>
              <w:t xml:space="preserve"> – </w:t>
            </w:r>
          </w:p>
          <w:p w14:paraId="6BD49B4C" w14:textId="09FD356E"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1B1B30" w:rsidRPr="00B54D7F" w14:paraId="60D359A0" w14:textId="77777777" w:rsidTr="00C273CD">
        <w:tblPrEx>
          <w:tblLook w:val="0080" w:firstRow="0" w:lastRow="0" w:firstColumn="1" w:lastColumn="0" w:noHBand="0" w:noVBand="0"/>
        </w:tblPrEx>
        <w:trPr>
          <w:trHeight w:val="70"/>
        </w:trPr>
        <w:tc>
          <w:tcPr>
            <w:tcW w:w="0" w:type="auto"/>
            <w:vMerge/>
          </w:tcPr>
          <w:p w14:paraId="6C05E87D" w14:textId="77777777" w:rsidR="001B1B30" w:rsidRPr="00B54D7F" w:rsidRDefault="001B1B30" w:rsidP="00D832B1">
            <w:pPr>
              <w:contextualSpacing/>
              <w:jc w:val="center"/>
              <w:rPr>
                <w:sz w:val="20"/>
                <w:szCs w:val="20"/>
              </w:rPr>
            </w:pPr>
          </w:p>
        </w:tc>
        <w:tc>
          <w:tcPr>
            <w:tcW w:w="0" w:type="auto"/>
            <w:vMerge/>
          </w:tcPr>
          <w:p w14:paraId="39B4E4AB" w14:textId="77777777" w:rsidR="001B1B30" w:rsidRPr="00B54D7F" w:rsidRDefault="001B1B30" w:rsidP="00D832B1">
            <w:pPr>
              <w:contextualSpacing/>
              <w:jc w:val="center"/>
              <w:rPr>
                <w:sz w:val="20"/>
                <w:szCs w:val="20"/>
              </w:rPr>
            </w:pPr>
          </w:p>
        </w:tc>
        <w:tc>
          <w:tcPr>
            <w:tcW w:w="2175" w:type="dxa"/>
            <w:vMerge/>
          </w:tcPr>
          <w:p w14:paraId="6BB54544"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2410" w:type="dxa"/>
            <w:vMerge/>
          </w:tcPr>
          <w:p w14:paraId="242F370B" w14:textId="77777777" w:rsidR="001B1B30" w:rsidRPr="00B54D7F" w:rsidRDefault="001B1B30" w:rsidP="00D832B1">
            <w:pPr>
              <w:autoSpaceDE w:val="0"/>
              <w:autoSpaceDN w:val="0"/>
              <w:adjustRightInd w:val="0"/>
              <w:contextualSpacing/>
              <w:jc w:val="both"/>
              <w:rPr>
                <w:b/>
                <w:sz w:val="20"/>
                <w:szCs w:val="20"/>
              </w:rPr>
            </w:pPr>
          </w:p>
        </w:tc>
        <w:tc>
          <w:tcPr>
            <w:tcW w:w="3827" w:type="dxa"/>
          </w:tcPr>
          <w:p w14:paraId="4C507821" w14:textId="77777777" w:rsidR="001B1B30" w:rsidRPr="00B54D7F" w:rsidRDefault="001B1B30" w:rsidP="001B1B30">
            <w:pPr>
              <w:jc w:val="both"/>
              <w:rPr>
                <w:b/>
                <w:sz w:val="20"/>
                <w:szCs w:val="20"/>
              </w:rPr>
            </w:pPr>
            <w:r w:rsidRPr="00B54D7F">
              <w:rPr>
                <w:b/>
                <w:sz w:val="20"/>
                <w:szCs w:val="20"/>
              </w:rPr>
              <w:t>Примечания:</w:t>
            </w:r>
          </w:p>
          <w:p w14:paraId="461D7536" w14:textId="77777777" w:rsidR="001B1B30" w:rsidRPr="00B54D7F" w:rsidRDefault="001B1B30" w:rsidP="001B1B30">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73266FAE" w14:textId="77777777" w:rsidR="001B1B30" w:rsidRPr="00B54D7F" w:rsidRDefault="001B1B30" w:rsidP="001B1B30">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249768F6" w14:textId="77777777" w:rsidR="001B1B30" w:rsidRPr="00B54D7F" w:rsidRDefault="001B1B30" w:rsidP="001B1B30">
            <w:pPr>
              <w:jc w:val="both"/>
              <w:rPr>
                <w:sz w:val="20"/>
                <w:szCs w:val="20"/>
              </w:rPr>
            </w:pPr>
          </w:p>
          <w:p w14:paraId="5FA27DDB" w14:textId="77777777" w:rsidR="001B1B30" w:rsidRPr="00B54D7F" w:rsidRDefault="001B1B30" w:rsidP="001B1B30">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25F65DB" w14:textId="77C32840" w:rsidR="001B1B30" w:rsidRPr="00B54D7F" w:rsidRDefault="001B1B30" w:rsidP="001B1B30">
            <w:pPr>
              <w:autoSpaceDE w:val="0"/>
              <w:autoSpaceDN w:val="0"/>
              <w:adjustRightInd w:val="0"/>
              <w:contextualSpacing/>
              <w:jc w:val="both"/>
              <w:rPr>
                <w:b/>
                <w:sz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1B1B30" w:rsidRPr="00B54D7F" w14:paraId="01E4116A" w14:textId="77777777" w:rsidTr="001B1B30">
        <w:tblPrEx>
          <w:tblLook w:val="0080" w:firstRow="0" w:lastRow="0" w:firstColumn="1" w:lastColumn="0" w:noHBand="0" w:noVBand="0"/>
        </w:tblPrEx>
        <w:trPr>
          <w:trHeight w:val="525"/>
        </w:trPr>
        <w:tc>
          <w:tcPr>
            <w:tcW w:w="0" w:type="auto"/>
            <w:vMerge w:val="restart"/>
          </w:tcPr>
          <w:p w14:paraId="4969BA8C" w14:textId="77777777" w:rsidR="001B1B30" w:rsidRPr="00B54D7F" w:rsidRDefault="001B1B30" w:rsidP="00D832B1">
            <w:pPr>
              <w:contextualSpacing/>
              <w:jc w:val="center"/>
              <w:rPr>
                <w:sz w:val="20"/>
                <w:szCs w:val="20"/>
              </w:rPr>
            </w:pPr>
            <w:r w:rsidRPr="00B54D7F">
              <w:rPr>
                <w:sz w:val="20"/>
                <w:szCs w:val="20"/>
              </w:rPr>
              <w:t>11</w:t>
            </w:r>
          </w:p>
        </w:tc>
        <w:tc>
          <w:tcPr>
            <w:tcW w:w="0" w:type="auto"/>
            <w:vMerge w:val="restart"/>
          </w:tcPr>
          <w:p w14:paraId="78266B44" w14:textId="77777777" w:rsidR="001B1B30" w:rsidRPr="00B54D7F" w:rsidRDefault="001B1B30" w:rsidP="00D832B1">
            <w:pPr>
              <w:contextualSpacing/>
              <w:jc w:val="center"/>
              <w:rPr>
                <w:sz w:val="20"/>
                <w:szCs w:val="20"/>
              </w:rPr>
            </w:pPr>
            <w:r w:rsidRPr="00B54D7F">
              <w:rPr>
                <w:sz w:val="20"/>
                <w:szCs w:val="20"/>
              </w:rPr>
              <w:t>3.5.1</w:t>
            </w:r>
          </w:p>
        </w:tc>
        <w:tc>
          <w:tcPr>
            <w:tcW w:w="2175" w:type="dxa"/>
            <w:vMerge w:val="restart"/>
          </w:tcPr>
          <w:p w14:paraId="74EE0ACF" w14:textId="77777777" w:rsidR="001B1B30" w:rsidRPr="00B54D7F" w:rsidRDefault="001B1B30" w:rsidP="00D832B1">
            <w:pPr>
              <w:autoSpaceDE w:val="0"/>
              <w:autoSpaceDN w:val="0"/>
              <w:adjustRightInd w:val="0"/>
              <w:contextualSpacing/>
              <w:jc w:val="both"/>
              <w:rPr>
                <w:sz w:val="20"/>
                <w:szCs w:val="20"/>
                <w:lang w:eastAsia="en-US"/>
              </w:rPr>
            </w:pPr>
            <w:r w:rsidRPr="00B54D7F">
              <w:rPr>
                <w:sz w:val="20"/>
                <w:szCs w:val="20"/>
                <w:lang w:eastAsia="en-US"/>
              </w:rPr>
              <w:t>Дошкольное, начальное и среднее</w:t>
            </w:r>
            <w:r w:rsidRPr="00B54D7F">
              <w:rPr>
                <w:bCs/>
                <w:sz w:val="20"/>
                <w:szCs w:val="20"/>
                <w:lang w:eastAsia="en-US"/>
              </w:rPr>
              <w:t xml:space="preserve"> общее образование</w:t>
            </w:r>
          </w:p>
        </w:tc>
        <w:tc>
          <w:tcPr>
            <w:tcW w:w="2410" w:type="dxa"/>
          </w:tcPr>
          <w:p w14:paraId="47813858" w14:textId="1E7CFF1E" w:rsidR="001B1B30" w:rsidRPr="00B54D7F" w:rsidRDefault="001B1B30"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25BB73CC" w14:textId="6E5B816E"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16B9529B" w14:textId="77777777" w:rsidR="001B1B30" w:rsidRPr="00B54D7F" w:rsidRDefault="001B1B30" w:rsidP="00D832B1">
            <w:pPr>
              <w:contextualSpacing/>
              <w:jc w:val="both"/>
              <w:rPr>
                <w:b/>
                <w:sz w:val="20"/>
                <w:szCs w:val="20"/>
              </w:rPr>
            </w:pPr>
            <w:r w:rsidRPr="00B54D7F">
              <w:rPr>
                <w:b/>
                <w:sz w:val="20"/>
                <w:szCs w:val="20"/>
              </w:rPr>
              <w:t>Минимальные отступы зданий, строений, сооружений:</w:t>
            </w:r>
          </w:p>
          <w:p w14:paraId="6B2191D2" w14:textId="701AF932" w:rsidR="001B1B30" w:rsidRPr="00B54D7F" w:rsidRDefault="001B1B30" w:rsidP="001B1B30">
            <w:pPr>
              <w:pStyle w:val="ae"/>
              <w:tabs>
                <w:tab w:val="left" w:pos="318"/>
              </w:tabs>
              <w:ind w:left="0"/>
              <w:jc w:val="both"/>
              <w:rPr>
                <w:sz w:val="20"/>
                <w:szCs w:val="20"/>
              </w:rPr>
            </w:pPr>
            <w:r w:rsidRPr="00B54D7F">
              <w:rPr>
                <w:b/>
                <w:sz w:val="20"/>
                <w:szCs w:val="20"/>
              </w:rPr>
              <w:t xml:space="preserve">- от красной линии улицы </w:t>
            </w:r>
            <w:r w:rsidRPr="00B54D7F">
              <w:rPr>
                <w:sz w:val="20"/>
                <w:szCs w:val="20"/>
              </w:rPr>
              <w:t>– 10 м.*</w:t>
            </w:r>
          </w:p>
        </w:tc>
      </w:tr>
      <w:tr w:rsidR="001B1B30" w:rsidRPr="00B54D7F" w14:paraId="6EEEE381" w14:textId="77777777" w:rsidTr="001B1B30">
        <w:tblPrEx>
          <w:tblLook w:val="0080" w:firstRow="0" w:lastRow="0" w:firstColumn="1" w:lastColumn="0" w:noHBand="0" w:noVBand="0"/>
        </w:tblPrEx>
        <w:trPr>
          <w:trHeight w:val="109"/>
        </w:trPr>
        <w:tc>
          <w:tcPr>
            <w:tcW w:w="0" w:type="auto"/>
            <w:vMerge/>
          </w:tcPr>
          <w:p w14:paraId="5907D606" w14:textId="77777777" w:rsidR="001B1B30" w:rsidRPr="00B54D7F" w:rsidRDefault="001B1B30" w:rsidP="00D832B1">
            <w:pPr>
              <w:contextualSpacing/>
              <w:jc w:val="center"/>
              <w:rPr>
                <w:sz w:val="20"/>
                <w:szCs w:val="20"/>
              </w:rPr>
            </w:pPr>
          </w:p>
        </w:tc>
        <w:tc>
          <w:tcPr>
            <w:tcW w:w="0" w:type="auto"/>
            <w:vMerge/>
          </w:tcPr>
          <w:p w14:paraId="1CAA910E" w14:textId="77777777" w:rsidR="001B1B30" w:rsidRPr="00B54D7F" w:rsidRDefault="001B1B30" w:rsidP="00D832B1">
            <w:pPr>
              <w:contextualSpacing/>
              <w:jc w:val="center"/>
              <w:rPr>
                <w:sz w:val="20"/>
                <w:szCs w:val="20"/>
              </w:rPr>
            </w:pPr>
          </w:p>
        </w:tc>
        <w:tc>
          <w:tcPr>
            <w:tcW w:w="2175" w:type="dxa"/>
            <w:vMerge/>
          </w:tcPr>
          <w:p w14:paraId="568B76A3" w14:textId="77777777" w:rsidR="001B1B30" w:rsidRPr="00B54D7F" w:rsidRDefault="001B1B30" w:rsidP="00D832B1">
            <w:pPr>
              <w:autoSpaceDE w:val="0"/>
              <w:autoSpaceDN w:val="0"/>
              <w:adjustRightInd w:val="0"/>
              <w:contextualSpacing/>
              <w:jc w:val="both"/>
              <w:rPr>
                <w:sz w:val="20"/>
                <w:szCs w:val="20"/>
                <w:lang w:eastAsia="en-US"/>
              </w:rPr>
            </w:pPr>
          </w:p>
        </w:tc>
        <w:tc>
          <w:tcPr>
            <w:tcW w:w="2410" w:type="dxa"/>
            <w:vMerge w:val="restart"/>
          </w:tcPr>
          <w:p w14:paraId="08544150" w14:textId="77777777" w:rsidR="001B1B30" w:rsidRPr="00B54D7F" w:rsidRDefault="001B1B30"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3F534007" w14:textId="235A4752" w:rsidR="001B1B30" w:rsidRPr="00B54D7F" w:rsidRDefault="001B1B30"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2C2559EB" w14:textId="77777777" w:rsidR="001B1B30" w:rsidRPr="00B54D7F" w:rsidRDefault="001B1B30" w:rsidP="00D832B1">
            <w:pPr>
              <w:contextualSpacing/>
              <w:jc w:val="both"/>
              <w:rPr>
                <w:b/>
                <w:sz w:val="20"/>
                <w:szCs w:val="20"/>
              </w:rPr>
            </w:pPr>
            <w:r w:rsidRPr="00B54D7F">
              <w:rPr>
                <w:b/>
                <w:sz w:val="20"/>
                <w:szCs w:val="20"/>
              </w:rPr>
              <w:t>Минимальные отступы зданий, строений, сооружений:</w:t>
            </w:r>
          </w:p>
          <w:p w14:paraId="77CC2D33" w14:textId="4E17A129" w:rsidR="001B1B30" w:rsidRPr="00B54D7F" w:rsidRDefault="001B1B30" w:rsidP="00D832B1">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1B1B30" w:rsidRPr="00B54D7F" w14:paraId="5A2FB3EA" w14:textId="77777777" w:rsidTr="001B1B30">
        <w:tblPrEx>
          <w:tblLook w:val="0080" w:firstRow="0" w:lastRow="0" w:firstColumn="1" w:lastColumn="0" w:noHBand="0" w:noVBand="0"/>
        </w:tblPrEx>
        <w:trPr>
          <w:trHeight w:val="829"/>
        </w:trPr>
        <w:tc>
          <w:tcPr>
            <w:tcW w:w="0" w:type="auto"/>
            <w:vMerge/>
          </w:tcPr>
          <w:p w14:paraId="7D5DFA01" w14:textId="77777777" w:rsidR="001B1B30" w:rsidRPr="00B54D7F" w:rsidRDefault="001B1B30" w:rsidP="00D832B1">
            <w:pPr>
              <w:contextualSpacing/>
              <w:jc w:val="center"/>
              <w:rPr>
                <w:sz w:val="20"/>
                <w:szCs w:val="20"/>
              </w:rPr>
            </w:pPr>
          </w:p>
        </w:tc>
        <w:tc>
          <w:tcPr>
            <w:tcW w:w="0" w:type="auto"/>
            <w:vMerge/>
          </w:tcPr>
          <w:p w14:paraId="194D0036" w14:textId="77777777" w:rsidR="001B1B30" w:rsidRPr="00B54D7F" w:rsidRDefault="001B1B30" w:rsidP="00D832B1">
            <w:pPr>
              <w:contextualSpacing/>
              <w:jc w:val="center"/>
              <w:rPr>
                <w:sz w:val="20"/>
                <w:szCs w:val="20"/>
              </w:rPr>
            </w:pPr>
          </w:p>
        </w:tc>
        <w:tc>
          <w:tcPr>
            <w:tcW w:w="2175" w:type="dxa"/>
            <w:vMerge/>
          </w:tcPr>
          <w:p w14:paraId="3A0DD73B" w14:textId="77777777" w:rsidR="001B1B30" w:rsidRPr="00B54D7F" w:rsidRDefault="001B1B30" w:rsidP="00D832B1">
            <w:pPr>
              <w:autoSpaceDE w:val="0"/>
              <w:autoSpaceDN w:val="0"/>
              <w:adjustRightInd w:val="0"/>
              <w:contextualSpacing/>
              <w:jc w:val="both"/>
              <w:rPr>
                <w:sz w:val="20"/>
                <w:szCs w:val="20"/>
                <w:lang w:eastAsia="en-US"/>
              </w:rPr>
            </w:pPr>
          </w:p>
        </w:tc>
        <w:tc>
          <w:tcPr>
            <w:tcW w:w="2410" w:type="dxa"/>
            <w:vMerge/>
          </w:tcPr>
          <w:p w14:paraId="4006D471"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0D11D790" w14:textId="77777777" w:rsidR="001B1B30" w:rsidRPr="00B54D7F" w:rsidRDefault="001B1B30" w:rsidP="00D832B1">
            <w:pPr>
              <w:contextualSpacing/>
              <w:jc w:val="both"/>
              <w:rPr>
                <w:b/>
                <w:sz w:val="20"/>
                <w:szCs w:val="20"/>
              </w:rPr>
            </w:pPr>
            <w:r w:rsidRPr="00B54D7F">
              <w:rPr>
                <w:b/>
                <w:sz w:val="20"/>
                <w:szCs w:val="20"/>
              </w:rPr>
              <w:t>Минимальные отступы зданий, строений, сооружений:</w:t>
            </w:r>
          </w:p>
          <w:p w14:paraId="6110BD01" w14:textId="0D1AC416" w:rsidR="001B1B30" w:rsidRPr="00B54D7F" w:rsidRDefault="001B1B30" w:rsidP="00D832B1">
            <w:pPr>
              <w:pStyle w:val="ae"/>
              <w:tabs>
                <w:tab w:val="left" w:pos="318"/>
              </w:tabs>
              <w:ind w:left="0"/>
              <w:jc w:val="both"/>
              <w:rPr>
                <w:sz w:val="20"/>
                <w:szCs w:val="20"/>
              </w:rPr>
            </w:pPr>
            <w:r w:rsidRPr="00B54D7F">
              <w:rPr>
                <w:b/>
                <w:sz w:val="20"/>
                <w:szCs w:val="20"/>
              </w:rPr>
              <w:t>- до границ земельного участка</w:t>
            </w:r>
            <w:r w:rsidRPr="00B54D7F">
              <w:rPr>
                <w:sz w:val="20"/>
                <w:szCs w:val="20"/>
              </w:rPr>
              <w:t xml:space="preserve"> – </w:t>
            </w:r>
            <w:r w:rsidRPr="00B54D7F">
              <w:rPr>
                <w:sz w:val="20"/>
                <w:szCs w:val="20"/>
              </w:rPr>
              <w:br/>
              <w:t>3 м.***</w:t>
            </w:r>
          </w:p>
        </w:tc>
      </w:tr>
      <w:tr w:rsidR="001B1B30" w:rsidRPr="00B54D7F" w14:paraId="225EB00D" w14:textId="77777777" w:rsidTr="00C273CD">
        <w:tblPrEx>
          <w:tblLook w:val="0080" w:firstRow="0" w:lastRow="0" w:firstColumn="1" w:lastColumn="0" w:noHBand="0" w:noVBand="0"/>
        </w:tblPrEx>
        <w:trPr>
          <w:trHeight w:val="73"/>
        </w:trPr>
        <w:tc>
          <w:tcPr>
            <w:tcW w:w="0" w:type="auto"/>
            <w:vMerge/>
          </w:tcPr>
          <w:p w14:paraId="50D1B2AD" w14:textId="77777777" w:rsidR="001B1B30" w:rsidRPr="00B54D7F" w:rsidRDefault="001B1B30" w:rsidP="00D832B1">
            <w:pPr>
              <w:contextualSpacing/>
              <w:jc w:val="center"/>
              <w:rPr>
                <w:sz w:val="20"/>
                <w:szCs w:val="20"/>
              </w:rPr>
            </w:pPr>
          </w:p>
        </w:tc>
        <w:tc>
          <w:tcPr>
            <w:tcW w:w="0" w:type="auto"/>
            <w:vMerge/>
          </w:tcPr>
          <w:p w14:paraId="17C08239" w14:textId="77777777" w:rsidR="001B1B30" w:rsidRPr="00B54D7F" w:rsidRDefault="001B1B30" w:rsidP="00D832B1">
            <w:pPr>
              <w:contextualSpacing/>
              <w:jc w:val="center"/>
              <w:rPr>
                <w:sz w:val="20"/>
                <w:szCs w:val="20"/>
              </w:rPr>
            </w:pPr>
          </w:p>
        </w:tc>
        <w:tc>
          <w:tcPr>
            <w:tcW w:w="2175" w:type="dxa"/>
            <w:vMerge/>
          </w:tcPr>
          <w:p w14:paraId="4F508359" w14:textId="77777777" w:rsidR="001B1B30" w:rsidRPr="00B54D7F" w:rsidRDefault="001B1B30" w:rsidP="00D832B1">
            <w:pPr>
              <w:autoSpaceDE w:val="0"/>
              <w:autoSpaceDN w:val="0"/>
              <w:adjustRightInd w:val="0"/>
              <w:contextualSpacing/>
              <w:jc w:val="both"/>
              <w:rPr>
                <w:sz w:val="20"/>
                <w:szCs w:val="20"/>
                <w:lang w:eastAsia="en-US"/>
              </w:rPr>
            </w:pPr>
          </w:p>
        </w:tc>
        <w:tc>
          <w:tcPr>
            <w:tcW w:w="2410" w:type="dxa"/>
            <w:vMerge/>
          </w:tcPr>
          <w:p w14:paraId="5ECBC17A"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6ECBFABA" w14:textId="714A44AD" w:rsidR="001B1B30" w:rsidRPr="00B54D7F" w:rsidRDefault="001B1B30" w:rsidP="001B1B30">
            <w:pPr>
              <w:contextualSpacing/>
              <w:jc w:val="both"/>
              <w:rPr>
                <w:sz w:val="20"/>
                <w:szCs w:val="20"/>
              </w:rPr>
            </w:pPr>
            <w:r w:rsidRPr="00B54D7F">
              <w:rPr>
                <w:b/>
                <w:sz w:val="20"/>
                <w:szCs w:val="20"/>
              </w:rPr>
              <w:t>Предельное количество надземных этажей</w:t>
            </w:r>
            <w:r w:rsidRPr="00B54D7F">
              <w:rPr>
                <w:sz w:val="20"/>
                <w:szCs w:val="20"/>
              </w:rPr>
              <w:t xml:space="preserve"> – 3.****</w:t>
            </w:r>
          </w:p>
        </w:tc>
      </w:tr>
      <w:tr w:rsidR="001B1B30" w:rsidRPr="00B54D7F" w14:paraId="0C840108" w14:textId="77777777" w:rsidTr="00C273CD">
        <w:tblPrEx>
          <w:tblLook w:val="0080" w:firstRow="0" w:lastRow="0" w:firstColumn="1" w:lastColumn="0" w:noHBand="0" w:noVBand="0"/>
        </w:tblPrEx>
        <w:trPr>
          <w:trHeight w:val="73"/>
        </w:trPr>
        <w:tc>
          <w:tcPr>
            <w:tcW w:w="0" w:type="auto"/>
            <w:vMerge/>
          </w:tcPr>
          <w:p w14:paraId="2594AD94" w14:textId="77777777" w:rsidR="001B1B30" w:rsidRPr="00B54D7F" w:rsidRDefault="001B1B30" w:rsidP="00D832B1">
            <w:pPr>
              <w:contextualSpacing/>
              <w:jc w:val="center"/>
              <w:rPr>
                <w:sz w:val="20"/>
                <w:szCs w:val="20"/>
              </w:rPr>
            </w:pPr>
          </w:p>
        </w:tc>
        <w:tc>
          <w:tcPr>
            <w:tcW w:w="0" w:type="auto"/>
            <w:vMerge/>
          </w:tcPr>
          <w:p w14:paraId="53D3CBD9" w14:textId="77777777" w:rsidR="001B1B30" w:rsidRPr="00B54D7F" w:rsidRDefault="001B1B30" w:rsidP="00D832B1">
            <w:pPr>
              <w:contextualSpacing/>
              <w:jc w:val="center"/>
              <w:rPr>
                <w:sz w:val="20"/>
                <w:szCs w:val="20"/>
              </w:rPr>
            </w:pPr>
          </w:p>
        </w:tc>
        <w:tc>
          <w:tcPr>
            <w:tcW w:w="2175" w:type="dxa"/>
            <w:vMerge/>
          </w:tcPr>
          <w:p w14:paraId="7F402FCD" w14:textId="77777777" w:rsidR="001B1B30" w:rsidRPr="00B54D7F" w:rsidRDefault="001B1B30" w:rsidP="00D832B1">
            <w:pPr>
              <w:autoSpaceDE w:val="0"/>
              <w:autoSpaceDN w:val="0"/>
              <w:adjustRightInd w:val="0"/>
              <w:contextualSpacing/>
              <w:jc w:val="both"/>
              <w:rPr>
                <w:sz w:val="20"/>
                <w:szCs w:val="20"/>
                <w:lang w:eastAsia="en-US"/>
              </w:rPr>
            </w:pPr>
          </w:p>
        </w:tc>
        <w:tc>
          <w:tcPr>
            <w:tcW w:w="2410" w:type="dxa"/>
            <w:vMerge/>
          </w:tcPr>
          <w:p w14:paraId="5C76C1DC"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7A5C3AFC" w14:textId="2BDE5ED8" w:rsidR="001B1B30" w:rsidRPr="00B54D7F" w:rsidRDefault="001B1B30" w:rsidP="00D832B1">
            <w:pPr>
              <w:autoSpaceDE w:val="0"/>
              <w:autoSpaceDN w:val="0"/>
              <w:adjustRightInd w:val="0"/>
              <w:contextualSpacing/>
              <w:jc w:val="both"/>
              <w:rPr>
                <w:b/>
                <w:sz w:val="20"/>
              </w:rPr>
            </w:pPr>
            <w:r w:rsidRPr="00B54D7F">
              <w:rPr>
                <w:b/>
                <w:sz w:val="20"/>
              </w:rPr>
              <w:t xml:space="preserve">Предельная высота – </w:t>
            </w:r>
          </w:p>
          <w:p w14:paraId="52F7EE76" w14:textId="62DE046A"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1B1B30" w:rsidRPr="00B54D7F" w14:paraId="1B363CB6" w14:textId="77777777" w:rsidTr="00C273CD">
        <w:tblPrEx>
          <w:tblLook w:val="0080" w:firstRow="0" w:lastRow="0" w:firstColumn="1" w:lastColumn="0" w:noHBand="0" w:noVBand="0"/>
        </w:tblPrEx>
        <w:trPr>
          <w:trHeight w:val="73"/>
        </w:trPr>
        <w:tc>
          <w:tcPr>
            <w:tcW w:w="0" w:type="auto"/>
            <w:vMerge/>
          </w:tcPr>
          <w:p w14:paraId="3F28536B" w14:textId="77777777" w:rsidR="001B1B30" w:rsidRPr="00B54D7F" w:rsidRDefault="001B1B30" w:rsidP="00D832B1">
            <w:pPr>
              <w:contextualSpacing/>
              <w:jc w:val="center"/>
              <w:rPr>
                <w:sz w:val="20"/>
                <w:szCs w:val="20"/>
              </w:rPr>
            </w:pPr>
          </w:p>
        </w:tc>
        <w:tc>
          <w:tcPr>
            <w:tcW w:w="0" w:type="auto"/>
            <w:vMerge/>
          </w:tcPr>
          <w:p w14:paraId="0914FC9A" w14:textId="77777777" w:rsidR="001B1B30" w:rsidRPr="00B54D7F" w:rsidRDefault="001B1B30" w:rsidP="00D832B1">
            <w:pPr>
              <w:contextualSpacing/>
              <w:jc w:val="center"/>
              <w:rPr>
                <w:sz w:val="20"/>
                <w:szCs w:val="20"/>
              </w:rPr>
            </w:pPr>
          </w:p>
        </w:tc>
        <w:tc>
          <w:tcPr>
            <w:tcW w:w="2175" w:type="dxa"/>
            <w:vMerge/>
          </w:tcPr>
          <w:p w14:paraId="052B536D" w14:textId="77777777" w:rsidR="001B1B30" w:rsidRPr="00B54D7F" w:rsidRDefault="001B1B30" w:rsidP="00D832B1">
            <w:pPr>
              <w:autoSpaceDE w:val="0"/>
              <w:autoSpaceDN w:val="0"/>
              <w:adjustRightInd w:val="0"/>
              <w:contextualSpacing/>
              <w:jc w:val="both"/>
              <w:rPr>
                <w:sz w:val="20"/>
                <w:szCs w:val="20"/>
                <w:lang w:eastAsia="en-US"/>
              </w:rPr>
            </w:pPr>
          </w:p>
        </w:tc>
        <w:tc>
          <w:tcPr>
            <w:tcW w:w="2410" w:type="dxa"/>
            <w:vMerge/>
          </w:tcPr>
          <w:p w14:paraId="6A2C27E7"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3B03C8AC" w14:textId="76154D44" w:rsidR="001B1B30" w:rsidRPr="00B54D7F" w:rsidRDefault="001B1B30" w:rsidP="00D832B1">
            <w:pPr>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40 %.</w:t>
            </w:r>
          </w:p>
        </w:tc>
      </w:tr>
      <w:tr w:rsidR="001B1B30" w:rsidRPr="00B54D7F" w14:paraId="2072306A" w14:textId="77777777" w:rsidTr="00C273CD">
        <w:tblPrEx>
          <w:tblLook w:val="0080" w:firstRow="0" w:lastRow="0" w:firstColumn="1" w:lastColumn="0" w:noHBand="0" w:noVBand="0"/>
        </w:tblPrEx>
        <w:trPr>
          <w:trHeight w:val="73"/>
        </w:trPr>
        <w:tc>
          <w:tcPr>
            <w:tcW w:w="0" w:type="auto"/>
            <w:vMerge/>
          </w:tcPr>
          <w:p w14:paraId="0AC3DDE0" w14:textId="77777777" w:rsidR="001B1B30" w:rsidRPr="00B54D7F" w:rsidRDefault="001B1B30" w:rsidP="00D832B1">
            <w:pPr>
              <w:contextualSpacing/>
              <w:jc w:val="center"/>
              <w:rPr>
                <w:sz w:val="20"/>
                <w:szCs w:val="20"/>
              </w:rPr>
            </w:pPr>
          </w:p>
        </w:tc>
        <w:tc>
          <w:tcPr>
            <w:tcW w:w="0" w:type="auto"/>
            <w:vMerge/>
          </w:tcPr>
          <w:p w14:paraId="17237FFE" w14:textId="77777777" w:rsidR="001B1B30" w:rsidRPr="00B54D7F" w:rsidRDefault="001B1B30" w:rsidP="00D832B1">
            <w:pPr>
              <w:contextualSpacing/>
              <w:jc w:val="center"/>
              <w:rPr>
                <w:sz w:val="20"/>
                <w:szCs w:val="20"/>
              </w:rPr>
            </w:pPr>
          </w:p>
        </w:tc>
        <w:tc>
          <w:tcPr>
            <w:tcW w:w="2175" w:type="dxa"/>
            <w:vMerge/>
          </w:tcPr>
          <w:p w14:paraId="47F1EDCB" w14:textId="77777777" w:rsidR="001B1B30" w:rsidRPr="00B54D7F" w:rsidRDefault="001B1B30" w:rsidP="00D832B1">
            <w:pPr>
              <w:autoSpaceDE w:val="0"/>
              <w:autoSpaceDN w:val="0"/>
              <w:adjustRightInd w:val="0"/>
              <w:contextualSpacing/>
              <w:jc w:val="both"/>
              <w:rPr>
                <w:sz w:val="20"/>
                <w:szCs w:val="20"/>
                <w:lang w:eastAsia="en-US"/>
              </w:rPr>
            </w:pPr>
          </w:p>
        </w:tc>
        <w:tc>
          <w:tcPr>
            <w:tcW w:w="2410" w:type="dxa"/>
            <w:vMerge/>
          </w:tcPr>
          <w:p w14:paraId="273C5944"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51395B58" w14:textId="4E97E25E" w:rsidR="001B1B30" w:rsidRPr="00B54D7F" w:rsidRDefault="001B1B30" w:rsidP="00D832B1">
            <w:pPr>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20 %.</w:t>
            </w:r>
          </w:p>
        </w:tc>
      </w:tr>
      <w:tr w:rsidR="001B1B30" w:rsidRPr="00B54D7F" w14:paraId="6743E6DA" w14:textId="77777777" w:rsidTr="001B1B30">
        <w:tblPrEx>
          <w:tblLook w:val="0080" w:firstRow="0" w:lastRow="0" w:firstColumn="1" w:lastColumn="0" w:noHBand="0" w:noVBand="0"/>
        </w:tblPrEx>
        <w:trPr>
          <w:trHeight w:val="70"/>
        </w:trPr>
        <w:tc>
          <w:tcPr>
            <w:tcW w:w="0" w:type="auto"/>
            <w:vMerge/>
          </w:tcPr>
          <w:p w14:paraId="25F6977F" w14:textId="77777777" w:rsidR="001B1B30" w:rsidRPr="00B54D7F" w:rsidRDefault="001B1B30" w:rsidP="00D832B1">
            <w:pPr>
              <w:contextualSpacing/>
              <w:jc w:val="center"/>
              <w:rPr>
                <w:sz w:val="20"/>
                <w:szCs w:val="20"/>
              </w:rPr>
            </w:pPr>
          </w:p>
        </w:tc>
        <w:tc>
          <w:tcPr>
            <w:tcW w:w="0" w:type="auto"/>
            <w:vMerge/>
          </w:tcPr>
          <w:p w14:paraId="001EB50A" w14:textId="77777777" w:rsidR="001B1B30" w:rsidRPr="00B54D7F" w:rsidRDefault="001B1B30" w:rsidP="00D832B1">
            <w:pPr>
              <w:contextualSpacing/>
              <w:jc w:val="both"/>
              <w:rPr>
                <w:sz w:val="20"/>
                <w:szCs w:val="20"/>
              </w:rPr>
            </w:pPr>
          </w:p>
        </w:tc>
        <w:tc>
          <w:tcPr>
            <w:tcW w:w="2175" w:type="dxa"/>
            <w:vMerge/>
          </w:tcPr>
          <w:p w14:paraId="3513E234" w14:textId="77777777" w:rsidR="001B1B30" w:rsidRPr="00B54D7F" w:rsidRDefault="001B1B30" w:rsidP="00D832B1">
            <w:pPr>
              <w:autoSpaceDE w:val="0"/>
              <w:autoSpaceDN w:val="0"/>
              <w:adjustRightInd w:val="0"/>
              <w:contextualSpacing/>
              <w:jc w:val="both"/>
              <w:rPr>
                <w:sz w:val="20"/>
                <w:szCs w:val="20"/>
                <w:lang w:eastAsia="en-US"/>
              </w:rPr>
            </w:pPr>
          </w:p>
        </w:tc>
        <w:tc>
          <w:tcPr>
            <w:tcW w:w="2410" w:type="dxa"/>
            <w:vMerge/>
          </w:tcPr>
          <w:p w14:paraId="56D9A6C1" w14:textId="77777777" w:rsidR="001B1B30" w:rsidRPr="00B54D7F" w:rsidRDefault="001B1B30" w:rsidP="00D832B1">
            <w:pPr>
              <w:autoSpaceDE w:val="0"/>
              <w:autoSpaceDN w:val="0"/>
              <w:adjustRightInd w:val="0"/>
              <w:contextualSpacing/>
              <w:jc w:val="both"/>
              <w:rPr>
                <w:b/>
                <w:sz w:val="20"/>
                <w:szCs w:val="20"/>
              </w:rPr>
            </w:pPr>
          </w:p>
        </w:tc>
        <w:tc>
          <w:tcPr>
            <w:tcW w:w="3827" w:type="dxa"/>
          </w:tcPr>
          <w:p w14:paraId="17427AF5" w14:textId="77777777" w:rsidR="001B1B30" w:rsidRPr="00B54D7F" w:rsidRDefault="001B1B30" w:rsidP="00D832B1">
            <w:pPr>
              <w:contextualSpacing/>
              <w:jc w:val="both"/>
              <w:rPr>
                <w:b/>
                <w:sz w:val="20"/>
                <w:szCs w:val="20"/>
              </w:rPr>
            </w:pPr>
            <w:r w:rsidRPr="00B54D7F">
              <w:rPr>
                <w:b/>
                <w:sz w:val="20"/>
                <w:szCs w:val="20"/>
              </w:rPr>
              <w:t>Примечания:</w:t>
            </w:r>
          </w:p>
          <w:p w14:paraId="599B5986" w14:textId="77777777" w:rsidR="001B1B30" w:rsidRPr="00B54D7F" w:rsidRDefault="001B1B30" w:rsidP="00D832B1">
            <w:pPr>
              <w:contextualSpacing/>
              <w:jc w:val="both"/>
              <w:rPr>
                <w:sz w:val="20"/>
                <w:szCs w:val="20"/>
              </w:rPr>
            </w:pPr>
            <w:r w:rsidRPr="00B54D7F">
              <w:rPr>
                <w:sz w:val="20"/>
                <w:szCs w:val="20"/>
              </w:rPr>
              <w:t>*- в случае отсутствия утверждённой красной линии улицы отступ от границ земельного участка, смежного с улично-дорожной сетью – 10 м.</w:t>
            </w:r>
          </w:p>
          <w:p w14:paraId="550301D3" w14:textId="77777777" w:rsidR="001B1B30" w:rsidRPr="00B54D7F" w:rsidRDefault="001B1B30" w:rsidP="00D832B1">
            <w:pPr>
              <w:contextualSpacing/>
              <w:jc w:val="both"/>
              <w:rPr>
                <w:sz w:val="20"/>
                <w:szCs w:val="20"/>
              </w:rPr>
            </w:pPr>
          </w:p>
          <w:p w14:paraId="1CCF01DB" w14:textId="350334B7" w:rsidR="001B1B30" w:rsidRPr="00B54D7F" w:rsidRDefault="001B1B30" w:rsidP="001B1B30">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6C36FA9E" w14:textId="00FA48FF" w:rsidR="001B1B30" w:rsidRPr="00B54D7F" w:rsidRDefault="001B1B30" w:rsidP="00D832B1">
            <w:pPr>
              <w:contextualSpacing/>
              <w:jc w:val="both"/>
              <w:rPr>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p w14:paraId="6CD945E6" w14:textId="77777777" w:rsidR="001B1B30" w:rsidRPr="00B54D7F" w:rsidRDefault="001B1B30" w:rsidP="00D832B1">
            <w:pPr>
              <w:contextualSpacing/>
              <w:jc w:val="both"/>
              <w:rPr>
                <w:sz w:val="20"/>
                <w:szCs w:val="20"/>
              </w:rPr>
            </w:pPr>
          </w:p>
          <w:p w14:paraId="3EAD561F" w14:textId="06151F73" w:rsidR="001B1B30" w:rsidRPr="00B54D7F" w:rsidRDefault="001B1B30" w:rsidP="00D832B1">
            <w:pPr>
              <w:contextualSpacing/>
              <w:jc w:val="both"/>
              <w:rPr>
                <w:sz w:val="20"/>
                <w:szCs w:val="20"/>
              </w:rPr>
            </w:pPr>
            <w:r w:rsidRPr="00B54D7F">
              <w:rPr>
                <w:sz w:val="20"/>
                <w:szCs w:val="20"/>
              </w:rPr>
              <w:t>***-</w:t>
            </w:r>
            <w:r w:rsidRPr="00B54D7F">
              <w:rPr>
                <w:b/>
                <w:sz w:val="20"/>
                <w:szCs w:val="20"/>
              </w:rPr>
              <w:t xml:space="preserve"> </w:t>
            </w:r>
            <w:r w:rsidRPr="00B54D7F">
              <w:rPr>
                <w:sz w:val="20"/>
                <w:szCs w:val="20"/>
              </w:rPr>
              <w:t>до соседних зданий, строений, сооружений - по нормам естественной освещённости и инсоляции, но не менее 12 м.</w:t>
            </w:r>
          </w:p>
          <w:p w14:paraId="452AF3D8" w14:textId="77777777" w:rsidR="001B1B30" w:rsidRPr="00B54D7F" w:rsidRDefault="001B1B30" w:rsidP="00D832B1">
            <w:pPr>
              <w:contextualSpacing/>
              <w:jc w:val="both"/>
              <w:rPr>
                <w:sz w:val="20"/>
                <w:szCs w:val="20"/>
              </w:rPr>
            </w:pPr>
          </w:p>
          <w:p w14:paraId="76DF155F" w14:textId="4BB66074" w:rsidR="001B1B30" w:rsidRPr="00B54D7F" w:rsidRDefault="001B1B30" w:rsidP="001B1B30">
            <w:pPr>
              <w:contextualSpacing/>
              <w:jc w:val="both"/>
              <w:rPr>
                <w:b/>
                <w:sz w:val="20"/>
                <w:szCs w:val="20"/>
              </w:rPr>
            </w:pPr>
            <w:r w:rsidRPr="00B54D7F">
              <w:rPr>
                <w:sz w:val="20"/>
                <w:szCs w:val="20"/>
              </w:rPr>
              <w:t>****-</w:t>
            </w:r>
            <w:r w:rsidRPr="00B54D7F">
              <w:rPr>
                <w:b/>
                <w:sz w:val="20"/>
                <w:szCs w:val="20"/>
              </w:rPr>
              <w:t xml:space="preserve"> </w:t>
            </w:r>
            <w:r w:rsidRPr="00B54D7F">
              <w:rPr>
                <w:sz w:val="20"/>
                <w:szCs w:val="20"/>
              </w:rPr>
              <w:t>предельное количество надземных этажей для общеобразовательных организаций, образовательных организаций дополнительного образования детей - 4.</w:t>
            </w:r>
          </w:p>
        </w:tc>
      </w:tr>
      <w:tr w:rsidR="001B1B30" w:rsidRPr="00B54D7F" w14:paraId="1CC2FB88" w14:textId="77777777" w:rsidTr="001B1B30">
        <w:tblPrEx>
          <w:tblLook w:val="0080" w:firstRow="0" w:lastRow="0" w:firstColumn="1" w:lastColumn="0" w:noHBand="0" w:noVBand="0"/>
        </w:tblPrEx>
        <w:trPr>
          <w:trHeight w:val="388"/>
        </w:trPr>
        <w:tc>
          <w:tcPr>
            <w:tcW w:w="0" w:type="auto"/>
            <w:vMerge w:val="restart"/>
          </w:tcPr>
          <w:p w14:paraId="257CC72E" w14:textId="77777777" w:rsidR="001B1B30" w:rsidRPr="00B54D7F" w:rsidRDefault="001B1B30" w:rsidP="00D832B1">
            <w:pPr>
              <w:contextualSpacing/>
              <w:jc w:val="center"/>
              <w:rPr>
                <w:sz w:val="20"/>
                <w:szCs w:val="20"/>
              </w:rPr>
            </w:pPr>
            <w:r w:rsidRPr="00B54D7F">
              <w:rPr>
                <w:sz w:val="20"/>
                <w:szCs w:val="20"/>
              </w:rPr>
              <w:t>12</w:t>
            </w:r>
          </w:p>
        </w:tc>
        <w:tc>
          <w:tcPr>
            <w:tcW w:w="0" w:type="auto"/>
            <w:vMerge w:val="restart"/>
          </w:tcPr>
          <w:p w14:paraId="3EF207FB" w14:textId="77777777" w:rsidR="001B1B30" w:rsidRPr="00B54D7F" w:rsidRDefault="001B1B30" w:rsidP="00D832B1">
            <w:pPr>
              <w:contextualSpacing/>
              <w:jc w:val="both"/>
              <w:rPr>
                <w:sz w:val="20"/>
                <w:szCs w:val="20"/>
              </w:rPr>
            </w:pPr>
            <w:r w:rsidRPr="00B54D7F">
              <w:rPr>
                <w:sz w:val="20"/>
                <w:szCs w:val="20"/>
              </w:rPr>
              <w:t>3.5.2</w:t>
            </w:r>
          </w:p>
        </w:tc>
        <w:tc>
          <w:tcPr>
            <w:tcW w:w="2175" w:type="dxa"/>
            <w:vMerge w:val="restart"/>
          </w:tcPr>
          <w:p w14:paraId="6628F19C" w14:textId="77777777" w:rsidR="001B1B30" w:rsidRPr="00B54D7F" w:rsidRDefault="001B1B30" w:rsidP="00D832B1">
            <w:pPr>
              <w:autoSpaceDE w:val="0"/>
              <w:autoSpaceDN w:val="0"/>
              <w:adjustRightInd w:val="0"/>
              <w:contextualSpacing/>
              <w:jc w:val="both"/>
              <w:rPr>
                <w:sz w:val="20"/>
                <w:szCs w:val="20"/>
                <w:lang w:eastAsia="en-US"/>
              </w:rPr>
            </w:pPr>
            <w:r w:rsidRPr="00B54D7F">
              <w:rPr>
                <w:sz w:val="20"/>
                <w:szCs w:val="20"/>
                <w:lang w:eastAsia="en-US"/>
              </w:rPr>
              <w:t>Среднее и высшее профессиональное образование</w:t>
            </w:r>
          </w:p>
        </w:tc>
        <w:tc>
          <w:tcPr>
            <w:tcW w:w="2410" w:type="dxa"/>
          </w:tcPr>
          <w:p w14:paraId="22AC304A" w14:textId="39A367E7" w:rsidR="001B1B30" w:rsidRPr="00B54D7F" w:rsidRDefault="001B1B30"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21575430" w14:textId="3F2FAA7C"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78E5C2F7" w14:textId="77777777" w:rsidR="001B1B30" w:rsidRPr="00B54D7F" w:rsidRDefault="001B1B30" w:rsidP="00D832B1">
            <w:pPr>
              <w:contextualSpacing/>
              <w:jc w:val="both"/>
              <w:rPr>
                <w:b/>
                <w:sz w:val="20"/>
                <w:szCs w:val="20"/>
              </w:rPr>
            </w:pPr>
            <w:r w:rsidRPr="00B54D7F">
              <w:rPr>
                <w:b/>
                <w:sz w:val="20"/>
                <w:szCs w:val="20"/>
              </w:rPr>
              <w:t>Минимальные отступы зданий, строений, сооружений:</w:t>
            </w:r>
          </w:p>
          <w:p w14:paraId="4BC9EE2C" w14:textId="73C78A4A" w:rsidR="001B1B30" w:rsidRPr="00B54D7F" w:rsidRDefault="001B1B30" w:rsidP="00D832B1">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10 м.*</w:t>
            </w:r>
          </w:p>
        </w:tc>
      </w:tr>
      <w:tr w:rsidR="001B1B30" w:rsidRPr="00B54D7F" w14:paraId="4535E939" w14:textId="77777777" w:rsidTr="001B1B30">
        <w:tblPrEx>
          <w:tblLook w:val="0080" w:firstRow="0" w:lastRow="0" w:firstColumn="1" w:lastColumn="0" w:noHBand="0" w:noVBand="0"/>
        </w:tblPrEx>
        <w:trPr>
          <w:trHeight w:val="493"/>
        </w:trPr>
        <w:tc>
          <w:tcPr>
            <w:tcW w:w="0" w:type="auto"/>
            <w:vMerge/>
          </w:tcPr>
          <w:p w14:paraId="1B13ED68" w14:textId="77777777" w:rsidR="001B1B30" w:rsidRPr="00B54D7F" w:rsidRDefault="001B1B30" w:rsidP="00D832B1">
            <w:pPr>
              <w:contextualSpacing/>
              <w:jc w:val="center"/>
              <w:rPr>
                <w:sz w:val="20"/>
                <w:szCs w:val="20"/>
              </w:rPr>
            </w:pPr>
          </w:p>
        </w:tc>
        <w:tc>
          <w:tcPr>
            <w:tcW w:w="0" w:type="auto"/>
            <w:vMerge/>
          </w:tcPr>
          <w:p w14:paraId="668774B0" w14:textId="77777777" w:rsidR="001B1B30" w:rsidRPr="00B54D7F" w:rsidRDefault="001B1B30" w:rsidP="00D832B1">
            <w:pPr>
              <w:contextualSpacing/>
              <w:jc w:val="both"/>
              <w:rPr>
                <w:sz w:val="20"/>
                <w:szCs w:val="20"/>
              </w:rPr>
            </w:pPr>
          </w:p>
        </w:tc>
        <w:tc>
          <w:tcPr>
            <w:tcW w:w="2175" w:type="dxa"/>
            <w:vMerge/>
          </w:tcPr>
          <w:p w14:paraId="75946FD5" w14:textId="77777777" w:rsidR="001B1B30" w:rsidRPr="00B54D7F" w:rsidRDefault="001B1B30" w:rsidP="00D832B1">
            <w:pPr>
              <w:autoSpaceDE w:val="0"/>
              <w:autoSpaceDN w:val="0"/>
              <w:adjustRightInd w:val="0"/>
              <w:contextualSpacing/>
              <w:jc w:val="both"/>
              <w:rPr>
                <w:sz w:val="20"/>
                <w:szCs w:val="20"/>
                <w:lang w:eastAsia="en-US"/>
              </w:rPr>
            </w:pPr>
          </w:p>
        </w:tc>
        <w:tc>
          <w:tcPr>
            <w:tcW w:w="2410" w:type="dxa"/>
            <w:vMerge w:val="restart"/>
          </w:tcPr>
          <w:p w14:paraId="37D1F4A7" w14:textId="77777777" w:rsidR="001B1B30" w:rsidRPr="00B54D7F" w:rsidRDefault="001B1B30"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5A932DCC" w14:textId="0CA375E6" w:rsidR="001B1B30" w:rsidRPr="00B54D7F" w:rsidRDefault="001B1B30"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37BBA1FC" w14:textId="77777777" w:rsidR="001B1B30" w:rsidRPr="00B54D7F" w:rsidRDefault="001B1B30" w:rsidP="00D832B1">
            <w:pPr>
              <w:contextualSpacing/>
              <w:jc w:val="both"/>
              <w:rPr>
                <w:b/>
                <w:sz w:val="20"/>
                <w:szCs w:val="20"/>
              </w:rPr>
            </w:pPr>
            <w:r w:rsidRPr="00B54D7F">
              <w:rPr>
                <w:b/>
                <w:sz w:val="20"/>
                <w:szCs w:val="20"/>
              </w:rPr>
              <w:t>Минимальные отступы зданий, строений, сооружений:</w:t>
            </w:r>
          </w:p>
          <w:p w14:paraId="5B50C8D8" w14:textId="6C649ACE" w:rsidR="001B1B30" w:rsidRPr="00B54D7F" w:rsidRDefault="001B1B30" w:rsidP="00D832B1">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1B1B30" w:rsidRPr="00B54D7F" w14:paraId="217C3482" w14:textId="77777777" w:rsidTr="00C273CD">
        <w:tblPrEx>
          <w:tblLook w:val="0080" w:firstRow="0" w:lastRow="0" w:firstColumn="1" w:lastColumn="0" w:noHBand="0" w:noVBand="0"/>
        </w:tblPrEx>
        <w:trPr>
          <w:trHeight w:val="52"/>
        </w:trPr>
        <w:tc>
          <w:tcPr>
            <w:tcW w:w="0" w:type="auto"/>
            <w:vMerge/>
          </w:tcPr>
          <w:p w14:paraId="1D657512" w14:textId="77777777" w:rsidR="001B1B30" w:rsidRPr="00B54D7F" w:rsidRDefault="001B1B30" w:rsidP="00D832B1">
            <w:pPr>
              <w:contextualSpacing/>
              <w:jc w:val="center"/>
              <w:rPr>
                <w:sz w:val="20"/>
                <w:szCs w:val="20"/>
              </w:rPr>
            </w:pPr>
          </w:p>
        </w:tc>
        <w:tc>
          <w:tcPr>
            <w:tcW w:w="0" w:type="auto"/>
            <w:vMerge/>
          </w:tcPr>
          <w:p w14:paraId="5848E7FD" w14:textId="77777777" w:rsidR="001B1B30" w:rsidRPr="00B54D7F" w:rsidRDefault="001B1B30" w:rsidP="00D832B1">
            <w:pPr>
              <w:contextualSpacing/>
              <w:jc w:val="both"/>
              <w:rPr>
                <w:sz w:val="20"/>
                <w:szCs w:val="20"/>
              </w:rPr>
            </w:pPr>
          </w:p>
        </w:tc>
        <w:tc>
          <w:tcPr>
            <w:tcW w:w="2175" w:type="dxa"/>
            <w:vMerge/>
          </w:tcPr>
          <w:p w14:paraId="7FF8B471" w14:textId="77777777" w:rsidR="001B1B30" w:rsidRPr="00B54D7F" w:rsidRDefault="001B1B30" w:rsidP="00D832B1">
            <w:pPr>
              <w:autoSpaceDE w:val="0"/>
              <w:autoSpaceDN w:val="0"/>
              <w:adjustRightInd w:val="0"/>
              <w:contextualSpacing/>
              <w:jc w:val="both"/>
              <w:rPr>
                <w:sz w:val="20"/>
                <w:szCs w:val="20"/>
                <w:lang w:eastAsia="en-US"/>
              </w:rPr>
            </w:pPr>
          </w:p>
        </w:tc>
        <w:tc>
          <w:tcPr>
            <w:tcW w:w="2410" w:type="dxa"/>
            <w:vMerge/>
          </w:tcPr>
          <w:p w14:paraId="032F4399"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51552A92" w14:textId="77777777" w:rsidR="001B1B30" w:rsidRPr="00B54D7F" w:rsidRDefault="001B1B30" w:rsidP="00D832B1">
            <w:pPr>
              <w:contextualSpacing/>
              <w:jc w:val="both"/>
              <w:rPr>
                <w:b/>
                <w:sz w:val="20"/>
                <w:szCs w:val="20"/>
              </w:rPr>
            </w:pPr>
            <w:r w:rsidRPr="00B54D7F">
              <w:rPr>
                <w:b/>
                <w:sz w:val="20"/>
                <w:szCs w:val="20"/>
              </w:rPr>
              <w:t>Минимальные отступы зданий, строений, сооружений:</w:t>
            </w:r>
          </w:p>
          <w:p w14:paraId="4740F177" w14:textId="08F3265A" w:rsidR="001B1B30" w:rsidRPr="00B54D7F" w:rsidRDefault="001B1B30" w:rsidP="00D832B1">
            <w:pPr>
              <w:pStyle w:val="ae"/>
              <w:tabs>
                <w:tab w:val="left" w:pos="318"/>
              </w:tabs>
              <w:ind w:left="0"/>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1B1B30" w:rsidRPr="00B54D7F" w14:paraId="328FF2AF" w14:textId="77777777" w:rsidTr="00C273CD">
        <w:tblPrEx>
          <w:tblLook w:val="0080" w:firstRow="0" w:lastRow="0" w:firstColumn="1" w:lastColumn="0" w:noHBand="0" w:noVBand="0"/>
        </w:tblPrEx>
        <w:trPr>
          <w:trHeight w:val="52"/>
        </w:trPr>
        <w:tc>
          <w:tcPr>
            <w:tcW w:w="0" w:type="auto"/>
            <w:vMerge/>
          </w:tcPr>
          <w:p w14:paraId="34F71447" w14:textId="77777777" w:rsidR="001B1B30" w:rsidRPr="00B54D7F" w:rsidRDefault="001B1B30" w:rsidP="00D832B1">
            <w:pPr>
              <w:contextualSpacing/>
              <w:jc w:val="center"/>
              <w:rPr>
                <w:sz w:val="20"/>
                <w:szCs w:val="20"/>
              </w:rPr>
            </w:pPr>
          </w:p>
        </w:tc>
        <w:tc>
          <w:tcPr>
            <w:tcW w:w="0" w:type="auto"/>
            <w:vMerge/>
          </w:tcPr>
          <w:p w14:paraId="05D1B25A" w14:textId="77777777" w:rsidR="001B1B30" w:rsidRPr="00B54D7F" w:rsidRDefault="001B1B30" w:rsidP="00D832B1">
            <w:pPr>
              <w:contextualSpacing/>
              <w:jc w:val="both"/>
              <w:rPr>
                <w:sz w:val="20"/>
                <w:szCs w:val="20"/>
              </w:rPr>
            </w:pPr>
          </w:p>
        </w:tc>
        <w:tc>
          <w:tcPr>
            <w:tcW w:w="2175" w:type="dxa"/>
            <w:vMerge/>
          </w:tcPr>
          <w:p w14:paraId="58B3CFE8" w14:textId="77777777" w:rsidR="001B1B30" w:rsidRPr="00B54D7F" w:rsidRDefault="001B1B30" w:rsidP="00D832B1">
            <w:pPr>
              <w:autoSpaceDE w:val="0"/>
              <w:autoSpaceDN w:val="0"/>
              <w:adjustRightInd w:val="0"/>
              <w:contextualSpacing/>
              <w:jc w:val="both"/>
              <w:rPr>
                <w:sz w:val="20"/>
                <w:szCs w:val="20"/>
                <w:lang w:eastAsia="en-US"/>
              </w:rPr>
            </w:pPr>
          </w:p>
        </w:tc>
        <w:tc>
          <w:tcPr>
            <w:tcW w:w="2410" w:type="dxa"/>
            <w:vMerge/>
          </w:tcPr>
          <w:p w14:paraId="053BCD61"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6242AA66" w14:textId="760F1308" w:rsidR="001B1B30" w:rsidRPr="00B54D7F" w:rsidRDefault="001B1B30" w:rsidP="00D832B1">
            <w:pPr>
              <w:contextualSpacing/>
              <w:jc w:val="both"/>
              <w:rPr>
                <w:sz w:val="20"/>
                <w:szCs w:val="20"/>
              </w:rPr>
            </w:pPr>
            <w:r w:rsidRPr="00B54D7F">
              <w:rPr>
                <w:b/>
                <w:sz w:val="20"/>
                <w:szCs w:val="20"/>
              </w:rPr>
              <w:t>Предельное количество надземных этажей</w:t>
            </w:r>
            <w:r w:rsidRPr="00B54D7F">
              <w:rPr>
                <w:sz w:val="20"/>
                <w:szCs w:val="20"/>
              </w:rPr>
              <w:t xml:space="preserve"> – 4.</w:t>
            </w:r>
          </w:p>
        </w:tc>
      </w:tr>
      <w:tr w:rsidR="001B1B30" w:rsidRPr="00B54D7F" w14:paraId="63BD9A87" w14:textId="77777777" w:rsidTr="00C273CD">
        <w:tblPrEx>
          <w:tblLook w:val="0080" w:firstRow="0" w:lastRow="0" w:firstColumn="1" w:lastColumn="0" w:noHBand="0" w:noVBand="0"/>
        </w:tblPrEx>
        <w:trPr>
          <w:trHeight w:val="52"/>
        </w:trPr>
        <w:tc>
          <w:tcPr>
            <w:tcW w:w="0" w:type="auto"/>
            <w:vMerge/>
          </w:tcPr>
          <w:p w14:paraId="575DDF11" w14:textId="77777777" w:rsidR="001B1B30" w:rsidRPr="00B54D7F" w:rsidRDefault="001B1B30" w:rsidP="00D832B1">
            <w:pPr>
              <w:contextualSpacing/>
              <w:jc w:val="center"/>
              <w:rPr>
                <w:sz w:val="20"/>
                <w:szCs w:val="20"/>
              </w:rPr>
            </w:pPr>
          </w:p>
        </w:tc>
        <w:tc>
          <w:tcPr>
            <w:tcW w:w="0" w:type="auto"/>
            <w:vMerge/>
          </w:tcPr>
          <w:p w14:paraId="4743718E" w14:textId="77777777" w:rsidR="001B1B30" w:rsidRPr="00B54D7F" w:rsidRDefault="001B1B30" w:rsidP="00D832B1">
            <w:pPr>
              <w:contextualSpacing/>
              <w:jc w:val="both"/>
              <w:rPr>
                <w:sz w:val="20"/>
                <w:szCs w:val="20"/>
              </w:rPr>
            </w:pPr>
          </w:p>
        </w:tc>
        <w:tc>
          <w:tcPr>
            <w:tcW w:w="2175" w:type="dxa"/>
            <w:vMerge/>
          </w:tcPr>
          <w:p w14:paraId="01684163" w14:textId="77777777" w:rsidR="001B1B30" w:rsidRPr="00B54D7F" w:rsidRDefault="001B1B30" w:rsidP="00D832B1">
            <w:pPr>
              <w:autoSpaceDE w:val="0"/>
              <w:autoSpaceDN w:val="0"/>
              <w:adjustRightInd w:val="0"/>
              <w:contextualSpacing/>
              <w:jc w:val="both"/>
              <w:rPr>
                <w:sz w:val="20"/>
                <w:szCs w:val="20"/>
                <w:lang w:eastAsia="en-US"/>
              </w:rPr>
            </w:pPr>
          </w:p>
        </w:tc>
        <w:tc>
          <w:tcPr>
            <w:tcW w:w="2410" w:type="dxa"/>
            <w:vMerge/>
          </w:tcPr>
          <w:p w14:paraId="17A11C8E"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347D27B9" w14:textId="5CEB2B4B" w:rsidR="001B1B30" w:rsidRPr="00B54D7F" w:rsidRDefault="001B1B30" w:rsidP="00D832B1">
            <w:pPr>
              <w:autoSpaceDE w:val="0"/>
              <w:autoSpaceDN w:val="0"/>
              <w:adjustRightInd w:val="0"/>
              <w:contextualSpacing/>
              <w:jc w:val="both"/>
              <w:rPr>
                <w:b/>
                <w:sz w:val="20"/>
              </w:rPr>
            </w:pPr>
            <w:r w:rsidRPr="00B54D7F">
              <w:rPr>
                <w:b/>
                <w:sz w:val="20"/>
              </w:rPr>
              <w:t xml:space="preserve">Предельная высота – </w:t>
            </w:r>
          </w:p>
          <w:p w14:paraId="1AD11FCC" w14:textId="1BAC1A64"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1B1B30" w:rsidRPr="00B54D7F" w14:paraId="08D69835" w14:textId="77777777" w:rsidTr="00C273CD">
        <w:tblPrEx>
          <w:tblLook w:val="0080" w:firstRow="0" w:lastRow="0" w:firstColumn="1" w:lastColumn="0" w:noHBand="0" w:noVBand="0"/>
        </w:tblPrEx>
        <w:trPr>
          <w:trHeight w:val="52"/>
        </w:trPr>
        <w:tc>
          <w:tcPr>
            <w:tcW w:w="0" w:type="auto"/>
            <w:vMerge/>
          </w:tcPr>
          <w:p w14:paraId="7BDE2530" w14:textId="77777777" w:rsidR="001B1B30" w:rsidRPr="00B54D7F" w:rsidRDefault="001B1B30" w:rsidP="00D832B1">
            <w:pPr>
              <w:contextualSpacing/>
              <w:jc w:val="center"/>
              <w:rPr>
                <w:sz w:val="20"/>
                <w:szCs w:val="20"/>
              </w:rPr>
            </w:pPr>
          </w:p>
        </w:tc>
        <w:tc>
          <w:tcPr>
            <w:tcW w:w="0" w:type="auto"/>
            <w:vMerge/>
          </w:tcPr>
          <w:p w14:paraId="1445996D" w14:textId="77777777" w:rsidR="001B1B30" w:rsidRPr="00B54D7F" w:rsidRDefault="001B1B30" w:rsidP="00D832B1">
            <w:pPr>
              <w:contextualSpacing/>
              <w:jc w:val="both"/>
              <w:rPr>
                <w:sz w:val="20"/>
                <w:szCs w:val="20"/>
              </w:rPr>
            </w:pPr>
          </w:p>
        </w:tc>
        <w:tc>
          <w:tcPr>
            <w:tcW w:w="2175" w:type="dxa"/>
            <w:vMerge/>
          </w:tcPr>
          <w:p w14:paraId="4D1BAF28" w14:textId="77777777" w:rsidR="001B1B30" w:rsidRPr="00B54D7F" w:rsidRDefault="001B1B30" w:rsidP="00D832B1">
            <w:pPr>
              <w:autoSpaceDE w:val="0"/>
              <w:autoSpaceDN w:val="0"/>
              <w:adjustRightInd w:val="0"/>
              <w:contextualSpacing/>
              <w:jc w:val="both"/>
              <w:rPr>
                <w:sz w:val="20"/>
                <w:szCs w:val="20"/>
                <w:lang w:eastAsia="en-US"/>
              </w:rPr>
            </w:pPr>
          </w:p>
        </w:tc>
        <w:tc>
          <w:tcPr>
            <w:tcW w:w="2410" w:type="dxa"/>
            <w:vMerge/>
          </w:tcPr>
          <w:p w14:paraId="3A1B7317"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4A1AFFDD" w14:textId="642A903A" w:rsidR="001B1B30" w:rsidRPr="00B54D7F" w:rsidRDefault="001B1B30" w:rsidP="00D832B1">
            <w:pPr>
              <w:widowControl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40 %. </w:t>
            </w:r>
          </w:p>
        </w:tc>
      </w:tr>
      <w:tr w:rsidR="001B1B30" w:rsidRPr="00B54D7F" w14:paraId="3415BBB9" w14:textId="77777777" w:rsidTr="00C273CD">
        <w:tblPrEx>
          <w:tblLook w:val="0080" w:firstRow="0" w:lastRow="0" w:firstColumn="1" w:lastColumn="0" w:noHBand="0" w:noVBand="0"/>
        </w:tblPrEx>
        <w:trPr>
          <w:trHeight w:val="52"/>
        </w:trPr>
        <w:tc>
          <w:tcPr>
            <w:tcW w:w="0" w:type="auto"/>
            <w:vMerge/>
          </w:tcPr>
          <w:p w14:paraId="2B99D158" w14:textId="77777777" w:rsidR="001B1B30" w:rsidRPr="00B54D7F" w:rsidRDefault="001B1B30" w:rsidP="00D832B1">
            <w:pPr>
              <w:contextualSpacing/>
              <w:jc w:val="center"/>
              <w:rPr>
                <w:sz w:val="20"/>
                <w:szCs w:val="20"/>
              </w:rPr>
            </w:pPr>
          </w:p>
        </w:tc>
        <w:tc>
          <w:tcPr>
            <w:tcW w:w="0" w:type="auto"/>
            <w:vMerge/>
          </w:tcPr>
          <w:p w14:paraId="4700D743" w14:textId="77777777" w:rsidR="001B1B30" w:rsidRPr="00B54D7F" w:rsidRDefault="001B1B30" w:rsidP="00D832B1">
            <w:pPr>
              <w:contextualSpacing/>
              <w:jc w:val="both"/>
              <w:rPr>
                <w:sz w:val="20"/>
                <w:szCs w:val="20"/>
              </w:rPr>
            </w:pPr>
          </w:p>
        </w:tc>
        <w:tc>
          <w:tcPr>
            <w:tcW w:w="2175" w:type="dxa"/>
            <w:vMerge/>
          </w:tcPr>
          <w:p w14:paraId="0E066F08" w14:textId="77777777" w:rsidR="001B1B30" w:rsidRPr="00B54D7F" w:rsidRDefault="001B1B30" w:rsidP="00D832B1">
            <w:pPr>
              <w:autoSpaceDE w:val="0"/>
              <w:autoSpaceDN w:val="0"/>
              <w:adjustRightInd w:val="0"/>
              <w:contextualSpacing/>
              <w:jc w:val="both"/>
              <w:rPr>
                <w:sz w:val="20"/>
                <w:szCs w:val="20"/>
                <w:lang w:eastAsia="en-US"/>
              </w:rPr>
            </w:pPr>
          </w:p>
        </w:tc>
        <w:tc>
          <w:tcPr>
            <w:tcW w:w="2410" w:type="dxa"/>
            <w:vMerge/>
          </w:tcPr>
          <w:p w14:paraId="27DE5170"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16E6ECC3" w14:textId="0D0F8920"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b/>
                <w:sz w:val="20"/>
                <w:szCs w:val="20"/>
              </w:rPr>
              <w:t>Минимальный процент озеленения земельного участка</w:t>
            </w:r>
            <w:r w:rsidRPr="00B54D7F">
              <w:rPr>
                <w:sz w:val="20"/>
                <w:szCs w:val="20"/>
              </w:rPr>
              <w:t xml:space="preserve"> – 20 %.</w:t>
            </w:r>
          </w:p>
        </w:tc>
      </w:tr>
      <w:tr w:rsidR="001B1B30" w:rsidRPr="00B54D7F" w14:paraId="375E44A4" w14:textId="77777777" w:rsidTr="00C273CD">
        <w:tblPrEx>
          <w:tblLook w:val="0080" w:firstRow="0" w:lastRow="0" w:firstColumn="1" w:lastColumn="0" w:noHBand="0" w:noVBand="0"/>
        </w:tblPrEx>
        <w:trPr>
          <w:trHeight w:val="52"/>
        </w:trPr>
        <w:tc>
          <w:tcPr>
            <w:tcW w:w="0" w:type="auto"/>
            <w:vMerge/>
          </w:tcPr>
          <w:p w14:paraId="4029C83C" w14:textId="77777777" w:rsidR="001B1B30" w:rsidRPr="00B54D7F" w:rsidRDefault="001B1B30" w:rsidP="00D832B1">
            <w:pPr>
              <w:contextualSpacing/>
              <w:jc w:val="center"/>
              <w:rPr>
                <w:sz w:val="20"/>
                <w:szCs w:val="20"/>
              </w:rPr>
            </w:pPr>
          </w:p>
        </w:tc>
        <w:tc>
          <w:tcPr>
            <w:tcW w:w="0" w:type="auto"/>
            <w:vMerge/>
          </w:tcPr>
          <w:p w14:paraId="1DF382DC" w14:textId="77777777" w:rsidR="001B1B30" w:rsidRPr="00B54D7F" w:rsidRDefault="001B1B30" w:rsidP="00D832B1">
            <w:pPr>
              <w:contextualSpacing/>
              <w:jc w:val="both"/>
              <w:rPr>
                <w:sz w:val="20"/>
                <w:szCs w:val="20"/>
              </w:rPr>
            </w:pPr>
          </w:p>
        </w:tc>
        <w:tc>
          <w:tcPr>
            <w:tcW w:w="2175" w:type="dxa"/>
            <w:vMerge/>
          </w:tcPr>
          <w:p w14:paraId="21EFFC54" w14:textId="77777777" w:rsidR="001B1B30" w:rsidRPr="00B54D7F" w:rsidRDefault="001B1B30" w:rsidP="00D832B1">
            <w:pPr>
              <w:autoSpaceDE w:val="0"/>
              <w:autoSpaceDN w:val="0"/>
              <w:adjustRightInd w:val="0"/>
              <w:contextualSpacing/>
              <w:jc w:val="both"/>
              <w:rPr>
                <w:sz w:val="20"/>
                <w:szCs w:val="20"/>
                <w:lang w:eastAsia="en-US"/>
              </w:rPr>
            </w:pPr>
          </w:p>
        </w:tc>
        <w:tc>
          <w:tcPr>
            <w:tcW w:w="2410" w:type="dxa"/>
            <w:vMerge/>
          </w:tcPr>
          <w:p w14:paraId="0EAFE428"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2F63B8BF" w14:textId="17367AB9" w:rsidR="001B1B30" w:rsidRPr="00B54D7F" w:rsidRDefault="001B1B30" w:rsidP="00D832B1">
            <w:pPr>
              <w:autoSpaceDE w:val="0"/>
              <w:autoSpaceDN w:val="0"/>
              <w:adjustRightInd w:val="0"/>
              <w:contextualSpacing/>
              <w:jc w:val="both"/>
              <w:rPr>
                <w:b/>
                <w:sz w:val="20"/>
                <w:szCs w:val="20"/>
              </w:rPr>
            </w:pPr>
            <w:r w:rsidRPr="00B54D7F">
              <w:rPr>
                <w:b/>
                <w:sz w:val="20"/>
                <w:szCs w:val="20"/>
              </w:rPr>
              <w:t>Примечания:</w:t>
            </w:r>
          </w:p>
          <w:p w14:paraId="51CC8005" w14:textId="77777777" w:rsidR="001B1B30" w:rsidRPr="00B54D7F" w:rsidRDefault="001B1B30" w:rsidP="001B1B30">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отступ от границ земельного участка, смежного с улично-дорожной сетью – 10 м.</w:t>
            </w:r>
          </w:p>
          <w:p w14:paraId="3C7FA308" w14:textId="77777777" w:rsidR="001B1B30" w:rsidRPr="00B54D7F" w:rsidRDefault="001B1B30" w:rsidP="001B1B30">
            <w:pPr>
              <w:autoSpaceDE w:val="0"/>
              <w:autoSpaceDN w:val="0"/>
              <w:adjustRightInd w:val="0"/>
              <w:contextualSpacing/>
              <w:jc w:val="both"/>
              <w:rPr>
                <w:sz w:val="20"/>
                <w:szCs w:val="20"/>
              </w:rPr>
            </w:pPr>
          </w:p>
          <w:p w14:paraId="3687AC0A" w14:textId="511B6C12" w:rsidR="001B1B30" w:rsidRPr="00B54D7F" w:rsidRDefault="001B1B30" w:rsidP="001B1B30">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0CD08A82" w14:textId="6BEB2217" w:rsidR="001B1B30" w:rsidRPr="00B54D7F" w:rsidRDefault="001B1B30" w:rsidP="001B1B30">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1B1B30" w:rsidRPr="00B54D7F" w14:paraId="5E278479" w14:textId="77777777" w:rsidTr="001B1B30">
        <w:tblPrEx>
          <w:tblLook w:val="0080" w:firstRow="0" w:lastRow="0" w:firstColumn="1" w:lastColumn="0" w:noHBand="0" w:noVBand="0"/>
        </w:tblPrEx>
        <w:trPr>
          <w:trHeight w:val="511"/>
        </w:trPr>
        <w:tc>
          <w:tcPr>
            <w:tcW w:w="0" w:type="auto"/>
            <w:vMerge w:val="restart"/>
          </w:tcPr>
          <w:p w14:paraId="7F38594F" w14:textId="77777777" w:rsidR="001B1B30" w:rsidRPr="00B54D7F" w:rsidRDefault="001B1B30" w:rsidP="00D832B1">
            <w:pPr>
              <w:contextualSpacing/>
              <w:jc w:val="center"/>
              <w:rPr>
                <w:sz w:val="20"/>
                <w:szCs w:val="20"/>
              </w:rPr>
            </w:pPr>
            <w:r w:rsidRPr="00B54D7F">
              <w:rPr>
                <w:sz w:val="20"/>
                <w:szCs w:val="20"/>
              </w:rPr>
              <w:t>13</w:t>
            </w:r>
          </w:p>
        </w:tc>
        <w:tc>
          <w:tcPr>
            <w:tcW w:w="0" w:type="auto"/>
            <w:vMerge w:val="restart"/>
          </w:tcPr>
          <w:p w14:paraId="2FC721CA" w14:textId="77777777" w:rsidR="001B1B30" w:rsidRPr="00B54D7F" w:rsidRDefault="001B1B30" w:rsidP="00D832B1">
            <w:pPr>
              <w:contextualSpacing/>
              <w:jc w:val="both"/>
              <w:rPr>
                <w:sz w:val="20"/>
                <w:szCs w:val="20"/>
              </w:rPr>
            </w:pPr>
            <w:r w:rsidRPr="00B54D7F">
              <w:rPr>
                <w:sz w:val="20"/>
                <w:szCs w:val="20"/>
              </w:rPr>
              <w:t>3.6.1</w:t>
            </w:r>
          </w:p>
        </w:tc>
        <w:tc>
          <w:tcPr>
            <w:tcW w:w="2175" w:type="dxa"/>
            <w:vMerge w:val="restart"/>
          </w:tcPr>
          <w:p w14:paraId="0568000D" w14:textId="77777777"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Объекты культурно-досуговой деятельности</w:t>
            </w:r>
          </w:p>
          <w:p w14:paraId="01D6B902" w14:textId="77777777" w:rsidR="001B1B30" w:rsidRPr="00B54D7F" w:rsidRDefault="001B1B30" w:rsidP="00D832B1">
            <w:pPr>
              <w:autoSpaceDE w:val="0"/>
              <w:autoSpaceDN w:val="0"/>
              <w:adjustRightInd w:val="0"/>
              <w:contextualSpacing/>
              <w:jc w:val="both"/>
              <w:rPr>
                <w:sz w:val="20"/>
                <w:szCs w:val="20"/>
                <w:lang w:eastAsia="en-US"/>
              </w:rPr>
            </w:pPr>
          </w:p>
        </w:tc>
        <w:tc>
          <w:tcPr>
            <w:tcW w:w="2410" w:type="dxa"/>
          </w:tcPr>
          <w:p w14:paraId="36E9D5CB" w14:textId="6FE54AA9" w:rsidR="001B1B30" w:rsidRPr="00B54D7F" w:rsidRDefault="001B1B30"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7E35AD70" w14:textId="071E77E2"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7F35F065" w14:textId="77777777" w:rsidR="001B1B30" w:rsidRPr="00B54D7F" w:rsidRDefault="001B1B30" w:rsidP="00D832B1">
            <w:pPr>
              <w:contextualSpacing/>
              <w:jc w:val="both"/>
              <w:rPr>
                <w:b/>
                <w:sz w:val="20"/>
                <w:szCs w:val="20"/>
              </w:rPr>
            </w:pPr>
            <w:r w:rsidRPr="00B54D7F">
              <w:rPr>
                <w:b/>
                <w:sz w:val="20"/>
                <w:szCs w:val="20"/>
              </w:rPr>
              <w:t>Минимальные отступы зданий, строений, сооружений:</w:t>
            </w:r>
          </w:p>
          <w:p w14:paraId="258443BE" w14:textId="24D09D31" w:rsidR="001B1B30" w:rsidRPr="00B54D7F" w:rsidRDefault="001B1B30" w:rsidP="001B1B30">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1B1B30" w:rsidRPr="00B54D7F" w14:paraId="2E2DCA8A" w14:textId="77777777" w:rsidTr="001B1B30">
        <w:tblPrEx>
          <w:tblLook w:val="0080" w:firstRow="0" w:lastRow="0" w:firstColumn="1" w:lastColumn="0" w:noHBand="0" w:noVBand="0"/>
        </w:tblPrEx>
        <w:trPr>
          <w:trHeight w:val="365"/>
        </w:trPr>
        <w:tc>
          <w:tcPr>
            <w:tcW w:w="0" w:type="auto"/>
            <w:vMerge/>
          </w:tcPr>
          <w:p w14:paraId="49FD46D6" w14:textId="77777777" w:rsidR="001B1B30" w:rsidRPr="00B54D7F" w:rsidRDefault="001B1B30" w:rsidP="00D832B1">
            <w:pPr>
              <w:contextualSpacing/>
              <w:jc w:val="center"/>
              <w:rPr>
                <w:sz w:val="20"/>
                <w:szCs w:val="20"/>
              </w:rPr>
            </w:pPr>
          </w:p>
        </w:tc>
        <w:tc>
          <w:tcPr>
            <w:tcW w:w="0" w:type="auto"/>
            <w:vMerge/>
          </w:tcPr>
          <w:p w14:paraId="14936533" w14:textId="77777777" w:rsidR="001B1B30" w:rsidRPr="00B54D7F" w:rsidRDefault="001B1B30" w:rsidP="00D832B1">
            <w:pPr>
              <w:contextualSpacing/>
              <w:jc w:val="both"/>
              <w:rPr>
                <w:sz w:val="20"/>
                <w:szCs w:val="20"/>
              </w:rPr>
            </w:pPr>
          </w:p>
        </w:tc>
        <w:tc>
          <w:tcPr>
            <w:tcW w:w="2175" w:type="dxa"/>
            <w:vMerge/>
          </w:tcPr>
          <w:p w14:paraId="759E06C1"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4771EFD7" w14:textId="77777777" w:rsidR="001B1B30" w:rsidRPr="00B54D7F" w:rsidRDefault="001B1B30"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4A7600EA" w14:textId="790ADE6C" w:rsidR="001B1B30" w:rsidRPr="00B54D7F" w:rsidRDefault="001B1B30"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1AA8F065" w14:textId="77777777" w:rsidR="001B1B30" w:rsidRPr="00B54D7F" w:rsidRDefault="001B1B30" w:rsidP="00D832B1">
            <w:pPr>
              <w:contextualSpacing/>
              <w:jc w:val="both"/>
              <w:rPr>
                <w:b/>
                <w:sz w:val="20"/>
                <w:szCs w:val="20"/>
              </w:rPr>
            </w:pPr>
            <w:r w:rsidRPr="00B54D7F">
              <w:rPr>
                <w:b/>
                <w:sz w:val="20"/>
                <w:szCs w:val="20"/>
              </w:rPr>
              <w:t>Минимальные отступы зданий, строений, сооружений:</w:t>
            </w:r>
          </w:p>
          <w:p w14:paraId="2C0DF2F1" w14:textId="5E1B0ABC" w:rsidR="001B1B30" w:rsidRPr="00B54D7F" w:rsidRDefault="001B1B30" w:rsidP="001B1B30">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1B1B30" w:rsidRPr="00B54D7F" w14:paraId="3FCCF2D6" w14:textId="77777777" w:rsidTr="00C273CD">
        <w:tblPrEx>
          <w:tblLook w:val="0080" w:firstRow="0" w:lastRow="0" w:firstColumn="1" w:lastColumn="0" w:noHBand="0" w:noVBand="0"/>
        </w:tblPrEx>
        <w:trPr>
          <w:trHeight w:val="52"/>
        </w:trPr>
        <w:tc>
          <w:tcPr>
            <w:tcW w:w="0" w:type="auto"/>
            <w:vMerge/>
          </w:tcPr>
          <w:p w14:paraId="6C12E05B" w14:textId="77777777" w:rsidR="001B1B30" w:rsidRPr="00B54D7F" w:rsidRDefault="001B1B30" w:rsidP="00D832B1">
            <w:pPr>
              <w:contextualSpacing/>
              <w:jc w:val="center"/>
              <w:rPr>
                <w:sz w:val="20"/>
                <w:szCs w:val="20"/>
              </w:rPr>
            </w:pPr>
          </w:p>
        </w:tc>
        <w:tc>
          <w:tcPr>
            <w:tcW w:w="0" w:type="auto"/>
            <w:vMerge/>
          </w:tcPr>
          <w:p w14:paraId="2B35E43E" w14:textId="77777777" w:rsidR="001B1B30" w:rsidRPr="00B54D7F" w:rsidRDefault="001B1B30" w:rsidP="00D832B1">
            <w:pPr>
              <w:contextualSpacing/>
              <w:jc w:val="both"/>
              <w:rPr>
                <w:sz w:val="20"/>
                <w:szCs w:val="20"/>
              </w:rPr>
            </w:pPr>
          </w:p>
        </w:tc>
        <w:tc>
          <w:tcPr>
            <w:tcW w:w="2175" w:type="dxa"/>
            <w:vMerge/>
          </w:tcPr>
          <w:p w14:paraId="4D81E8A1"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2410" w:type="dxa"/>
            <w:vMerge/>
          </w:tcPr>
          <w:p w14:paraId="0BC6349E"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473833CD" w14:textId="77777777" w:rsidR="001B1B30" w:rsidRPr="00B54D7F" w:rsidRDefault="001B1B30" w:rsidP="00D832B1">
            <w:pPr>
              <w:contextualSpacing/>
              <w:jc w:val="both"/>
              <w:rPr>
                <w:b/>
                <w:sz w:val="20"/>
                <w:szCs w:val="20"/>
              </w:rPr>
            </w:pPr>
            <w:r w:rsidRPr="00B54D7F">
              <w:rPr>
                <w:b/>
                <w:sz w:val="20"/>
                <w:szCs w:val="20"/>
              </w:rPr>
              <w:t>Минимальные отступы зданий, строений, сооружений:</w:t>
            </w:r>
          </w:p>
          <w:p w14:paraId="4DDD59DB" w14:textId="4B5A31E8"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b/>
                <w:sz w:val="20"/>
                <w:szCs w:val="20"/>
              </w:rPr>
              <w:t>- до границ земельного участка</w:t>
            </w:r>
            <w:r w:rsidRPr="00B54D7F">
              <w:rPr>
                <w:sz w:val="20"/>
                <w:szCs w:val="20"/>
              </w:rPr>
              <w:t xml:space="preserve"> – 3 м.</w:t>
            </w:r>
          </w:p>
        </w:tc>
      </w:tr>
      <w:tr w:rsidR="001B1B30" w:rsidRPr="00B54D7F" w14:paraId="6E7D163F" w14:textId="77777777" w:rsidTr="00C273CD">
        <w:tblPrEx>
          <w:tblLook w:val="0080" w:firstRow="0" w:lastRow="0" w:firstColumn="1" w:lastColumn="0" w:noHBand="0" w:noVBand="0"/>
        </w:tblPrEx>
        <w:trPr>
          <w:trHeight w:val="52"/>
        </w:trPr>
        <w:tc>
          <w:tcPr>
            <w:tcW w:w="0" w:type="auto"/>
            <w:vMerge/>
          </w:tcPr>
          <w:p w14:paraId="348CD223" w14:textId="77777777" w:rsidR="001B1B30" w:rsidRPr="00B54D7F" w:rsidRDefault="001B1B30" w:rsidP="00D832B1">
            <w:pPr>
              <w:contextualSpacing/>
              <w:jc w:val="center"/>
              <w:rPr>
                <w:sz w:val="20"/>
                <w:szCs w:val="20"/>
              </w:rPr>
            </w:pPr>
          </w:p>
        </w:tc>
        <w:tc>
          <w:tcPr>
            <w:tcW w:w="0" w:type="auto"/>
            <w:vMerge/>
          </w:tcPr>
          <w:p w14:paraId="19664CC1" w14:textId="77777777" w:rsidR="001B1B30" w:rsidRPr="00B54D7F" w:rsidRDefault="001B1B30" w:rsidP="00D832B1">
            <w:pPr>
              <w:contextualSpacing/>
              <w:jc w:val="both"/>
              <w:rPr>
                <w:sz w:val="20"/>
                <w:szCs w:val="20"/>
              </w:rPr>
            </w:pPr>
          </w:p>
        </w:tc>
        <w:tc>
          <w:tcPr>
            <w:tcW w:w="2175" w:type="dxa"/>
            <w:vMerge/>
          </w:tcPr>
          <w:p w14:paraId="049B38E5"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2410" w:type="dxa"/>
            <w:vMerge/>
          </w:tcPr>
          <w:p w14:paraId="51E2662F"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7576ED5E" w14:textId="05C0FDAB"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3.</w:t>
            </w:r>
          </w:p>
        </w:tc>
      </w:tr>
      <w:tr w:rsidR="001B1B30" w:rsidRPr="00B54D7F" w14:paraId="74C12BA8" w14:textId="77777777" w:rsidTr="00C273CD">
        <w:tblPrEx>
          <w:tblLook w:val="0080" w:firstRow="0" w:lastRow="0" w:firstColumn="1" w:lastColumn="0" w:noHBand="0" w:noVBand="0"/>
        </w:tblPrEx>
        <w:trPr>
          <w:trHeight w:val="52"/>
        </w:trPr>
        <w:tc>
          <w:tcPr>
            <w:tcW w:w="0" w:type="auto"/>
            <w:vMerge/>
          </w:tcPr>
          <w:p w14:paraId="4FCB6CB1" w14:textId="77777777" w:rsidR="001B1B30" w:rsidRPr="00B54D7F" w:rsidRDefault="001B1B30" w:rsidP="00D832B1">
            <w:pPr>
              <w:contextualSpacing/>
              <w:jc w:val="center"/>
              <w:rPr>
                <w:sz w:val="20"/>
                <w:szCs w:val="20"/>
              </w:rPr>
            </w:pPr>
          </w:p>
        </w:tc>
        <w:tc>
          <w:tcPr>
            <w:tcW w:w="0" w:type="auto"/>
            <w:vMerge/>
          </w:tcPr>
          <w:p w14:paraId="4A159B3E" w14:textId="77777777" w:rsidR="001B1B30" w:rsidRPr="00B54D7F" w:rsidRDefault="001B1B30" w:rsidP="00D832B1">
            <w:pPr>
              <w:contextualSpacing/>
              <w:jc w:val="both"/>
              <w:rPr>
                <w:sz w:val="20"/>
                <w:szCs w:val="20"/>
              </w:rPr>
            </w:pPr>
          </w:p>
        </w:tc>
        <w:tc>
          <w:tcPr>
            <w:tcW w:w="2175" w:type="dxa"/>
            <w:vMerge/>
          </w:tcPr>
          <w:p w14:paraId="39F1644D"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2410" w:type="dxa"/>
            <w:vMerge/>
          </w:tcPr>
          <w:p w14:paraId="7CA1C273"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443A7287" w14:textId="77777777" w:rsidR="001B1B30" w:rsidRPr="00B54D7F" w:rsidRDefault="001B1B30" w:rsidP="00D832B1">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64ADA5DE" w14:textId="287FA71B"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1B1B30" w:rsidRPr="00B54D7F" w14:paraId="6CA7D07A" w14:textId="77777777" w:rsidTr="00C273CD">
        <w:tblPrEx>
          <w:tblLook w:val="0080" w:firstRow="0" w:lastRow="0" w:firstColumn="1" w:lastColumn="0" w:noHBand="0" w:noVBand="0"/>
        </w:tblPrEx>
        <w:trPr>
          <w:trHeight w:val="52"/>
        </w:trPr>
        <w:tc>
          <w:tcPr>
            <w:tcW w:w="0" w:type="auto"/>
            <w:vMerge/>
          </w:tcPr>
          <w:p w14:paraId="31B4CF75" w14:textId="77777777" w:rsidR="001B1B30" w:rsidRPr="00B54D7F" w:rsidRDefault="001B1B30" w:rsidP="00D832B1">
            <w:pPr>
              <w:contextualSpacing/>
              <w:jc w:val="center"/>
              <w:rPr>
                <w:sz w:val="20"/>
                <w:szCs w:val="20"/>
              </w:rPr>
            </w:pPr>
          </w:p>
        </w:tc>
        <w:tc>
          <w:tcPr>
            <w:tcW w:w="0" w:type="auto"/>
            <w:vMerge/>
          </w:tcPr>
          <w:p w14:paraId="00878610" w14:textId="77777777" w:rsidR="001B1B30" w:rsidRPr="00B54D7F" w:rsidRDefault="001B1B30" w:rsidP="00D832B1">
            <w:pPr>
              <w:contextualSpacing/>
              <w:jc w:val="both"/>
              <w:rPr>
                <w:sz w:val="20"/>
                <w:szCs w:val="20"/>
              </w:rPr>
            </w:pPr>
          </w:p>
        </w:tc>
        <w:tc>
          <w:tcPr>
            <w:tcW w:w="2175" w:type="dxa"/>
            <w:vMerge/>
          </w:tcPr>
          <w:p w14:paraId="6A2EBD05"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2410" w:type="dxa"/>
            <w:vMerge/>
          </w:tcPr>
          <w:p w14:paraId="1E166547"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5C38086B" w14:textId="72A81D4D"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50 %. </w:t>
            </w:r>
          </w:p>
        </w:tc>
      </w:tr>
      <w:tr w:rsidR="001B1B30" w:rsidRPr="00B54D7F" w14:paraId="72E9115F" w14:textId="77777777" w:rsidTr="00C273CD">
        <w:tblPrEx>
          <w:tblLook w:val="0080" w:firstRow="0" w:lastRow="0" w:firstColumn="1" w:lastColumn="0" w:noHBand="0" w:noVBand="0"/>
        </w:tblPrEx>
        <w:trPr>
          <w:trHeight w:val="52"/>
        </w:trPr>
        <w:tc>
          <w:tcPr>
            <w:tcW w:w="0" w:type="auto"/>
            <w:vMerge/>
          </w:tcPr>
          <w:p w14:paraId="7CF5CFD4" w14:textId="77777777" w:rsidR="001B1B30" w:rsidRPr="00B54D7F" w:rsidRDefault="001B1B30" w:rsidP="00D832B1">
            <w:pPr>
              <w:contextualSpacing/>
              <w:jc w:val="center"/>
              <w:rPr>
                <w:sz w:val="20"/>
                <w:szCs w:val="20"/>
              </w:rPr>
            </w:pPr>
          </w:p>
        </w:tc>
        <w:tc>
          <w:tcPr>
            <w:tcW w:w="0" w:type="auto"/>
            <w:vMerge/>
          </w:tcPr>
          <w:p w14:paraId="7D32ED6D" w14:textId="77777777" w:rsidR="001B1B30" w:rsidRPr="00B54D7F" w:rsidRDefault="001B1B30" w:rsidP="00D832B1">
            <w:pPr>
              <w:contextualSpacing/>
              <w:jc w:val="both"/>
              <w:rPr>
                <w:sz w:val="20"/>
                <w:szCs w:val="20"/>
              </w:rPr>
            </w:pPr>
          </w:p>
        </w:tc>
        <w:tc>
          <w:tcPr>
            <w:tcW w:w="2175" w:type="dxa"/>
            <w:vMerge/>
          </w:tcPr>
          <w:p w14:paraId="25CB60B7"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2410" w:type="dxa"/>
            <w:vMerge/>
          </w:tcPr>
          <w:p w14:paraId="064A1889"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639C0141" w14:textId="08F7D5EB" w:rsidR="001B1B30" w:rsidRPr="00B54D7F" w:rsidRDefault="001B1B30" w:rsidP="00D832B1">
            <w:pPr>
              <w:autoSpaceDE w:val="0"/>
              <w:autoSpaceDN w:val="0"/>
              <w:adjustRightInd w:val="0"/>
              <w:contextualSpacing/>
              <w:jc w:val="both"/>
              <w:rPr>
                <w:rFonts w:eastAsiaTheme="minorHAnsi"/>
                <w:sz w:val="20"/>
                <w:szCs w:val="20"/>
                <w:lang w:eastAsia="en-US"/>
              </w:rPr>
            </w:pPr>
            <w:r w:rsidRPr="00B54D7F">
              <w:rPr>
                <w:b/>
                <w:sz w:val="20"/>
              </w:rPr>
              <w:t xml:space="preserve">Минимальный процент озеленения земельного участка </w:t>
            </w:r>
            <w:r w:rsidRPr="00B54D7F">
              <w:rPr>
                <w:sz w:val="20"/>
              </w:rPr>
              <w:t>– 30 %.</w:t>
            </w:r>
          </w:p>
        </w:tc>
      </w:tr>
      <w:tr w:rsidR="001B1B30" w:rsidRPr="00B54D7F" w14:paraId="21B6B43D" w14:textId="77777777" w:rsidTr="00C273CD">
        <w:tblPrEx>
          <w:tblLook w:val="0080" w:firstRow="0" w:lastRow="0" w:firstColumn="1" w:lastColumn="0" w:noHBand="0" w:noVBand="0"/>
        </w:tblPrEx>
        <w:trPr>
          <w:trHeight w:val="52"/>
        </w:trPr>
        <w:tc>
          <w:tcPr>
            <w:tcW w:w="0" w:type="auto"/>
            <w:vMerge/>
          </w:tcPr>
          <w:p w14:paraId="093FF2D4" w14:textId="77777777" w:rsidR="001B1B30" w:rsidRPr="00B54D7F" w:rsidRDefault="001B1B30" w:rsidP="00D832B1">
            <w:pPr>
              <w:contextualSpacing/>
              <w:jc w:val="center"/>
              <w:rPr>
                <w:sz w:val="20"/>
                <w:szCs w:val="20"/>
              </w:rPr>
            </w:pPr>
          </w:p>
        </w:tc>
        <w:tc>
          <w:tcPr>
            <w:tcW w:w="0" w:type="auto"/>
            <w:vMerge/>
          </w:tcPr>
          <w:p w14:paraId="75537692" w14:textId="77777777" w:rsidR="001B1B30" w:rsidRPr="00B54D7F" w:rsidRDefault="001B1B30" w:rsidP="00D832B1">
            <w:pPr>
              <w:contextualSpacing/>
              <w:jc w:val="both"/>
              <w:rPr>
                <w:sz w:val="20"/>
                <w:szCs w:val="20"/>
              </w:rPr>
            </w:pPr>
          </w:p>
        </w:tc>
        <w:tc>
          <w:tcPr>
            <w:tcW w:w="2175" w:type="dxa"/>
            <w:vMerge/>
          </w:tcPr>
          <w:p w14:paraId="1DF8AACA"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2410" w:type="dxa"/>
            <w:vMerge/>
          </w:tcPr>
          <w:p w14:paraId="67BCC2A6" w14:textId="77777777" w:rsidR="001B1B30" w:rsidRPr="00B54D7F" w:rsidRDefault="001B1B30" w:rsidP="00D832B1">
            <w:pPr>
              <w:autoSpaceDE w:val="0"/>
              <w:autoSpaceDN w:val="0"/>
              <w:adjustRightInd w:val="0"/>
              <w:contextualSpacing/>
              <w:jc w:val="both"/>
              <w:rPr>
                <w:rFonts w:eastAsiaTheme="minorHAnsi"/>
                <w:sz w:val="20"/>
                <w:szCs w:val="20"/>
                <w:lang w:eastAsia="en-US"/>
              </w:rPr>
            </w:pPr>
          </w:p>
        </w:tc>
        <w:tc>
          <w:tcPr>
            <w:tcW w:w="3827" w:type="dxa"/>
          </w:tcPr>
          <w:p w14:paraId="42E8B97A" w14:textId="77777777" w:rsidR="001B1B30" w:rsidRPr="00B54D7F" w:rsidRDefault="001B1B30" w:rsidP="001B1B30">
            <w:pPr>
              <w:jc w:val="both"/>
              <w:rPr>
                <w:b/>
                <w:sz w:val="20"/>
                <w:szCs w:val="20"/>
              </w:rPr>
            </w:pPr>
            <w:r w:rsidRPr="00B54D7F">
              <w:rPr>
                <w:b/>
                <w:sz w:val="20"/>
                <w:szCs w:val="20"/>
              </w:rPr>
              <w:t>Примечания:</w:t>
            </w:r>
          </w:p>
          <w:p w14:paraId="75204912" w14:textId="77777777" w:rsidR="001B1B30" w:rsidRPr="00B54D7F" w:rsidRDefault="001B1B30" w:rsidP="001B1B30">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72A040E1" w14:textId="77777777" w:rsidR="001B1B30" w:rsidRPr="00B54D7F" w:rsidRDefault="001B1B30" w:rsidP="001B1B30">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08E5F5FF" w14:textId="77777777" w:rsidR="001B1B30" w:rsidRPr="00B54D7F" w:rsidRDefault="001B1B30" w:rsidP="001B1B30">
            <w:pPr>
              <w:jc w:val="both"/>
              <w:rPr>
                <w:sz w:val="20"/>
                <w:szCs w:val="20"/>
              </w:rPr>
            </w:pPr>
          </w:p>
          <w:p w14:paraId="791AEDA8" w14:textId="77777777" w:rsidR="001B1B30" w:rsidRPr="00B54D7F" w:rsidRDefault="001B1B30" w:rsidP="001B1B30">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F844E25" w14:textId="191C44D0" w:rsidR="001B1B30" w:rsidRPr="00B54D7F" w:rsidRDefault="001B1B30" w:rsidP="001B1B30">
            <w:pPr>
              <w:autoSpaceDE w:val="0"/>
              <w:autoSpaceDN w:val="0"/>
              <w:adjustRightInd w:val="0"/>
              <w:contextualSpacing/>
              <w:jc w:val="both"/>
              <w:rPr>
                <w:b/>
                <w:sz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D832B1" w:rsidRPr="00B54D7F" w14:paraId="0D965E93" w14:textId="77777777" w:rsidTr="00C273CD">
        <w:tblPrEx>
          <w:tblLook w:val="0080" w:firstRow="0" w:lastRow="0" w:firstColumn="1" w:lastColumn="0" w:noHBand="0" w:noVBand="0"/>
        </w:tblPrEx>
        <w:trPr>
          <w:trHeight w:val="81"/>
        </w:trPr>
        <w:tc>
          <w:tcPr>
            <w:tcW w:w="0" w:type="auto"/>
            <w:vMerge w:val="restart"/>
          </w:tcPr>
          <w:p w14:paraId="2D120C7F" w14:textId="77777777" w:rsidR="00D832B1" w:rsidRPr="00B54D7F" w:rsidRDefault="00D832B1" w:rsidP="00D832B1">
            <w:pPr>
              <w:contextualSpacing/>
              <w:jc w:val="center"/>
              <w:rPr>
                <w:sz w:val="20"/>
                <w:szCs w:val="20"/>
              </w:rPr>
            </w:pPr>
            <w:r w:rsidRPr="00B54D7F">
              <w:rPr>
                <w:sz w:val="20"/>
                <w:szCs w:val="20"/>
              </w:rPr>
              <w:t>14</w:t>
            </w:r>
          </w:p>
        </w:tc>
        <w:tc>
          <w:tcPr>
            <w:tcW w:w="0" w:type="auto"/>
            <w:vMerge w:val="restart"/>
          </w:tcPr>
          <w:p w14:paraId="28762540" w14:textId="77777777" w:rsidR="00D832B1" w:rsidRPr="00B54D7F" w:rsidRDefault="00D832B1" w:rsidP="00D832B1">
            <w:pPr>
              <w:contextualSpacing/>
              <w:jc w:val="both"/>
              <w:rPr>
                <w:sz w:val="20"/>
                <w:szCs w:val="20"/>
              </w:rPr>
            </w:pPr>
            <w:r w:rsidRPr="00B54D7F">
              <w:rPr>
                <w:sz w:val="20"/>
                <w:szCs w:val="20"/>
              </w:rPr>
              <w:t>3.6.2</w:t>
            </w:r>
          </w:p>
        </w:tc>
        <w:tc>
          <w:tcPr>
            <w:tcW w:w="2175" w:type="dxa"/>
            <w:vMerge w:val="restart"/>
          </w:tcPr>
          <w:p w14:paraId="577FDC2B" w14:textId="77777777"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Парки культуры и отдыха</w:t>
            </w:r>
          </w:p>
        </w:tc>
        <w:tc>
          <w:tcPr>
            <w:tcW w:w="2410" w:type="dxa"/>
          </w:tcPr>
          <w:p w14:paraId="0FDB7E91" w14:textId="34939CA1" w:rsidR="00D832B1" w:rsidRPr="00B54D7F" w:rsidRDefault="00D832B1"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608529B3" w14:textId="5FD52AE5"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7D202F6B"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5F2E483E" w14:textId="00B54833"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от красной линии улицы – </w:t>
            </w:r>
            <w:r w:rsidRPr="00B54D7F">
              <w:rPr>
                <w:b/>
                <w:sz w:val="20"/>
                <w:szCs w:val="20"/>
              </w:rPr>
              <w:br/>
            </w:r>
            <w:r w:rsidRPr="00B54D7F">
              <w:rPr>
                <w:sz w:val="20"/>
                <w:szCs w:val="20"/>
              </w:rPr>
              <w:t>не устанавливается.</w:t>
            </w:r>
          </w:p>
        </w:tc>
      </w:tr>
      <w:tr w:rsidR="00D832B1" w:rsidRPr="00B54D7F" w14:paraId="5AA7701D" w14:textId="77777777" w:rsidTr="00C273CD">
        <w:tblPrEx>
          <w:tblLook w:val="0080" w:firstRow="0" w:lastRow="0" w:firstColumn="1" w:lastColumn="0" w:noHBand="0" w:noVBand="0"/>
        </w:tblPrEx>
        <w:trPr>
          <w:trHeight w:val="84"/>
        </w:trPr>
        <w:tc>
          <w:tcPr>
            <w:tcW w:w="0" w:type="auto"/>
            <w:vMerge/>
          </w:tcPr>
          <w:p w14:paraId="35A69991" w14:textId="77777777" w:rsidR="00D832B1" w:rsidRPr="00B54D7F" w:rsidRDefault="00D832B1" w:rsidP="00D832B1">
            <w:pPr>
              <w:contextualSpacing/>
              <w:jc w:val="center"/>
              <w:rPr>
                <w:sz w:val="20"/>
                <w:szCs w:val="20"/>
              </w:rPr>
            </w:pPr>
          </w:p>
        </w:tc>
        <w:tc>
          <w:tcPr>
            <w:tcW w:w="0" w:type="auto"/>
            <w:vMerge/>
          </w:tcPr>
          <w:p w14:paraId="535E2C49" w14:textId="77777777" w:rsidR="00D832B1" w:rsidRPr="00B54D7F" w:rsidRDefault="00D832B1" w:rsidP="00D832B1">
            <w:pPr>
              <w:contextualSpacing/>
              <w:jc w:val="both"/>
              <w:rPr>
                <w:sz w:val="20"/>
                <w:szCs w:val="20"/>
              </w:rPr>
            </w:pPr>
          </w:p>
        </w:tc>
        <w:tc>
          <w:tcPr>
            <w:tcW w:w="2175" w:type="dxa"/>
            <w:vMerge/>
          </w:tcPr>
          <w:p w14:paraId="5ED5D9D7"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759403FC" w14:textId="16FA2C62" w:rsidR="00D832B1" w:rsidRPr="00B54D7F" w:rsidRDefault="00D832B1"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4D12E778" w14:textId="57A52547"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0BC0BEC8"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6946C2AE" w14:textId="4967FA16"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от красной линии проезда – </w:t>
            </w:r>
            <w:r w:rsidRPr="00B54D7F">
              <w:rPr>
                <w:b/>
                <w:sz w:val="20"/>
                <w:szCs w:val="20"/>
              </w:rPr>
              <w:br/>
            </w:r>
            <w:r w:rsidRPr="00B54D7F">
              <w:rPr>
                <w:sz w:val="20"/>
                <w:szCs w:val="20"/>
              </w:rPr>
              <w:t>не устанавливается.</w:t>
            </w:r>
          </w:p>
        </w:tc>
      </w:tr>
      <w:tr w:rsidR="00D832B1" w:rsidRPr="00B54D7F" w14:paraId="1C3F1169" w14:textId="77777777" w:rsidTr="00C273CD">
        <w:tblPrEx>
          <w:tblLook w:val="0080" w:firstRow="0" w:lastRow="0" w:firstColumn="1" w:lastColumn="0" w:noHBand="0" w:noVBand="0"/>
        </w:tblPrEx>
        <w:trPr>
          <w:trHeight w:val="82"/>
        </w:trPr>
        <w:tc>
          <w:tcPr>
            <w:tcW w:w="0" w:type="auto"/>
            <w:vMerge/>
          </w:tcPr>
          <w:p w14:paraId="62932069" w14:textId="77777777" w:rsidR="00D832B1" w:rsidRPr="00B54D7F" w:rsidRDefault="00D832B1" w:rsidP="00D832B1">
            <w:pPr>
              <w:contextualSpacing/>
              <w:jc w:val="center"/>
              <w:rPr>
                <w:sz w:val="20"/>
                <w:szCs w:val="20"/>
              </w:rPr>
            </w:pPr>
          </w:p>
        </w:tc>
        <w:tc>
          <w:tcPr>
            <w:tcW w:w="0" w:type="auto"/>
            <w:vMerge/>
          </w:tcPr>
          <w:p w14:paraId="414F4D10" w14:textId="77777777" w:rsidR="00D832B1" w:rsidRPr="00B54D7F" w:rsidRDefault="00D832B1" w:rsidP="00D832B1">
            <w:pPr>
              <w:contextualSpacing/>
              <w:jc w:val="both"/>
              <w:rPr>
                <w:sz w:val="20"/>
                <w:szCs w:val="20"/>
              </w:rPr>
            </w:pPr>
          </w:p>
        </w:tc>
        <w:tc>
          <w:tcPr>
            <w:tcW w:w="2175" w:type="dxa"/>
            <w:vMerge/>
          </w:tcPr>
          <w:p w14:paraId="1A4C4564"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7B0EDA5A"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52F7744B"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03DBA469" w14:textId="3B46BB3C"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до границ земельного участка</w:t>
            </w:r>
            <w:r w:rsidRPr="00B54D7F">
              <w:rPr>
                <w:sz w:val="20"/>
                <w:szCs w:val="20"/>
              </w:rPr>
              <w:t xml:space="preserve"> – </w:t>
            </w:r>
            <w:r w:rsidRPr="00B54D7F">
              <w:rPr>
                <w:sz w:val="20"/>
                <w:szCs w:val="20"/>
              </w:rPr>
              <w:br/>
              <w:t>не устанавливается.</w:t>
            </w:r>
          </w:p>
        </w:tc>
      </w:tr>
      <w:tr w:rsidR="00D832B1" w:rsidRPr="00B54D7F" w14:paraId="2D738F24" w14:textId="77777777" w:rsidTr="00C273CD">
        <w:tblPrEx>
          <w:tblLook w:val="0080" w:firstRow="0" w:lastRow="0" w:firstColumn="1" w:lastColumn="0" w:noHBand="0" w:noVBand="0"/>
        </w:tblPrEx>
        <w:trPr>
          <w:trHeight w:val="82"/>
        </w:trPr>
        <w:tc>
          <w:tcPr>
            <w:tcW w:w="0" w:type="auto"/>
            <w:vMerge/>
          </w:tcPr>
          <w:p w14:paraId="3A8BA4A3" w14:textId="77777777" w:rsidR="00D832B1" w:rsidRPr="00B54D7F" w:rsidRDefault="00D832B1" w:rsidP="00D832B1">
            <w:pPr>
              <w:contextualSpacing/>
              <w:jc w:val="center"/>
              <w:rPr>
                <w:sz w:val="20"/>
                <w:szCs w:val="20"/>
              </w:rPr>
            </w:pPr>
          </w:p>
        </w:tc>
        <w:tc>
          <w:tcPr>
            <w:tcW w:w="0" w:type="auto"/>
            <w:vMerge/>
          </w:tcPr>
          <w:p w14:paraId="1A37E399" w14:textId="77777777" w:rsidR="00D832B1" w:rsidRPr="00B54D7F" w:rsidRDefault="00D832B1" w:rsidP="00D832B1">
            <w:pPr>
              <w:contextualSpacing/>
              <w:jc w:val="both"/>
              <w:rPr>
                <w:sz w:val="20"/>
                <w:szCs w:val="20"/>
              </w:rPr>
            </w:pPr>
          </w:p>
        </w:tc>
        <w:tc>
          <w:tcPr>
            <w:tcW w:w="2175" w:type="dxa"/>
            <w:vMerge/>
          </w:tcPr>
          <w:p w14:paraId="6D232B03"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79360866"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28ED2A11" w14:textId="74632EE0"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D832B1" w:rsidRPr="00B54D7F" w14:paraId="6FCF5D39" w14:textId="77777777" w:rsidTr="00C273CD">
        <w:tblPrEx>
          <w:tblLook w:val="0080" w:firstRow="0" w:lastRow="0" w:firstColumn="1" w:lastColumn="0" w:noHBand="0" w:noVBand="0"/>
        </w:tblPrEx>
        <w:trPr>
          <w:trHeight w:val="82"/>
        </w:trPr>
        <w:tc>
          <w:tcPr>
            <w:tcW w:w="0" w:type="auto"/>
            <w:vMerge/>
          </w:tcPr>
          <w:p w14:paraId="45471E10" w14:textId="77777777" w:rsidR="00D832B1" w:rsidRPr="00B54D7F" w:rsidRDefault="00D832B1" w:rsidP="00D832B1">
            <w:pPr>
              <w:contextualSpacing/>
              <w:jc w:val="center"/>
              <w:rPr>
                <w:sz w:val="20"/>
                <w:szCs w:val="20"/>
              </w:rPr>
            </w:pPr>
          </w:p>
        </w:tc>
        <w:tc>
          <w:tcPr>
            <w:tcW w:w="0" w:type="auto"/>
            <w:vMerge/>
          </w:tcPr>
          <w:p w14:paraId="54591850" w14:textId="77777777" w:rsidR="00D832B1" w:rsidRPr="00B54D7F" w:rsidRDefault="00D832B1" w:rsidP="00D832B1">
            <w:pPr>
              <w:contextualSpacing/>
              <w:jc w:val="both"/>
              <w:rPr>
                <w:sz w:val="20"/>
                <w:szCs w:val="20"/>
              </w:rPr>
            </w:pPr>
          </w:p>
        </w:tc>
        <w:tc>
          <w:tcPr>
            <w:tcW w:w="2175" w:type="dxa"/>
            <w:vMerge/>
          </w:tcPr>
          <w:p w14:paraId="7906A05B"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0E42C776"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0C46A39E" w14:textId="77777777" w:rsidR="00D832B1" w:rsidRPr="00B54D7F" w:rsidRDefault="00D832B1" w:rsidP="00D832B1">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32EAABD8" w14:textId="3A528F0C"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D832B1" w:rsidRPr="00B54D7F" w14:paraId="482B2BCE" w14:textId="77777777" w:rsidTr="00C273CD">
        <w:tblPrEx>
          <w:tblLook w:val="0080" w:firstRow="0" w:lastRow="0" w:firstColumn="1" w:lastColumn="0" w:noHBand="0" w:noVBand="0"/>
        </w:tblPrEx>
        <w:trPr>
          <w:trHeight w:val="82"/>
        </w:trPr>
        <w:tc>
          <w:tcPr>
            <w:tcW w:w="0" w:type="auto"/>
            <w:vMerge/>
          </w:tcPr>
          <w:p w14:paraId="01385929" w14:textId="77777777" w:rsidR="00D832B1" w:rsidRPr="00B54D7F" w:rsidRDefault="00D832B1" w:rsidP="00D832B1">
            <w:pPr>
              <w:contextualSpacing/>
              <w:jc w:val="center"/>
              <w:rPr>
                <w:sz w:val="20"/>
                <w:szCs w:val="20"/>
              </w:rPr>
            </w:pPr>
          </w:p>
        </w:tc>
        <w:tc>
          <w:tcPr>
            <w:tcW w:w="0" w:type="auto"/>
            <w:vMerge/>
          </w:tcPr>
          <w:p w14:paraId="69C11A56" w14:textId="77777777" w:rsidR="00D832B1" w:rsidRPr="00B54D7F" w:rsidRDefault="00D832B1" w:rsidP="00D832B1">
            <w:pPr>
              <w:contextualSpacing/>
              <w:jc w:val="both"/>
              <w:rPr>
                <w:sz w:val="20"/>
                <w:szCs w:val="20"/>
              </w:rPr>
            </w:pPr>
          </w:p>
        </w:tc>
        <w:tc>
          <w:tcPr>
            <w:tcW w:w="2175" w:type="dxa"/>
            <w:vMerge/>
          </w:tcPr>
          <w:p w14:paraId="301C4809"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48044AB3"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2F1B79FA" w14:textId="77777777" w:rsidR="00D832B1" w:rsidRPr="00B54D7F" w:rsidRDefault="00D832B1" w:rsidP="00D832B1">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w:t>
            </w:r>
          </w:p>
          <w:p w14:paraId="67B28F2A" w14:textId="781A96E3"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D832B1" w:rsidRPr="00B54D7F" w14:paraId="1EEB1B50" w14:textId="77777777" w:rsidTr="00C273CD">
        <w:tblPrEx>
          <w:tblLook w:val="0080" w:firstRow="0" w:lastRow="0" w:firstColumn="1" w:lastColumn="0" w:noHBand="0" w:noVBand="0"/>
        </w:tblPrEx>
        <w:trPr>
          <w:trHeight w:val="82"/>
        </w:trPr>
        <w:tc>
          <w:tcPr>
            <w:tcW w:w="0" w:type="auto"/>
            <w:vMerge/>
          </w:tcPr>
          <w:p w14:paraId="3B3C46BE" w14:textId="77777777" w:rsidR="00D832B1" w:rsidRPr="00B54D7F" w:rsidRDefault="00D832B1" w:rsidP="00D832B1">
            <w:pPr>
              <w:contextualSpacing/>
              <w:jc w:val="center"/>
              <w:rPr>
                <w:sz w:val="20"/>
                <w:szCs w:val="20"/>
              </w:rPr>
            </w:pPr>
          </w:p>
        </w:tc>
        <w:tc>
          <w:tcPr>
            <w:tcW w:w="0" w:type="auto"/>
            <w:vMerge/>
          </w:tcPr>
          <w:p w14:paraId="1272B6C0" w14:textId="77777777" w:rsidR="00D832B1" w:rsidRPr="00B54D7F" w:rsidRDefault="00D832B1" w:rsidP="00D832B1">
            <w:pPr>
              <w:contextualSpacing/>
              <w:jc w:val="both"/>
              <w:rPr>
                <w:sz w:val="20"/>
                <w:szCs w:val="20"/>
              </w:rPr>
            </w:pPr>
          </w:p>
        </w:tc>
        <w:tc>
          <w:tcPr>
            <w:tcW w:w="2175" w:type="dxa"/>
            <w:vMerge/>
          </w:tcPr>
          <w:p w14:paraId="55D9A16A"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19124C28"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1A76E793" w14:textId="77777777" w:rsidR="00D832B1" w:rsidRPr="00B54D7F" w:rsidRDefault="00D832B1" w:rsidP="00D832B1">
            <w:pPr>
              <w:autoSpaceDE w:val="0"/>
              <w:autoSpaceDN w:val="0"/>
              <w:adjustRightInd w:val="0"/>
              <w:contextualSpacing/>
              <w:jc w:val="both"/>
              <w:rPr>
                <w:sz w:val="20"/>
              </w:rPr>
            </w:pPr>
            <w:r w:rsidRPr="00B54D7F">
              <w:rPr>
                <w:b/>
                <w:sz w:val="20"/>
              </w:rPr>
              <w:t>Минимальный процент озеленения земельного участка</w:t>
            </w:r>
            <w:r w:rsidRPr="00B54D7F">
              <w:rPr>
                <w:sz w:val="20"/>
              </w:rPr>
              <w:t xml:space="preserve"> – </w:t>
            </w:r>
          </w:p>
          <w:p w14:paraId="6E005C8A" w14:textId="54F3725B"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E71A99" w:rsidRPr="00B54D7F" w14:paraId="28D8BCB3" w14:textId="77777777" w:rsidTr="00E71A99">
        <w:tblPrEx>
          <w:tblLook w:val="0080" w:firstRow="0" w:lastRow="0" w:firstColumn="1" w:lastColumn="0" w:noHBand="0" w:noVBand="0"/>
        </w:tblPrEx>
        <w:trPr>
          <w:trHeight w:val="100"/>
        </w:trPr>
        <w:tc>
          <w:tcPr>
            <w:tcW w:w="0" w:type="auto"/>
            <w:vMerge w:val="restart"/>
          </w:tcPr>
          <w:p w14:paraId="5CB6DE08" w14:textId="77777777" w:rsidR="00E71A99" w:rsidRPr="00B54D7F" w:rsidRDefault="00E71A99" w:rsidP="00D832B1">
            <w:pPr>
              <w:contextualSpacing/>
              <w:jc w:val="center"/>
              <w:rPr>
                <w:sz w:val="20"/>
                <w:szCs w:val="20"/>
              </w:rPr>
            </w:pPr>
            <w:r w:rsidRPr="00B54D7F">
              <w:rPr>
                <w:sz w:val="20"/>
                <w:szCs w:val="20"/>
              </w:rPr>
              <w:t>15</w:t>
            </w:r>
          </w:p>
        </w:tc>
        <w:tc>
          <w:tcPr>
            <w:tcW w:w="0" w:type="auto"/>
            <w:vMerge w:val="restart"/>
          </w:tcPr>
          <w:p w14:paraId="6E70AE52" w14:textId="77777777" w:rsidR="00E71A99" w:rsidRPr="00B54D7F" w:rsidRDefault="00E71A99" w:rsidP="00D832B1">
            <w:pPr>
              <w:contextualSpacing/>
              <w:jc w:val="both"/>
              <w:rPr>
                <w:sz w:val="20"/>
                <w:szCs w:val="20"/>
              </w:rPr>
            </w:pPr>
            <w:r w:rsidRPr="00B54D7F">
              <w:rPr>
                <w:sz w:val="20"/>
                <w:szCs w:val="20"/>
              </w:rPr>
              <w:t>3.6.3</w:t>
            </w:r>
          </w:p>
        </w:tc>
        <w:tc>
          <w:tcPr>
            <w:tcW w:w="2175" w:type="dxa"/>
            <w:vMerge w:val="restart"/>
          </w:tcPr>
          <w:p w14:paraId="73DC82B0" w14:textId="77777777"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Цирки и зверинцы</w:t>
            </w:r>
          </w:p>
          <w:p w14:paraId="6D8E805D" w14:textId="77777777" w:rsidR="00E71A99" w:rsidRPr="00B54D7F" w:rsidRDefault="00E71A99" w:rsidP="00D832B1">
            <w:pPr>
              <w:autoSpaceDE w:val="0"/>
              <w:autoSpaceDN w:val="0"/>
              <w:adjustRightInd w:val="0"/>
              <w:contextualSpacing/>
              <w:jc w:val="both"/>
              <w:rPr>
                <w:sz w:val="20"/>
                <w:szCs w:val="20"/>
                <w:lang w:eastAsia="en-US"/>
              </w:rPr>
            </w:pPr>
          </w:p>
        </w:tc>
        <w:tc>
          <w:tcPr>
            <w:tcW w:w="2410" w:type="dxa"/>
          </w:tcPr>
          <w:p w14:paraId="6A3C4A84" w14:textId="03431C6D"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5F075539" w14:textId="28BCB36E"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31E21BE2"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0EDF5551" w14:textId="73917ABF" w:rsidR="00E71A99" w:rsidRPr="00B54D7F" w:rsidRDefault="00E71A99" w:rsidP="00D832B1">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71A99" w:rsidRPr="00B54D7F" w14:paraId="45ADCED0" w14:textId="77777777" w:rsidTr="00E71A99">
        <w:tblPrEx>
          <w:tblLook w:val="0080" w:firstRow="0" w:lastRow="0" w:firstColumn="1" w:lastColumn="0" w:noHBand="0" w:noVBand="0"/>
        </w:tblPrEx>
        <w:trPr>
          <w:trHeight w:val="237"/>
        </w:trPr>
        <w:tc>
          <w:tcPr>
            <w:tcW w:w="0" w:type="auto"/>
            <w:vMerge/>
          </w:tcPr>
          <w:p w14:paraId="305793F7" w14:textId="77777777" w:rsidR="00E71A99" w:rsidRPr="00B54D7F" w:rsidRDefault="00E71A99" w:rsidP="00D832B1">
            <w:pPr>
              <w:contextualSpacing/>
              <w:jc w:val="center"/>
              <w:rPr>
                <w:sz w:val="20"/>
                <w:szCs w:val="20"/>
              </w:rPr>
            </w:pPr>
          </w:p>
        </w:tc>
        <w:tc>
          <w:tcPr>
            <w:tcW w:w="0" w:type="auto"/>
            <w:vMerge/>
          </w:tcPr>
          <w:p w14:paraId="2AD440E6" w14:textId="77777777" w:rsidR="00E71A99" w:rsidRPr="00B54D7F" w:rsidRDefault="00E71A99" w:rsidP="00D832B1">
            <w:pPr>
              <w:contextualSpacing/>
              <w:jc w:val="both"/>
              <w:rPr>
                <w:sz w:val="20"/>
                <w:szCs w:val="20"/>
              </w:rPr>
            </w:pPr>
          </w:p>
        </w:tc>
        <w:tc>
          <w:tcPr>
            <w:tcW w:w="2175" w:type="dxa"/>
            <w:vMerge/>
          </w:tcPr>
          <w:p w14:paraId="2BCA8D0D"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67D68DAE" w14:textId="77777777"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1491E8DE" w14:textId="2D0641C6" w:rsidR="00E71A99" w:rsidRPr="00B54D7F" w:rsidRDefault="00E71A99"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136289B3"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3C9F4884" w14:textId="464956D1" w:rsidR="00E71A99" w:rsidRPr="00B54D7F" w:rsidRDefault="00E71A99" w:rsidP="00D832B1">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E71A99" w:rsidRPr="00B54D7F" w14:paraId="032F325C" w14:textId="77777777" w:rsidTr="00C273CD">
        <w:tblPrEx>
          <w:tblLook w:val="0080" w:firstRow="0" w:lastRow="0" w:firstColumn="1" w:lastColumn="0" w:noHBand="0" w:noVBand="0"/>
        </w:tblPrEx>
        <w:trPr>
          <w:trHeight w:val="82"/>
        </w:trPr>
        <w:tc>
          <w:tcPr>
            <w:tcW w:w="0" w:type="auto"/>
            <w:vMerge/>
          </w:tcPr>
          <w:p w14:paraId="2970D7A9" w14:textId="77777777" w:rsidR="00E71A99" w:rsidRPr="00B54D7F" w:rsidRDefault="00E71A99" w:rsidP="00D832B1">
            <w:pPr>
              <w:contextualSpacing/>
              <w:jc w:val="center"/>
              <w:rPr>
                <w:sz w:val="20"/>
                <w:szCs w:val="20"/>
              </w:rPr>
            </w:pPr>
          </w:p>
        </w:tc>
        <w:tc>
          <w:tcPr>
            <w:tcW w:w="0" w:type="auto"/>
            <w:vMerge/>
          </w:tcPr>
          <w:p w14:paraId="690E3FD7" w14:textId="77777777" w:rsidR="00E71A99" w:rsidRPr="00B54D7F" w:rsidRDefault="00E71A99" w:rsidP="00D832B1">
            <w:pPr>
              <w:contextualSpacing/>
              <w:jc w:val="both"/>
              <w:rPr>
                <w:sz w:val="20"/>
                <w:szCs w:val="20"/>
              </w:rPr>
            </w:pPr>
          </w:p>
        </w:tc>
        <w:tc>
          <w:tcPr>
            <w:tcW w:w="2175" w:type="dxa"/>
            <w:vMerge/>
          </w:tcPr>
          <w:p w14:paraId="62B405F4"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2F553C3B" w14:textId="77777777" w:rsidR="00E71A99" w:rsidRPr="00B54D7F" w:rsidRDefault="00E71A99" w:rsidP="00D832B1">
            <w:pPr>
              <w:autoSpaceDE w:val="0"/>
              <w:autoSpaceDN w:val="0"/>
              <w:adjustRightInd w:val="0"/>
              <w:contextualSpacing/>
              <w:jc w:val="both"/>
              <w:rPr>
                <w:b/>
                <w:sz w:val="20"/>
                <w:szCs w:val="20"/>
              </w:rPr>
            </w:pPr>
          </w:p>
        </w:tc>
        <w:tc>
          <w:tcPr>
            <w:tcW w:w="3827" w:type="dxa"/>
          </w:tcPr>
          <w:p w14:paraId="081D97A4"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73F46E0F" w14:textId="7AC80094" w:rsidR="00E71A99" w:rsidRPr="00B54D7F" w:rsidRDefault="00E71A99" w:rsidP="00D832B1">
            <w:pPr>
              <w:pStyle w:val="ae"/>
              <w:tabs>
                <w:tab w:val="left" w:pos="318"/>
              </w:tabs>
              <w:ind w:left="0"/>
              <w:jc w:val="both"/>
              <w:rPr>
                <w:b/>
                <w:sz w:val="20"/>
                <w:szCs w:val="20"/>
              </w:rPr>
            </w:pPr>
            <w:r w:rsidRPr="00B54D7F">
              <w:rPr>
                <w:b/>
                <w:sz w:val="20"/>
                <w:szCs w:val="20"/>
              </w:rPr>
              <w:t xml:space="preserve">- до границ земельного участка </w:t>
            </w:r>
            <w:r w:rsidRPr="00B54D7F">
              <w:rPr>
                <w:sz w:val="20"/>
                <w:szCs w:val="20"/>
              </w:rPr>
              <w:t>– 3 м.</w:t>
            </w:r>
          </w:p>
        </w:tc>
      </w:tr>
      <w:tr w:rsidR="00E71A99" w:rsidRPr="00B54D7F" w14:paraId="60235FEA" w14:textId="77777777" w:rsidTr="00C273CD">
        <w:tblPrEx>
          <w:tblLook w:val="0080" w:firstRow="0" w:lastRow="0" w:firstColumn="1" w:lastColumn="0" w:noHBand="0" w:noVBand="0"/>
        </w:tblPrEx>
        <w:trPr>
          <w:trHeight w:val="82"/>
        </w:trPr>
        <w:tc>
          <w:tcPr>
            <w:tcW w:w="0" w:type="auto"/>
            <w:vMerge/>
          </w:tcPr>
          <w:p w14:paraId="44AB9F1B" w14:textId="77777777" w:rsidR="00E71A99" w:rsidRPr="00B54D7F" w:rsidRDefault="00E71A99" w:rsidP="00D832B1">
            <w:pPr>
              <w:contextualSpacing/>
              <w:jc w:val="center"/>
              <w:rPr>
                <w:sz w:val="20"/>
                <w:szCs w:val="20"/>
              </w:rPr>
            </w:pPr>
          </w:p>
        </w:tc>
        <w:tc>
          <w:tcPr>
            <w:tcW w:w="0" w:type="auto"/>
            <w:vMerge/>
          </w:tcPr>
          <w:p w14:paraId="0703A4AF" w14:textId="77777777" w:rsidR="00E71A99" w:rsidRPr="00B54D7F" w:rsidRDefault="00E71A99" w:rsidP="00D832B1">
            <w:pPr>
              <w:contextualSpacing/>
              <w:jc w:val="both"/>
              <w:rPr>
                <w:sz w:val="20"/>
                <w:szCs w:val="20"/>
              </w:rPr>
            </w:pPr>
          </w:p>
        </w:tc>
        <w:tc>
          <w:tcPr>
            <w:tcW w:w="2175" w:type="dxa"/>
            <w:vMerge/>
          </w:tcPr>
          <w:p w14:paraId="31D177D6"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4BEF114D" w14:textId="77777777" w:rsidR="00E71A99" w:rsidRPr="00B54D7F" w:rsidRDefault="00E71A99" w:rsidP="00D832B1">
            <w:pPr>
              <w:autoSpaceDE w:val="0"/>
              <w:autoSpaceDN w:val="0"/>
              <w:adjustRightInd w:val="0"/>
              <w:contextualSpacing/>
              <w:jc w:val="both"/>
              <w:rPr>
                <w:b/>
                <w:sz w:val="20"/>
                <w:szCs w:val="20"/>
              </w:rPr>
            </w:pPr>
          </w:p>
        </w:tc>
        <w:tc>
          <w:tcPr>
            <w:tcW w:w="3827" w:type="dxa"/>
          </w:tcPr>
          <w:p w14:paraId="2D779888" w14:textId="52E82D5B"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71A99" w:rsidRPr="00B54D7F" w14:paraId="65BDD18C" w14:textId="77777777" w:rsidTr="00C273CD">
        <w:tblPrEx>
          <w:tblLook w:val="0080" w:firstRow="0" w:lastRow="0" w:firstColumn="1" w:lastColumn="0" w:noHBand="0" w:noVBand="0"/>
        </w:tblPrEx>
        <w:trPr>
          <w:trHeight w:val="82"/>
        </w:trPr>
        <w:tc>
          <w:tcPr>
            <w:tcW w:w="0" w:type="auto"/>
            <w:vMerge/>
          </w:tcPr>
          <w:p w14:paraId="48236AED" w14:textId="77777777" w:rsidR="00E71A99" w:rsidRPr="00B54D7F" w:rsidRDefault="00E71A99" w:rsidP="00D832B1">
            <w:pPr>
              <w:contextualSpacing/>
              <w:jc w:val="center"/>
              <w:rPr>
                <w:sz w:val="20"/>
                <w:szCs w:val="20"/>
              </w:rPr>
            </w:pPr>
          </w:p>
        </w:tc>
        <w:tc>
          <w:tcPr>
            <w:tcW w:w="0" w:type="auto"/>
            <w:vMerge/>
          </w:tcPr>
          <w:p w14:paraId="11C9D48D" w14:textId="77777777" w:rsidR="00E71A99" w:rsidRPr="00B54D7F" w:rsidRDefault="00E71A99" w:rsidP="00D832B1">
            <w:pPr>
              <w:contextualSpacing/>
              <w:jc w:val="both"/>
              <w:rPr>
                <w:sz w:val="20"/>
                <w:szCs w:val="20"/>
              </w:rPr>
            </w:pPr>
          </w:p>
        </w:tc>
        <w:tc>
          <w:tcPr>
            <w:tcW w:w="2175" w:type="dxa"/>
            <w:vMerge/>
          </w:tcPr>
          <w:p w14:paraId="06EBDF8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21EAB0EF" w14:textId="77777777" w:rsidR="00E71A99" w:rsidRPr="00B54D7F" w:rsidRDefault="00E71A99" w:rsidP="00D832B1">
            <w:pPr>
              <w:autoSpaceDE w:val="0"/>
              <w:autoSpaceDN w:val="0"/>
              <w:adjustRightInd w:val="0"/>
              <w:contextualSpacing/>
              <w:jc w:val="both"/>
              <w:rPr>
                <w:b/>
                <w:sz w:val="20"/>
                <w:szCs w:val="20"/>
              </w:rPr>
            </w:pPr>
          </w:p>
        </w:tc>
        <w:tc>
          <w:tcPr>
            <w:tcW w:w="3827" w:type="dxa"/>
          </w:tcPr>
          <w:p w14:paraId="43927C78" w14:textId="7033B4D4"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Предельная высота</w:t>
            </w:r>
            <w:r w:rsidRPr="00B54D7F">
              <w:rPr>
                <w:sz w:val="20"/>
              </w:rPr>
              <w:t xml:space="preserve"> – 16 м.</w:t>
            </w:r>
          </w:p>
        </w:tc>
      </w:tr>
      <w:tr w:rsidR="00E71A99" w:rsidRPr="00B54D7F" w14:paraId="0806FB37" w14:textId="77777777" w:rsidTr="00C273CD">
        <w:tblPrEx>
          <w:tblLook w:val="0080" w:firstRow="0" w:lastRow="0" w:firstColumn="1" w:lastColumn="0" w:noHBand="0" w:noVBand="0"/>
        </w:tblPrEx>
        <w:trPr>
          <w:trHeight w:val="82"/>
        </w:trPr>
        <w:tc>
          <w:tcPr>
            <w:tcW w:w="0" w:type="auto"/>
            <w:vMerge/>
          </w:tcPr>
          <w:p w14:paraId="3E1CCC6A" w14:textId="77777777" w:rsidR="00E71A99" w:rsidRPr="00B54D7F" w:rsidRDefault="00E71A99" w:rsidP="00D832B1">
            <w:pPr>
              <w:contextualSpacing/>
              <w:jc w:val="center"/>
              <w:rPr>
                <w:sz w:val="20"/>
                <w:szCs w:val="20"/>
              </w:rPr>
            </w:pPr>
          </w:p>
        </w:tc>
        <w:tc>
          <w:tcPr>
            <w:tcW w:w="0" w:type="auto"/>
            <w:vMerge/>
          </w:tcPr>
          <w:p w14:paraId="71DACF34" w14:textId="77777777" w:rsidR="00E71A99" w:rsidRPr="00B54D7F" w:rsidRDefault="00E71A99" w:rsidP="00D832B1">
            <w:pPr>
              <w:contextualSpacing/>
              <w:jc w:val="both"/>
              <w:rPr>
                <w:sz w:val="20"/>
                <w:szCs w:val="20"/>
              </w:rPr>
            </w:pPr>
          </w:p>
        </w:tc>
        <w:tc>
          <w:tcPr>
            <w:tcW w:w="2175" w:type="dxa"/>
            <w:vMerge/>
          </w:tcPr>
          <w:p w14:paraId="724BEFC7"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663AA917" w14:textId="77777777" w:rsidR="00E71A99" w:rsidRPr="00B54D7F" w:rsidRDefault="00E71A99" w:rsidP="00D832B1">
            <w:pPr>
              <w:autoSpaceDE w:val="0"/>
              <w:autoSpaceDN w:val="0"/>
              <w:adjustRightInd w:val="0"/>
              <w:contextualSpacing/>
              <w:jc w:val="both"/>
              <w:rPr>
                <w:b/>
                <w:sz w:val="20"/>
                <w:szCs w:val="20"/>
              </w:rPr>
            </w:pPr>
          </w:p>
        </w:tc>
        <w:tc>
          <w:tcPr>
            <w:tcW w:w="3827" w:type="dxa"/>
          </w:tcPr>
          <w:p w14:paraId="7375C4AC" w14:textId="762423FC"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–50 %. </w:t>
            </w:r>
          </w:p>
        </w:tc>
      </w:tr>
      <w:tr w:rsidR="00E71A99" w:rsidRPr="00B54D7F" w14:paraId="0BFE4A55" w14:textId="77777777" w:rsidTr="00C273CD">
        <w:tblPrEx>
          <w:tblLook w:val="0080" w:firstRow="0" w:lastRow="0" w:firstColumn="1" w:lastColumn="0" w:noHBand="0" w:noVBand="0"/>
        </w:tblPrEx>
        <w:trPr>
          <w:trHeight w:val="82"/>
        </w:trPr>
        <w:tc>
          <w:tcPr>
            <w:tcW w:w="0" w:type="auto"/>
            <w:vMerge/>
          </w:tcPr>
          <w:p w14:paraId="0EE022DB" w14:textId="77777777" w:rsidR="00E71A99" w:rsidRPr="00B54D7F" w:rsidRDefault="00E71A99" w:rsidP="00D832B1">
            <w:pPr>
              <w:contextualSpacing/>
              <w:jc w:val="center"/>
              <w:rPr>
                <w:sz w:val="20"/>
                <w:szCs w:val="20"/>
              </w:rPr>
            </w:pPr>
          </w:p>
        </w:tc>
        <w:tc>
          <w:tcPr>
            <w:tcW w:w="0" w:type="auto"/>
            <w:vMerge/>
          </w:tcPr>
          <w:p w14:paraId="47A5F60A" w14:textId="77777777" w:rsidR="00E71A99" w:rsidRPr="00B54D7F" w:rsidRDefault="00E71A99" w:rsidP="00D832B1">
            <w:pPr>
              <w:contextualSpacing/>
              <w:jc w:val="both"/>
              <w:rPr>
                <w:sz w:val="20"/>
                <w:szCs w:val="20"/>
              </w:rPr>
            </w:pPr>
          </w:p>
        </w:tc>
        <w:tc>
          <w:tcPr>
            <w:tcW w:w="2175" w:type="dxa"/>
            <w:vMerge/>
          </w:tcPr>
          <w:p w14:paraId="44DCA63D"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5FE24C5F" w14:textId="77777777" w:rsidR="00E71A99" w:rsidRPr="00B54D7F" w:rsidRDefault="00E71A99" w:rsidP="00D832B1">
            <w:pPr>
              <w:autoSpaceDE w:val="0"/>
              <w:autoSpaceDN w:val="0"/>
              <w:adjustRightInd w:val="0"/>
              <w:contextualSpacing/>
              <w:jc w:val="both"/>
              <w:rPr>
                <w:b/>
                <w:sz w:val="20"/>
                <w:szCs w:val="20"/>
              </w:rPr>
            </w:pPr>
          </w:p>
        </w:tc>
        <w:tc>
          <w:tcPr>
            <w:tcW w:w="3827" w:type="dxa"/>
          </w:tcPr>
          <w:p w14:paraId="0798CD07" w14:textId="72166AA8"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Минимальный процент озеленения земельного участка</w:t>
            </w:r>
            <w:r w:rsidRPr="00B54D7F">
              <w:rPr>
                <w:sz w:val="20"/>
              </w:rPr>
              <w:t xml:space="preserve"> –30 %.</w:t>
            </w:r>
          </w:p>
        </w:tc>
      </w:tr>
      <w:tr w:rsidR="00E71A99" w:rsidRPr="00B54D7F" w14:paraId="2C9F7875" w14:textId="77777777" w:rsidTr="00F22FAD">
        <w:tblPrEx>
          <w:tblLook w:val="0080" w:firstRow="0" w:lastRow="0" w:firstColumn="1" w:lastColumn="0" w:noHBand="0" w:noVBand="0"/>
        </w:tblPrEx>
        <w:trPr>
          <w:trHeight w:val="1268"/>
        </w:trPr>
        <w:tc>
          <w:tcPr>
            <w:tcW w:w="0" w:type="auto"/>
            <w:vMerge/>
          </w:tcPr>
          <w:p w14:paraId="4DD2E0EE" w14:textId="77777777" w:rsidR="00E71A99" w:rsidRPr="00B54D7F" w:rsidRDefault="00E71A99" w:rsidP="00D832B1">
            <w:pPr>
              <w:contextualSpacing/>
              <w:jc w:val="center"/>
              <w:rPr>
                <w:sz w:val="20"/>
                <w:szCs w:val="20"/>
              </w:rPr>
            </w:pPr>
          </w:p>
        </w:tc>
        <w:tc>
          <w:tcPr>
            <w:tcW w:w="0" w:type="auto"/>
            <w:vMerge/>
          </w:tcPr>
          <w:p w14:paraId="2E0BF217" w14:textId="77777777" w:rsidR="00E71A99" w:rsidRPr="00B54D7F" w:rsidRDefault="00E71A99" w:rsidP="00D832B1">
            <w:pPr>
              <w:contextualSpacing/>
              <w:jc w:val="both"/>
              <w:rPr>
                <w:sz w:val="20"/>
                <w:szCs w:val="20"/>
              </w:rPr>
            </w:pPr>
          </w:p>
        </w:tc>
        <w:tc>
          <w:tcPr>
            <w:tcW w:w="2175" w:type="dxa"/>
            <w:vMerge/>
          </w:tcPr>
          <w:p w14:paraId="1B5317DA"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5DC6C236" w14:textId="77777777" w:rsidR="00E71A99" w:rsidRPr="00B54D7F" w:rsidRDefault="00E71A99" w:rsidP="00D832B1">
            <w:pPr>
              <w:autoSpaceDE w:val="0"/>
              <w:autoSpaceDN w:val="0"/>
              <w:adjustRightInd w:val="0"/>
              <w:contextualSpacing/>
              <w:jc w:val="both"/>
              <w:rPr>
                <w:b/>
                <w:sz w:val="20"/>
                <w:szCs w:val="20"/>
              </w:rPr>
            </w:pPr>
          </w:p>
        </w:tc>
        <w:tc>
          <w:tcPr>
            <w:tcW w:w="3827" w:type="dxa"/>
          </w:tcPr>
          <w:p w14:paraId="6C58ABF8" w14:textId="77777777" w:rsidR="00E71A99" w:rsidRPr="00B54D7F" w:rsidRDefault="00E71A99" w:rsidP="00E71A99">
            <w:pPr>
              <w:jc w:val="both"/>
              <w:rPr>
                <w:b/>
                <w:sz w:val="20"/>
                <w:szCs w:val="20"/>
              </w:rPr>
            </w:pPr>
            <w:r w:rsidRPr="00B54D7F">
              <w:rPr>
                <w:b/>
                <w:sz w:val="20"/>
                <w:szCs w:val="20"/>
              </w:rPr>
              <w:t>Примечания:</w:t>
            </w:r>
          </w:p>
          <w:p w14:paraId="20CA2EEC"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0776E7E2" w14:textId="77777777" w:rsidR="00E71A99" w:rsidRPr="00B54D7F" w:rsidRDefault="00E71A99" w:rsidP="00E71A9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77AA7BE6" w14:textId="77777777" w:rsidR="00E71A99" w:rsidRPr="00B54D7F" w:rsidRDefault="00E71A99" w:rsidP="00E71A99">
            <w:pPr>
              <w:jc w:val="both"/>
              <w:rPr>
                <w:sz w:val="20"/>
                <w:szCs w:val="20"/>
              </w:rPr>
            </w:pPr>
          </w:p>
          <w:p w14:paraId="62602C9A"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2D157E6A" w14:textId="1E9BE823" w:rsidR="00E71A99" w:rsidRPr="00B54D7F" w:rsidRDefault="00E71A99" w:rsidP="00E71A99">
            <w:pPr>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E71A99" w:rsidRPr="00B54D7F" w14:paraId="229BB7D7" w14:textId="77777777" w:rsidTr="00E71A99">
        <w:tblPrEx>
          <w:tblLook w:val="0080" w:firstRow="0" w:lastRow="0" w:firstColumn="1" w:lastColumn="0" w:noHBand="0" w:noVBand="0"/>
        </w:tblPrEx>
        <w:trPr>
          <w:trHeight w:val="350"/>
        </w:trPr>
        <w:tc>
          <w:tcPr>
            <w:tcW w:w="0" w:type="auto"/>
            <w:vMerge w:val="restart"/>
          </w:tcPr>
          <w:p w14:paraId="1DCBE251" w14:textId="77777777" w:rsidR="00E71A99" w:rsidRPr="00B54D7F" w:rsidRDefault="00E71A99" w:rsidP="00D832B1">
            <w:pPr>
              <w:contextualSpacing/>
              <w:jc w:val="center"/>
              <w:rPr>
                <w:sz w:val="20"/>
                <w:szCs w:val="20"/>
              </w:rPr>
            </w:pPr>
            <w:r w:rsidRPr="00B54D7F">
              <w:rPr>
                <w:sz w:val="20"/>
                <w:szCs w:val="20"/>
              </w:rPr>
              <w:t>16</w:t>
            </w:r>
          </w:p>
        </w:tc>
        <w:tc>
          <w:tcPr>
            <w:tcW w:w="0" w:type="auto"/>
            <w:vMerge w:val="restart"/>
          </w:tcPr>
          <w:p w14:paraId="31B5F540" w14:textId="77777777" w:rsidR="00E71A99" w:rsidRPr="00B54D7F" w:rsidRDefault="00E71A99" w:rsidP="00D832B1">
            <w:pPr>
              <w:contextualSpacing/>
              <w:jc w:val="both"/>
              <w:rPr>
                <w:sz w:val="20"/>
                <w:szCs w:val="20"/>
              </w:rPr>
            </w:pPr>
            <w:r w:rsidRPr="00B54D7F">
              <w:rPr>
                <w:sz w:val="20"/>
                <w:szCs w:val="20"/>
              </w:rPr>
              <w:t>3.9.2</w:t>
            </w:r>
          </w:p>
        </w:tc>
        <w:tc>
          <w:tcPr>
            <w:tcW w:w="2175" w:type="dxa"/>
            <w:vMerge w:val="restart"/>
          </w:tcPr>
          <w:p w14:paraId="2C8E5817" w14:textId="77777777"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Проведение научных исследований</w:t>
            </w:r>
          </w:p>
          <w:p w14:paraId="6BD63AE7" w14:textId="77777777" w:rsidR="00E71A99" w:rsidRPr="00B54D7F" w:rsidRDefault="00E71A99" w:rsidP="00D832B1">
            <w:pPr>
              <w:autoSpaceDE w:val="0"/>
              <w:autoSpaceDN w:val="0"/>
              <w:adjustRightInd w:val="0"/>
              <w:contextualSpacing/>
              <w:jc w:val="both"/>
              <w:rPr>
                <w:sz w:val="20"/>
                <w:szCs w:val="20"/>
                <w:lang w:eastAsia="en-US"/>
              </w:rPr>
            </w:pPr>
          </w:p>
        </w:tc>
        <w:tc>
          <w:tcPr>
            <w:tcW w:w="2410" w:type="dxa"/>
          </w:tcPr>
          <w:p w14:paraId="7A74073E" w14:textId="3573CA63"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48093B34" w14:textId="297B4E35"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4EFB6931"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149E93E0" w14:textId="55C57A1A" w:rsidR="00E71A99" w:rsidRPr="00B54D7F" w:rsidRDefault="00E71A99" w:rsidP="00E71A99">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71A99" w:rsidRPr="00B54D7F" w14:paraId="5C55CE2B" w14:textId="77777777" w:rsidTr="00E71A99">
        <w:tblPrEx>
          <w:tblLook w:val="0080" w:firstRow="0" w:lastRow="0" w:firstColumn="1" w:lastColumn="0" w:noHBand="0" w:noVBand="0"/>
        </w:tblPrEx>
        <w:trPr>
          <w:trHeight w:val="204"/>
        </w:trPr>
        <w:tc>
          <w:tcPr>
            <w:tcW w:w="0" w:type="auto"/>
            <w:vMerge/>
          </w:tcPr>
          <w:p w14:paraId="53453774" w14:textId="77777777" w:rsidR="00E71A99" w:rsidRPr="00B54D7F" w:rsidRDefault="00E71A99" w:rsidP="00D832B1">
            <w:pPr>
              <w:contextualSpacing/>
              <w:jc w:val="center"/>
              <w:rPr>
                <w:sz w:val="20"/>
                <w:szCs w:val="20"/>
              </w:rPr>
            </w:pPr>
          </w:p>
        </w:tc>
        <w:tc>
          <w:tcPr>
            <w:tcW w:w="0" w:type="auto"/>
            <w:vMerge/>
          </w:tcPr>
          <w:p w14:paraId="216D4452" w14:textId="77777777" w:rsidR="00E71A99" w:rsidRPr="00B54D7F" w:rsidRDefault="00E71A99" w:rsidP="00D832B1">
            <w:pPr>
              <w:contextualSpacing/>
              <w:jc w:val="both"/>
              <w:rPr>
                <w:sz w:val="20"/>
                <w:szCs w:val="20"/>
              </w:rPr>
            </w:pPr>
          </w:p>
        </w:tc>
        <w:tc>
          <w:tcPr>
            <w:tcW w:w="2175" w:type="dxa"/>
            <w:vMerge/>
          </w:tcPr>
          <w:p w14:paraId="77E2B5D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5BF84D4F" w14:textId="13360EE5"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4F66A77C" w14:textId="12E0FA8A" w:rsidR="00E71A99" w:rsidRPr="00B54D7F" w:rsidRDefault="00E71A99"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628C2AEC"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30342AAC" w14:textId="365788B6" w:rsidR="00E71A99" w:rsidRPr="00B54D7F" w:rsidRDefault="00E71A99" w:rsidP="00E71A99">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E71A99" w:rsidRPr="00B54D7F" w14:paraId="341DFD8C" w14:textId="77777777" w:rsidTr="00C273CD">
        <w:tblPrEx>
          <w:tblLook w:val="0080" w:firstRow="0" w:lastRow="0" w:firstColumn="1" w:lastColumn="0" w:noHBand="0" w:noVBand="0"/>
        </w:tblPrEx>
        <w:trPr>
          <w:trHeight w:val="50"/>
        </w:trPr>
        <w:tc>
          <w:tcPr>
            <w:tcW w:w="0" w:type="auto"/>
            <w:vMerge/>
          </w:tcPr>
          <w:p w14:paraId="7EB5F38C" w14:textId="77777777" w:rsidR="00E71A99" w:rsidRPr="00B54D7F" w:rsidRDefault="00E71A99" w:rsidP="00D832B1">
            <w:pPr>
              <w:contextualSpacing/>
              <w:jc w:val="center"/>
              <w:rPr>
                <w:sz w:val="20"/>
                <w:szCs w:val="20"/>
              </w:rPr>
            </w:pPr>
          </w:p>
        </w:tc>
        <w:tc>
          <w:tcPr>
            <w:tcW w:w="0" w:type="auto"/>
            <w:vMerge/>
          </w:tcPr>
          <w:p w14:paraId="254D389F" w14:textId="77777777" w:rsidR="00E71A99" w:rsidRPr="00B54D7F" w:rsidRDefault="00E71A99" w:rsidP="00D832B1">
            <w:pPr>
              <w:contextualSpacing/>
              <w:jc w:val="both"/>
              <w:rPr>
                <w:sz w:val="20"/>
                <w:szCs w:val="20"/>
              </w:rPr>
            </w:pPr>
          </w:p>
        </w:tc>
        <w:tc>
          <w:tcPr>
            <w:tcW w:w="2175" w:type="dxa"/>
            <w:vMerge/>
          </w:tcPr>
          <w:p w14:paraId="1E8201DB"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7C8DFD14"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3B2BAD79"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6E32F641" w14:textId="015B9AA0"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3 м.</w:t>
            </w:r>
          </w:p>
        </w:tc>
      </w:tr>
      <w:tr w:rsidR="00E71A99" w:rsidRPr="00B54D7F" w14:paraId="4B323491" w14:textId="77777777" w:rsidTr="00C273CD">
        <w:tblPrEx>
          <w:tblLook w:val="0080" w:firstRow="0" w:lastRow="0" w:firstColumn="1" w:lastColumn="0" w:noHBand="0" w:noVBand="0"/>
        </w:tblPrEx>
        <w:trPr>
          <w:trHeight w:val="50"/>
        </w:trPr>
        <w:tc>
          <w:tcPr>
            <w:tcW w:w="0" w:type="auto"/>
            <w:vMerge/>
          </w:tcPr>
          <w:p w14:paraId="7D94A6EB" w14:textId="77777777" w:rsidR="00E71A99" w:rsidRPr="00B54D7F" w:rsidRDefault="00E71A99" w:rsidP="00D832B1">
            <w:pPr>
              <w:contextualSpacing/>
              <w:jc w:val="center"/>
              <w:rPr>
                <w:sz w:val="20"/>
                <w:szCs w:val="20"/>
              </w:rPr>
            </w:pPr>
          </w:p>
        </w:tc>
        <w:tc>
          <w:tcPr>
            <w:tcW w:w="0" w:type="auto"/>
            <w:vMerge/>
          </w:tcPr>
          <w:p w14:paraId="4AD47504" w14:textId="77777777" w:rsidR="00E71A99" w:rsidRPr="00B54D7F" w:rsidRDefault="00E71A99" w:rsidP="00D832B1">
            <w:pPr>
              <w:contextualSpacing/>
              <w:jc w:val="both"/>
              <w:rPr>
                <w:sz w:val="20"/>
                <w:szCs w:val="20"/>
              </w:rPr>
            </w:pPr>
          </w:p>
        </w:tc>
        <w:tc>
          <w:tcPr>
            <w:tcW w:w="2175" w:type="dxa"/>
            <w:vMerge/>
          </w:tcPr>
          <w:p w14:paraId="5399E6CE"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52384A32"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54834671" w14:textId="530B163D"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71A99" w:rsidRPr="00B54D7F" w14:paraId="1F6B8EED" w14:textId="77777777" w:rsidTr="00C273CD">
        <w:tblPrEx>
          <w:tblLook w:val="0080" w:firstRow="0" w:lastRow="0" w:firstColumn="1" w:lastColumn="0" w:noHBand="0" w:noVBand="0"/>
        </w:tblPrEx>
        <w:trPr>
          <w:trHeight w:val="50"/>
        </w:trPr>
        <w:tc>
          <w:tcPr>
            <w:tcW w:w="0" w:type="auto"/>
            <w:vMerge/>
          </w:tcPr>
          <w:p w14:paraId="60177E82" w14:textId="77777777" w:rsidR="00E71A99" w:rsidRPr="00B54D7F" w:rsidRDefault="00E71A99" w:rsidP="00D832B1">
            <w:pPr>
              <w:contextualSpacing/>
              <w:jc w:val="center"/>
              <w:rPr>
                <w:sz w:val="20"/>
                <w:szCs w:val="20"/>
              </w:rPr>
            </w:pPr>
          </w:p>
        </w:tc>
        <w:tc>
          <w:tcPr>
            <w:tcW w:w="0" w:type="auto"/>
            <w:vMerge/>
          </w:tcPr>
          <w:p w14:paraId="005D2748" w14:textId="77777777" w:rsidR="00E71A99" w:rsidRPr="00B54D7F" w:rsidRDefault="00E71A99" w:rsidP="00D832B1">
            <w:pPr>
              <w:contextualSpacing/>
              <w:jc w:val="both"/>
              <w:rPr>
                <w:sz w:val="20"/>
                <w:szCs w:val="20"/>
              </w:rPr>
            </w:pPr>
          </w:p>
        </w:tc>
        <w:tc>
          <w:tcPr>
            <w:tcW w:w="2175" w:type="dxa"/>
            <w:vMerge/>
          </w:tcPr>
          <w:p w14:paraId="10B8B7C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196EC667"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49BE2A5A" w14:textId="52934F73"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Предельная высота</w:t>
            </w:r>
            <w:r w:rsidRPr="00B54D7F">
              <w:rPr>
                <w:sz w:val="20"/>
              </w:rPr>
              <w:t xml:space="preserve"> – 16 м.</w:t>
            </w:r>
          </w:p>
        </w:tc>
      </w:tr>
      <w:tr w:rsidR="00E71A99" w:rsidRPr="00B54D7F" w14:paraId="4403EAB0" w14:textId="77777777" w:rsidTr="00C273CD">
        <w:tblPrEx>
          <w:tblLook w:val="0080" w:firstRow="0" w:lastRow="0" w:firstColumn="1" w:lastColumn="0" w:noHBand="0" w:noVBand="0"/>
        </w:tblPrEx>
        <w:trPr>
          <w:trHeight w:val="50"/>
        </w:trPr>
        <w:tc>
          <w:tcPr>
            <w:tcW w:w="0" w:type="auto"/>
            <w:vMerge/>
          </w:tcPr>
          <w:p w14:paraId="7C56EA0B" w14:textId="77777777" w:rsidR="00E71A99" w:rsidRPr="00B54D7F" w:rsidRDefault="00E71A99" w:rsidP="00D832B1">
            <w:pPr>
              <w:contextualSpacing/>
              <w:jc w:val="center"/>
              <w:rPr>
                <w:sz w:val="20"/>
                <w:szCs w:val="20"/>
              </w:rPr>
            </w:pPr>
          </w:p>
        </w:tc>
        <w:tc>
          <w:tcPr>
            <w:tcW w:w="0" w:type="auto"/>
            <w:vMerge/>
          </w:tcPr>
          <w:p w14:paraId="2D5DA0EF" w14:textId="77777777" w:rsidR="00E71A99" w:rsidRPr="00B54D7F" w:rsidRDefault="00E71A99" w:rsidP="00D832B1">
            <w:pPr>
              <w:contextualSpacing/>
              <w:jc w:val="both"/>
              <w:rPr>
                <w:sz w:val="20"/>
                <w:szCs w:val="20"/>
              </w:rPr>
            </w:pPr>
          </w:p>
        </w:tc>
        <w:tc>
          <w:tcPr>
            <w:tcW w:w="2175" w:type="dxa"/>
            <w:vMerge/>
          </w:tcPr>
          <w:p w14:paraId="7BF3AAE4"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4DEFE443"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0714CCDD" w14:textId="7D6B8A13"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50 %. </w:t>
            </w:r>
          </w:p>
        </w:tc>
      </w:tr>
      <w:tr w:rsidR="00E71A99" w:rsidRPr="00B54D7F" w14:paraId="355FE9F5" w14:textId="77777777" w:rsidTr="00C273CD">
        <w:tblPrEx>
          <w:tblLook w:val="0080" w:firstRow="0" w:lastRow="0" w:firstColumn="1" w:lastColumn="0" w:noHBand="0" w:noVBand="0"/>
        </w:tblPrEx>
        <w:trPr>
          <w:trHeight w:val="50"/>
        </w:trPr>
        <w:tc>
          <w:tcPr>
            <w:tcW w:w="0" w:type="auto"/>
            <w:vMerge/>
          </w:tcPr>
          <w:p w14:paraId="654F48D0" w14:textId="77777777" w:rsidR="00E71A99" w:rsidRPr="00B54D7F" w:rsidRDefault="00E71A99" w:rsidP="00D832B1">
            <w:pPr>
              <w:contextualSpacing/>
              <w:jc w:val="center"/>
              <w:rPr>
                <w:sz w:val="20"/>
                <w:szCs w:val="20"/>
              </w:rPr>
            </w:pPr>
          </w:p>
        </w:tc>
        <w:tc>
          <w:tcPr>
            <w:tcW w:w="0" w:type="auto"/>
            <w:vMerge/>
          </w:tcPr>
          <w:p w14:paraId="2DA93C77" w14:textId="77777777" w:rsidR="00E71A99" w:rsidRPr="00B54D7F" w:rsidRDefault="00E71A99" w:rsidP="00D832B1">
            <w:pPr>
              <w:contextualSpacing/>
              <w:jc w:val="both"/>
              <w:rPr>
                <w:sz w:val="20"/>
                <w:szCs w:val="20"/>
              </w:rPr>
            </w:pPr>
          </w:p>
        </w:tc>
        <w:tc>
          <w:tcPr>
            <w:tcW w:w="2175" w:type="dxa"/>
            <w:vMerge/>
          </w:tcPr>
          <w:p w14:paraId="50816018"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0E5061C6"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3CC38F5E" w14:textId="40C3F9E6"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Минимальный процент озеленения земельного участка</w:t>
            </w:r>
            <w:r w:rsidRPr="00B54D7F">
              <w:rPr>
                <w:sz w:val="20"/>
              </w:rPr>
              <w:t xml:space="preserve"> – 30 %.</w:t>
            </w:r>
          </w:p>
        </w:tc>
      </w:tr>
      <w:tr w:rsidR="00E71A99" w:rsidRPr="00B54D7F" w14:paraId="1FC0D236" w14:textId="77777777" w:rsidTr="0080146B">
        <w:tblPrEx>
          <w:tblLook w:val="0080" w:firstRow="0" w:lastRow="0" w:firstColumn="1" w:lastColumn="0" w:noHBand="0" w:noVBand="0"/>
        </w:tblPrEx>
        <w:trPr>
          <w:trHeight w:val="1268"/>
        </w:trPr>
        <w:tc>
          <w:tcPr>
            <w:tcW w:w="0" w:type="auto"/>
            <w:vMerge/>
          </w:tcPr>
          <w:p w14:paraId="326823A6" w14:textId="77777777" w:rsidR="00E71A99" w:rsidRPr="00B54D7F" w:rsidRDefault="00E71A99" w:rsidP="00D832B1">
            <w:pPr>
              <w:contextualSpacing/>
              <w:jc w:val="center"/>
              <w:rPr>
                <w:sz w:val="20"/>
                <w:szCs w:val="20"/>
              </w:rPr>
            </w:pPr>
          </w:p>
        </w:tc>
        <w:tc>
          <w:tcPr>
            <w:tcW w:w="0" w:type="auto"/>
            <w:vMerge/>
          </w:tcPr>
          <w:p w14:paraId="602C76B0" w14:textId="77777777" w:rsidR="00E71A99" w:rsidRPr="00B54D7F" w:rsidRDefault="00E71A99" w:rsidP="00D832B1">
            <w:pPr>
              <w:contextualSpacing/>
              <w:jc w:val="both"/>
              <w:rPr>
                <w:sz w:val="20"/>
                <w:szCs w:val="20"/>
              </w:rPr>
            </w:pPr>
          </w:p>
        </w:tc>
        <w:tc>
          <w:tcPr>
            <w:tcW w:w="2175" w:type="dxa"/>
            <w:vMerge/>
          </w:tcPr>
          <w:p w14:paraId="24D2208C"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2C374FD6" w14:textId="77777777" w:rsidR="00E71A99" w:rsidRPr="00B54D7F" w:rsidRDefault="00E71A99" w:rsidP="00D832B1">
            <w:pPr>
              <w:autoSpaceDE w:val="0"/>
              <w:autoSpaceDN w:val="0"/>
              <w:adjustRightInd w:val="0"/>
              <w:contextualSpacing/>
              <w:jc w:val="both"/>
              <w:rPr>
                <w:b/>
                <w:sz w:val="20"/>
                <w:szCs w:val="20"/>
              </w:rPr>
            </w:pPr>
          </w:p>
        </w:tc>
        <w:tc>
          <w:tcPr>
            <w:tcW w:w="3827" w:type="dxa"/>
          </w:tcPr>
          <w:p w14:paraId="513EF3AC" w14:textId="77777777" w:rsidR="00E71A99" w:rsidRPr="00B54D7F" w:rsidRDefault="00E71A99" w:rsidP="00E71A99">
            <w:pPr>
              <w:jc w:val="both"/>
              <w:rPr>
                <w:b/>
                <w:sz w:val="20"/>
                <w:szCs w:val="20"/>
              </w:rPr>
            </w:pPr>
            <w:r w:rsidRPr="00B54D7F">
              <w:rPr>
                <w:b/>
                <w:sz w:val="20"/>
                <w:szCs w:val="20"/>
              </w:rPr>
              <w:t>Примечания:</w:t>
            </w:r>
          </w:p>
          <w:p w14:paraId="7716E7FF"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44CF0BA9" w14:textId="77777777" w:rsidR="00E71A99" w:rsidRPr="00B54D7F" w:rsidRDefault="00E71A99" w:rsidP="00E71A9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55FF2D22" w14:textId="77777777" w:rsidR="00E71A99" w:rsidRPr="00B54D7F" w:rsidRDefault="00E71A99" w:rsidP="00E71A99">
            <w:pPr>
              <w:jc w:val="both"/>
              <w:rPr>
                <w:sz w:val="20"/>
                <w:szCs w:val="20"/>
              </w:rPr>
            </w:pPr>
          </w:p>
          <w:p w14:paraId="397349EB"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60FE8853" w14:textId="16E78AAD" w:rsidR="00E71A99" w:rsidRPr="00B54D7F" w:rsidRDefault="00E71A99" w:rsidP="00E71A99">
            <w:pPr>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E71A99" w:rsidRPr="00B54D7F" w14:paraId="21C3F6DC" w14:textId="77777777" w:rsidTr="00E71A99">
        <w:tblPrEx>
          <w:tblLook w:val="0080" w:firstRow="0" w:lastRow="0" w:firstColumn="1" w:lastColumn="0" w:noHBand="0" w:noVBand="0"/>
        </w:tblPrEx>
        <w:trPr>
          <w:trHeight w:val="70"/>
        </w:trPr>
        <w:tc>
          <w:tcPr>
            <w:tcW w:w="0" w:type="auto"/>
            <w:vMerge w:val="restart"/>
          </w:tcPr>
          <w:p w14:paraId="4AE8872D" w14:textId="77777777" w:rsidR="00E71A99" w:rsidRPr="00B54D7F" w:rsidRDefault="00E71A99" w:rsidP="00D832B1">
            <w:pPr>
              <w:contextualSpacing/>
              <w:jc w:val="center"/>
              <w:rPr>
                <w:sz w:val="20"/>
                <w:szCs w:val="20"/>
              </w:rPr>
            </w:pPr>
            <w:r w:rsidRPr="00B54D7F">
              <w:rPr>
                <w:sz w:val="20"/>
                <w:szCs w:val="20"/>
              </w:rPr>
              <w:t>17</w:t>
            </w:r>
          </w:p>
        </w:tc>
        <w:tc>
          <w:tcPr>
            <w:tcW w:w="0" w:type="auto"/>
            <w:vMerge w:val="restart"/>
          </w:tcPr>
          <w:p w14:paraId="55969B8B" w14:textId="77777777" w:rsidR="00E71A99" w:rsidRPr="00B54D7F" w:rsidRDefault="00E71A99" w:rsidP="00D832B1">
            <w:pPr>
              <w:contextualSpacing/>
              <w:jc w:val="both"/>
              <w:rPr>
                <w:sz w:val="20"/>
                <w:szCs w:val="20"/>
              </w:rPr>
            </w:pPr>
            <w:r w:rsidRPr="00B54D7F">
              <w:rPr>
                <w:sz w:val="20"/>
                <w:szCs w:val="20"/>
              </w:rPr>
              <w:t>3.10.1</w:t>
            </w:r>
          </w:p>
        </w:tc>
        <w:tc>
          <w:tcPr>
            <w:tcW w:w="2175" w:type="dxa"/>
            <w:vMerge w:val="restart"/>
          </w:tcPr>
          <w:p w14:paraId="0DDA074E" w14:textId="77777777"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Амбулаторное ветеринарное обслуживание</w:t>
            </w:r>
          </w:p>
        </w:tc>
        <w:tc>
          <w:tcPr>
            <w:tcW w:w="2410" w:type="dxa"/>
          </w:tcPr>
          <w:p w14:paraId="2829D892" w14:textId="147BAD63"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3409066B" w14:textId="278EB105"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34A8C5DD"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0056ECB8" w14:textId="1A3AFB09" w:rsidR="00E71A99" w:rsidRPr="00B54D7F" w:rsidRDefault="00E71A99" w:rsidP="00E71A99">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71A99" w:rsidRPr="00B54D7F" w14:paraId="7F9DB81B" w14:textId="77777777" w:rsidTr="00E71A99">
        <w:tblPrEx>
          <w:tblLook w:val="0080" w:firstRow="0" w:lastRow="0" w:firstColumn="1" w:lastColumn="0" w:noHBand="0" w:noVBand="0"/>
        </w:tblPrEx>
        <w:trPr>
          <w:trHeight w:val="70"/>
        </w:trPr>
        <w:tc>
          <w:tcPr>
            <w:tcW w:w="0" w:type="auto"/>
            <w:vMerge/>
          </w:tcPr>
          <w:p w14:paraId="794D6BC3" w14:textId="77777777" w:rsidR="00E71A99" w:rsidRPr="00B54D7F" w:rsidRDefault="00E71A99" w:rsidP="00D832B1">
            <w:pPr>
              <w:contextualSpacing/>
              <w:jc w:val="center"/>
              <w:rPr>
                <w:sz w:val="20"/>
                <w:szCs w:val="20"/>
              </w:rPr>
            </w:pPr>
          </w:p>
        </w:tc>
        <w:tc>
          <w:tcPr>
            <w:tcW w:w="0" w:type="auto"/>
            <w:vMerge/>
          </w:tcPr>
          <w:p w14:paraId="2A2C059D" w14:textId="77777777" w:rsidR="00E71A99" w:rsidRPr="00B54D7F" w:rsidRDefault="00E71A99" w:rsidP="00D832B1">
            <w:pPr>
              <w:contextualSpacing/>
              <w:jc w:val="both"/>
              <w:rPr>
                <w:sz w:val="20"/>
                <w:szCs w:val="20"/>
              </w:rPr>
            </w:pPr>
          </w:p>
        </w:tc>
        <w:tc>
          <w:tcPr>
            <w:tcW w:w="2175" w:type="dxa"/>
            <w:vMerge/>
          </w:tcPr>
          <w:p w14:paraId="75E00F8E"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322EE9ED" w14:textId="77777777"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2FC1AB48" w14:textId="4CD1099B" w:rsidR="00E71A99" w:rsidRPr="00B54D7F" w:rsidRDefault="00E71A99"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6C52177C"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33D4A3D4" w14:textId="245BD55A" w:rsidR="00E71A99" w:rsidRPr="00B54D7F" w:rsidRDefault="00E71A99" w:rsidP="00E71A99">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E71A99" w:rsidRPr="00B54D7F" w14:paraId="58F28B9D" w14:textId="77777777" w:rsidTr="00C273CD">
        <w:tblPrEx>
          <w:tblLook w:val="0080" w:firstRow="0" w:lastRow="0" w:firstColumn="1" w:lastColumn="0" w:noHBand="0" w:noVBand="0"/>
        </w:tblPrEx>
        <w:trPr>
          <w:trHeight w:val="52"/>
        </w:trPr>
        <w:tc>
          <w:tcPr>
            <w:tcW w:w="0" w:type="auto"/>
            <w:vMerge/>
          </w:tcPr>
          <w:p w14:paraId="43780E0C" w14:textId="77777777" w:rsidR="00E71A99" w:rsidRPr="00B54D7F" w:rsidRDefault="00E71A99" w:rsidP="00D832B1">
            <w:pPr>
              <w:contextualSpacing/>
              <w:jc w:val="center"/>
              <w:rPr>
                <w:sz w:val="20"/>
                <w:szCs w:val="20"/>
              </w:rPr>
            </w:pPr>
          </w:p>
        </w:tc>
        <w:tc>
          <w:tcPr>
            <w:tcW w:w="0" w:type="auto"/>
            <w:vMerge/>
          </w:tcPr>
          <w:p w14:paraId="6FBFC0B2" w14:textId="77777777" w:rsidR="00E71A99" w:rsidRPr="00B54D7F" w:rsidRDefault="00E71A99" w:rsidP="00D832B1">
            <w:pPr>
              <w:contextualSpacing/>
              <w:jc w:val="both"/>
              <w:rPr>
                <w:sz w:val="20"/>
                <w:szCs w:val="20"/>
              </w:rPr>
            </w:pPr>
          </w:p>
        </w:tc>
        <w:tc>
          <w:tcPr>
            <w:tcW w:w="2175" w:type="dxa"/>
            <w:vMerge/>
          </w:tcPr>
          <w:p w14:paraId="2A505172"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665141BA"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1A28903A"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56536911" w14:textId="7FC568EF"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3 м.</w:t>
            </w:r>
          </w:p>
        </w:tc>
      </w:tr>
      <w:tr w:rsidR="00E71A99" w:rsidRPr="00B54D7F" w14:paraId="1FC576D7" w14:textId="77777777" w:rsidTr="00C273CD">
        <w:tblPrEx>
          <w:tblLook w:val="0080" w:firstRow="0" w:lastRow="0" w:firstColumn="1" w:lastColumn="0" w:noHBand="0" w:noVBand="0"/>
        </w:tblPrEx>
        <w:trPr>
          <w:trHeight w:val="52"/>
        </w:trPr>
        <w:tc>
          <w:tcPr>
            <w:tcW w:w="0" w:type="auto"/>
            <w:vMerge/>
          </w:tcPr>
          <w:p w14:paraId="6BE2E917" w14:textId="77777777" w:rsidR="00E71A99" w:rsidRPr="00B54D7F" w:rsidRDefault="00E71A99" w:rsidP="00D832B1">
            <w:pPr>
              <w:contextualSpacing/>
              <w:jc w:val="center"/>
              <w:rPr>
                <w:sz w:val="20"/>
                <w:szCs w:val="20"/>
              </w:rPr>
            </w:pPr>
          </w:p>
        </w:tc>
        <w:tc>
          <w:tcPr>
            <w:tcW w:w="0" w:type="auto"/>
            <w:vMerge/>
          </w:tcPr>
          <w:p w14:paraId="7B14F623" w14:textId="77777777" w:rsidR="00E71A99" w:rsidRPr="00B54D7F" w:rsidRDefault="00E71A99" w:rsidP="00D832B1">
            <w:pPr>
              <w:contextualSpacing/>
              <w:jc w:val="both"/>
              <w:rPr>
                <w:sz w:val="20"/>
                <w:szCs w:val="20"/>
              </w:rPr>
            </w:pPr>
          </w:p>
        </w:tc>
        <w:tc>
          <w:tcPr>
            <w:tcW w:w="2175" w:type="dxa"/>
            <w:vMerge/>
          </w:tcPr>
          <w:p w14:paraId="6E33945F"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4BD003DC"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0630F8CD" w14:textId="1EDAB738"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71A99" w:rsidRPr="00B54D7F" w14:paraId="55FAA05A" w14:textId="77777777" w:rsidTr="00C273CD">
        <w:tblPrEx>
          <w:tblLook w:val="0080" w:firstRow="0" w:lastRow="0" w:firstColumn="1" w:lastColumn="0" w:noHBand="0" w:noVBand="0"/>
        </w:tblPrEx>
        <w:trPr>
          <w:trHeight w:val="52"/>
        </w:trPr>
        <w:tc>
          <w:tcPr>
            <w:tcW w:w="0" w:type="auto"/>
            <w:vMerge/>
          </w:tcPr>
          <w:p w14:paraId="756CC994" w14:textId="77777777" w:rsidR="00E71A99" w:rsidRPr="00B54D7F" w:rsidRDefault="00E71A99" w:rsidP="00D832B1">
            <w:pPr>
              <w:contextualSpacing/>
              <w:jc w:val="center"/>
              <w:rPr>
                <w:sz w:val="20"/>
                <w:szCs w:val="20"/>
              </w:rPr>
            </w:pPr>
          </w:p>
        </w:tc>
        <w:tc>
          <w:tcPr>
            <w:tcW w:w="0" w:type="auto"/>
            <w:vMerge/>
          </w:tcPr>
          <w:p w14:paraId="697E2ACC" w14:textId="77777777" w:rsidR="00E71A99" w:rsidRPr="00B54D7F" w:rsidRDefault="00E71A99" w:rsidP="00D832B1">
            <w:pPr>
              <w:contextualSpacing/>
              <w:jc w:val="both"/>
              <w:rPr>
                <w:sz w:val="20"/>
                <w:szCs w:val="20"/>
              </w:rPr>
            </w:pPr>
          </w:p>
        </w:tc>
        <w:tc>
          <w:tcPr>
            <w:tcW w:w="2175" w:type="dxa"/>
            <w:vMerge/>
          </w:tcPr>
          <w:p w14:paraId="283CD404"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409E5340"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14ECA820" w14:textId="258944B6"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Предельная высота</w:t>
            </w:r>
            <w:r w:rsidRPr="00B54D7F">
              <w:rPr>
                <w:sz w:val="20"/>
              </w:rPr>
              <w:t xml:space="preserve"> – 16 м.</w:t>
            </w:r>
          </w:p>
        </w:tc>
      </w:tr>
      <w:tr w:rsidR="00E71A99" w:rsidRPr="00B54D7F" w14:paraId="0DE24DD7" w14:textId="77777777" w:rsidTr="00C273CD">
        <w:tblPrEx>
          <w:tblLook w:val="0080" w:firstRow="0" w:lastRow="0" w:firstColumn="1" w:lastColumn="0" w:noHBand="0" w:noVBand="0"/>
        </w:tblPrEx>
        <w:trPr>
          <w:trHeight w:val="52"/>
        </w:trPr>
        <w:tc>
          <w:tcPr>
            <w:tcW w:w="0" w:type="auto"/>
            <w:vMerge/>
          </w:tcPr>
          <w:p w14:paraId="0AE6768A" w14:textId="77777777" w:rsidR="00E71A99" w:rsidRPr="00B54D7F" w:rsidRDefault="00E71A99" w:rsidP="00D832B1">
            <w:pPr>
              <w:contextualSpacing/>
              <w:jc w:val="center"/>
              <w:rPr>
                <w:sz w:val="20"/>
                <w:szCs w:val="20"/>
              </w:rPr>
            </w:pPr>
          </w:p>
        </w:tc>
        <w:tc>
          <w:tcPr>
            <w:tcW w:w="0" w:type="auto"/>
            <w:vMerge/>
          </w:tcPr>
          <w:p w14:paraId="465E3771" w14:textId="77777777" w:rsidR="00E71A99" w:rsidRPr="00B54D7F" w:rsidRDefault="00E71A99" w:rsidP="00D832B1">
            <w:pPr>
              <w:contextualSpacing/>
              <w:jc w:val="both"/>
              <w:rPr>
                <w:sz w:val="20"/>
                <w:szCs w:val="20"/>
              </w:rPr>
            </w:pPr>
          </w:p>
        </w:tc>
        <w:tc>
          <w:tcPr>
            <w:tcW w:w="2175" w:type="dxa"/>
            <w:vMerge/>
          </w:tcPr>
          <w:p w14:paraId="2781C371"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38339447"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2DCC338C" w14:textId="7A4C3254"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–60 %. </w:t>
            </w:r>
          </w:p>
        </w:tc>
      </w:tr>
      <w:tr w:rsidR="00E71A99" w:rsidRPr="00B54D7F" w14:paraId="476F9027" w14:textId="77777777" w:rsidTr="00C273CD">
        <w:tblPrEx>
          <w:tblLook w:val="0080" w:firstRow="0" w:lastRow="0" w:firstColumn="1" w:lastColumn="0" w:noHBand="0" w:noVBand="0"/>
        </w:tblPrEx>
        <w:trPr>
          <w:trHeight w:val="52"/>
        </w:trPr>
        <w:tc>
          <w:tcPr>
            <w:tcW w:w="0" w:type="auto"/>
            <w:vMerge/>
          </w:tcPr>
          <w:p w14:paraId="3DD0EBA0" w14:textId="77777777" w:rsidR="00E71A99" w:rsidRPr="00B54D7F" w:rsidRDefault="00E71A99" w:rsidP="00D832B1">
            <w:pPr>
              <w:contextualSpacing/>
              <w:jc w:val="center"/>
              <w:rPr>
                <w:sz w:val="20"/>
                <w:szCs w:val="20"/>
              </w:rPr>
            </w:pPr>
          </w:p>
        </w:tc>
        <w:tc>
          <w:tcPr>
            <w:tcW w:w="0" w:type="auto"/>
            <w:vMerge/>
          </w:tcPr>
          <w:p w14:paraId="12EC2DA6" w14:textId="77777777" w:rsidR="00E71A99" w:rsidRPr="00B54D7F" w:rsidRDefault="00E71A99" w:rsidP="00D832B1">
            <w:pPr>
              <w:contextualSpacing/>
              <w:jc w:val="both"/>
              <w:rPr>
                <w:sz w:val="20"/>
                <w:szCs w:val="20"/>
              </w:rPr>
            </w:pPr>
          </w:p>
        </w:tc>
        <w:tc>
          <w:tcPr>
            <w:tcW w:w="2175" w:type="dxa"/>
            <w:vMerge/>
          </w:tcPr>
          <w:p w14:paraId="099FE897"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56AA8D92"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6805F407" w14:textId="616DEFCB"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Минимальный процент озеленения земельного участка</w:t>
            </w:r>
            <w:r w:rsidRPr="00B54D7F">
              <w:rPr>
                <w:sz w:val="20"/>
              </w:rPr>
              <w:t xml:space="preserve"> – 20 %.</w:t>
            </w:r>
          </w:p>
        </w:tc>
      </w:tr>
      <w:tr w:rsidR="00E71A99" w:rsidRPr="00B54D7F" w14:paraId="67B6DF6D" w14:textId="77777777" w:rsidTr="00C273CD">
        <w:tblPrEx>
          <w:tblLook w:val="0080" w:firstRow="0" w:lastRow="0" w:firstColumn="1" w:lastColumn="0" w:noHBand="0" w:noVBand="0"/>
        </w:tblPrEx>
        <w:trPr>
          <w:trHeight w:val="52"/>
        </w:trPr>
        <w:tc>
          <w:tcPr>
            <w:tcW w:w="0" w:type="auto"/>
            <w:vMerge/>
          </w:tcPr>
          <w:p w14:paraId="13CA0998" w14:textId="77777777" w:rsidR="00E71A99" w:rsidRPr="00B54D7F" w:rsidRDefault="00E71A99" w:rsidP="00D832B1">
            <w:pPr>
              <w:contextualSpacing/>
              <w:jc w:val="center"/>
              <w:rPr>
                <w:sz w:val="20"/>
                <w:szCs w:val="20"/>
              </w:rPr>
            </w:pPr>
          </w:p>
        </w:tc>
        <w:tc>
          <w:tcPr>
            <w:tcW w:w="0" w:type="auto"/>
            <w:vMerge/>
          </w:tcPr>
          <w:p w14:paraId="48DECBC2" w14:textId="77777777" w:rsidR="00E71A99" w:rsidRPr="00B54D7F" w:rsidRDefault="00E71A99" w:rsidP="00D832B1">
            <w:pPr>
              <w:contextualSpacing/>
              <w:jc w:val="both"/>
              <w:rPr>
                <w:sz w:val="20"/>
                <w:szCs w:val="20"/>
              </w:rPr>
            </w:pPr>
          </w:p>
        </w:tc>
        <w:tc>
          <w:tcPr>
            <w:tcW w:w="2175" w:type="dxa"/>
            <w:vMerge/>
          </w:tcPr>
          <w:p w14:paraId="263BAC84"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5A561207"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735DC69F" w14:textId="77777777" w:rsidR="00E71A99" w:rsidRPr="00B54D7F" w:rsidRDefault="00E71A99" w:rsidP="00E71A99">
            <w:pPr>
              <w:jc w:val="both"/>
              <w:rPr>
                <w:b/>
                <w:sz w:val="20"/>
                <w:szCs w:val="20"/>
              </w:rPr>
            </w:pPr>
            <w:r w:rsidRPr="00B54D7F">
              <w:rPr>
                <w:b/>
                <w:sz w:val="20"/>
                <w:szCs w:val="20"/>
              </w:rPr>
              <w:t>Примечания:</w:t>
            </w:r>
          </w:p>
          <w:p w14:paraId="6F99B047"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760C90FF" w14:textId="77777777" w:rsidR="00E71A99" w:rsidRPr="00B54D7F" w:rsidRDefault="00E71A99" w:rsidP="00E71A9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5B23748E" w14:textId="77777777" w:rsidR="00E71A99" w:rsidRPr="00B54D7F" w:rsidRDefault="00E71A99" w:rsidP="00E71A99">
            <w:pPr>
              <w:jc w:val="both"/>
              <w:rPr>
                <w:sz w:val="20"/>
                <w:szCs w:val="20"/>
              </w:rPr>
            </w:pPr>
          </w:p>
          <w:p w14:paraId="7A3B5768"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32FE7AB9" w14:textId="5195193B" w:rsidR="00E71A99" w:rsidRPr="00B54D7F" w:rsidRDefault="00E71A99" w:rsidP="00E71A99">
            <w:pPr>
              <w:autoSpaceDE w:val="0"/>
              <w:autoSpaceDN w:val="0"/>
              <w:adjustRightInd w:val="0"/>
              <w:contextualSpacing/>
              <w:jc w:val="both"/>
              <w:rPr>
                <w:b/>
                <w:sz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E71A99" w:rsidRPr="00B54D7F" w14:paraId="1DF7DB4F" w14:textId="77777777" w:rsidTr="00E71A99">
        <w:tblPrEx>
          <w:tblLook w:val="0080" w:firstRow="0" w:lastRow="0" w:firstColumn="1" w:lastColumn="0" w:noHBand="0" w:noVBand="0"/>
        </w:tblPrEx>
        <w:trPr>
          <w:trHeight w:val="485"/>
        </w:trPr>
        <w:tc>
          <w:tcPr>
            <w:tcW w:w="0" w:type="auto"/>
            <w:vMerge w:val="restart"/>
          </w:tcPr>
          <w:p w14:paraId="75E2093F" w14:textId="77777777" w:rsidR="00E71A99" w:rsidRPr="00B54D7F" w:rsidRDefault="00E71A99" w:rsidP="00D832B1">
            <w:pPr>
              <w:contextualSpacing/>
              <w:jc w:val="center"/>
              <w:rPr>
                <w:sz w:val="20"/>
                <w:szCs w:val="20"/>
              </w:rPr>
            </w:pPr>
            <w:r w:rsidRPr="00B54D7F">
              <w:rPr>
                <w:sz w:val="20"/>
                <w:szCs w:val="20"/>
              </w:rPr>
              <w:t>18</w:t>
            </w:r>
          </w:p>
        </w:tc>
        <w:tc>
          <w:tcPr>
            <w:tcW w:w="0" w:type="auto"/>
            <w:vMerge w:val="restart"/>
          </w:tcPr>
          <w:p w14:paraId="7B89AE5E" w14:textId="77777777" w:rsidR="00E71A99" w:rsidRPr="00B54D7F" w:rsidRDefault="00E71A99" w:rsidP="00D832B1">
            <w:pPr>
              <w:contextualSpacing/>
              <w:jc w:val="both"/>
              <w:rPr>
                <w:sz w:val="20"/>
                <w:szCs w:val="20"/>
              </w:rPr>
            </w:pPr>
            <w:r w:rsidRPr="00B54D7F">
              <w:rPr>
                <w:sz w:val="20"/>
                <w:szCs w:val="20"/>
              </w:rPr>
              <w:t>4.4</w:t>
            </w:r>
          </w:p>
        </w:tc>
        <w:tc>
          <w:tcPr>
            <w:tcW w:w="2175" w:type="dxa"/>
            <w:vMerge w:val="restart"/>
          </w:tcPr>
          <w:p w14:paraId="6BF34F58" w14:textId="77777777"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Магазины</w:t>
            </w:r>
          </w:p>
          <w:p w14:paraId="7037E544" w14:textId="77777777" w:rsidR="00E71A99" w:rsidRPr="00B54D7F" w:rsidRDefault="00E71A99" w:rsidP="00D832B1">
            <w:pPr>
              <w:autoSpaceDE w:val="0"/>
              <w:autoSpaceDN w:val="0"/>
              <w:adjustRightInd w:val="0"/>
              <w:contextualSpacing/>
              <w:rPr>
                <w:sz w:val="20"/>
                <w:szCs w:val="20"/>
                <w:lang w:eastAsia="en-US"/>
              </w:rPr>
            </w:pPr>
          </w:p>
        </w:tc>
        <w:tc>
          <w:tcPr>
            <w:tcW w:w="2410" w:type="dxa"/>
          </w:tcPr>
          <w:p w14:paraId="46743E98" w14:textId="5FB9CF7F"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0B759197" w14:textId="150D9E07" w:rsidR="00E71A99" w:rsidRPr="00B54D7F" w:rsidRDefault="00E71A99" w:rsidP="00D832B1">
            <w:pPr>
              <w:autoSpaceDE w:val="0"/>
              <w:autoSpaceDN w:val="0"/>
              <w:adjustRightInd w:val="0"/>
              <w:contextualSpacing/>
              <w:jc w:val="both"/>
              <w:rPr>
                <w:rFonts w:eastAsiaTheme="minorHAnsi"/>
                <w:b/>
                <w:sz w:val="20"/>
                <w:szCs w:val="20"/>
                <w:lang w:eastAsia="en-US"/>
              </w:rPr>
            </w:pPr>
            <w:r w:rsidRPr="00B54D7F">
              <w:rPr>
                <w:sz w:val="20"/>
                <w:szCs w:val="20"/>
              </w:rPr>
              <w:t>не устанавливается.</w:t>
            </w:r>
          </w:p>
        </w:tc>
        <w:tc>
          <w:tcPr>
            <w:tcW w:w="3827" w:type="dxa"/>
          </w:tcPr>
          <w:p w14:paraId="3AA44B40"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2B635D1D" w14:textId="6EE75DE2" w:rsidR="00E71A99" w:rsidRPr="00B54D7F" w:rsidRDefault="00E71A99" w:rsidP="00E71A99">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71A99" w:rsidRPr="00B54D7F" w14:paraId="0B8EB52B" w14:textId="77777777" w:rsidTr="00E71A99">
        <w:tblPrEx>
          <w:tblLook w:val="0080" w:firstRow="0" w:lastRow="0" w:firstColumn="1" w:lastColumn="0" w:noHBand="0" w:noVBand="0"/>
        </w:tblPrEx>
        <w:trPr>
          <w:trHeight w:val="353"/>
        </w:trPr>
        <w:tc>
          <w:tcPr>
            <w:tcW w:w="0" w:type="auto"/>
            <w:vMerge/>
          </w:tcPr>
          <w:p w14:paraId="66335205" w14:textId="77777777" w:rsidR="00E71A99" w:rsidRPr="00B54D7F" w:rsidRDefault="00E71A99" w:rsidP="00D832B1">
            <w:pPr>
              <w:contextualSpacing/>
              <w:jc w:val="center"/>
              <w:rPr>
                <w:sz w:val="20"/>
                <w:szCs w:val="20"/>
              </w:rPr>
            </w:pPr>
          </w:p>
        </w:tc>
        <w:tc>
          <w:tcPr>
            <w:tcW w:w="0" w:type="auto"/>
            <w:vMerge/>
          </w:tcPr>
          <w:p w14:paraId="59DE6AFF" w14:textId="77777777" w:rsidR="00E71A99" w:rsidRPr="00B54D7F" w:rsidRDefault="00E71A99" w:rsidP="00D832B1">
            <w:pPr>
              <w:contextualSpacing/>
              <w:jc w:val="both"/>
              <w:rPr>
                <w:sz w:val="20"/>
                <w:szCs w:val="20"/>
              </w:rPr>
            </w:pPr>
          </w:p>
        </w:tc>
        <w:tc>
          <w:tcPr>
            <w:tcW w:w="2175" w:type="dxa"/>
            <w:vMerge/>
          </w:tcPr>
          <w:p w14:paraId="44BBA907"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6E2414F7" w14:textId="77777777"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6E505D10" w14:textId="7945411C" w:rsidR="00E71A99" w:rsidRPr="00B54D7F" w:rsidRDefault="00E71A99"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47FC5DC5"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1C0F21C1" w14:textId="37A6246F" w:rsidR="00E71A99" w:rsidRPr="00B54D7F" w:rsidRDefault="00E71A99" w:rsidP="00E71A99">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E71A99" w:rsidRPr="00B54D7F" w14:paraId="30AB9D7D" w14:textId="77777777" w:rsidTr="00C273CD">
        <w:tblPrEx>
          <w:tblLook w:val="0080" w:firstRow="0" w:lastRow="0" w:firstColumn="1" w:lastColumn="0" w:noHBand="0" w:noVBand="0"/>
        </w:tblPrEx>
        <w:trPr>
          <w:trHeight w:val="26"/>
        </w:trPr>
        <w:tc>
          <w:tcPr>
            <w:tcW w:w="0" w:type="auto"/>
            <w:vMerge/>
          </w:tcPr>
          <w:p w14:paraId="1064893F" w14:textId="77777777" w:rsidR="00E71A99" w:rsidRPr="00B54D7F" w:rsidRDefault="00E71A99" w:rsidP="00D832B1">
            <w:pPr>
              <w:contextualSpacing/>
              <w:jc w:val="center"/>
              <w:rPr>
                <w:sz w:val="20"/>
                <w:szCs w:val="20"/>
              </w:rPr>
            </w:pPr>
          </w:p>
        </w:tc>
        <w:tc>
          <w:tcPr>
            <w:tcW w:w="0" w:type="auto"/>
            <w:vMerge/>
          </w:tcPr>
          <w:p w14:paraId="7BF1FB0B" w14:textId="77777777" w:rsidR="00E71A99" w:rsidRPr="00B54D7F" w:rsidRDefault="00E71A99" w:rsidP="00D832B1">
            <w:pPr>
              <w:contextualSpacing/>
              <w:jc w:val="both"/>
              <w:rPr>
                <w:sz w:val="20"/>
                <w:szCs w:val="20"/>
              </w:rPr>
            </w:pPr>
          </w:p>
        </w:tc>
        <w:tc>
          <w:tcPr>
            <w:tcW w:w="2175" w:type="dxa"/>
            <w:vMerge/>
          </w:tcPr>
          <w:p w14:paraId="0D38C7F1"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565B0E3D"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555D6991"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7E3E2202" w14:textId="6B65E016"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3 м.</w:t>
            </w:r>
          </w:p>
        </w:tc>
      </w:tr>
      <w:tr w:rsidR="00E71A99" w:rsidRPr="00B54D7F" w14:paraId="7A1324AC" w14:textId="77777777" w:rsidTr="00C273CD">
        <w:tblPrEx>
          <w:tblLook w:val="0080" w:firstRow="0" w:lastRow="0" w:firstColumn="1" w:lastColumn="0" w:noHBand="0" w:noVBand="0"/>
        </w:tblPrEx>
        <w:trPr>
          <w:trHeight w:val="26"/>
        </w:trPr>
        <w:tc>
          <w:tcPr>
            <w:tcW w:w="0" w:type="auto"/>
            <w:vMerge/>
          </w:tcPr>
          <w:p w14:paraId="42C59A81" w14:textId="77777777" w:rsidR="00E71A99" w:rsidRPr="00B54D7F" w:rsidRDefault="00E71A99" w:rsidP="00D832B1">
            <w:pPr>
              <w:contextualSpacing/>
              <w:jc w:val="center"/>
              <w:rPr>
                <w:sz w:val="20"/>
                <w:szCs w:val="20"/>
              </w:rPr>
            </w:pPr>
          </w:p>
        </w:tc>
        <w:tc>
          <w:tcPr>
            <w:tcW w:w="0" w:type="auto"/>
            <w:vMerge/>
          </w:tcPr>
          <w:p w14:paraId="31C51564" w14:textId="77777777" w:rsidR="00E71A99" w:rsidRPr="00B54D7F" w:rsidRDefault="00E71A99" w:rsidP="00D832B1">
            <w:pPr>
              <w:contextualSpacing/>
              <w:jc w:val="both"/>
              <w:rPr>
                <w:sz w:val="20"/>
                <w:szCs w:val="20"/>
              </w:rPr>
            </w:pPr>
          </w:p>
        </w:tc>
        <w:tc>
          <w:tcPr>
            <w:tcW w:w="2175" w:type="dxa"/>
            <w:vMerge/>
          </w:tcPr>
          <w:p w14:paraId="70D25E97"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5183A8B6"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42EC30A6" w14:textId="43D6A3BA"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71A99" w:rsidRPr="00B54D7F" w14:paraId="78DF41F3" w14:textId="77777777" w:rsidTr="00C273CD">
        <w:tblPrEx>
          <w:tblLook w:val="0080" w:firstRow="0" w:lastRow="0" w:firstColumn="1" w:lastColumn="0" w:noHBand="0" w:noVBand="0"/>
        </w:tblPrEx>
        <w:trPr>
          <w:trHeight w:val="26"/>
        </w:trPr>
        <w:tc>
          <w:tcPr>
            <w:tcW w:w="0" w:type="auto"/>
            <w:vMerge/>
          </w:tcPr>
          <w:p w14:paraId="4B72C88E" w14:textId="77777777" w:rsidR="00E71A99" w:rsidRPr="00B54D7F" w:rsidRDefault="00E71A99" w:rsidP="00D832B1">
            <w:pPr>
              <w:contextualSpacing/>
              <w:jc w:val="center"/>
              <w:rPr>
                <w:sz w:val="20"/>
                <w:szCs w:val="20"/>
              </w:rPr>
            </w:pPr>
          </w:p>
        </w:tc>
        <w:tc>
          <w:tcPr>
            <w:tcW w:w="0" w:type="auto"/>
            <w:vMerge/>
          </w:tcPr>
          <w:p w14:paraId="0D84C2FC" w14:textId="77777777" w:rsidR="00E71A99" w:rsidRPr="00B54D7F" w:rsidRDefault="00E71A99" w:rsidP="00D832B1">
            <w:pPr>
              <w:contextualSpacing/>
              <w:jc w:val="both"/>
              <w:rPr>
                <w:sz w:val="20"/>
                <w:szCs w:val="20"/>
              </w:rPr>
            </w:pPr>
          </w:p>
        </w:tc>
        <w:tc>
          <w:tcPr>
            <w:tcW w:w="2175" w:type="dxa"/>
            <w:vMerge/>
          </w:tcPr>
          <w:p w14:paraId="3938F764"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597799DC"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5C56614A" w14:textId="4062F0CD"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Предельная высота</w:t>
            </w:r>
            <w:r w:rsidRPr="00B54D7F">
              <w:rPr>
                <w:sz w:val="20"/>
              </w:rPr>
              <w:t xml:space="preserve"> – 16 м.</w:t>
            </w:r>
          </w:p>
        </w:tc>
      </w:tr>
      <w:tr w:rsidR="00E71A99" w:rsidRPr="00B54D7F" w14:paraId="4B637CD2" w14:textId="77777777" w:rsidTr="00C273CD">
        <w:tblPrEx>
          <w:tblLook w:val="0080" w:firstRow="0" w:lastRow="0" w:firstColumn="1" w:lastColumn="0" w:noHBand="0" w:noVBand="0"/>
        </w:tblPrEx>
        <w:trPr>
          <w:trHeight w:val="26"/>
        </w:trPr>
        <w:tc>
          <w:tcPr>
            <w:tcW w:w="0" w:type="auto"/>
            <w:vMerge/>
          </w:tcPr>
          <w:p w14:paraId="27F200F6" w14:textId="77777777" w:rsidR="00E71A99" w:rsidRPr="00B54D7F" w:rsidRDefault="00E71A99" w:rsidP="00D832B1">
            <w:pPr>
              <w:contextualSpacing/>
              <w:jc w:val="center"/>
              <w:rPr>
                <w:sz w:val="20"/>
                <w:szCs w:val="20"/>
              </w:rPr>
            </w:pPr>
          </w:p>
        </w:tc>
        <w:tc>
          <w:tcPr>
            <w:tcW w:w="0" w:type="auto"/>
            <w:vMerge/>
          </w:tcPr>
          <w:p w14:paraId="0A1BB69C" w14:textId="77777777" w:rsidR="00E71A99" w:rsidRPr="00B54D7F" w:rsidRDefault="00E71A99" w:rsidP="00D832B1">
            <w:pPr>
              <w:contextualSpacing/>
              <w:jc w:val="both"/>
              <w:rPr>
                <w:sz w:val="20"/>
                <w:szCs w:val="20"/>
              </w:rPr>
            </w:pPr>
          </w:p>
        </w:tc>
        <w:tc>
          <w:tcPr>
            <w:tcW w:w="2175" w:type="dxa"/>
            <w:vMerge/>
          </w:tcPr>
          <w:p w14:paraId="64393EF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1225B604"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4BC47904" w14:textId="59AA7384"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60 %. </w:t>
            </w:r>
          </w:p>
        </w:tc>
      </w:tr>
      <w:tr w:rsidR="00E71A99" w:rsidRPr="00B54D7F" w14:paraId="7C74B1D5" w14:textId="77777777" w:rsidTr="00C273CD">
        <w:tblPrEx>
          <w:tblLook w:val="0080" w:firstRow="0" w:lastRow="0" w:firstColumn="1" w:lastColumn="0" w:noHBand="0" w:noVBand="0"/>
        </w:tblPrEx>
        <w:trPr>
          <w:trHeight w:val="26"/>
        </w:trPr>
        <w:tc>
          <w:tcPr>
            <w:tcW w:w="0" w:type="auto"/>
            <w:vMerge/>
          </w:tcPr>
          <w:p w14:paraId="42B8737C" w14:textId="77777777" w:rsidR="00E71A99" w:rsidRPr="00B54D7F" w:rsidRDefault="00E71A99" w:rsidP="00D832B1">
            <w:pPr>
              <w:contextualSpacing/>
              <w:jc w:val="center"/>
              <w:rPr>
                <w:sz w:val="20"/>
                <w:szCs w:val="20"/>
              </w:rPr>
            </w:pPr>
          </w:p>
        </w:tc>
        <w:tc>
          <w:tcPr>
            <w:tcW w:w="0" w:type="auto"/>
            <w:vMerge/>
          </w:tcPr>
          <w:p w14:paraId="393324CE" w14:textId="77777777" w:rsidR="00E71A99" w:rsidRPr="00B54D7F" w:rsidRDefault="00E71A99" w:rsidP="00D832B1">
            <w:pPr>
              <w:contextualSpacing/>
              <w:jc w:val="both"/>
              <w:rPr>
                <w:sz w:val="20"/>
                <w:szCs w:val="20"/>
              </w:rPr>
            </w:pPr>
          </w:p>
        </w:tc>
        <w:tc>
          <w:tcPr>
            <w:tcW w:w="2175" w:type="dxa"/>
            <w:vMerge/>
          </w:tcPr>
          <w:p w14:paraId="7A17B49F"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7A792408"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146832E2" w14:textId="0EAD4263"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 xml:space="preserve">Минимальный процент озеленения земельного участка </w:t>
            </w:r>
            <w:r w:rsidRPr="00B54D7F">
              <w:rPr>
                <w:sz w:val="20"/>
              </w:rPr>
              <w:t>– 20 %.</w:t>
            </w:r>
          </w:p>
        </w:tc>
      </w:tr>
      <w:tr w:rsidR="00E71A99" w:rsidRPr="00B54D7F" w14:paraId="4D3F1664" w14:textId="77777777" w:rsidTr="00C273CD">
        <w:tblPrEx>
          <w:tblLook w:val="0080" w:firstRow="0" w:lastRow="0" w:firstColumn="1" w:lastColumn="0" w:noHBand="0" w:noVBand="0"/>
        </w:tblPrEx>
        <w:trPr>
          <w:trHeight w:val="26"/>
        </w:trPr>
        <w:tc>
          <w:tcPr>
            <w:tcW w:w="0" w:type="auto"/>
            <w:vMerge/>
          </w:tcPr>
          <w:p w14:paraId="3A4D0517" w14:textId="77777777" w:rsidR="00E71A99" w:rsidRPr="00B54D7F" w:rsidRDefault="00E71A99" w:rsidP="00D832B1">
            <w:pPr>
              <w:contextualSpacing/>
              <w:jc w:val="center"/>
              <w:rPr>
                <w:sz w:val="20"/>
                <w:szCs w:val="20"/>
              </w:rPr>
            </w:pPr>
          </w:p>
        </w:tc>
        <w:tc>
          <w:tcPr>
            <w:tcW w:w="0" w:type="auto"/>
            <w:vMerge/>
          </w:tcPr>
          <w:p w14:paraId="37C92823" w14:textId="77777777" w:rsidR="00E71A99" w:rsidRPr="00B54D7F" w:rsidRDefault="00E71A99" w:rsidP="00D832B1">
            <w:pPr>
              <w:contextualSpacing/>
              <w:jc w:val="both"/>
              <w:rPr>
                <w:sz w:val="20"/>
                <w:szCs w:val="20"/>
              </w:rPr>
            </w:pPr>
          </w:p>
        </w:tc>
        <w:tc>
          <w:tcPr>
            <w:tcW w:w="2175" w:type="dxa"/>
            <w:vMerge/>
          </w:tcPr>
          <w:p w14:paraId="3B1585F4"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43C0C72B"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4A1A6F7E" w14:textId="77777777" w:rsidR="00E71A99" w:rsidRPr="00B54D7F" w:rsidRDefault="00E71A99" w:rsidP="00E71A99">
            <w:pPr>
              <w:jc w:val="both"/>
              <w:rPr>
                <w:b/>
                <w:sz w:val="20"/>
                <w:szCs w:val="20"/>
              </w:rPr>
            </w:pPr>
            <w:r w:rsidRPr="00B54D7F">
              <w:rPr>
                <w:b/>
                <w:sz w:val="20"/>
                <w:szCs w:val="20"/>
              </w:rPr>
              <w:t>Примечания:</w:t>
            </w:r>
          </w:p>
          <w:p w14:paraId="73340BEA"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EB9F35D" w14:textId="77777777" w:rsidR="00E71A99" w:rsidRPr="00B54D7F" w:rsidRDefault="00E71A99" w:rsidP="00E71A9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2EBA0B3B" w14:textId="77777777" w:rsidR="00E71A99" w:rsidRPr="00B54D7F" w:rsidRDefault="00E71A99" w:rsidP="00E71A99">
            <w:pPr>
              <w:jc w:val="both"/>
              <w:rPr>
                <w:sz w:val="20"/>
                <w:szCs w:val="20"/>
              </w:rPr>
            </w:pPr>
          </w:p>
          <w:p w14:paraId="324DA51C"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55A59B2E" w14:textId="67C3F25E" w:rsidR="00E71A99" w:rsidRPr="00B54D7F" w:rsidRDefault="00E71A99" w:rsidP="00E71A99">
            <w:pPr>
              <w:autoSpaceDE w:val="0"/>
              <w:autoSpaceDN w:val="0"/>
              <w:adjustRightInd w:val="0"/>
              <w:contextualSpacing/>
              <w:jc w:val="both"/>
              <w:rPr>
                <w:b/>
                <w:sz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E71A99" w:rsidRPr="00B54D7F" w14:paraId="692F1EB9" w14:textId="77777777" w:rsidTr="00E71A99">
        <w:tblPrEx>
          <w:tblLook w:val="0080" w:firstRow="0" w:lastRow="0" w:firstColumn="1" w:lastColumn="0" w:noHBand="0" w:noVBand="0"/>
        </w:tblPrEx>
        <w:trPr>
          <w:trHeight w:val="70"/>
        </w:trPr>
        <w:tc>
          <w:tcPr>
            <w:tcW w:w="0" w:type="auto"/>
            <w:vMerge w:val="restart"/>
          </w:tcPr>
          <w:p w14:paraId="48A51AE6" w14:textId="77777777" w:rsidR="00E71A99" w:rsidRPr="00B54D7F" w:rsidRDefault="00E71A99" w:rsidP="00D832B1">
            <w:pPr>
              <w:contextualSpacing/>
              <w:jc w:val="center"/>
              <w:rPr>
                <w:sz w:val="20"/>
                <w:szCs w:val="20"/>
              </w:rPr>
            </w:pPr>
            <w:r w:rsidRPr="00B54D7F">
              <w:rPr>
                <w:sz w:val="20"/>
                <w:szCs w:val="20"/>
              </w:rPr>
              <w:t>19</w:t>
            </w:r>
          </w:p>
        </w:tc>
        <w:tc>
          <w:tcPr>
            <w:tcW w:w="0" w:type="auto"/>
            <w:vMerge w:val="restart"/>
          </w:tcPr>
          <w:p w14:paraId="0105C20D" w14:textId="77777777" w:rsidR="00E71A99" w:rsidRPr="00B54D7F" w:rsidRDefault="00E71A99" w:rsidP="00D832B1">
            <w:pPr>
              <w:contextualSpacing/>
              <w:jc w:val="both"/>
              <w:rPr>
                <w:sz w:val="20"/>
                <w:szCs w:val="20"/>
              </w:rPr>
            </w:pPr>
            <w:r w:rsidRPr="00B54D7F">
              <w:rPr>
                <w:sz w:val="20"/>
                <w:szCs w:val="20"/>
              </w:rPr>
              <w:t>4.6</w:t>
            </w:r>
          </w:p>
        </w:tc>
        <w:tc>
          <w:tcPr>
            <w:tcW w:w="2175" w:type="dxa"/>
            <w:vMerge w:val="restart"/>
          </w:tcPr>
          <w:p w14:paraId="65041624" w14:textId="1B6B3965"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Общественное питание</w:t>
            </w:r>
          </w:p>
        </w:tc>
        <w:tc>
          <w:tcPr>
            <w:tcW w:w="2410" w:type="dxa"/>
          </w:tcPr>
          <w:p w14:paraId="1BFA0AFE" w14:textId="23FE9AAB"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3CE73388" w14:textId="5D443033"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7BA386FE"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68D25C63" w14:textId="3299CBB4" w:rsidR="00E71A99" w:rsidRPr="00B54D7F" w:rsidRDefault="00E71A99" w:rsidP="00E71A99">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71A99" w:rsidRPr="00B54D7F" w14:paraId="770B6397" w14:textId="77777777" w:rsidTr="00E71A99">
        <w:tblPrEx>
          <w:tblLook w:val="0080" w:firstRow="0" w:lastRow="0" w:firstColumn="1" w:lastColumn="0" w:noHBand="0" w:noVBand="0"/>
        </w:tblPrEx>
        <w:trPr>
          <w:trHeight w:val="292"/>
        </w:trPr>
        <w:tc>
          <w:tcPr>
            <w:tcW w:w="0" w:type="auto"/>
            <w:vMerge/>
          </w:tcPr>
          <w:p w14:paraId="6E259FA8" w14:textId="77777777" w:rsidR="00E71A99" w:rsidRPr="00B54D7F" w:rsidRDefault="00E71A99" w:rsidP="00D832B1">
            <w:pPr>
              <w:contextualSpacing/>
              <w:jc w:val="center"/>
              <w:rPr>
                <w:sz w:val="20"/>
                <w:szCs w:val="20"/>
              </w:rPr>
            </w:pPr>
          </w:p>
        </w:tc>
        <w:tc>
          <w:tcPr>
            <w:tcW w:w="0" w:type="auto"/>
            <w:vMerge/>
          </w:tcPr>
          <w:p w14:paraId="346ADE1A" w14:textId="77777777" w:rsidR="00E71A99" w:rsidRPr="00B54D7F" w:rsidRDefault="00E71A99" w:rsidP="00D832B1">
            <w:pPr>
              <w:contextualSpacing/>
              <w:jc w:val="both"/>
              <w:rPr>
                <w:sz w:val="20"/>
                <w:szCs w:val="20"/>
              </w:rPr>
            </w:pPr>
          </w:p>
        </w:tc>
        <w:tc>
          <w:tcPr>
            <w:tcW w:w="2175" w:type="dxa"/>
            <w:vMerge/>
          </w:tcPr>
          <w:p w14:paraId="02D75ED8"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2D65150C" w14:textId="067BDC27"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1B5E3E51" w14:textId="36EC96E1" w:rsidR="00E71A99" w:rsidRPr="00B54D7F" w:rsidRDefault="00E71A99"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7CB76C00"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09896599" w14:textId="23B72D72" w:rsidR="00E71A99" w:rsidRPr="00B54D7F" w:rsidRDefault="00E71A99" w:rsidP="00E71A99">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E71A99" w:rsidRPr="00B54D7F" w14:paraId="3A425A15" w14:textId="77777777" w:rsidTr="00C273CD">
        <w:tblPrEx>
          <w:tblLook w:val="0080" w:firstRow="0" w:lastRow="0" w:firstColumn="1" w:lastColumn="0" w:noHBand="0" w:noVBand="0"/>
        </w:tblPrEx>
        <w:trPr>
          <w:trHeight w:val="26"/>
        </w:trPr>
        <w:tc>
          <w:tcPr>
            <w:tcW w:w="0" w:type="auto"/>
            <w:vMerge/>
          </w:tcPr>
          <w:p w14:paraId="7B5223BC" w14:textId="77777777" w:rsidR="00E71A99" w:rsidRPr="00B54D7F" w:rsidRDefault="00E71A99" w:rsidP="00D832B1">
            <w:pPr>
              <w:contextualSpacing/>
              <w:jc w:val="center"/>
              <w:rPr>
                <w:sz w:val="20"/>
                <w:szCs w:val="20"/>
              </w:rPr>
            </w:pPr>
          </w:p>
        </w:tc>
        <w:tc>
          <w:tcPr>
            <w:tcW w:w="0" w:type="auto"/>
            <w:vMerge/>
          </w:tcPr>
          <w:p w14:paraId="1931EFDD" w14:textId="77777777" w:rsidR="00E71A99" w:rsidRPr="00B54D7F" w:rsidRDefault="00E71A99" w:rsidP="00D832B1">
            <w:pPr>
              <w:contextualSpacing/>
              <w:jc w:val="both"/>
              <w:rPr>
                <w:sz w:val="20"/>
                <w:szCs w:val="20"/>
              </w:rPr>
            </w:pPr>
          </w:p>
        </w:tc>
        <w:tc>
          <w:tcPr>
            <w:tcW w:w="2175" w:type="dxa"/>
            <w:vMerge/>
          </w:tcPr>
          <w:p w14:paraId="2BCBC1D6"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42D7EC5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1CD1A235"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70925E8E" w14:textId="323A1E39"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3 м.</w:t>
            </w:r>
          </w:p>
        </w:tc>
      </w:tr>
      <w:tr w:rsidR="00E71A99" w:rsidRPr="00B54D7F" w14:paraId="65247859" w14:textId="77777777" w:rsidTr="00C273CD">
        <w:tblPrEx>
          <w:tblLook w:val="0080" w:firstRow="0" w:lastRow="0" w:firstColumn="1" w:lastColumn="0" w:noHBand="0" w:noVBand="0"/>
        </w:tblPrEx>
        <w:trPr>
          <w:trHeight w:val="26"/>
        </w:trPr>
        <w:tc>
          <w:tcPr>
            <w:tcW w:w="0" w:type="auto"/>
            <w:vMerge/>
          </w:tcPr>
          <w:p w14:paraId="1E86B212" w14:textId="77777777" w:rsidR="00E71A99" w:rsidRPr="00B54D7F" w:rsidRDefault="00E71A99" w:rsidP="00D832B1">
            <w:pPr>
              <w:contextualSpacing/>
              <w:jc w:val="center"/>
              <w:rPr>
                <w:sz w:val="20"/>
                <w:szCs w:val="20"/>
              </w:rPr>
            </w:pPr>
          </w:p>
        </w:tc>
        <w:tc>
          <w:tcPr>
            <w:tcW w:w="0" w:type="auto"/>
            <w:vMerge/>
          </w:tcPr>
          <w:p w14:paraId="306A193B" w14:textId="77777777" w:rsidR="00E71A99" w:rsidRPr="00B54D7F" w:rsidRDefault="00E71A99" w:rsidP="00D832B1">
            <w:pPr>
              <w:contextualSpacing/>
              <w:jc w:val="both"/>
              <w:rPr>
                <w:sz w:val="20"/>
                <w:szCs w:val="20"/>
              </w:rPr>
            </w:pPr>
          </w:p>
        </w:tc>
        <w:tc>
          <w:tcPr>
            <w:tcW w:w="2175" w:type="dxa"/>
            <w:vMerge/>
          </w:tcPr>
          <w:p w14:paraId="7156CB37"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29BEF491"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1DB9349F" w14:textId="506E193E"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71A99" w:rsidRPr="00B54D7F" w14:paraId="19636C3C" w14:textId="77777777" w:rsidTr="00C273CD">
        <w:tblPrEx>
          <w:tblLook w:val="0080" w:firstRow="0" w:lastRow="0" w:firstColumn="1" w:lastColumn="0" w:noHBand="0" w:noVBand="0"/>
        </w:tblPrEx>
        <w:trPr>
          <w:trHeight w:val="26"/>
        </w:trPr>
        <w:tc>
          <w:tcPr>
            <w:tcW w:w="0" w:type="auto"/>
            <w:vMerge/>
          </w:tcPr>
          <w:p w14:paraId="4329DE33" w14:textId="77777777" w:rsidR="00E71A99" w:rsidRPr="00B54D7F" w:rsidRDefault="00E71A99" w:rsidP="00D832B1">
            <w:pPr>
              <w:contextualSpacing/>
              <w:jc w:val="center"/>
              <w:rPr>
                <w:sz w:val="20"/>
                <w:szCs w:val="20"/>
              </w:rPr>
            </w:pPr>
          </w:p>
        </w:tc>
        <w:tc>
          <w:tcPr>
            <w:tcW w:w="0" w:type="auto"/>
            <w:vMerge/>
          </w:tcPr>
          <w:p w14:paraId="383E2BA3" w14:textId="77777777" w:rsidR="00E71A99" w:rsidRPr="00B54D7F" w:rsidRDefault="00E71A99" w:rsidP="00D832B1">
            <w:pPr>
              <w:contextualSpacing/>
              <w:jc w:val="both"/>
              <w:rPr>
                <w:sz w:val="20"/>
                <w:szCs w:val="20"/>
              </w:rPr>
            </w:pPr>
          </w:p>
        </w:tc>
        <w:tc>
          <w:tcPr>
            <w:tcW w:w="2175" w:type="dxa"/>
            <w:vMerge/>
          </w:tcPr>
          <w:p w14:paraId="441CCF47"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2048A013"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1D31C51B" w14:textId="6E249953"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Предельная высота</w:t>
            </w:r>
            <w:r w:rsidRPr="00B54D7F">
              <w:rPr>
                <w:sz w:val="20"/>
              </w:rPr>
              <w:t xml:space="preserve"> – 16 м.</w:t>
            </w:r>
          </w:p>
        </w:tc>
      </w:tr>
      <w:tr w:rsidR="00E71A99" w:rsidRPr="00B54D7F" w14:paraId="0EEA2911" w14:textId="77777777" w:rsidTr="00C273CD">
        <w:tblPrEx>
          <w:tblLook w:val="0080" w:firstRow="0" w:lastRow="0" w:firstColumn="1" w:lastColumn="0" w:noHBand="0" w:noVBand="0"/>
        </w:tblPrEx>
        <w:trPr>
          <w:trHeight w:val="26"/>
        </w:trPr>
        <w:tc>
          <w:tcPr>
            <w:tcW w:w="0" w:type="auto"/>
            <w:vMerge/>
          </w:tcPr>
          <w:p w14:paraId="163C01F5" w14:textId="77777777" w:rsidR="00E71A99" w:rsidRPr="00B54D7F" w:rsidRDefault="00E71A99" w:rsidP="00D832B1">
            <w:pPr>
              <w:contextualSpacing/>
              <w:jc w:val="center"/>
              <w:rPr>
                <w:sz w:val="20"/>
                <w:szCs w:val="20"/>
              </w:rPr>
            </w:pPr>
          </w:p>
        </w:tc>
        <w:tc>
          <w:tcPr>
            <w:tcW w:w="0" w:type="auto"/>
            <w:vMerge/>
          </w:tcPr>
          <w:p w14:paraId="1723C469" w14:textId="77777777" w:rsidR="00E71A99" w:rsidRPr="00B54D7F" w:rsidRDefault="00E71A99" w:rsidP="00D832B1">
            <w:pPr>
              <w:contextualSpacing/>
              <w:jc w:val="both"/>
              <w:rPr>
                <w:sz w:val="20"/>
                <w:szCs w:val="20"/>
              </w:rPr>
            </w:pPr>
          </w:p>
        </w:tc>
        <w:tc>
          <w:tcPr>
            <w:tcW w:w="2175" w:type="dxa"/>
            <w:vMerge/>
          </w:tcPr>
          <w:p w14:paraId="5232B0A8"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7DB005ED"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64E060B0" w14:textId="05D07F28"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60 %. </w:t>
            </w:r>
          </w:p>
        </w:tc>
      </w:tr>
      <w:tr w:rsidR="00E71A99" w:rsidRPr="00B54D7F" w14:paraId="628D5C30" w14:textId="77777777" w:rsidTr="00C273CD">
        <w:tblPrEx>
          <w:tblLook w:val="0080" w:firstRow="0" w:lastRow="0" w:firstColumn="1" w:lastColumn="0" w:noHBand="0" w:noVBand="0"/>
        </w:tblPrEx>
        <w:trPr>
          <w:trHeight w:val="26"/>
        </w:trPr>
        <w:tc>
          <w:tcPr>
            <w:tcW w:w="0" w:type="auto"/>
            <w:vMerge/>
          </w:tcPr>
          <w:p w14:paraId="48361E95" w14:textId="77777777" w:rsidR="00E71A99" w:rsidRPr="00B54D7F" w:rsidRDefault="00E71A99" w:rsidP="00D832B1">
            <w:pPr>
              <w:contextualSpacing/>
              <w:jc w:val="center"/>
              <w:rPr>
                <w:sz w:val="20"/>
                <w:szCs w:val="20"/>
              </w:rPr>
            </w:pPr>
          </w:p>
        </w:tc>
        <w:tc>
          <w:tcPr>
            <w:tcW w:w="0" w:type="auto"/>
            <w:vMerge/>
          </w:tcPr>
          <w:p w14:paraId="5F4016D0" w14:textId="77777777" w:rsidR="00E71A99" w:rsidRPr="00B54D7F" w:rsidRDefault="00E71A99" w:rsidP="00D832B1">
            <w:pPr>
              <w:contextualSpacing/>
              <w:jc w:val="both"/>
              <w:rPr>
                <w:sz w:val="20"/>
                <w:szCs w:val="20"/>
              </w:rPr>
            </w:pPr>
          </w:p>
        </w:tc>
        <w:tc>
          <w:tcPr>
            <w:tcW w:w="2175" w:type="dxa"/>
            <w:vMerge/>
          </w:tcPr>
          <w:p w14:paraId="38B81DDA"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0A5E0A71"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54C34726" w14:textId="4D3DF929"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Минимальный процент озеленения земельного участка</w:t>
            </w:r>
            <w:r w:rsidRPr="00B54D7F">
              <w:rPr>
                <w:sz w:val="20"/>
              </w:rPr>
              <w:t xml:space="preserve"> – 20 %.</w:t>
            </w:r>
          </w:p>
        </w:tc>
      </w:tr>
      <w:tr w:rsidR="00E71A99" w:rsidRPr="00B54D7F" w14:paraId="0AA0CE6B" w14:textId="77777777" w:rsidTr="00C273CD">
        <w:tblPrEx>
          <w:tblLook w:val="0080" w:firstRow="0" w:lastRow="0" w:firstColumn="1" w:lastColumn="0" w:noHBand="0" w:noVBand="0"/>
        </w:tblPrEx>
        <w:trPr>
          <w:trHeight w:val="26"/>
        </w:trPr>
        <w:tc>
          <w:tcPr>
            <w:tcW w:w="0" w:type="auto"/>
            <w:vMerge/>
          </w:tcPr>
          <w:p w14:paraId="433E575A" w14:textId="77777777" w:rsidR="00E71A99" w:rsidRPr="00B54D7F" w:rsidRDefault="00E71A99" w:rsidP="00D832B1">
            <w:pPr>
              <w:contextualSpacing/>
              <w:jc w:val="center"/>
              <w:rPr>
                <w:sz w:val="20"/>
                <w:szCs w:val="20"/>
              </w:rPr>
            </w:pPr>
          </w:p>
        </w:tc>
        <w:tc>
          <w:tcPr>
            <w:tcW w:w="0" w:type="auto"/>
            <w:vMerge/>
          </w:tcPr>
          <w:p w14:paraId="49A9E073" w14:textId="77777777" w:rsidR="00E71A99" w:rsidRPr="00B54D7F" w:rsidRDefault="00E71A99" w:rsidP="00D832B1">
            <w:pPr>
              <w:contextualSpacing/>
              <w:jc w:val="both"/>
              <w:rPr>
                <w:sz w:val="20"/>
                <w:szCs w:val="20"/>
              </w:rPr>
            </w:pPr>
          </w:p>
        </w:tc>
        <w:tc>
          <w:tcPr>
            <w:tcW w:w="2175" w:type="dxa"/>
            <w:vMerge/>
          </w:tcPr>
          <w:p w14:paraId="151483EE"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4F16075E"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15F8D31D" w14:textId="77777777" w:rsidR="00E71A99" w:rsidRPr="00B54D7F" w:rsidRDefault="00E71A99" w:rsidP="00E71A99">
            <w:pPr>
              <w:jc w:val="both"/>
              <w:rPr>
                <w:b/>
                <w:sz w:val="20"/>
                <w:szCs w:val="20"/>
              </w:rPr>
            </w:pPr>
            <w:r w:rsidRPr="00B54D7F">
              <w:rPr>
                <w:b/>
                <w:sz w:val="20"/>
                <w:szCs w:val="20"/>
              </w:rPr>
              <w:t>Примечания:</w:t>
            </w:r>
          </w:p>
          <w:p w14:paraId="05C7B7F6"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59E9033A" w14:textId="77777777" w:rsidR="00E71A99" w:rsidRPr="00B54D7F" w:rsidRDefault="00E71A99" w:rsidP="00E71A9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5B2D9E03" w14:textId="77777777" w:rsidR="00E71A99" w:rsidRPr="00B54D7F" w:rsidRDefault="00E71A99" w:rsidP="00E71A99">
            <w:pPr>
              <w:jc w:val="both"/>
              <w:rPr>
                <w:sz w:val="20"/>
                <w:szCs w:val="20"/>
              </w:rPr>
            </w:pPr>
          </w:p>
          <w:p w14:paraId="0013C00C"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1B258D0C" w14:textId="10BB2F81" w:rsidR="00E71A99" w:rsidRPr="00B54D7F" w:rsidRDefault="00E71A99" w:rsidP="00E71A99">
            <w:pPr>
              <w:autoSpaceDE w:val="0"/>
              <w:autoSpaceDN w:val="0"/>
              <w:adjustRightInd w:val="0"/>
              <w:contextualSpacing/>
              <w:jc w:val="both"/>
              <w:rPr>
                <w:b/>
                <w:sz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E71A99" w:rsidRPr="00B54D7F" w14:paraId="12336564" w14:textId="77777777" w:rsidTr="00E71A99">
        <w:tblPrEx>
          <w:tblLook w:val="0080" w:firstRow="0" w:lastRow="0" w:firstColumn="1" w:lastColumn="0" w:noHBand="0" w:noVBand="0"/>
        </w:tblPrEx>
        <w:trPr>
          <w:trHeight w:val="182"/>
        </w:trPr>
        <w:tc>
          <w:tcPr>
            <w:tcW w:w="0" w:type="auto"/>
            <w:vMerge w:val="restart"/>
          </w:tcPr>
          <w:p w14:paraId="4FBA9A77" w14:textId="77777777" w:rsidR="00E71A99" w:rsidRPr="00B54D7F" w:rsidRDefault="00E71A99" w:rsidP="00D832B1">
            <w:pPr>
              <w:contextualSpacing/>
              <w:jc w:val="center"/>
              <w:rPr>
                <w:sz w:val="20"/>
                <w:szCs w:val="20"/>
              </w:rPr>
            </w:pPr>
            <w:r w:rsidRPr="00B54D7F">
              <w:rPr>
                <w:sz w:val="20"/>
                <w:szCs w:val="20"/>
              </w:rPr>
              <w:t>20</w:t>
            </w:r>
          </w:p>
        </w:tc>
        <w:tc>
          <w:tcPr>
            <w:tcW w:w="0" w:type="auto"/>
            <w:vMerge w:val="restart"/>
          </w:tcPr>
          <w:p w14:paraId="44C4995A" w14:textId="77777777" w:rsidR="00E71A99" w:rsidRPr="00B54D7F" w:rsidRDefault="00E71A99" w:rsidP="00D832B1">
            <w:pPr>
              <w:contextualSpacing/>
              <w:jc w:val="both"/>
              <w:rPr>
                <w:sz w:val="20"/>
                <w:szCs w:val="20"/>
              </w:rPr>
            </w:pPr>
            <w:r w:rsidRPr="00B54D7F">
              <w:rPr>
                <w:sz w:val="20"/>
                <w:szCs w:val="20"/>
              </w:rPr>
              <w:t>4.7</w:t>
            </w:r>
          </w:p>
        </w:tc>
        <w:tc>
          <w:tcPr>
            <w:tcW w:w="2175" w:type="dxa"/>
            <w:vMerge w:val="restart"/>
          </w:tcPr>
          <w:p w14:paraId="453BEE88" w14:textId="77777777"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Гостиничное обслуживание</w:t>
            </w:r>
          </w:p>
          <w:p w14:paraId="273AB345" w14:textId="77777777" w:rsidR="00E71A99" w:rsidRPr="00B54D7F" w:rsidRDefault="00E71A99" w:rsidP="00D832B1">
            <w:pPr>
              <w:autoSpaceDE w:val="0"/>
              <w:autoSpaceDN w:val="0"/>
              <w:adjustRightInd w:val="0"/>
              <w:contextualSpacing/>
              <w:rPr>
                <w:sz w:val="20"/>
                <w:szCs w:val="20"/>
                <w:lang w:eastAsia="en-US"/>
              </w:rPr>
            </w:pPr>
          </w:p>
        </w:tc>
        <w:tc>
          <w:tcPr>
            <w:tcW w:w="2410" w:type="dxa"/>
          </w:tcPr>
          <w:p w14:paraId="2B8CC807" w14:textId="3D42F490"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1AD83A44" w14:textId="2A341816"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4C863424"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11FC2C12" w14:textId="43C0F8B1" w:rsidR="00E71A99" w:rsidRPr="00B54D7F" w:rsidRDefault="00E71A99" w:rsidP="00E71A99">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71A99" w:rsidRPr="00B54D7F" w14:paraId="1A7354E7" w14:textId="77777777" w:rsidTr="00E71A99">
        <w:tblPrEx>
          <w:tblLook w:val="0080" w:firstRow="0" w:lastRow="0" w:firstColumn="1" w:lastColumn="0" w:noHBand="0" w:noVBand="0"/>
        </w:tblPrEx>
        <w:trPr>
          <w:trHeight w:val="178"/>
        </w:trPr>
        <w:tc>
          <w:tcPr>
            <w:tcW w:w="0" w:type="auto"/>
            <w:vMerge/>
          </w:tcPr>
          <w:p w14:paraId="3C456DF2" w14:textId="77777777" w:rsidR="00E71A99" w:rsidRPr="00B54D7F" w:rsidRDefault="00E71A99" w:rsidP="00D832B1">
            <w:pPr>
              <w:contextualSpacing/>
              <w:jc w:val="center"/>
              <w:rPr>
                <w:sz w:val="20"/>
                <w:szCs w:val="20"/>
              </w:rPr>
            </w:pPr>
          </w:p>
        </w:tc>
        <w:tc>
          <w:tcPr>
            <w:tcW w:w="0" w:type="auto"/>
            <w:vMerge/>
          </w:tcPr>
          <w:p w14:paraId="4E97A25F" w14:textId="77777777" w:rsidR="00E71A99" w:rsidRPr="00B54D7F" w:rsidRDefault="00E71A99" w:rsidP="00D832B1">
            <w:pPr>
              <w:contextualSpacing/>
              <w:jc w:val="both"/>
              <w:rPr>
                <w:sz w:val="20"/>
                <w:szCs w:val="20"/>
              </w:rPr>
            </w:pPr>
          </w:p>
        </w:tc>
        <w:tc>
          <w:tcPr>
            <w:tcW w:w="2175" w:type="dxa"/>
            <w:vMerge/>
          </w:tcPr>
          <w:p w14:paraId="2A3CFEF7"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3FD88156" w14:textId="77777777"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010E0527" w14:textId="6FE6997B" w:rsidR="00E71A99" w:rsidRPr="00B54D7F" w:rsidRDefault="00E71A99"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7E4038F8"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11E85E38" w14:textId="00D67CD5" w:rsidR="00E71A99" w:rsidRPr="00B54D7F" w:rsidRDefault="00E71A99" w:rsidP="00E71A99">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E71A99" w:rsidRPr="00B54D7F" w14:paraId="503D2AB9" w14:textId="77777777" w:rsidTr="00C273CD">
        <w:tblPrEx>
          <w:tblLook w:val="0080" w:firstRow="0" w:lastRow="0" w:firstColumn="1" w:lastColumn="0" w:noHBand="0" w:noVBand="0"/>
        </w:tblPrEx>
        <w:trPr>
          <w:trHeight w:val="48"/>
        </w:trPr>
        <w:tc>
          <w:tcPr>
            <w:tcW w:w="0" w:type="auto"/>
            <w:vMerge/>
          </w:tcPr>
          <w:p w14:paraId="101F8925" w14:textId="77777777" w:rsidR="00E71A99" w:rsidRPr="00B54D7F" w:rsidRDefault="00E71A99" w:rsidP="00D832B1">
            <w:pPr>
              <w:contextualSpacing/>
              <w:jc w:val="center"/>
              <w:rPr>
                <w:sz w:val="20"/>
                <w:szCs w:val="20"/>
              </w:rPr>
            </w:pPr>
          </w:p>
        </w:tc>
        <w:tc>
          <w:tcPr>
            <w:tcW w:w="0" w:type="auto"/>
            <w:vMerge/>
          </w:tcPr>
          <w:p w14:paraId="24DCFEAD" w14:textId="77777777" w:rsidR="00E71A99" w:rsidRPr="00B54D7F" w:rsidRDefault="00E71A99" w:rsidP="00D832B1">
            <w:pPr>
              <w:contextualSpacing/>
              <w:jc w:val="both"/>
              <w:rPr>
                <w:sz w:val="20"/>
                <w:szCs w:val="20"/>
              </w:rPr>
            </w:pPr>
          </w:p>
        </w:tc>
        <w:tc>
          <w:tcPr>
            <w:tcW w:w="2175" w:type="dxa"/>
            <w:vMerge/>
          </w:tcPr>
          <w:p w14:paraId="4D22E918"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4F552B0A"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0073AE3B"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1160F900" w14:textId="28B6602F"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3 м.</w:t>
            </w:r>
          </w:p>
        </w:tc>
      </w:tr>
      <w:tr w:rsidR="00E71A99" w:rsidRPr="00B54D7F" w14:paraId="3B0C7493" w14:textId="77777777" w:rsidTr="00C273CD">
        <w:tblPrEx>
          <w:tblLook w:val="0080" w:firstRow="0" w:lastRow="0" w:firstColumn="1" w:lastColumn="0" w:noHBand="0" w:noVBand="0"/>
        </w:tblPrEx>
        <w:trPr>
          <w:trHeight w:val="48"/>
        </w:trPr>
        <w:tc>
          <w:tcPr>
            <w:tcW w:w="0" w:type="auto"/>
            <w:vMerge/>
          </w:tcPr>
          <w:p w14:paraId="559CDE1D" w14:textId="77777777" w:rsidR="00E71A99" w:rsidRPr="00B54D7F" w:rsidRDefault="00E71A99" w:rsidP="00D832B1">
            <w:pPr>
              <w:contextualSpacing/>
              <w:jc w:val="center"/>
              <w:rPr>
                <w:sz w:val="20"/>
                <w:szCs w:val="20"/>
              </w:rPr>
            </w:pPr>
          </w:p>
        </w:tc>
        <w:tc>
          <w:tcPr>
            <w:tcW w:w="0" w:type="auto"/>
            <w:vMerge/>
          </w:tcPr>
          <w:p w14:paraId="7E01CF61" w14:textId="77777777" w:rsidR="00E71A99" w:rsidRPr="00B54D7F" w:rsidRDefault="00E71A99" w:rsidP="00D832B1">
            <w:pPr>
              <w:contextualSpacing/>
              <w:jc w:val="both"/>
              <w:rPr>
                <w:sz w:val="20"/>
                <w:szCs w:val="20"/>
              </w:rPr>
            </w:pPr>
          </w:p>
        </w:tc>
        <w:tc>
          <w:tcPr>
            <w:tcW w:w="2175" w:type="dxa"/>
            <w:vMerge/>
          </w:tcPr>
          <w:p w14:paraId="267DBC11"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40A4AD8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08A19CE3" w14:textId="7D40209F"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71A99" w:rsidRPr="00B54D7F" w14:paraId="35703D12" w14:textId="77777777" w:rsidTr="00C273CD">
        <w:tblPrEx>
          <w:tblLook w:val="0080" w:firstRow="0" w:lastRow="0" w:firstColumn="1" w:lastColumn="0" w:noHBand="0" w:noVBand="0"/>
        </w:tblPrEx>
        <w:trPr>
          <w:trHeight w:val="48"/>
        </w:trPr>
        <w:tc>
          <w:tcPr>
            <w:tcW w:w="0" w:type="auto"/>
            <w:vMerge/>
          </w:tcPr>
          <w:p w14:paraId="67E10983" w14:textId="77777777" w:rsidR="00E71A99" w:rsidRPr="00B54D7F" w:rsidRDefault="00E71A99" w:rsidP="00D832B1">
            <w:pPr>
              <w:contextualSpacing/>
              <w:jc w:val="center"/>
              <w:rPr>
                <w:sz w:val="20"/>
                <w:szCs w:val="20"/>
              </w:rPr>
            </w:pPr>
          </w:p>
        </w:tc>
        <w:tc>
          <w:tcPr>
            <w:tcW w:w="0" w:type="auto"/>
            <w:vMerge/>
          </w:tcPr>
          <w:p w14:paraId="3F36C5D3" w14:textId="77777777" w:rsidR="00E71A99" w:rsidRPr="00B54D7F" w:rsidRDefault="00E71A99" w:rsidP="00D832B1">
            <w:pPr>
              <w:contextualSpacing/>
              <w:jc w:val="both"/>
              <w:rPr>
                <w:sz w:val="20"/>
                <w:szCs w:val="20"/>
              </w:rPr>
            </w:pPr>
          </w:p>
        </w:tc>
        <w:tc>
          <w:tcPr>
            <w:tcW w:w="2175" w:type="dxa"/>
            <w:vMerge/>
          </w:tcPr>
          <w:p w14:paraId="33500453"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1FC2A15F"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08B57C5A" w14:textId="04999D84"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Предельная высота</w:t>
            </w:r>
            <w:r w:rsidRPr="00B54D7F">
              <w:rPr>
                <w:sz w:val="20"/>
              </w:rPr>
              <w:t xml:space="preserve"> – 16 м.</w:t>
            </w:r>
          </w:p>
        </w:tc>
      </w:tr>
      <w:tr w:rsidR="00E71A99" w:rsidRPr="00B54D7F" w14:paraId="2C81AA8C" w14:textId="77777777" w:rsidTr="00C273CD">
        <w:tblPrEx>
          <w:tblLook w:val="0080" w:firstRow="0" w:lastRow="0" w:firstColumn="1" w:lastColumn="0" w:noHBand="0" w:noVBand="0"/>
        </w:tblPrEx>
        <w:trPr>
          <w:trHeight w:val="48"/>
        </w:trPr>
        <w:tc>
          <w:tcPr>
            <w:tcW w:w="0" w:type="auto"/>
            <w:vMerge/>
          </w:tcPr>
          <w:p w14:paraId="2DE3B41B" w14:textId="77777777" w:rsidR="00E71A99" w:rsidRPr="00B54D7F" w:rsidRDefault="00E71A99" w:rsidP="00D832B1">
            <w:pPr>
              <w:contextualSpacing/>
              <w:jc w:val="center"/>
              <w:rPr>
                <w:sz w:val="20"/>
                <w:szCs w:val="20"/>
              </w:rPr>
            </w:pPr>
          </w:p>
        </w:tc>
        <w:tc>
          <w:tcPr>
            <w:tcW w:w="0" w:type="auto"/>
            <w:vMerge/>
          </w:tcPr>
          <w:p w14:paraId="13813E1D" w14:textId="77777777" w:rsidR="00E71A99" w:rsidRPr="00B54D7F" w:rsidRDefault="00E71A99" w:rsidP="00D832B1">
            <w:pPr>
              <w:contextualSpacing/>
              <w:jc w:val="both"/>
              <w:rPr>
                <w:sz w:val="20"/>
                <w:szCs w:val="20"/>
              </w:rPr>
            </w:pPr>
          </w:p>
        </w:tc>
        <w:tc>
          <w:tcPr>
            <w:tcW w:w="2175" w:type="dxa"/>
            <w:vMerge/>
          </w:tcPr>
          <w:p w14:paraId="60388AE4"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74353B0B"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39271C9E" w14:textId="10902A6E"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50 %. </w:t>
            </w:r>
          </w:p>
        </w:tc>
      </w:tr>
      <w:tr w:rsidR="00E71A99" w:rsidRPr="00B54D7F" w14:paraId="5B690749" w14:textId="77777777" w:rsidTr="00C273CD">
        <w:tblPrEx>
          <w:tblLook w:val="0080" w:firstRow="0" w:lastRow="0" w:firstColumn="1" w:lastColumn="0" w:noHBand="0" w:noVBand="0"/>
        </w:tblPrEx>
        <w:trPr>
          <w:trHeight w:val="48"/>
        </w:trPr>
        <w:tc>
          <w:tcPr>
            <w:tcW w:w="0" w:type="auto"/>
            <w:vMerge/>
          </w:tcPr>
          <w:p w14:paraId="05788BD6" w14:textId="77777777" w:rsidR="00E71A99" w:rsidRPr="00B54D7F" w:rsidRDefault="00E71A99" w:rsidP="00D832B1">
            <w:pPr>
              <w:contextualSpacing/>
              <w:jc w:val="center"/>
              <w:rPr>
                <w:sz w:val="20"/>
                <w:szCs w:val="20"/>
              </w:rPr>
            </w:pPr>
          </w:p>
        </w:tc>
        <w:tc>
          <w:tcPr>
            <w:tcW w:w="0" w:type="auto"/>
            <w:vMerge/>
          </w:tcPr>
          <w:p w14:paraId="7C995573" w14:textId="77777777" w:rsidR="00E71A99" w:rsidRPr="00B54D7F" w:rsidRDefault="00E71A99" w:rsidP="00D832B1">
            <w:pPr>
              <w:contextualSpacing/>
              <w:jc w:val="both"/>
              <w:rPr>
                <w:sz w:val="20"/>
                <w:szCs w:val="20"/>
              </w:rPr>
            </w:pPr>
          </w:p>
        </w:tc>
        <w:tc>
          <w:tcPr>
            <w:tcW w:w="2175" w:type="dxa"/>
            <w:vMerge/>
          </w:tcPr>
          <w:p w14:paraId="21700C46"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629397B1"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532F5F54" w14:textId="0AEAD607"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rPr>
              <w:t>Минимальный процент озеленения земельного участка</w:t>
            </w:r>
            <w:r w:rsidRPr="00B54D7F">
              <w:rPr>
                <w:sz w:val="20"/>
              </w:rPr>
              <w:t xml:space="preserve"> – 20 %.</w:t>
            </w:r>
          </w:p>
        </w:tc>
      </w:tr>
      <w:tr w:rsidR="00E71A99" w:rsidRPr="00B54D7F" w14:paraId="50C19921" w14:textId="77777777" w:rsidTr="00C273CD">
        <w:tblPrEx>
          <w:tblLook w:val="0080" w:firstRow="0" w:lastRow="0" w:firstColumn="1" w:lastColumn="0" w:noHBand="0" w:noVBand="0"/>
        </w:tblPrEx>
        <w:trPr>
          <w:trHeight w:val="48"/>
        </w:trPr>
        <w:tc>
          <w:tcPr>
            <w:tcW w:w="0" w:type="auto"/>
            <w:vMerge/>
          </w:tcPr>
          <w:p w14:paraId="4A6B020D" w14:textId="77777777" w:rsidR="00E71A99" w:rsidRPr="00B54D7F" w:rsidRDefault="00E71A99" w:rsidP="00D832B1">
            <w:pPr>
              <w:contextualSpacing/>
              <w:jc w:val="center"/>
              <w:rPr>
                <w:sz w:val="20"/>
                <w:szCs w:val="20"/>
              </w:rPr>
            </w:pPr>
          </w:p>
        </w:tc>
        <w:tc>
          <w:tcPr>
            <w:tcW w:w="0" w:type="auto"/>
            <w:vMerge/>
          </w:tcPr>
          <w:p w14:paraId="063A97CD" w14:textId="77777777" w:rsidR="00E71A99" w:rsidRPr="00B54D7F" w:rsidRDefault="00E71A99" w:rsidP="00D832B1">
            <w:pPr>
              <w:contextualSpacing/>
              <w:jc w:val="both"/>
              <w:rPr>
                <w:sz w:val="20"/>
                <w:szCs w:val="20"/>
              </w:rPr>
            </w:pPr>
          </w:p>
        </w:tc>
        <w:tc>
          <w:tcPr>
            <w:tcW w:w="2175" w:type="dxa"/>
            <w:vMerge/>
          </w:tcPr>
          <w:p w14:paraId="10DE363E"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37D3A6CA"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137FDD32" w14:textId="77777777" w:rsidR="00E71A99" w:rsidRPr="00B54D7F" w:rsidRDefault="00E71A99" w:rsidP="00E71A99">
            <w:pPr>
              <w:jc w:val="both"/>
              <w:rPr>
                <w:b/>
                <w:sz w:val="20"/>
                <w:szCs w:val="20"/>
              </w:rPr>
            </w:pPr>
            <w:r w:rsidRPr="00B54D7F">
              <w:rPr>
                <w:b/>
                <w:sz w:val="20"/>
                <w:szCs w:val="20"/>
              </w:rPr>
              <w:t>Примечания:</w:t>
            </w:r>
          </w:p>
          <w:p w14:paraId="2B55837C"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0AA1E7FE" w14:textId="77777777" w:rsidR="00E71A99" w:rsidRPr="00B54D7F" w:rsidRDefault="00E71A99" w:rsidP="00E71A9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004DBABE" w14:textId="77777777" w:rsidR="00E71A99" w:rsidRPr="00B54D7F" w:rsidRDefault="00E71A99" w:rsidP="00E71A99">
            <w:pPr>
              <w:jc w:val="both"/>
              <w:rPr>
                <w:sz w:val="20"/>
                <w:szCs w:val="20"/>
              </w:rPr>
            </w:pPr>
          </w:p>
          <w:p w14:paraId="4101B8BB"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DB26B0C" w14:textId="7A18B021" w:rsidR="00E71A99" w:rsidRPr="00B54D7F" w:rsidRDefault="00E71A99" w:rsidP="00E71A99">
            <w:pPr>
              <w:autoSpaceDE w:val="0"/>
              <w:autoSpaceDN w:val="0"/>
              <w:adjustRightInd w:val="0"/>
              <w:contextualSpacing/>
              <w:jc w:val="both"/>
              <w:rPr>
                <w:b/>
                <w:sz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D832B1" w:rsidRPr="00B54D7F" w14:paraId="4F9A657F" w14:textId="77777777" w:rsidTr="00C273CD">
        <w:tblPrEx>
          <w:tblLook w:val="0080" w:firstRow="0" w:lastRow="0" w:firstColumn="1" w:lastColumn="0" w:noHBand="0" w:noVBand="0"/>
        </w:tblPrEx>
        <w:trPr>
          <w:trHeight w:val="274"/>
        </w:trPr>
        <w:tc>
          <w:tcPr>
            <w:tcW w:w="0" w:type="auto"/>
            <w:vMerge w:val="restart"/>
          </w:tcPr>
          <w:p w14:paraId="58C55F4E" w14:textId="77777777" w:rsidR="00D832B1" w:rsidRPr="00B54D7F" w:rsidRDefault="00D832B1" w:rsidP="00D832B1">
            <w:pPr>
              <w:contextualSpacing/>
              <w:jc w:val="center"/>
              <w:rPr>
                <w:sz w:val="20"/>
                <w:szCs w:val="20"/>
              </w:rPr>
            </w:pPr>
            <w:r w:rsidRPr="00B54D7F">
              <w:rPr>
                <w:sz w:val="20"/>
                <w:szCs w:val="20"/>
              </w:rPr>
              <w:t>21</w:t>
            </w:r>
          </w:p>
        </w:tc>
        <w:tc>
          <w:tcPr>
            <w:tcW w:w="0" w:type="auto"/>
            <w:vMerge w:val="restart"/>
          </w:tcPr>
          <w:p w14:paraId="26E61319" w14:textId="77777777" w:rsidR="00D832B1" w:rsidRPr="00B54D7F" w:rsidRDefault="00D832B1" w:rsidP="00D832B1">
            <w:pPr>
              <w:contextualSpacing/>
              <w:jc w:val="both"/>
              <w:rPr>
                <w:sz w:val="20"/>
                <w:szCs w:val="20"/>
              </w:rPr>
            </w:pPr>
            <w:r w:rsidRPr="00B54D7F">
              <w:rPr>
                <w:sz w:val="20"/>
                <w:szCs w:val="20"/>
              </w:rPr>
              <w:t>4.9.2</w:t>
            </w:r>
          </w:p>
        </w:tc>
        <w:tc>
          <w:tcPr>
            <w:tcW w:w="2175" w:type="dxa"/>
            <w:vMerge w:val="restart"/>
          </w:tcPr>
          <w:p w14:paraId="63775ECD" w14:textId="77777777" w:rsidR="00D832B1" w:rsidRPr="00B54D7F" w:rsidRDefault="00D832B1" w:rsidP="00D832B1">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 xml:space="preserve">Стоянка транспортных средств </w:t>
            </w:r>
          </w:p>
        </w:tc>
        <w:tc>
          <w:tcPr>
            <w:tcW w:w="2410" w:type="dxa"/>
          </w:tcPr>
          <w:p w14:paraId="6FCBEE3F" w14:textId="3B333127" w:rsidR="00D832B1" w:rsidRPr="00B54D7F" w:rsidRDefault="00D832B1"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46E602DD" w14:textId="201C112F"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06B31F60"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757CCB91" w14:textId="73BE69B2" w:rsidR="00D832B1" w:rsidRPr="00B54D7F" w:rsidRDefault="00D832B1" w:rsidP="00D832B1">
            <w:pPr>
              <w:pStyle w:val="ae"/>
              <w:tabs>
                <w:tab w:val="left" w:pos="318"/>
              </w:tabs>
              <w:ind w:left="0"/>
              <w:jc w:val="both"/>
              <w:rPr>
                <w:rFonts w:eastAsiaTheme="minorHAnsi"/>
                <w:sz w:val="20"/>
                <w:szCs w:val="20"/>
                <w:lang w:eastAsia="en-US"/>
              </w:rPr>
            </w:pPr>
            <w:r w:rsidRPr="00B54D7F">
              <w:rPr>
                <w:b/>
                <w:sz w:val="20"/>
                <w:szCs w:val="20"/>
              </w:rPr>
              <w:t>- от красной линии улицы</w:t>
            </w:r>
            <w:r w:rsidRPr="00B54D7F">
              <w:rPr>
                <w:sz w:val="20"/>
                <w:szCs w:val="20"/>
              </w:rPr>
              <w:t xml:space="preserve"> – </w:t>
            </w:r>
            <w:r w:rsidRPr="00B54D7F">
              <w:rPr>
                <w:sz w:val="20"/>
                <w:szCs w:val="20"/>
              </w:rPr>
              <w:br/>
              <w:t>не устанавливается.</w:t>
            </w:r>
          </w:p>
        </w:tc>
      </w:tr>
      <w:tr w:rsidR="00D832B1" w:rsidRPr="00B54D7F" w14:paraId="22C7C728" w14:textId="77777777" w:rsidTr="00C273CD">
        <w:tblPrEx>
          <w:tblLook w:val="0080" w:firstRow="0" w:lastRow="0" w:firstColumn="1" w:lastColumn="0" w:noHBand="0" w:noVBand="0"/>
        </w:tblPrEx>
        <w:trPr>
          <w:trHeight w:val="33"/>
        </w:trPr>
        <w:tc>
          <w:tcPr>
            <w:tcW w:w="0" w:type="auto"/>
            <w:vMerge/>
          </w:tcPr>
          <w:p w14:paraId="6DDBB58C" w14:textId="77777777" w:rsidR="00D832B1" w:rsidRPr="00B54D7F" w:rsidRDefault="00D832B1" w:rsidP="00D832B1">
            <w:pPr>
              <w:contextualSpacing/>
              <w:jc w:val="center"/>
              <w:rPr>
                <w:sz w:val="20"/>
                <w:szCs w:val="20"/>
              </w:rPr>
            </w:pPr>
          </w:p>
        </w:tc>
        <w:tc>
          <w:tcPr>
            <w:tcW w:w="0" w:type="auto"/>
            <w:vMerge/>
          </w:tcPr>
          <w:p w14:paraId="20D0A283" w14:textId="77777777" w:rsidR="00D832B1" w:rsidRPr="00B54D7F" w:rsidRDefault="00D832B1" w:rsidP="00D832B1">
            <w:pPr>
              <w:contextualSpacing/>
              <w:jc w:val="both"/>
              <w:rPr>
                <w:sz w:val="20"/>
                <w:szCs w:val="20"/>
              </w:rPr>
            </w:pPr>
          </w:p>
        </w:tc>
        <w:tc>
          <w:tcPr>
            <w:tcW w:w="2175" w:type="dxa"/>
            <w:vMerge/>
          </w:tcPr>
          <w:p w14:paraId="7EF74FBB" w14:textId="77777777" w:rsidR="00D832B1" w:rsidRPr="00B54D7F" w:rsidRDefault="00D832B1" w:rsidP="00D832B1">
            <w:pPr>
              <w:autoSpaceDE w:val="0"/>
              <w:autoSpaceDN w:val="0"/>
              <w:adjustRightInd w:val="0"/>
              <w:contextualSpacing/>
              <w:rPr>
                <w:rFonts w:eastAsiaTheme="minorHAnsi"/>
                <w:sz w:val="20"/>
                <w:szCs w:val="20"/>
                <w:lang w:eastAsia="en-US"/>
              </w:rPr>
            </w:pPr>
          </w:p>
        </w:tc>
        <w:tc>
          <w:tcPr>
            <w:tcW w:w="2410" w:type="dxa"/>
            <w:vMerge w:val="restart"/>
          </w:tcPr>
          <w:p w14:paraId="5C47B454" w14:textId="3031C56C" w:rsidR="00D832B1" w:rsidRPr="00B54D7F" w:rsidRDefault="00D832B1"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70BAB875" w14:textId="03EDFE76"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28632C55"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464366B3" w14:textId="24F800A7" w:rsidR="00D832B1" w:rsidRPr="00B54D7F" w:rsidRDefault="00D832B1" w:rsidP="00D832B1">
            <w:pPr>
              <w:pStyle w:val="ae"/>
              <w:tabs>
                <w:tab w:val="left" w:pos="318"/>
              </w:tabs>
              <w:ind w:left="0"/>
              <w:jc w:val="both"/>
              <w:rPr>
                <w:rFonts w:eastAsiaTheme="minorHAnsi"/>
                <w:sz w:val="20"/>
                <w:szCs w:val="20"/>
                <w:lang w:eastAsia="en-US"/>
              </w:rPr>
            </w:pPr>
            <w:r w:rsidRPr="00B54D7F">
              <w:rPr>
                <w:b/>
                <w:sz w:val="20"/>
                <w:szCs w:val="20"/>
              </w:rPr>
              <w:t>- от красной линии проезда</w:t>
            </w:r>
            <w:r w:rsidRPr="00B54D7F">
              <w:rPr>
                <w:sz w:val="20"/>
                <w:szCs w:val="20"/>
              </w:rPr>
              <w:t xml:space="preserve"> – </w:t>
            </w:r>
            <w:r w:rsidRPr="00B54D7F">
              <w:rPr>
                <w:sz w:val="20"/>
                <w:szCs w:val="20"/>
              </w:rPr>
              <w:br/>
              <w:t>не устанавливается.</w:t>
            </w:r>
          </w:p>
        </w:tc>
      </w:tr>
      <w:tr w:rsidR="00D832B1" w:rsidRPr="00B54D7F" w14:paraId="00153499" w14:textId="77777777" w:rsidTr="00C273CD">
        <w:tblPrEx>
          <w:tblLook w:val="0080" w:firstRow="0" w:lastRow="0" w:firstColumn="1" w:lastColumn="0" w:noHBand="0" w:noVBand="0"/>
        </w:tblPrEx>
        <w:trPr>
          <w:trHeight w:val="32"/>
        </w:trPr>
        <w:tc>
          <w:tcPr>
            <w:tcW w:w="0" w:type="auto"/>
            <w:vMerge/>
          </w:tcPr>
          <w:p w14:paraId="3C6649E1" w14:textId="77777777" w:rsidR="00D832B1" w:rsidRPr="00B54D7F" w:rsidRDefault="00D832B1" w:rsidP="00D832B1">
            <w:pPr>
              <w:contextualSpacing/>
              <w:jc w:val="center"/>
              <w:rPr>
                <w:sz w:val="20"/>
                <w:szCs w:val="20"/>
              </w:rPr>
            </w:pPr>
          </w:p>
        </w:tc>
        <w:tc>
          <w:tcPr>
            <w:tcW w:w="0" w:type="auto"/>
            <w:vMerge/>
          </w:tcPr>
          <w:p w14:paraId="3B2D0AD0" w14:textId="77777777" w:rsidR="00D832B1" w:rsidRPr="00B54D7F" w:rsidRDefault="00D832B1" w:rsidP="00D832B1">
            <w:pPr>
              <w:contextualSpacing/>
              <w:jc w:val="both"/>
              <w:rPr>
                <w:sz w:val="20"/>
                <w:szCs w:val="20"/>
              </w:rPr>
            </w:pPr>
          </w:p>
        </w:tc>
        <w:tc>
          <w:tcPr>
            <w:tcW w:w="2175" w:type="dxa"/>
            <w:vMerge/>
          </w:tcPr>
          <w:p w14:paraId="4A04B1BE" w14:textId="77777777" w:rsidR="00D832B1" w:rsidRPr="00B54D7F" w:rsidRDefault="00D832B1" w:rsidP="00D832B1">
            <w:pPr>
              <w:autoSpaceDE w:val="0"/>
              <w:autoSpaceDN w:val="0"/>
              <w:adjustRightInd w:val="0"/>
              <w:contextualSpacing/>
              <w:rPr>
                <w:rFonts w:eastAsiaTheme="minorHAnsi"/>
                <w:sz w:val="20"/>
                <w:szCs w:val="20"/>
                <w:lang w:eastAsia="en-US"/>
              </w:rPr>
            </w:pPr>
          </w:p>
        </w:tc>
        <w:tc>
          <w:tcPr>
            <w:tcW w:w="2410" w:type="dxa"/>
            <w:vMerge/>
          </w:tcPr>
          <w:p w14:paraId="31239A3E"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3827" w:type="dxa"/>
          </w:tcPr>
          <w:p w14:paraId="16F9D231"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3DE11CA8" w14:textId="4250FE66"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xml:space="preserve">– </w:t>
            </w:r>
            <w:r w:rsidRPr="00B54D7F">
              <w:rPr>
                <w:sz w:val="20"/>
                <w:szCs w:val="20"/>
              </w:rPr>
              <w:br/>
              <w:t>не устанавливается.</w:t>
            </w:r>
          </w:p>
        </w:tc>
      </w:tr>
      <w:tr w:rsidR="00D832B1" w:rsidRPr="00B54D7F" w14:paraId="7033787A" w14:textId="77777777" w:rsidTr="00C273CD">
        <w:tblPrEx>
          <w:tblLook w:val="0080" w:firstRow="0" w:lastRow="0" w:firstColumn="1" w:lastColumn="0" w:noHBand="0" w:noVBand="0"/>
        </w:tblPrEx>
        <w:trPr>
          <w:trHeight w:val="32"/>
        </w:trPr>
        <w:tc>
          <w:tcPr>
            <w:tcW w:w="0" w:type="auto"/>
            <w:vMerge/>
          </w:tcPr>
          <w:p w14:paraId="488F83B5" w14:textId="77777777" w:rsidR="00D832B1" w:rsidRPr="00B54D7F" w:rsidRDefault="00D832B1" w:rsidP="00D832B1">
            <w:pPr>
              <w:contextualSpacing/>
              <w:jc w:val="center"/>
              <w:rPr>
                <w:sz w:val="20"/>
                <w:szCs w:val="20"/>
              </w:rPr>
            </w:pPr>
          </w:p>
        </w:tc>
        <w:tc>
          <w:tcPr>
            <w:tcW w:w="0" w:type="auto"/>
            <w:vMerge/>
          </w:tcPr>
          <w:p w14:paraId="44BCA473" w14:textId="77777777" w:rsidR="00D832B1" w:rsidRPr="00B54D7F" w:rsidRDefault="00D832B1" w:rsidP="00D832B1">
            <w:pPr>
              <w:contextualSpacing/>
              <w:jc w:val="both"/>
              <w:rPr>
                <w:sz w:val="20"/>
                <w:szCs w:val="20"/>
              </w:rPr>
            </w:pPr>
          </w:p>
        </w:tc>
        <w:tc>
          <w:tcPr>
            <w:tcW w:w="2175" w:type="dxa"/>
            <w:vMerge/>
          </w:tcPr>
          <w:p w14:paraId="13FDB442" w14:textId="77777777" w:rsidR="00D832B1" w:rsidRPr="00B54D7F" w:rsidRDefault="00D832B1" w:rsidP="00D832B1">
            <w:pPr>
              <w:autoSpaceDE w:val="0"/>
              <w:autoSpaceDN w:val="0"/>
              <w:adjustRightInd w:val="0"/>
              <w:contextualSpacing/>
              <w:rPr>
                <w:rFonts w:eastAsiaTheme="minorHAnsi"/>
                <w:sz w:val="20"/>
                <w:szCs w:val="20"/>
                <w:lang w:eastAsia="en-US"/>
              </w:rPr>
            </w:pPr>
          </w:p>
        </w:tc>
        <w:tc>
          <w:tcPr>
            <w:tcW w:w="2410" w:type="dxa"/>
            <w:vMerge/>
          </w:tcPr>
          <w:p w14:paraId="06F911B6"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3827" w:type="dxa"/>
          </w:tcPr>
          <w:p w14:paraId="1C291C68" w14:textId="40732625"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D832B1" w:rsidRPr="00B54D7F" w14:paraId="0E9B830D" w14:textId="77777777" w:rsidTr="00C273CD">
        <w:tblPrEx>
          <w:tblLook w:val="0080" w:firstRow="0" w:lastRow="0" w:firstColumn="1" w:lastColumn="0" w:noHBand="0" w:noVBand="0"/>
        </w:tblPrEx>
        <w:trPr>
          <w:trHeight w:val="32"/>
        </w:trPr>
        <w:tc>
          <w:tcPr>
            <w:tcW w:w="0" w:type="auto"/>
            <w:vMerge/>
          </w:tcPr>
          <w:p w14:paraId="01A1D117" w14:textId="77777777" w:rsidR="00D832B1" w:rsidRPr="00B54D7F" w:rsidRDefault="00D832B1" w:rsidP="00D832B1">
            <w:pPr>
              <w:contextualSpacing/>
              <w:jc w:val="center"/>
              <w:rPr>
                <w:sz w:val="20"/>
                <w:szCs w:val="20"/>
              </w:rPr>
            </w:pPr>
          </w:p>
        </w:tc>
        <w:tc>
          <w:tcPr>
            <w:tcW w:w="0" w:type="auto"/>
            <w:vMerge/>
          </w:tcPr>
          <w:p w14:paraId="37DF2112" w14:textId="77777777" w:rsidR="00D832B1" w:rsidRPr="00B54D7F" w:rsidRDefault="00D832B1" w:rsidP="00D832B1">
            <w:pPr>
              <w:contextualSpacing/>
              <w:jc w:val="both"/>
              <w:rPr>
                <w:sz w:val="20"/>
                <w:szCs w:val="20"/>
              </w:rPr>
            </w:pPr>
          </w:p>
        </w:tc>
        <w:tc>
          <w:tcPr>
            <w:tcW w:w="2175" w:type="dxa"/>
            <w:vMerge/>
          </w:tcPr>
          <w:p w14:paraId="06046E7C" w14:textId="77777777" w:rsidR="00D832B1" w:rsidRPr="00B54D7F" w:rsidRDefault="00D832B1" w:rsidP="00D832B1">
            <w:pPr>
              <w:autoSpaceDE w:val="0"/>
              <w:autoSpaceDN w:val="0"/>
              <w:adjustRightInd w:val="0"/>
              <w:contextualSpacing/>
              <w:rPr>
                <w:rFonts w:eastAsiaTheme="minorHAnsi"/>
                <w:sz w:val="20"/>
                <w:szCs w:val="20"/>
                <w:lang w:eastAsia="en-US"/>
              </w:rPr>
            </w:pPr>
          </w:p>
        </w:tc>
        <w:tc>
          <w:tcPr>
            <w:tcW w:w="2410" w:type="dxa"/>
            <w:vMerge/>
          </w:tcPr>
          <w:p w14:paraId="730F39CD"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3827" w:type="dxa"/>
          </w:tcPr>
          <w:p w14:paraId="366F0CE7" w14:textId="77777777" w:rsidR="00D832B1" w:rsidRPr="00B54D7F" w:rsidRDefault="00D832B1" w:rsidP="00D832B1">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2A295480" w14:textId="15755D90" w:rsidR="00D832B1" w:rsidRPr="00B54D7F" w:rsidRDefault="00D832B1" w:rsidP="00D832B1">
            <w:pPr>
              <w:autoSpaceDE w:val="0"/>
              <w:autoSpaceDN w:val="0"/>
              <w:adjustRightInd w:val="0"/>
              <w:contextualSpacing/>
              <w:jc w:val="both"/>
              <w:rPr>
                <w:sz w:val="20"/>
              </w:rPr>
            </w:pPr>
            <w:r w:rsidRPr="00B54D7F">
              <w:rPr>
                <w:sz w:val="20"/>
              </w:rPr>
              <w:t xml:space="preserve">не </w:t>
            </w:r>
            <w:r w:rsidRPr="00B54D7F">
              <w:rPr>
                <w:sz w:val="20"/>
                <w:szCs w:val="20"/>
              </w:rPr>
              <w:t>устанавливается.</w:t>
            </w:r>
          </w:p>
        </w:tc>
      </w:tr>
      <w:tr w:rsidR="00D832B1" w:rsidRPr="00B54D7F" w14:paraId="1D7CA9CB" w14:textId="77777777" w:rsidTr="00C273CD">
        <w:tblPrEx>
          <w:tblLook w:val="0080" w:firstRow="0" w:lastRow="0" w:firstColumn="1" w:lastColumn="0" w:noHBand="0" w:noVBand="0"/>
        </w:tblPrEx>
        <w:trPr>
          <w:trHeight w:val="32"/>
        </w:trPr>
        <w:tc>
          <w:tcPr>
            <w:tcW w:w="0" w:type="auto"/>
            <w:vMerge/>
          </w:tcPr>
          <w:p w14:paraId="7EFF474F" w14:textId="77777777" w:rsidR="00D832B1" w:rsidRPr="00B54D7F" w:rsidRDefault="00D832B1" w:rsidP="00D832B1">
            <w:pPr>
              <w:contextualSpacing/>
              <w:jc w:val="center"/>
              <w:rPr>
                <w:sz w:val="20"/>
                <w:szCs w:val="20"/>
              </w:rPr>
            </w:pPr>
          </w:p>
        </w:tc>
        <w:tc>
          <w:tcPr>
            <w:tcW w:w="0" w:type="auto"/>
            <w:vMerge/>
          </w:tcPr>
          <w:p w14:paraId="225FADBE" w14:textId="77777777" w:rsidR="00D832B1" w:rsidRPr="00B54D7F" w:rsidRDefault="00D832B1" w:rsidP="00D832B1">
            <w:pPr>
              <w:contextualSpacing/>
              <w:jc w:val="both"/>
              <w:rPr>
                <w:sz w:val="20"/>
                <w:szCs w:val="20"/>
              </w:rPr>
            </w:pPr>
          </w:p>
        </w:tc>
        <w:tc>
          <w:tcPr>
            <w:tcW w:w="2175" w:type="dxa"/>
            <w:vMerge/>
          </w:tcPr>
          <w:p w14:paraId="4B99183B" w14:textId="77777777" w:rsidR="00D832B1" w:rsidRPr="00B54D7F" w:rsidRDefault="00D832B1" w:rsidP="00D832B1">
            <w:pPr>
              <w:autoSpaceDE w:val="0"/>
              <w:autoSpaceDN w:val="0"/>
              <w:adjustRightInd w:val="0"/>
              <w:contextualSpacing/>
              <w:rPr>
                <w:rFonts w:eastAsiaTheme="minorHAnsi"/>
                <w:sz w:val="20"/>
                <w:szCs w:val="20"/>
                <w:lang w:eastAsia="en-US"/>
              </w:rPr>
            </w:pPr>
          </w:p>
        </w:tc>
        <w:tc>
          <w:tcPr>
            <w:tcW w:w="2410" w:type="dxa"/>
            <w:vMerge/>
          </w:tcPr>
          <w:p w14:paraId="4B4370D7"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3827" w:type="dxa"/>
          </w:tcPr>
          <w:p w14:paraId="7544299C" w14:textId="77777777" w:rsidR="00D832B1" w:rsidRPr="00B54D7F" w:rsidRDefault="00D832B1" w:rsidP="00D832B1">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w:t>
            </w:r>
          </w:p>
          <w:p w14:paraId="754CC709" w14:textId="2548CF44"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D832B1" w:rsidRPr="00B54D7F" w14:paraId="650C38D7" w14:textId="77777777" w:rsidTr="00C273CD">
        <w:tblPrEx>
          <w:tblLook w:val="0080" w:firstRow="0" w:lastRow="0" w:firstColumn="1" w:lastColumn="0" w:noHBand="0" w:noVBand="0"/>
        </w:tblPrEx>
        <w:trPr>
          <w:trHeight w:val="32"/>
        </w:trPr>
        <w:tc>
          <w:tcPr>
            <w:tcW w:w="0" w:type="auto"/>
            <w:vMerge/>
          </w:tcPr>
          <w:p w14:paraId="528A9E99" w14:textId="77777777" w:rsidR="00D832B1" w:rsidRPr="00B54D7F" w:rsidRDefault="00D832B1" w:rsidP="00D832B1">
            <w:pPr>
              <w:contextualSpacing/>
              <w:jc w:val="center"/>
              <w:rPr>
                <w:sz w:val="20"/>
                <w:szCs w:val="20"/>
              </w:rPr>
            </w:pPr>
          </w:p>
        </w:tc>
        <w:tc>
          <w:tcPr>
            <w:tcW w:w="0" w:type="auto"/>
            <w:vMerge/>
          </w:tcPr>
          <w:p w14:paraId="2AF322DC" w14:textId="77777777" w:rsidR="00D832B1" w:rsidRPr="00B54D7F" w:rsidRDefault="00D832B1" w:rsidP="00D832B1">
            <w:pPr>
              <w:contextualSpacing/>
              <w:jc w:val="both"/>
              <w:rPr>
                <w:sz w:val="20"/>
                <w:szCs w:val="20"/>
              </w:rPr>
            </w:pPr>
          </w:p>
        </w:tc>
        <w:tc>
          <w:tcPr>
            <w:tcW w:w="2175" w:type="dxa"/>
            <w:vMerge/>
          </w:tcPr>
          <w:p w14:paraId="4C8D0C24" w14:textId="77777777" w:rsidR="00D832B1" w:rsidRPr="00B54D7F" w:rsidRDefault="00D832B1" w:rsidP="00D832B1">
            <w:pPr>
              <w:autoSpaceDE w:val="0"/>
              <w:autoSpaceDN w:val="0"/>
              <w:adjustRightInd w:val="0"/>
              <w:contextualSpacing/>
              <w:rPr>
                <w:rFonts w:eastAsiaTheme="minorHAnsi"/>
                <w:sz w:val="20"/>
                <w:szCs w:val="20"/>
                <w:lang w:eastAsia="en-US"/>
              </w:rPr>
            </w:pPr>
          </w:p>
        </w:tc>
        <w:tc>
          <w:tcPr>
            <w:tcW w:w="2410" w:type="dxa"/>
            <w:vMerge/>
          </w:tcPr>
          <w:p w14:paraId="5A17A016"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3827" w:type="dxa"/>
          </w:tcPr>
          <w:p w14:paraId="7BC0FA9C" w14:textId="77777777" w:rsidR="00D832B1" w:rsidRPr="00B54D7F" w:rsidRDefault="00D832B1" w:rsidP="00D832B1">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5765521E" w14:textId="4D9C2EEC"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r w:rsidR="00E71A99" w:rsidRPr="00B54D7F" w14:paraId="1BC78405" w14:textId="77777777" w:rsidTr="00E71A99">
        <w:tblPrEx>
          <w:tblLook w:val="0080" w:firstRow="0" w:lastRow="0" w:firstColumn="1" w:lastColumn="0" w:noHBand="0" w:noVBand="0"/>
        </w:tblPrEx>
        <w:trPr>
          <w:trHeight w:val="688"/>
        </w:trPr>
        <w:tc>
          <w:tcPr>
            <w:tcW w:w="0" w:type="auto"/>
            <w:vMerge w:val="restart"/>
          </w:tcPr>
          <w:p w14:paraId="7134A1A9" w14:textId="77777777" w:rsidR="00E71A99" w:rsidRPr="00B54D7F" w:rsidRDefault="00E71A99" w:rsidP="00D832B1">
            <w:pPr>
              <w:contextualSpacing/>
              <w:jc w:val="center"/>
              <w:rPr>
                <w:sz w:val="20"/>
                <w:szCs w:val="20"/>
              </w:rPr>
            </w:pPr>
            <w:r w:rsidRPr="00B54D7F">
              <w:rPr>
                <w:sz w:val="20"/>
                <w:szCs w:val="20"/>
              </w:rPr>
              <w:t>22</w:t>
            </w:r>
          </w:p>
        </w:tc>
        <w:tc>
          <w:tcPr>
            <w:tcW w:w="0" w:type="auto"/>
            <w:vMerge w:val="restart"/>
          </w:tcPr>
          <w:p w14:paraId="0B2AB926" w14:textId="77777777" w:rsidR="00E71A99" w:rsidRPr="00B54D7F" w:rsidRDefault="00E71A99" w:rsidP="00D832B1">
            <w:pPr>
              <w:contextualSpacing/>
              <w:jc w:val="both"/>
              <w:rPr>
                <w:sz w:val="20"/>
                <w:szCs w:val="20"/>
              </w:rPr>
            </w:pPr>
            <w:r w:rsidRPr="00B54D7F">
              <w:rPr>
                <w:sz w:val="20"/>
                <w:szCs w:val="20"/>
              </w:rPr>
              <w:t>5.1.1</w:t>
            </w:r>
          </w:p>
        </w:tc>
        <w:tc>
          <w:tcPr>
            <w:tcW w:w="2175" w:type="dxa"/>
            <w:vMerge w:val="restart"/>
          </w:tcPr>
          <w:p w14:paraId="010D97E3" w14:textId="77777777"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Обеспечение спортивно-зрелищных мероприятий</w:t>
            </w:r>
          </w:p>
          <w:p w14:paraId="018891F8" w14:textId="77777777" w:rsidR="00E71A99" w:rsidRPr="00B54D7F" w:rsidRDefault="00E71A99" w:rsidP="00D832B1">
            <w:pPr>
              <w:autoSpaceDE w:val="0"/>
              <w:autoSpaceDN w:val="0"/>
              <w:adjustRightInd w:val="0"/>
              <w:contextualSpacing/>
              <w:rPr>
                <w:sz w:val="20"/>
                <w:szCs w:val="20"/>
                <w:lang w:eastAsia="en-US"/>
              </w:rPr>
            </w:pPr>
          </w:p>
        </w:tc>
        <w:tc>
          <w:tcPr>
            <w:tcW w:w="2410" w:type="dxa"/>
          </w:tcPr>
          <w:p w14:paraId="7936670C" w14:textId="10B595C5"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573C3632" w14:textId="1F1B6675"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7636FA32"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6F549AE7" w14:textId="19F2527F" w:rsidR="00E71A99" w:rsidRPr="00B54D7F" w:rsidRDefault="00E71A99" w:rsidP="00D832B1">
            <w:pPr>
              <w:pStyle w:val="ae"/>
              <w:tabs>
                <w:tab w:val="left" w:pos="318"/>
              </w:tabs>
              <w:ind w:left="0"/>
              <w:jc w:val="both"/>
              <w:rPr>
                <w:sz w:val="20"/>
                <w:szCs w:val="20"/>
              </w:rPr>
            </w:pPr>
            <w:r w:rsidRPr="00B54D7F">
              <w:rPr>
                <w:b/>
                <w:sz w:val="20"/>
                <w:szCs w:val="20"/>
              </w:rPr>
              <w:t>-от красной линии улицы</w:t>
            </w:r>
            <w:r w:rsidRPr="00B54D7F">
              <w:rPr>
                <w:sz w:val="20"/>
                <w:szCs w:val="20"/>
              </w:rPr>
              <w:t xml:space="preserve"> (границ земельного участка, граничащего </w:t>
            </w:r>
            <w:r w:rsidRPr="00B54D7F">
              <w:rPr>
                <w:sz w:val="20"/>
                <w:szCs w:val="20"/>
              </w:rPr>
              <w:br/>
              <w:t>с улично-дорожной сетью) – 5 м.*</w:t>
            </w:r>
          </w:p>
        </w:tc>
      </w:tr>
      <w:tr w:rsidR="00E71A99" w:rsidRPr="00B54D7F" w14:paraId="1E05D20B" w14:textId="77777777" w:rsidTr="00E71A99">
        <w:tblPrEx>
          <w:tblLook w:val="0080" w:firstRow="0" w:lastRow="0" w:firstColumn="1" w:lastColumn="0" w:noHBand="0" w:noVBand="0"/>
        </w:tblPrEx>
        <w:trPr>
          <w:trHeight w:val="379"/>
        </w:trPr>
        <w:tc>
          <w:tcPr>
            <w:tcW w:w="0" w:type="auto"/>
            <w:vMerge/>
          </w:tcPr>
          <w:p w14:paraId="6CE8E2BC" w14:textId="77777777" w:rsidR="00E71A99" w:rsidRPr="00B54D7F" w:rsidRDefault="00E71A99" w:rsidP="00D832B1">
            <w:pPr>
              <w:contextualSpacing/>
              <w:jc w:val="center"/>
              <w:rPr>
                <w:sz w:val="20"/>
                <w:szCs w:val="20"/>
              </w:rPr>
            </w:pPr>
          </w:p>
        </w:tc>
        <w:tc>
          <w:tcPr>
            <w:tcW w:w="0" w:type="auto"/>
            <w:vMerge/>
          </w:tcPr>
          <w:p w14:paraId="3D4F47D9" w14:textId="77777777" w:rsidR="00E71A99" w:rsidRPr="00B54D7F" w:rsidRDefault="00E71A99" w:rsidP="00D832B1">
            <w:pPr>
              <w:contextualSpacing/>
              <w:jc w:val="both"/>
              <w:rPr>
                <w:sz w:val="20"/>
                <w:szCs w:val="20"/>
              </w:rPr>
            </w:pPr>
          </w:p>
        </w:tc>
        <w:tc>
          <w:tcPr>
            <w:tcW w:w="2175" w:type="dxa"/>
            <w:vMerge/>
          </w:tcPr>
          <w:p w14:paraId="25842BEC"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7877690E" w14:textId="77777777"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5A95B946" w14:textId="180644A9" w:rsidR="00E71A99" w:rsidRPr="00B54D7F" w:rsidRDefault="00E71A99"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374F4626"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3CF1A9A4" w14:textId="7742F5AB" w:rsidR="00E71A99" w:rsidRPr="00B54D7F" w:rsidRDefault="00E71A99" w:rsidP="00D832B1">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(границ земельного участка, граничащего </w:t>
            </w:r>
            <w:r w:rsidRPr="00B54D7F">
              <w:rPr>
                <w:sz w:val="20"/>
                <w:szCs w:val="20"/>
              </w:rPr>
              <w:br/>
              <w:t>с проездом) – 3 м.**</w:t>
            </w:r>
          </w:p>
        </w:tc>
      </w:tr>
      <w:tr w:rsidR="00E71A99" w:rsidRPr="00B54D7F" w14:paraId="0C6277B7" w14:textId="77777777" w:rsidTr="00C273CD">
        <w:tblPrEx>
          <w:tblLook w:val="0080" w:firstRow="0" w:lastRow="0" w:firstColumn="1" w:lastColumn="0" w:noHBand="0" w:noVBand="0"/>
        </w:tblPrEx>
        <w:trPr>
          <w:trHeight w:val="52"/>
        </w:trPr>
        <w:tc>
          <w:tcPr>
            <w:tcW w:w="0" w:type="auto"/>
            <w:vMerge/>
          </w:tcPr>
          <w:p w14:paraId="49F2F461" w14:textId="77777777" w:rsidR="00E71A99" w:rsidRPr="00B54D7F" w:rsidRDefault="00E71A99" w:rsidP="00D832B1">
            <w:pPr>
              <w:contextualSpacing/>
              <w:jc w:val="center"/>
              <w:rPr>
                <w:sz w:val="20"/>
                <w:szCs w:val="20"/>
              </w:rPr>
            </w:pPr>
          </w:p>
        </w:tc>
        <w:tc>
          <w:tcPr>
            <w:tcW w:w="0" w:type="auto"/>
            <w:vMerge/>
          </w:tcPr>
          <w:p w14:paraId="0896085B" w14:textId="77777777" w:rsidR="00E71A99" w:rsidRPr="00B54D7F" w:rsidRDefault="00E71A99" w:rsidP="00D832B1">
            <w:pPr>
              <w:contextualSpacing/>
              <w:jc w:val="both"/>
              <w:rPr>
                <w:sz w:val="20"/>
                <w:szCs w:val="20"/>
              </w:rPr>
            </w:pPr>
          </w:p>
        </w:tc>
        <w:tc>
          <w:tcPr>
            <w:tcW w:w="2175" w:type="dxa"/>
            <w:vMerge/>
          </w:tcPr>
          <w:p w14:paraId="7ECB39BC"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34305297"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2189C284"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3CDD2F0A" w14:textId="27C23B94"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3 м.</w:t>
            </w:r>
          </w:p>
        </w:tc>
      </w:tr>
      <w:tr w:rsidR="00E71A99" w:rsidRPr="00B54D7F" w14:paraId="447226B0" w14:textId="77777777" w:rsidTr="00C273CD">
        <w:tblPrEx>
          <w:tblLook w:val="0080" w:firstRow="0" w:lastRow="0" w:firstColumn="1" w:lastColumn="0" w:noHBand="0" w:noVBand="0"/>
        </w:tblPrEx>
        <w:trPr>
          <w:trHeight w:val="52"/>
        </w:trPr>
        <w:tc>
          <w:tcPr>
            <w:tcW w:w="0" w:type="auto"/>
            <w:vMerge/>
          </w:tcPr>
          <w:p w14:paraId="38975C3B" w14:textId="77777777" w:rsidR="00E71A99" w:rsidRPr="00B54D7F" w:rsidRDefault="00E71A99" w:rsidP="00D832B1">
            <w:pPr>
              <w:contextualSpacing/>
              <w:jc w:val="center"/>
              <w:rPr>
                <w:sz w:val="20"/>
                <w:szCs w:val="20"/>
              </w:rPr>
            </w:pPr>
          </w:p>
        </w:tc>
        <w:tc>
          <w:tcPr>
            <w:tcW w:w="0" w:type="auto"/>
            <w:vMerge/>
          </w:tcPr>
          <w:p w14:paraId="21BA187B" w14:textId="77777777" w:rsidR="00E71A99" w:rsidRPr="00B54D7F" w:rsidRDefault="00E71A99" w:rsidP="00D832B1">
            <w:pPr>
              <w:contextualSpacing/>
              <w:jc w:val="both"/>
              <w:rPr>
                <w:sz w:val="20"/>
                <w:szCs w:val="20"/>
              </w:rPr>
            </w:pPr>
          </w:p>
        </w:tc>
        <w:tc>
          <w:tcPr>
            <w:tcW w:w="2175" w:type="dxa"/>
            <w:vMerge/>
          </w:tcPr>
          <w:p w14:paraId="7B49E060"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7B4C7110"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3E9A671A" w14:textId="45B390D9"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71A99" w:rsidRPr="00B54D7F" w14:paraId="2D5D721D" w14:textId="77777777" w:rsidTr="00C273CD">
        <w:tblPrEx>
          <w:tblLook w:val="0080" w:firstRow="0" w:lastRow="0" w:firstColumn="1" w:lastColumn="0" w:noHBand="0" w:noVBand="0"/>
        </w:tblPrEx>
        <w:trPr>
          <w:trHeight w:val="52"/>
        </w:trPr>
        <w:tc>
          <w:tcPr>
            <w:tcW w:w="0" w:type="auto"/>
            <w:vMerge/>
          </w:tcPr>
          <w:p w14:paraId="6A430A66" w14:textId="77777777" w:rsidR="00E71A99" w:rsidRPr="00B54D7F" w:rsidRDefault="00E71A99" w:rsidP="00D832B1">
            <w:pPr>
              <w:contextualSpacing/>
              <w:jc w:val="center"/>
              <w:rPr>
                <w:sz w:val="20"/>
                <w:szCs w:val="20"/>
              </w:rPr>
            </w:pPr>
          </w:p>
        </w:tc>
        <w:tc>
          <w:tcPr>
            <w:tcW w:w="0" w:type="auto"/>
            <w:vMerge/>
          </w:tcPr>
          <w:p w14:paraId="28F2CA71" w14:textId="77777777" w:rsidR="00E71A99" w:rsidRPr="00B54D7F" w:rsidRDefault="00E71A99" w:rsidP="00D832B1">
            <w:pPr>
              <w:contextualSpacing/>
              <w:jc w:val="both"/>
              <w:rPr>
                <w:sz w:val="20"/>
                <w:szCs w:val="20"/>
              </w:rPr>
            </w:pPr>
          </w:p>
        </w:tc>
        <w:tc>
          <w:tcPr>
            <w:tcW w:w="2175" w:type="dxa"/>
            <w:vMerge/>
          </w:tcPr>
          <w:p w14:paraId="054D0D4C"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7803D19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09179B87" w14:textId="77777777" w:rsidR="00E71A99" w:rsidRPr="00B54D7F" w:rsidRDefault="00E71A99" w:rsidP="00D832B1">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458C2B14" w14:textId="55EA2856" w:rsidR="00E71A99" w:rsidRPr="00B54D7F" w:rsidRDefault="00E71A99" w:rsidP="00D832B1">
            <w:pPr>
              <w:autoSpaceDE w:val="0"/>
              <w:autoSpaceDN w:val="0"/>
              <w:adjustRightInd w:val="0"/>
              <w:contextualSpacing/>
              <w:jc w:val="both"/>
              <w:rPr>
                <w:sz w:val="20"/>
              </w:rPr>
            </w:pPr>
            <w:r w:rsidRPr="00B54D7F">
              <w:rPr>
                <w:sz w:val="20"/>
              </w:rPr>
              <w:t xml:space="preserve">не </w:t>
            </w:r>
            <w:r w:rsidRPr="00B54D7F">
              <w:rPr>
                <w:sz w:val="20"/>
                <w:szCs w:val="20"/>
              </w:rPr>
              <w:t>устанавливается.</w:t>
            </w:r>
          </w:p>
        </w:tc>
      </w:tr>
      <w:tr w:rsidR="00E71A99" w:rsidRPr="00B54D7F" w14:paraId="0260F6BC" w14:textId="77777777" w:rsidTr="00C273CD">
        <w:tblPrEx>
          <w:tblLook w:val="0080" w:firstRow="0" w:lastRow="0" w:firstColumn="1" w:lastColumn="0" w:noHBand="0" w:noVBand="0"/>
        </w:tblPrEx>
        <w:trPr>
          <w:trHeight w:val="52"/>
        </w:trPr>
        <w:tc>
          <w:tcPr>
            <w:tcW w:w="0" w:type="auto"/>
            <w:vMerge/>
          </w:tcPr>
          <w:p w14:paraId="74EF7FD3" w14:textId="77777777" w:rsidR="00E71A99" w:rsidRPr="00B54D7F" w:rsidRDefault="00E71A99" w:rsidP="00D832B1">
            <w:pPr>
              <w:contextualSpacing/>
              <w:jc w:val="center"/>
              <w:rPr>
                <w:sz w:val="20"/>
                <w:szCs w:val="20"/>
              </w:rPr>
            </w:pPr>
          </w:p>
        </w:tc>
        <w:tc>
          <w:tcPr>
            <w:tcW w:w="0" w:type="auto"/>
            <w:vMerge/>
          </w:tcPr>
          <w:p w14:paraId="2307B1D2" w14:textId="77777777" w:rsidR="00E71A99" w:rsidRPr="00B54D7F" w:rsidRDefault="00E71A99" w:rsidP="00D832B1">
            <w:pPr>
              <w:contextualSpacing/>
              <w:jc w:val="both"/>
              <w:rPr>
                <w:sz w:val="20"/>
                <w:szCs w:val="20"/>
              </w:rPr>
            </w:pPr>
          </w:p>
        </w:tc>
        <w:tc>
          <w:tcPr>
            <w:tcW w:w="2175" w:type="dxa"/>
            <w:vMerge/>
          </w:tcPr>
          <w:p w14:paraId="793D9BFA"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4B95CC17"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7BE5E8E4" w14:textId="1A810A33" w:rsidR="00E71A99" w:rsidRPr="00B54D7F" w:rsidRDefault="00E71A99" w:rsidP="00D832B1">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w:t>
            </w:r>
          </w:p>
          <w:p w14:paraId="4CC37B60" w14:textId="3B02F7B7"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E71A99" w:rsidRPr="00B54D7F" w14:paraId="12504213" w14:textId="77777777" w:rsidTr="00C273CD">
        <w:tblPrEx>
          <w:tblLook w:val="0080" w:firstRow="0" w:lastRow="0" w:firstColumn="1" w:lastColumn="0" w:noHBand="0" w:noVBand="0"/>
        </w:tblPrEx>
        <w:trPr>
          <w:trHeight w:val="52"/>
        </w:trPr>
        <w:tc>
          <w:tcPr>
            <w:tcW w:w="0" w:type="auto"/>
            <w:vMerge/>
          </w:tcPr>
          <w:p w14:paraId="5CE62A24" w14:textId="77777777" w:rsidR="00E71A99" w:rsidRPr="00B54D7F" w:rsidRDefault="00E71A99" w:rsidP="00D832B1">
            <w:pPr>
              <w:contextualSpacing/>
              <w:jc w:val="center"/>
              <w:rPr>
                <w:sz w:val="20"/>
                <w:szCs w:val="20"/>
              </w:rPr>
            </w:pPr>
          </w:p>
        </w:tc>
        <w:tc>
          <w:tcPr>
            <w:tcW w:w="0" w:type="auto"/>
            <w:vMerge/>
          </w:tcPr>
          <w:p w14:paraId="04EB887E" w14:textId="77777777" w:rsidR="00E71A99" w:rsidRPr="00B54D7F" w:rsidRDefault="00E71A99" w:rsidP="00D832B1">
            <w:pPr>
              <w:contextualSpacing/>
              <w:jc w:val="both"/>
              <w:rPr>
                <w:sz w:val="20"/>
                <w:szCs w:val="20"/>
              </w:rPr>
            </w:pPr>
          </w:p>
        </w:tc>
        <w:tc>
          <w:tcPr>
            <w:tcW w:w="2175" w:type="dxa"/>
            <w:vMerge/>
          </w:tcPr>
          <w:p w14:paraId="5ADFF2FC"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5C7983A3"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2AD271C5" w14:textId="77777777" w:rsidR="00E71A99" w:rsidRPr="00B54D7F" w:rsidRDefault="00E71A99" w:rsidP="00D832B1">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3CBBF91A" w14:textId="3FB556DF"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r w:rsidR="00E71A99" w:rsidRPr="00B54D7F" w14:paraId="1B389DD5" w14:textId="77777777" w:rsidTr="00C273CD">
        <w:tblPrEx>
          <w:tblLook w:val="0080" w:firstRow="0" w:lastRow="0" w:firstColumn="1" w:lastColumn="0" w:noHBand="0" w:noVBand="0"/>
        </w:tblPrEx>
        <w:trPr>
          <w:trHeight w:val="52"/>
        </w:trPr>
        <w:tc>
          <w:tcPr>
            <w:tcW w:w="0" w:type="auto"/>
            <w:vMerge/>
          </w:tcPr>
          <w:p w14:paraId="500AD10F" w14:textId="77777777" w:rsidR="00E71A99" w:rsidRPr="00B54D7F" w:rsidRDefault="00E71A99" w:rsidP="00D832B1">
            <w:pPr>
              <w:contextualSpacing/>
              <w:jc w:val="center"/>
              <w:rPr>
                <w:sz w:val="20"/>
                <w:szCs w:val="20"/>
              </w:rPr>
            </w:pPr>
          </w:p>
        </w:tc>
        <w:tc>
          <w:tcPr>
            <w:tcW w:w="0" w:type="auto"/>
            <w:vMerge/>
          </w:tcPr>
          <w:p w14:paraId="4A0314AD" w14:textId="77777777" w:rsidR="00E71A99" w:rsidRPr="00B54D7F" w:rsidRDefault="00E71A99" w:rsidP="00D832B1">
            <w:pPr>
              <w:contextualSpacing/>
              <w:jc w:val="both"/>
              <w:rPr>
                <w:sz w:val="20"/>
                <w:szCs w:val="20"/>
              </w:rPr>
            </w:pPr>
          </w:p>
        </w:tc>
        <w:tc>
          <w:tcPr>
            <w:tcW w:w="2175" w:type="dxa"/>
            <w:vMerge/>
          </w:tcPr>
          <w:p w14:paraId="733CFDB9"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05DE89FD"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1546E148" w14:textId="77777777" w:rsidR="00E71A99" w:rsidRPr="00B54D7F" w:rsidRDefault="00E71A99" w:rsidP="00E71A99">
            <w:pPr>
              <w:jc w:val="both"/>
              <w:rPr>
                <w:b/>
                <w:sz w:val="20"/>
                <w:szCs w:val="20"/>
              </w:rPr>
            </w:pPr>
            <w:r w:rsidRPr="00B54D7F">
              <w:rPr>
                <w:b/>
                <w:sz w:val="20"/>
                <w:szCs w:val="20"/>
              </w:rPr>
              <w:t>Примечания:</w:t>
            </w:r>
          </w:p>
          <w:p w14:paraId="5B3D45B8"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58A89762" w14:textId="77777777" w:rsidR="00E71A99" w:rsidRPr="00B54D7F" w:rsidRDefault="00E71A99" w:rsidP="00E71A9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56C467E3" w14:textId="77777777" w:rsidR="00E71A99" w:rsidRPr="00B54D7F" w:rsidRDefault="00E71A99" w:rsidP="00E71A99">
            <w:pPr>
              <w:jc w:val="both"/>
              <w:rPr>
                <w:sz w:val="20"/>
                <w:szCs w:val="20"/>
              </w:rPr>
            </w:pPr>
          </w:p>
          <w:p w14:paraId="47D24EC6"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560520D" w14:textId="6A24DD91" w:rsidR="00E71A99" w:rsidRPr="00B54D7F" w:rsidRDefault="00E71A99" w:rsidP="00E71A99">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E71A99" w:rsidRPr="00B54D7F" w14:paraId="0FE43A6A" w14:textId="77777777" w:rsidTr="00E71A99">
        <w:tblPrEx>
          <w:tblLook w:val="0080" w:firstRow="0" w:lastRow="0" w:firstColumn="1" w:lastColumn="0" w:noHBand="0" w:noVBand="0"/>
        </w:tblPrEx>
        <w:trPr>
          <w:trHeight w:val="324"/>
        </w:trPr>
        <w:tc>
          <w:tcPr>
            <w:tcW w:w="0" w:type="auto"/>
            <w:vMerge w:val="restart"/>
          </w:tcPr>
          <w:p w14:paraId="502074EE" w14:textId="77777777" w:rsidR="00E71A99" w:rsidRPr="00B54D7F" w:rsidRDefault="00E71A99" w:rsidP="00D832B1">
            <w:pPr>
              <w:contextualSpacing/>
              <w:jc w:val="center"/>
              <w:rPr>
                <w:sz w:val="20"/>
                <w:szCs w:val="20"/>
              </w:rPr>
            </w:pPr>
            <w:r w:rsidRPr="00B54D7F">
              <w:rPr>
                <w:sz w:val="20"/>
                <w:szCs w:val="20"/>
              </w:rPr>
              <w:t>23</w:t>
            </w:r>
          </w:p>
        </w:tc>
        <w:tc>
          <w:tcPr>
            <w:tcW w:w="0" w:type="auto"/>
            <w:vMerge w:val="restart"/>
          </w:tcPr>
          <w:p w14:paraId="0832A262" w14:textId="77777777" w:rsidR="00E71A99" w:rsidRPr="00B54D7F" w:rsidRDefault="00E71A99" w:rsidP="00D832B1">
            <w:pPr>
              <w:contextualSpacing/>
              <w:jc w:val="both"/>
              <w:rPr>
                <w:sz w:val="20"/>
                <w:szCs w:val="20"/>
              </w:rPr>
            </w:pPr>
            <w:r w:rsidRPr="00B54D7F">
              <w:rPr>
                <w:sz w:val="20"/>
                <w:szCs w:val="20"/>
              </w:rPr>
              <w:t>5.1.2</w:t>
            </w:r>
          </w:p>
        </w:tc>
        <w:tc>
          <w:tcPr>
            <w:tcW w:w="2175" w:type="dxa"/>
            <w:vMerge w:val="restart"/>
          </w:tcPr>
          <w:p w14:paraId="45B41643" w14:textId="77777777" w:rsidR="00E71A99" w:rsidRPr="00B54D7F" w:rsidRDefault="00E71A99" w:rsidP="00E71A99">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 xml:space="preserve">Обеспечение занятий спортом </w:t>
            </w:r>
          </w:p>
          <w:p w14:paraId="3693DCF8" w14:textId="45040156" w:rsidR="00E71A99" w:rsidRPr="00B54D7F" w:rsidRDefault="00E71A99" w:rsidP="00E71A99">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в помещениях</w:t>
            </w:r>
          </w:p>
        </w:tc>
        <w:tc>
          <w:tcPr>
            <w:tcW w:w="2410" w:type="dxa"/>
          </w:tcPr>
          <w:p w14:paraId="0CA9275E" w14:textId="35688ED1"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3B0DD074" w14:textId="12B6DF82"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202B9DF3"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6190ED15" w14:textId="70C9ECB7" w:rsidR="00E71A99" w:rsidRPr="00B54D7F" w:rsidRDefault="00E71A99" w:rsidP="00E71A99">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71A99" w:rsidRPr="00B54D7F" w14:paraId="3A1F99C0" w14:textId="77777777" w:rsidTr="00E71A99">
        <w:tblPrEx>
          <w:tblLook w:val="0080" w:firstRow="0" w:lastRow="0" w:firstColumn="1" w:lastColumn="0" w:noHBand="0" w:noVBand="0"/>
        </w:tblPrEx>
        <w:trPr>
          <w:trHeight w:val="70"/>
        </w:trPr>
        <w:tc>
          <w:tcPr>
            <w:tcW w:w="0" w:type="auto"/>
            <w:vMerge/>
          </w:tcPr>
          <w:p w14:paraId="69AA39F0" w14:textId="77777777" w:rsidR="00E71A99" w:rsidRPr="00B54D7F" w:rsidRDefault="00E71A99" w:rsidP="00D832B1">
            <w:pPr>
              <w:contextualSpacing/>
              <w:jc w:val="center"/>
              <w:rPr>
                <w:sz w:val="20"/>
                <w:szCs w:val="20"/>
              </w:rPr>
            </w:pPr>
          </w:p>
        </w:tc>
        <w:tc>
          <w:tcPr>
            <w:tcW w:w="0" w:type="auto"/>
            <w:vMerge/>
          </w:tcPr>
          <w:p w14:paraId="427D916B" w14:textId="77777777" w:rsidR="00E71A99" w:rsidRPr="00B54D7F" w:rsidRDefault="00E71A99" w:rsidP="00D832B1">
            <w:pPr>
              <w:contextualSpacing/>
              <w:jc w:val="both"/>
              <w:rPr>
                <w:sz w:val="20"/>
                <w:szCs w:val="20"/>
              </w:rPr>
            </w:pPr>
          </w:p>
        </w:tc>
        <w:tc>
          <w:tcPr>
            <w:tcW w:w="2175" w:type="dxa"/>
            <w:vMerge/>
          </w:tcPr>
          <w:p w14:paraId="66408F8F"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5B89ED4B" w14:textId="77777777"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55D04B0C" w14:textId="556132EE" w:rsidR="00E71A99" w:rsidRPr="00B54D7F" w:rsidRDefault="00E71A99"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00678DBF"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32DBECFE" w14:textId="1FB58160" w:rsidR="00E71A99" w:rsidRPr="00B54D7F" w:rsidRDefault="00E71A99" w:rsidP="00E71A99">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E71A99" w:rsidRPr="00B54D7F" w14:paraId="6F93AB04" w14:textId="77777777" w:rsidTr="00C273CD">
        <w:tblPrEx>
          <w:tblLook w:val="0080" w:firstRow="0" w:lastRow="0" w:firstColumn="1" w:lastColumn="0" w:noHBand="0" w:noVBand="0"/>
        </w:tblPrEx>
        <w:trPr>
          <w:trHeight w:val="70"/>
        </w:trPr>
        <w:tc>
          <w:tcPr>
            <w:tcW w:w="0" w:type="auto"/>
            <w:vMerge/>
          </w:tcPr>
          <w:p w14:paraId="125D15AF" w14:textId="77777777" w:rsidR="00E71A99" w:rsidRPr="00B54D7F" w:rsidRDefault="00E71A99" w:rsidP="00D832B1">
            <w:pPr>
              <w:contextualSpacing/>
              <w:jc w:val="center"/>
              <w:rPr>
                <w:sz w:val="20"/>
                <w:szCs w:val="20"/>
              </w:rPr>
            </w:pPr>
          </w:p>
        </w:tc>
        <w:tc>
          <w:tcPr>
            <w:tcW w:w="0" w:type="auto"/>
            <w:vMerge/>
          </w:tcPr>
          <w:p w14:paraId="18158DFA" w14:textId="77777777" w:rsidR="00E71A99" w:rsidRPr="00B54D7F" w:rsidRDefault="00E71A99" w:rsidP="00D832B1">
            <w:pPr>
              <w:contextualSpacing/>
              <w:jc w:val="both"/>
              <w:rPr>
                <w:sz w:val="20"/>
                <w:szCs w:val="20"/>
              </w:rPr>
            </w:pPr>
          </w:p>
        </w:tc>
        <w:tc>
          <w:tcPr>
            <w:tcW w:w="2175" w:type="dxa"/>
            <w:vMerge/>
          </w:tcPr>
          <w:p w14:paraId="0DF47A87"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770D4430"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38ED7D86"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52FDD9A7" w14:textId="3F5B1174" w:rsidR="00E71A99" w:rsidRPr="00B54D7F" w:rsidRDefault="00E71A99" w:rsidP="00D832B1">
            <w:pPr>
              <w:autoSpaceDE w:val="0"/>
              <w:autoSpaceDN w:val="0"/>
              <w:adjustRightInd w:val="0"/>
              <w:contextualSpacing/>
              <w:jc w:val="both"/>
              <w:rPr>
                <w:sz w:val="20"/>
                <w:szCs w:val="20"/>
              </w:rPr>
            </w:pPr>
            <w:r w:rsidRPr="00B54D7F">
              <w:rPr>
                <w:b/>
                <w:sz w:val="20"/>
                <w:szCs w:val="20"/>
              </w:rPr>
              <w:t xml:space="preserve">- до границ земельного участка </w:t>
            </w:r>
            <w:r w:rsidRPr="00B54D7F">
              <w:rPr>
                <w:sz w:val="20"/>
                <w:szCs w:val="20"/>
              </w:rPr>
              <w:t>– 3 м.</w:t>
            </w:r>
          </w:p>
        </w:tc>
      </w:tr>
      <w:tr w:rsidR="00E71A99" w:rsidRPr="00B54D7F" w14:paraId="372BFB0E" w14:textId="77777777" w:rsidTr="00C273CD">
        <w:tblPrEx>
          <w:tblLook w:val="0080" w:firstRow="0" w:lastRow="0" w:firstColumn="1" w:lastColumn="0" w:noHBand="0" w:noVBand="0"/>
        </w:tblPrEx>
        <w:trPr>
          <w:trHeight w:val="70"/>
        </w:trPr>
        <w:tc>
          <w:tcPr>
            <w:tcW w:w="0" w:type="auto"/>
            <w:vMerge/>
          </w:tcPr>
          <w:p w14:paraId="0F14A002" w14:textId="77777777" w:rsidR="00E71A99" w:rsidRPr="00B54D7F" w:rsidRDefault="00E71A99" w:rsidP="00D832B1">
            <w:pPr>
              <w:contextualSpacing/>
              <w:jc w:val="center"/>
              <w:rPr>
                <w:sz w:val="20"/>
                <w:szCs w:val="20"/>
              </w:rPr>
            </w:pPr>
          </w:p>
        </w:tc>
        <w:tc>
          <w:tcPr>
            <w:tcW w:w="0" w:type="auto"/>
            <w:vMerge/>
          </w:tcPr>
          <w:p w14:paraId="254B2167" w14:textId="77777777" w:rsidR="00E71A99" w:rsidRPr="00B54D7F" w:rsidRDefault="00E71A99" w:rsidP="00D832B1">
            <w:pPr>
              <w:contextualSpacing/>
              <w:jc w:val="both"/>
              <w:rPr>
                <w:sz w:val="20"/>
                <w:szCs w:val="20"/>
              </w:rPr>
            </w:pPr>
          </w:p>
        </w:tc>
        <w:tc>
          <w:tcPr>
            <w:tcW w:w="2175" w:type="dxa"/>
            <w:vMerge/>
          </w:tcPr>
          <w:p w14:paraId="4E4D3A7E"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03C9D7F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716E7FDB" w14:textId="06705738"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71A99" w:rsidRPr="00B54D7F" w14:paraId="2CECF897" w14:textId="77777777" w:rsidTr="00C273CD">
        <w:tblPrEx>
          <w:tblLook w:val="0080" w:firstRow="0" w:lastRow="0" w:firstColumn="1" w:lastColumn="0" w:noHBand="0" w:noVBand="0"/>
        </w:tblPrEx>
        <w:trPr>
          <w:trHeight w:val="70"/>
        </w:trPr>
        <w:tc>
          <w:tcPr>
            <w:tcW w:w="0" w:type="auto"/>
            <w:vMerge/>
          </w:tcPr>
          <w:p w14:paraId="2D4B23BA" w14:textId="77777777" w:rsidR="00E71A99" w:rsidRPr="00B54D7F" w:rsidRDefault="00E71A99" w:rsidP="00D832B1">
            <w:pPr>
              <w:contextualSpacing/>
              <w:jc w:val="center"/>
              <w:rPr>
                <w:sz w:val="20"/>
                <w:szCs w:val="20"/>
              </w:rPr>
            </w:pPr>
          </w:p>
        </w:tc>
        <w:tc>
          <w:tcPr>
            <w:tcW w:w="0" w:type="auto"/>
            <w:vMerge/>
          </w:tcPr>
          <w:p w14:paraId="36A64FAB" w14:textId="77777777" w:rsidR="00E71A99" w:rsidRPr="00B54D7F" w:rsidRDefault="00E71A99" w:rsidP="00D832B1">
            <w:pPr>
              <w:contextualSpacing/>
              <w:jc w:val="both"/>
              <w:rPr>
                <w:sz w:val="20"/>
                <w:szCs w:val="20"/>
              </w:rPr>
            </w:pPr>
          </w:p>
        </w:tc>
        <w:tc>
          <w:tcPr>
            <w:tcW w:w="2175" w:type="dxa"/>
            <w:vMerge/>
          </w:tcPr>
          <w:p w14:paraId="254B165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4CA49218"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6002E261" w14:textId="77777777" w:rsidR="00E71A99" w:rsidRPr="00B54D7F" w:rsidRDefault="00E71A99" w:rsidP="00D832B1">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60858D0A" w14:textId="6FF6896C"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E71A99" w:rsidRPr="00B54D7F" w14:paraId="000B5D3F" w14:textId="77777777" w:rsidTr="00C273CD">
        <w:tblPrEx>
          <w:tblLook w:val="0080" w:firstRow="0" w:lastRow="0" w:firstColumn="1" w:lastColumn="0" w:noHBand="0" w:noVBand="0"/>
        </w:tblPrEx>
        <w:trPr>
          <w:trHeight w:val="70"/>
        </w:trPr>
        <w:tc>
          <w:tcPr>
            <w:tcW w:w="0" w:type="auto"/>
            <w:vMerge/>
          </w:tcPr>
          <w:p w14:paraId="1A0980CA" w14:textId="77777777" w:rsidR="00E71A99" w:rsidRPr="00B54D7F" w:rsidRDefault="00E71A99" w:rsidP="00D832B1">
            <w:pPr>
              <w:contextualSpacing/>
              <w:jc w:val="center"/>
              <w:rPr>
                <w:sz w:val="20"/>
                <w:szCs w:val="20"/>
              </w:rPr>
            </w:pPr>
          </w:p>
        </w:tc>
        <w:tc>
          <w:tcPr>
            <w:tcW w:w="0" w:type="auto"/>
            <w:vMerge/>
          </w:tcPr>
          <w:p w14:paraId="799E92BE" w14:textId="77777777" w:rsidR="00E71A99" w:rsidRPr="00B54D7F" w:rsidRDefault="00E71A99" w:rsidP="00D832B1">
            <w:pPr>
              <w:contextualSpacing/>
              <w:jc w:val="both"/>
              <w:rPr>
                <w:sz w:val="20"/>
                <w:szCs w:val="20"/>
              </w:rPr>
            </w:pPr>
          </w:p>
        </w:tc>
        <w:tc>
          <w:tcPr>
            <w:tcW w:w="2175" w:type="dxa"/>
            <w:vMerge/>
          </w:tcPr>
          <w:p w14:paraId="537084E9"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1EA7C6DF"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468B4A28" w14:textId="16616C92" w:rsidR="00E71A99" w:rsidRPr="00B54D7F" w:rsidRDefault="00E71A99" w:rsidP="00D832B1">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w:t>
            </w:r>
          </w:p>
          <w:p w14:paraId="258525E4" w14:textId="24DCD2AF"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E71A99" w:rsidRPr="00B54D7F" w14:paraId="7E37C87E" w14:textId="77777777" w:rsidTr="00C273CD">
        <w:tblPrEx>
          <w:tblLook w:val="0080" w:firstRow="0" w:lastRow="0" w:firstColumn="1" w:lastColumn="0" w:noHBand="0" w:noVBand="0"/>
        </w:tblPrEx>
        <w:trPr>
          <w:trHeight w:val="70"/>
        </w:trPr>
        <w:tc>
          <w:tcPr>
            <w:tcW w:w="0" w:type="auto"/>
            <w:vMerge/>
          </w:tcPr>
          <w:p w14:paraId="4F04DCF4" w14:textId="77777777" w:rsidR="00E71A99" w:rsidRPr="00B54D7F" w:rsidRDefault="00E71A99" w:rsidP="00D832B1">
            <w:pPr>
              <w:contextualSpacing/>
              <w:jc w:val="center"/>
              <w:rPr>
                <w:sz w:val="20"/>
                <w:szCs w:val="20"/>
              </w:rPr>
            </w:pPr>
          </w:p>
        </w:tc>
        <w:tc>
          <w:tcPr>
            <w:tcW w:w="0" w:type="auto"/>
            <w:vMerge/>
          </w:tcPr>
          <w:p w14:paraId="089D56C9" w14:textId="77777777" w:rsidR="00E71A99" w:rsidRPr="00B54D7F" w:rsidRDefault="00E71A99" w:rsidP="00D832B1">
            <w:pPr>
              <w:contextualSpacing/>
              <w:jc w:val="both"/>
              <w:rPr>
                <w:sz w:val="20"/>
                <w:szCs w:val="20"/>
              </w:rPr>
            </w:pPr>
          </w:p>
        </w:tc>
        <w:tc>
          <w:tcPr>
            <w:tcW w:w="2175" w:type="dxa"/>
            <w:vMerge/>
          </w:tcPr>
          <w:p w14:paraId="17170B7A"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6A201279"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58D6A1BC" w14:textId="77777777" w:rsidR="00E71A99" w:rsidRPr="00B54D7F" w:rsidRDefault="00E71A99" w:rsidP="00D832B1">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6B718CE9" w14:textId="15BEEEAA"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r w:rsidR="00E71A99" w:rsidRPr="00B54D7F" w14:paraId="3BE8CF23" w14:textId="77777777" w:rsidTr="00C273CD">
        <w:tblPrEx>
          <w:tblLook w:val="0080" w:firstRow="0" w:lastRow="0" w:firstColumn="1" w:lastColumn="0" w:noHBand="0" w:noVBand="0"/>
        </w:tblPrEx>
        <w:trPr>
          <w:trHeight w:val="70"/>
        </w:trPr>
        <w:tc>
          <w:tcPr>
            <w:tcW w:w="0" w:type="auto"/>
            <w:vMerge/>
          </w:tcPr>
          <w:p w14:paraId="4E55762D" w14:textId="77777777" w:rsidR="00E71A99" w:rsidRPr="00B54D7F" w:rsidRDefault="00E71A99" w:rsidP="00D832B1">
            <w:pPr>
              <w:contextualSpacing/>
              <w:jc w:val="center"/>
              <w:rPr>
                <w:sz w:val="20"/>
                <w:szCs w:val="20"/>
              </w:rPr>
            </w:pPr>
          </w:p>
        </w:tc>
        <w:tc>
          <w:tcPr>
            <w:tcW w:w="0" w:type="auto"/>
            <w:vMerge/>
          </w:tcPr>
          <w:p w14:paraId="3FA377B0" w14:textId="77777777" w:rsidR="00E71A99" w:rsidRPr="00B54D7F" w:rsidRDefault="00E71A99" w:rsidP="00D832B1">
            <w:pPr>
              <w:contextualSpacing/>
              <w:jc w:val="both"/>
              <w:rPr>
                <w:sz w:val="20"/>
                <w:szCs w:val="20"/>
              </w:rPr>
            </w:pPr>
          </w:p>
        </w:tc>
        <w:tc>
          <w:tcPr>
            <w:tcW w:w="2175" w:type="dxa"/>
            <w:vMerge/>
          </w:tcPr>
          <w:p w14:paraId="7D335E8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36BE0E60"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1FD9A730" w14:textId="77777777" w:rsidR="00E71A99" w:rsidRPr="00B54D7F" w:rsidRDefault="00E71A99" w:rsidP="00E71A99">
            <w:pPr>
              <w:jc w:val="both"/>
              <w:rPr>
                <w:b/>
                <w:sz w:val="20"/>
                <w:szCs w:val="20"/>
              </w:rPr>
            </w:pPr>
            <w:r w:rsidRPr="00B54D7F">
              <w:rPr>
                <w:b/>
                <w:sz w:val="20"/>
                <w:szCs w:val="20"/>
              </w:rPr>
              <w:t>Примечания:</w:t>
            </w:r>
          </w:p>
          <w:p w14:paraId="7BEF9514"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31372CC2" w14:textId="77777777" w:rsidR="00E71A99" w:rsidRPr="00B54D7F" w:rsidRDefault="00E71A99" w:rsidP="00E71A9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2CBCD822" w14:textId="77777777" w:rsidR="00E71A99" w:rsidRPr="00B54D7F" w:rsidRDefault="00E71A99" w:rsidP="00E71A99">
            <w:pPr>
              <w:jc w:val="both"/>
              <w:rPr>
                <w:sz w:val="20"/>
                <w:szCs w:val="20"/>
              </w:rPr>
            </w:pPr>
          </w:p>
          <w:p w14:paraId="63BC5908"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343A4EAB" w14:textId="4BB06916" w:rsidR="00E71A99" w:rsidRPr="00B54D7F" w:rsidRDefault="00E71A99" w:rsidP="00E71A99">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E71A99" w:rsidRPr="00B54D7F" w14:paraId="1D543BB2" w14:textId="77777777" w:rsidTr="00E71A99">
        <w:tblPrEx>
          <w:tblLook w:val="0080" w:firstRow="0" w:lastRow="0" w:firstColumn="1" w:lastColumn="0" w:noHBand="0" w:noVBand="0"/>
        </w:tblPrEx>
        <w:trPr>
          <w:trHeight w:val="737"/>
        </w:trPr>
        <w:tc>
          <w:tcPr>
            <w:tcW w:w="0" w:type="auto"/>
            <w:vMerge w:val="restart"/>
          </w:tcPr>
          <w:p w14:paraId="41A1AAAE" w14:textId="77777777" w:rsidR="00E71A99" w:rsidRPr="00B54D7F" w:rsidRDefault="00E71A99" w:rsidP="00D832B1">
            <w:pPr>
              <w:contextualSpacing/>
              <w:jc w:val="center"/>
              <w:rPr>
                <w:sz w:val="20"/>
                <w:szCs w:val="20"/>
              </w:rPr>
            </w:pPr>
            <w:r w:rsidRPr="00B54D7F">
              <w:rPr>
                <w:sz w:val="20"/>
                <w:szCs w:val="20"/>
              </w:rPr>
              <w:t>24</w:t>
            </w:r>
          </w:p>
        </w:tc>
        <w:tc>
          <w:tcPr>
            <w:tcW w:w="0" w:type="auto"/>
            <w:vMerge w:val="restart"/>
          </w:tcPr>
          <w:p w14:paraId="721DBB8F" w14:textId="77777777" w:rsidR="00E71A99" w:rsidRPr="00B54D7F" w:rsidRDefault="00E71A99" w:rsidP="00D832B1">
            <w:pPr>
              <w:contextualSpacing/>
              <w:jc w:val="both"/>
              <w:rPr>
                <w:sz w:val="20"/>
                <w:szCs w:val="20"/>
              </w:rPr>
            </w:pPr>
            <w:r w:rsidRPr="00B54D7F">
              <w:rPr>
                <w:sz w:val="20"/>
                <w:szCs w:val="20"/>
              </w:rPr>
              <w:t>5.1.3</w:t>
            </w:r>
          </w:p>
        </w:tc>
        <w:tc>
          <w:tcPr>
            <w:tcW w:w="2175" w:type="dxa"/>
            <w:vMerge w:val="restart"/>
          </w:tcPr>
          <w:p w14:paraId="79B161CB" w14:textId="77777777"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Площадки для занятий спортом</w:t>
            </w:r>
          </w:p>
          <w:p w14:paraId="2501AAE6" w14:textId="77777777" w:rsidR="00E71A99" w:rsidRPr="00B54D7F" w:rsidRDefault="00E71A99" w:rsidP="00D832B1">
            <w:pPr>
              <w:autoSpaceDE w:val="0"/>
              <w:autoSpaceDN w:val="0"/>
              <w:adjustRightInd w:val="0"/>
              <w:contextualSpacing/>
              <w:rPr>
                <w:sz w:val="20"/>
                <w:szCs w:val="20"/>
                <w:lang w:eastAsia="en-US"/>
              </w:rPr>
            </w:pPr>
          </w:p>
        </w:tc>
        <w:tc>
          <w:tcPr>
            <w:tcW w:w="2410" w:type="dxa"/>
          </w:tcPr>
          <w:p w14:paraId="0F1A1C4A" w14:textId="7630D70A"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3B62889F" w14:textId="798C1BF9"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5F92AAE7"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4C0600A9" w14:textId="3444D355" w:rsidR="00E71A99" w:rsidRPr="00B54D7F" w:rsidRDefault="00E71A99" w:rsidP="00E71A99">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71A99" w:rsidRPr="00B54D7F" w14:paraId="735ECB5C" w14:textId="77777777" w:rsidTr="00E71A99">
        <w:tblPrEx>
          <w:tblLook w:val="0080" w:firstRow="0" w:lastRow="0" w:firstColumn="1" w:lastColumn="0" w:noHBand="0" w:noVBand="0"/>
        </w:tblPrEx>
        <w:trPr>
          <w:trHeight w:val="70"/>
        </w:trPr>
        <w:tc>
          <w:tcPr>
            <w:tcW w:w="0" w:type="auto"/>
            <w:vMerge/>
          </w:tcPr>
          <w:p w14:paraId="6FD2DC39" w14:textId="77777777" w:rsidR="00E71A99" w:rsidRPr="00B54D7F" w:rsidRDefault="00E71A99" w:rsidP="00D832B1">
            <w:pPr>
              <w:contextualSpacing/>
              <w:jc w:val="center"/>
              <w:rPr>
                <w:sz w:val="20"/>
                <w:szCs w:val="20"/>
              </w:rPr>
            </w:pPr>
          </w:p>
        </w:tc>
        <w:tc>
          <w:tcPr>
            <w:tcW w:w="0" w:type="auto"/>
            <w:vMerge/>
          </w:tcPr>
          <w:p w14:paraId="075773EA" w14:textId="77777777" w:rsidR="00E71A99" w:rsidRPr="00B54D7F" w:rsidRDefault="00E71A99" w:rsidP="00D832B1">
            <w:pPr>
              <w:contextualSpacing/>
              <w:jc w:val="both"/>
              <w:rPr>
                <w:sz w:val="20"/>
                <w:szCs w:val="20"/>
              </w:rPr>
            </w:pPr>
          </w:p>
        </w:tc>
        <w:tc>
          <w:tcPr>
            <w:tcW w:w="2175" w:type="dxa"/>
            <w:vMerge/>
          </w:tcPr>
          <w:p w14:paraId="41069F91"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63D2302D" w14:textId="77777777"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3624430F" w14:textId="118F1D3F" w:rsidR="00E71A99" w:rsidRPr="00B54D7F" w:rsidRDefault="00E71A99"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760D0041"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282D77EF" w14:textId="6BCFB51F" w:rsidR="00E71A99" w:rsidRPr="00B54D7F" w:rsidRDefault="00E71A99" w:rsidP="00E71A99">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E71A99" w:rsidRPr="00B54D7F" w14:paraId="4C2DA99F" w14:textId="77777777" w:rsidTr="00C273CD">
        <w:tblPrEx>
          <w:tblLook w:val="0080" w:firstRow="0" w:lastRow="0" w:firstColumn="1" w:lastColumn="0" w:noHBand="0" w:noVBand="0"/>
        </w:tblPrEx>
        <w:trPr>
          <w:trHeight w:val="52"/>
        </w:trPr>
        <w:tc>
          <w:tcPr>
            <w:tcW w:w="0" w:type="auto"/>
            <w:vMerge/>
          </w:tcPr>
          <w:p w14:paraId="17C2A326" w14:textId="77777777" w:rsidR="00E71A99" w:rsidRPr="00B54D7F" w:rsidRDefault="00E71A99" w:rsidP="00D832B1">
            <w:pPr>
              <w:contextualSpacing/>
              <w:jc w:val="center"/>
              <w:rPr>
                <w:sz w:val="20"/>
                <w:szCs w:val="20"/>
              </w:rPr>
            </w:pPr>
          </w:p>
        </w:tc>
        <w:tc>
          <w:tcPr>
            <w:tcW w:w="0" w:type="auto"/>
            <w:vMerge/>
          </w:tcPr>
          <w:p w14:paraId="20F9AECA" w14:textId="77777777" w:rsidR="00E71A99" w:rsidRPr="00B54D7F" w:rsidRDefault="00E71A99" w:rsidP="00D832B1">
            <w:pPr>
              <w:contextualSpacing/>
              <w:jc w:val="both"/>
              <w:rPr>
                <w:sz w:val="20"/>
                <w:szCs w:val="20"/>
              </w:rPr>
            </w:pPr>
          </w:p>
        </w:tc>
        <w:tc>
          <w:tcPr>
            <w:tcW w:w="2175" w:type="dxa"/>
            <w:vMerge/>
          </w:tcPr>
          <w:p w14:paraId="25B347E3"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69D99466"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30402FC1"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5B1EEB17" w14:textId="318A883E"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3 м.</w:t>
            </w:r>
          </w:p>
        </w:tc>
      </w:tr>
      <w:tr w:rsidR="00E71A99" w:rsidRPr="00B54D7F" w14:paraId="67A79CE2" w14:textId="77777777" w:rsidTr="00C273CD">
        <w:tblPrEx>
          <w:tblLook w:val="0080" w:firstRow="0" w:lastRow="0" w:firstColumn="1" w:lastColumn="0" w:noHBand="0" w:noVBand="0"/>
        </w:tblPrEx>
        <w:trPr>
          <w:trHeight w:val="52"/>
        </w:trPr>
        <w:tc>
          <w:tcPr>
            <w:tcW w:w="0" w:type="auto"/>
            <w:vMerge/>
          </w:tcPr>
          <w:p w14:paraId="0ED1118E" w14:textId="77777777" w:rsidR="00E71A99" w:rsidRPr="00B54D7F" w:rsidRDefault="00E71A99" w:rsidP="00D832B1">
            <w:pPr>
              <w:contextualSpacing/>
              <w:jc w:val="center"/>
              <w:rPr>
                <w:sz w:val="20"/>
                <w:szCs w:val="20"/>
              </w:rPr>
            </w:pPr>
          </w:p>
        </w:tc>
        <w:tc>
          <w:tcPr>
            <w:tcW w:w="0" w:type="auto"/>
            <w:vMerge/>
          </w:tcPr>
          <w:p w14:paraId="059B316E" w14:textId="77777777" w:rsidR="00E71A99" w:rsidRPr="00B54D7F" w:rsidRDefault="00E71A99" w:rsidP="00D832B1">
            <w:pPr>
              <w:contextualSpacing/>
              <w:jc w:val="both"/>
              <w:rPr>
                <w:sz w:val="20"/>
                <w:szCs w:val="20"/>
              </w:rPr>
            </w:pPr>
          </w:p>
        </w:tc>
        <w:tc>
          <w:tcPr>
            <w:tcW w:w="2175" w:type="dxa"/>
            <w:vMerge/>
          </w:tcPr>
          <w:p w14:paraId="2DC40F52"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558C85C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0AF4AD43" w14:textId="54608285"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71A99" w:rsidRPr="00B54D7F" w14:paraId="3C29A8EE" w14:textId="77777777" w:rsidTr="00C273CD">
        <w:tblPrEx>
          <w:tblLook w:val="0080" w:firstRow="0" w:lastRow="0" w:firstColumn="1" w:lastColumn="0" w:noHBand="0" w:noVBand="0"/>
        </w:tblPrEx>
        <w:trPr>
          <w:trHeight w:val="52"/>
        </w:trPr>
        <w:tc>
          <w:tcPr>
            <w:tcW w:w="0" w:type="auto"/>
            <w:vMerge/>
          </w:tcPr>
          <w:p w14:paraId="243A7720" w14:textId="77777777" w:rsidR="00E71A99" w:rsidRPr="00B54D7F" w:rsidRDefault="00E71A99" w:rsidP="00D832B1">
            <w:pPr>
              <w:contextualSpacing/>
              <w:jc w:val="center"/>
              <w:rPr>
                <w:sz w:val="20"/>
                <w:szCs w:val="20"/>
              </w:rPr>
            </w:pPr>
          </w:p>
        </w:tc>
        <w:tc>
          <w:tcPr>
            <w:tcW w:w="0" w:type="auto"/>
            <w:vMerge/>
          </w:tcPr>
          <w:p w14:paraId="71F8C51D" w14:textId="77777777" w:rsidR="00E71A99" w:rsidRPr="00B54D7F" w:rsidRDefault="00E71A99" w:rsidP="00D832B1">
            <w:pPr>
              <w:contextualSpacing/>
              <w:jc w:val="both"/>
              <w:rPr>
                <w:sz w:val="20"/>
                <w:szCs w:val="20"/>
              </w:rPr>
            </w:pPr>
          </w:p>
        </w:tc>
        <w:tc>
          <w:tcPr>
            <w:tcW w:w="2175" w:type="dxa"/>
            <w:vMerge/>
          </w:tcPr>
          <w:p w14:paraId="6FAED61B"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2158AB4B"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197D8DC0" w14:textId="77777777" w:rsidR="00E71A99" w:rsidRPr="00B54D7F" w:rsidRDefault="00E71A99" w:rsidP="00D832B1">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61B01BDC" w14:textId="08FA2807"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E71A99" w:rsidRPr="00B54D7F" w14:paraId="3319746C" w14:textId="77777777" w:rsidTr="00C273CD">
        <w:tblPrEx>
          <w:tblLook w:val="0080" w:firstRow="0" w:lastRow="0" w:firstColumn="1" w:lastColumn="0" w:noHBand="0" w:noVBand="0"/>
        </w:tblPrEx>
        <w:trPr>
          <w:trHeight w:val="52"/>
        </w:trPr>
        <w:tc>
          <w:tcPr>
            <w:tcW w:w="0" w:type="auto"/>
            <w:vMerge/>
          </w:tcPr>
          <w:p w14:paraId="25427C6B" w14:textId="77777777" w:rsidR="00E71A99" w:rsidRPr="00B54D7F" w:rsidRDefault="00E71A99" w:rsidP="00D832B1">
            <w:pPr>
              <w:contextualSpacing/>
              <w:jc w:val="center"/>
              <w:rPr>
                <w:sz w:val="20"/>
                <w:szCs w:val="20"/>
              </w:rPr>
            </w:pPr>
          </w:p>
        </w:tc>
        <w:tc>
          <w:tcPr>
            <w:tcW w:w="0" w:type="auto"/>
            <w:vMerge/>
          </w:tcPr>
          <w:p w14:paraId="02ABD311" w14:textId="77777777" w:rsidR="00E71A99" w:rsidRPr="00B54D7F" w:rsidRDefault="00E71A99" w:rsidP="00D832B1">
            <w:pPr>
              <w:contextualSpacing/>
              <w:jc w:val="both"/>
              <w:rPr>
                <w:sz w:val="20"/>
                <w:szCs w:val="20"/>
              </w:rPr>
            </w:pPr>
          </w:p>
        </w:tc>
        <w:tc>
          <w:tcPr>
            <w:tcW w:w="2175" w:type="dxa"/>
            <w:vMerge/>
          </w:tcPr>
          <w:p w14:paraId="14CCDD83"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125AB61F"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1BE6384E" w14:textId="00A0D5E0" w:rsidR="00E71A99" w:rsidRPr="00B54D7F" w:rsidRDefault="00E71A99" w:rsidP="00D832B1">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w:t>
            </w:r>
          </w:p>
          <w:p w14:paraId="3D099156" w14:textId="0485CBC0"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E71A99" w:rsidRPr="00B54D7F" w14:paraId="04E459D1" w14:textId="77777777" w:rsidTr="00C273CD">
        <w:tblPrEx>
          <w:tblLook w:val="0080" w:firstRow="0" w:lastRow="0" w:firstColumn="1" w:lastColumn="0" w:noHBand="0" w:noVBand="0"/>
        </w:tblPrEx>
        <w:trPr>
          <w:trHeight w:val="52"/>
        </w:trPr>
        <w:tc>
          <w:tcPr>
            <w:tcW w:w="0" w:type="auto"/>
            <w:vMerge/>
          </w:tcPr>
          <w:p w14:paraId="72942773" w14:textId="77777777" w:rsidR="00E71A99" w:rsidRPr="00B54D7F" w:rsidRDefault="00E71A99" w:rsidP="00D832B1">
            <w:pPr>
              <w:contextualSpacing/>
              <w:jc w:val="center"/>
              <w:rPr>
                <w:sz w:val="20"/>
                <w:szCs w:val="20"/>
              </w:rPr>
            </w:pPr>
          </w:p>
        </w:tc>
        <w:tc>
          <w:tcPr>
            <w:tcW w:w="0" w:type="auto"/>
            <w:vMerge/>
          </w:tcPr>
          <w:p w14:paraId="38BA6D46" w14:textId="77777777" w:rsidR="00E71A99" w:rsidRPr="00B54D7F" w:rsidRDefault="00E71A99" w:rsidP="00D832B1">
            <w:pPr>
              <w:contextualSpacing/>
              <w:jc w:val="both"/>
              <w:rPr>
                <w:sz w:val="20"/>
                <w:szCs w:val="20"/>
              </w:rPr>
            </w:pPr>
          </w:p>
        </w:tc>
        <w:tc>
          <w:tcPr>
            <w:tcW w:w="2175" w:type="dxa"/>
            <w:vMerge/>
          </w:tcPr>
          <w:p w14:paraId="62FEF211"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699955A2"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60A9826E" w14:textId="77777777" w:rsidR="00E71A99" w:rsidRPr="00B54D7F" w:rsidRDefault="00E71A99" w:rsidP="00D832B1">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3A77116D" w14:textId="402B8566"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r w:rsidR="00E71A99" w:rsidRPr="00B54D7F" w14:paraId="0D35A9B5" w14:textId="77777777" w:rsidTr="00C273CD">
        <w:tblPrEx>
          <w:tblLook w:val="0080" w:firstRow="0" w:lastRow="0" w:firstColumn="1" w:lastColumn="0" w:noHBand="0" w:noVBand="0"/>
        </w:tblPrEx>
        <w:trPr>
          <w:trHeight w:val="52"/>
        </w:trPr>
        <w:tc>
          <w:tcPr>
            <w:tcW w:w="0" w:type="auto"/>
            <w:vMerge/>
          </w:tcPr>
          <w:p w14:paraId="4EEAA625" w14:textId="77777777" w:rsidR="00E71A99" w:rsidRPr="00B54D7F" w:rsidRDefault="00E71A99" w:rsidP="00D832B1">
            <w:pPr>
              <w:contextualSpacing/>
              <w:jc w:val="center"/>
              <w:rPr>
                <w:sz w:val="20"/>
                <w:szCs w:val="20"/>
              </w:rPr>
            </w:pPr>
          </w:p>
        </w:tc>
        <w:tc>
          <w:tcPr>
            <w:tcW w:w="0" w:type="auto"/>
            <w:vMerge/>
          </w:tcPr>
          <w:p w14:paraId="1AF4C976" w14:textId="77777777" w:rsidR="00E71A99" w:rsidRPr="00B54D7F" w:rsidRDefault="00E71A99" w:rsidP="00D832B1">
            <w:pPr>
              <w:contextualSpacing/>
              <w:jc w:val="both"/>
              <w:rPr>
                <w:sz w:val="20"/>
                <w:szCs w:val="20"/>
              </w:rPr>
            </w:pPr>
          </w:p>
        </w:tc>
        <w:tc>
          <w:tcPr>
            <w:tcW w:w="2175" w:type="dxa"/>
            <w:vMerge/>
          </w:tcPr>
          <w:p w14:paraId="3BE17C8C"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5473E80A"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53F6AFE6" w14:textId="77777777" w:rsidR="00E71A99" w:rsidRPr="00B54D7F" w:rsidRDefault="00E71A99" w:rsidP="00E71A99">
            <w:pPr>
              <w:jc w:val="both"/>
              <w:rPr>
                <w:b/>
                <w:sz w:val="20"/>
                <w:szCs w:val="20"/>
              </w:rPr>
            </w:pPr>
            <w:r w:rsidRPr="00B54D7F">
              <w:rPr>
                <w:b/>
                <w:sz w:val="20"/>
                <w:szCs w:val="20"/>
              </w:rPr>
              <w:t>Примечания:</w:t>
            </w:r>
          </w:p>
          <w:p w14:paraId="39C6F0C2"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00F1307" w14:textId="77777777" w:rsidR="00E71A99" w:rsidRPr="00B54D7F" w:rsidRDefault="00E71A99" w:rsidP="00E71A9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7D59B121" w14:textId="77777777" w:rsidR="00E71A99" w:rsidRPr="00B54D7F" w:rsidRDefault="00E71A99" w:rsidP="00E71A99">
            <w:pPr>
              <w:jc w:val="both"/>
              <w:rPr>
                <w:sz w:val="20"/>
                <w:szCs w:val="20"/>
              </w:rPr>
            </w:pPr>
          </w:p>
          <w:p w14:paraId="74ED4B07"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D99B806" w14:textId="4E64381D" w:rsidR="00E71A99" w:rsidRPr="00B54D7F" w:rsidRDefault="00E71A99" w:rsidP="00E71A99">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E71A99" w:rsidRPr="00B54D7F" w14:paraId="089D10EB" w14:textId="77777777" w:rsidTr="00E71A99">
        <w:tblPrEx>
          <w:tblLook w:val="0080" w:firstRow="0" w:lastRow="0" w:firstColumn="1" w:lastColumn="0" w:noHBand="0" w:noVBand="0"/>
        </w:tblPrEx>
        <w:trPr>
          <w:trHeight w:val="196"/>
        </w:trPr>
        <w:tc>
          <w:tcPr>
            <w:tcW w:w="0" w:type="auto"/>
            <w:vMerge w:val="restart"/>
          </w:tcPr>
          <w:p w14:paraId="4382EF82" w14:textId="77777777" w:rsidR="00E71A99" w:rsidRPr="00B54D7F" w:rsidRDefault="00E71A99" w:rsidP="00D832B1">
            <w:pPr>
              <w:contextualSpacing/>
              <w:jc w:val="center"/>
              <w:rPr>
                <w:sz w:val="20"/>
                <w:szCs w:val="20"/>
              </w:rPr>
            </w:pPr>
            <w:r w:rsidRPr="00B54D7F">
              <w:rPr>
                <w:sz w:val="20"/>
                <w:szCs w:val="20"/>
              </w:rPr>
              <w:t>25</w:t>
            </w:r>
          </w:p>
        </w:tc>
        <w:tc>
          <w:tcPr>
            <w:tcW w:w="0" w:type="auto"/>
            <w:vMerge w:val="restart"/>
          </w:tcPr>
          <w:p w14:paraId="112B31E2" w14:textId="77777777" w:rsidR="00E71A99" w:rsidRPr="00B54D7F" w:rsidRDefault="00E71A99" w:rsidP="00D832B1">
            <w:pPr>
              <w:contextualSpacing/>
              <w:jc w:val="both"/>
              <w:rPr>
                <w:sz w:val="20"/>
                <w:szCs w:val="20"/>
              </w:rPr>
            </w:pPr>
            <w:r w:rsidRPr="00B54D7F">
              <w:rPr>
                <w:sz w:val="20"/>
                <w:szCs w:val="20"/>
              </w:rPr>
              <w:t>5.1.4</w:t>
            </w:r>
          </w:p>
        </w:tc>
        <w:tc>
          <w:tcPr>
            <w:tcW w:w="2175" w:type="dxa"/>
            <w:vMerge w:val="restart"/>
          </w:tcPr>
          <w:p w14:paraId="412574E8" w14:textId="77777777"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Оборудованные площадки для занятий спортом</w:t>
            </w:r>
          </w:p>
          <w:p w14:paraId="5502BEE6" w14:textId="77777777" w:rsidR="00E71A99" w:rsidRPr="00B54D7F" w:rsidRDefault="00E71A99" w:rsidP="00D832B1">
            <w:pPr>
              <w:autoSpaceDE w:val="0"/>
              <w:autoSpaceDN w:val="0"/>
              <w:adjustRightInd w:val="0"/>
              <w:contextualSpacing/>
              <w:rPr>
                <w:sz w:val="20"/>
                <w:szCs w:val="20"/>
                <w:lang w:eastAsia="en-US"/>
              </w:rPr>
            </w:pPr>
          </w:p>
        </w:tc>
        <w:tc>
          <w:tcPr>
            <w:tcW w:w="2410" w:type="dxa"/>
          </w:tcPr>
          <w:p w14:paraId="7441C664" w14:textId="3E96F78C"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32507766" w14:textId="36A80991"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25792FE7"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6562567E" w14:textId="0630AABA" w:rsidR="00E71A99" w:rsidRPr="00B54D7F" w:rsidRDefault="00E71A99" w:rsidP="00E71A99">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71A99" w:rsidRPr="00B54D7F" w14:paraId="26BE5C57" w14:textId="77777777" w:rsidTr="00E71A99">
        <w:tblPrEx>
          <w:tblLook w:val="0080" w:firstRow="0" w:lastRow="0" w:firstColumn="1" w:lastColumn="0" w:noHBand="0" w:noVBand="0"/>
        </w:tblPrEx>
        <w:trPr>
          <w:trHeight w:val="334"/>
        </w:trPr>
        <w:tc>
          <w:tcPr>
            <w:tcW w:w="0" w:type="auto"/>
            <w:vMerge/>
          </w:tcPr>
          <w:p w14:paraId="3C78849B" w14:textId="77777777" w:rsidR="00E71A99" w:rsidRPr="00B54D7F" w:rsidRDefault="00E71A99" w:rsidP="00D832B1">
            <w:pPr>
              <w:contextualSpacing/>
              <w:jc w:val="center"/>
              <w:rPr>
                <w:sz w:val="20"/>
                <w:szCs w:val="20"/>
              </w:rPr>
            </w:pPr>
          </w:p>
        </w:tc>
        <w:tc>
          <w:tcPr>
            <w:tcW w:w="0" w:type="auto"/>
            <w:vMerge/>
          </w:tcPr>
          <w:p w14:paraId="768406DF" w14:textId="77777777" w:rsidR="00E71A99" w:rsidRPr="00B54D7F" w:rsidRDefault="00E71A99" w:rsidP="00D832B1">
            <w:pPr>
              <w:contextualSpacing/>
              <w:jc w:val="both"/>
              <w:rPr>
                <w:sz w:val="20"/>
                <w:szCs w:val="20"/>
              </w:rPr>
            </w:pPr>
          </w:p>
        </w:tc>
        <w:tc>
          <w:tcPr>
            <w:tcW w:w="2175" w:type="dxa"/>
            <w:vMerge/>
          </w:tcPr>
          <w:p w14:paraId="42088DAD"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4B8EAA6B" w14:textId="77777777"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5D2FF8A4" w14:textId="3B2C9AF8" w:rsidR="00E71A99" w:rsidRPr="00B54D7F" w:rsidRDefault="00E71A99"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1C8DFC5B"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1462A0C5" w14:textId="47A2A4D3" w:rsidR="00E71A99" w:rsidRPr="00B54D7F" w:rsidRDefault="00E71A99" w:rsidP="00E71A99">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E71A99" w:rsidRPr="00B54D7F" w14:paraId="75D02E78" w14:textId="77777777" w:rsidTr="00C273CD">
        <w:tblPrEx>
          <w:tblLook w:val="0080" w:firstRow="0" w:lastRow="0" w:firstColumn="1" w:lastColumn="0" w:noHBand="0" w:noVBand="0"/>
        </w:tblPrEx>
        <w:trPr>
          <w:trHeight w:val="69"/>
        </w:trPr>
        <w:tc>
          <w:tcPr>
            <w:tcW w:w="0" w:type="auto"/>
            <w:vMerge/>
          </w:tcPr>
          <w:p w14:paraId="371086D8" w14:textId="77777777" w:rsidR="00E71A99" w:rsidRPr="00B54D7F" w:rsidRDefault="00E71A99" w:rsidP="00D832B1">
            <w:pPr>
              <w:contextualSpacing/>
              <w:jc w:val="center"/>
              <w:rPr>
                <w:sz w:val="20"/>
                <w:szCs w:val="20"/>
              </w:rPr>
            </w:pPr>
          </w:p>
        </w:tc>
        <w:tc>
          <w:tcPr>
            <w:tcW w:w="0" w:type="auto"/>
            <w:vMerge/>
          </w:tcPr>
          <w:p w14:paraId="1011E556" w14:textId="77777777" w:rsidR="00E71A99" w:rsidRPr="00B54D7F" w:rsidRDefault="00E71A99" w:rsidP="00D832B1">
            <w:pPr>
              <w:contextualSpacing/>
              <w:jc w:val="both"/>
              <w:rPr>
                <w:sz w:val="20"/>
                <w:szCs w:val="20"/>
              </w:rPr>
            </w:pPr>
          </w:p>
        </w:tc>
        <w:tc>
          <w:tcPr>
            <w:tcW w:w="2175" w:type="dxa"/>
            <w:vMerge/>
          </w:tcPr>
          <w:p w14:paraId="1997D80E"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71485352"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1B8CF726"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7EB16081" w14:textId="1EDBAFA4"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3 м.</w:t>
            </w:r>
          </w:p>
        </w:tc>
      </w:tr>
      <w:tr w:rsidR="00E71A99" w:rsidRPr="00B54D7F" w14:paraId="76001396" w14:textId="77777777" w:rsidTr="00C273CD">
        <w:tblPrEx>
          <w:tblLook w:val="0080" w:firstRow="0" w:lastRow="0" w:firstColumn="1" w:lastColumn="0" w:noHBand="0" w:noVBand="0"/>
        </w:tblPrEx>
        <w:trPr>
          <w:trHeight w:val="69"/>
        </w:trPr>
        <w:tc>
          <w:tcPr>
            <w:tcW w:w="0" w:type="auto"/>
            <w:vMerge/>
          </w:tcPr>
          <w:p w14:paraId="4E93AA4D" w14:textId="77777777" w:rsidR="00E71A99" w:rsidRPr="00B54D7F" w:rsidRDefault="00E71A99" w:rsidP="00D832B1">
            <w:pPr>
              <w:contextualSpacing/>
              <w:jc w:val="center"/>
              <w:rPr>
                <w:sz w:val="20"/>
                <w:szCs w:val="20"/>
              </w:rPr>
            </w:pPr>
          </w:p>
        </w:tc>
        <w:tc>
          <w:tcPr>
            <w:tcW w:w="0" w:type="auto"/>
            <w:vMerge/>
          </w:tcPr>
          <w:p w14:paraId="11F93DCB" w14:textId="77777777" w:rsidR="00E71A99" w:rsidRPr="00B54D7F" w:rsidRDefault="00E71A99" w:rsidP="00D832B1">
            <w:pPr>
              <w:contextualSpacing/>
              <w:jc w:val="both"/>
              <w:rPr>
                <w:sz w:val="20"/>
                <w:szCs w:val="20"/>
              </w:rPr>
            </w:pPr>
          </w:p>
        </w:tc>
        <w:tc>
          <w:tcPr>
            <w:tcW w:w="2175" w:type="dxa"/>
            <w:vMerge/>
          </w:tcPr>
          <w:p w14:paraId="21C444DA"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01922A34"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5F69B98C" w14:textId="103134A6"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71A99" w:rsidRPr="00B54D7F" w14:paraId="2D72A35F" w14:textId="77777777" w:rsidTr="00C273CD">
        <w:tblPrEx>
          <w:tblLook w:val="0080" w:firstRow="0" w:lastRow="0" w:firstColumn="1" w:lastColumn="0" w:noHBand="0" w:noVBand="0"/>
        </w:tblPrEx>
        <w:trPr>
          <w:trHeight w:val="69"/>
        </w:trPr>
        <w:tc>
          <w:tcPr>
            <w:tcW w:w="0" w:type="auto"/>
            <w:vMerge/>
          </w:tcPr>
          <w:p w14:paraId="7BFC6417" w14:textId="77777777" w:rsidR="00E71A99" w:rsidRPr="00B54D7F" w:rsidRDefault="00E71A99" w:rsidP="00D832B1">
            <w:pPr>
              <w:contextualSpacing/>
              <w:jc w:val="center"/>
              <w:rPr>
                <w:sz w:val="20"/>
                <w:szCs w:val="20"/>
              </w:rPr>
            </w:pPr>
          </w:p>
        </w:tc>
        <w:tc>
          <w:tcPr>
            <w:tcW w:w="0" w:type="auto"/>
            <w:vMerge/>
          </w:tcPr>
          <w:p w14:paraId="1C98B746" w14:textId="77777777" w:rsidR="00E71A99" w:rsidRPr="00B54D7F" w:rsidRDefault="00E71A99" w:rsidP="00D832B1">
            <w:pPr>
              <w:contextualSpacing/>
              <w:jc w:val="both"/>
              <w:rPr>
                <w:sz w:val="20"/>
                <w:szCs w:val="20"/>
              </w:rPr>
            </w:pPr>
          </w:p>
        </w:tc>
        <w:tc>
          <w:tcPr>
            <w:tcW w:w="2175" w:type="dxa"/>
            <w:vMerge/>
          </w:tcPr>
          <w:p w14:paraId="29BBC81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23F78454"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04C35139" w14:textId="77777777" w:rsidR="00E71A99" w:rsidRPr="00B54D7F" w:rsidRDefault="00E71A99" w:rsidP="00D832B1">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699C54EB" w14:textId="6B6B0C4A"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E71A99" w:rsidRPr="00B54D7F" w14:paraId="209F57B7" w14:textId="77777777" w:rsidTr="00C273CD">
        <w:tblPrEx>
          <w:tblLook w:val="0080" w:firstRow="0" w:lastRow="0" w:firstColumn="1" w:lastColumn="0" w:noHBand="0" w:noVBand="0"/>
        </w:tblPrEx>
        <w:trPr>
          <w:trHeight w:val="69"/>
        </w:trPr>
        <w:tc>
          <w:tcPr>
            <w:tcW w:w="0" w:type="auto"/>
            <w:vMerge/>
          </w:tcPr>
          <w:p w14:paraId="21F251D9" w14:textId="77777777" w:rsidR="00E71A99" w:rsidRPr="00B54D7F" w:rsidRDefault="00E71A99" w:rsidP="00D832B1">
            <w:pPr>
              <w:contextualSpacing/>
              <w:jc w:val="center"/>
              <w:rPr>
                <w:sz w:val="20"/>
                <w:szCs w:val="20"/>
              </w:rPr>
            </w:pPr>
          </w:p>
        </w:tc>
        <w:tc>
          <w:tcPr>
            <w:tcW w:w="0" w:type="auto"/>
            <w:vMerge/>
          </w:tcPr>
          <w:p w14:paraId="683ABF9B" w14:textId="77777777" w:rsidR="00E71A99" w:rsidRPr="00B54D7F" w:rsidRDefault="00E71A99" w:rsidP="00D832B1">
            <w:pPr>
              <w:contextualSpacing/>
              <w:jc w:val="both"/>
              <w:rPr>
                <w:sz w:val="20"/>
                <w:szCs w:val="20"/>
              </w:rPr>
            </w:pPr>
          </w:p>
        </w:tc>
        <w:tc>
          <w:tcPr>
            <w:tcW w:w="2175" w:type="dxa"/>
            <w:vMerge/>
          </w:tcPr>
          <w:p w14:paraId="30D58BFB"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0B67DA87"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4E62587E" w14:textId="5CBDFA55" w:rsidR="00E71A99" w:rsidRPr="00B54D7F" w:rsidRDefault="00E71A99" w:rsidP="00D832B1">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w:t>
            </w:r>
          </w:p>
          <w:p w14:paraId="2A372551" w14:textId="1BFCDACB"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E71A99" w:rsidRPr="00B54D7F" w14:paraId="26EA1E65" w14:textId="77777777" w:rsidTr="00C273CD">
        <w:tblPrEx>
          <w:tblLook w:val="0080" w:firstRow="0" w:lastRow="0" w:firstColumn="1" w:lastColumn="0" w:noHBand="0" w:noVBand="0"/>
        </w:tblPrEx>
        <w:trPr>
          <w:trHeight w:val="69"/>
        </w:trPr>
        <w:tc>
          <w:tcPr>
            <w:tcW w:w="0" w:type="auto"/>
            <w:vMerge/>
          </w:tcPr>
          <w:p w14:paraId="1BF4BF4E" w14:textId="77777777" w:rsidR="00E71A99" w:rsidRPr="00B54D7F" w:rsidRDefault="00E71A99" w:rsidP="00D832B1">
            <w:pPr>
              <w:contextualSpacing/>
              <w:jc w:val="center"/>
              <w:rPr>
                <w:sz w:val="20"/>
                <w:szCs w:val="20"/>
              </w:rPr>
            </w:pPr>
          </w:p>
        </w:tc>
        <w:tc>
          <w:tcPr>
            <w:tcW w:w="0" w:type="auto"/>
            <w:vMerge/>
          </w:tcPr>
          <w:p w14:paraId="175BD32D" w14:textId="77777777" w:rsidR="00E71A99" w:rsidRPr="00B54D7F" w:rsidRDefault="00E71A99" w:rsidP="00D832B1">
            <w:pPr>
              <w:contextualSpacing/>
              <w:jc w:val="both"/>
              <w:rPr>
                <w:sz w:val="20"/>
                <w:szCs w:val="20"/>
              </w:rPr>
            </w:pPr>
          </w:p>
        </w:tc>
        <w:tc>
          <w:tcPr>
            <w:tcW w:w="2175" w:type="dxa"/>
            <w:vMerge/>
          </w:tcPr>
          <w:p w14:paraId="38C135E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673D762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0467F0A1" w14:textId="77777777" w:rsidR="00E71A99" w:rsidRPr="00B54D7F" w:rsidRDefault="00E71A99" w:rsidP="00D832B1">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3BEA4F1F" w14:textId="3F1ADB9D"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r w:rsidR="00E71A99" w:rsidRPr="00B54D7F" w14:paraId="4F589657" w14:textId="77777777" w:rsidTr="00C273CD">
        <w:tblPrEx>
          <w:tblLook w:val="0080" w:firstRow="0" w:lastRow="0" w:firstColumn="1" w:lastColumn="0" w:noHBand="0" w:noVBand="0"/>
        </w:tblPrEx>
        <w:trPr>
          <w:trHeight w:val="69"/>
        </w:trPr>
        <w:tc>
          <w:tcPr>
            <w:tcW w:w="0" w:type="auto"/>
            <w:vMerge/>
          </w:tcPr>
          <w:p w14:paraId="2766460E" w14:textId="77777777" w:rsidR="00E71A99" w:rsidRPr="00B54D7F" w:rsidRDefault="00E71A99" w:rsidP="00D832B1">
            <w:pPr>
              <w:contextualSpacing/>
              <w:jc w:val="center"/>
              <w:rPr>
                <w:sz w:val="20"/>
                <w:szCs w:val="20"/>
              </w:rPr>
            </w:pPr>
          </w:p>
        </w:tc>
        <w:tc>
          <w:tcPr>
            <w:tcW w:w="0" w:type="auto"/>
            <w:vMerge/>
          </w:tcPr>
          <w:p w14:paraId="199A608E" w14:textId="77777777" w:rsidR="00E71A99" w:rsidRPr="00B54D7F" w:rsidRDefault="00E71A99" w:rsidP="00D832B1">
            <w:pPr>
              <w:contextualSpacing/>
              <w:jc w:val="both"/>
              <w:rPr>
                <w:sz w:val="20"/>
                <w:szCs w:val="20"/>
              </w:rPr>
            </w:pPr>
          </w:p>
        </w:tc>
        <w:tc>
          <w:tcPr>
            <w:tcW w:w="2175" w:type="dxa"/>
            <w:vMerge/>
          </w:tcPr>
          <w:p w14:paraId="5276D66A"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340C8E81"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3827" w:type="dxa"/>
          </w:tcPr>
          <w:p w14:paraId="47A94A98" w14:textId="77777777" w:rsidR="00E71A99" w:rsidRPr="00B54D7F" w:rsidRDefault="00E71A99" w:rsidP="00E71A99">
            <w:pPr>
              <w:jc w:val="both"/>
              <w:rPr>
                <w:b/>
                <w:sz w:val="20"/>
                <w:szCs w:val="20"/>
              </w:rPr>
            </w:pPr>
            <w:r w:rsidRPr="00B54D7F">
              <w:rPr>
                <w:b/>
                <w:sz w:val="20"/>
                <w:szCs w:val="20"/>
              </w:rPr>
              <w:t>Примечания:</w:t>
            </w:r>
          </w:p>
          <w:p w14:paraId="449F8468"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36A765CB" w14:textId="77777777" w:rsidR="00E71A99" w:rsidRPr="00B54D7F" w:rsidRDefault="00E71A99" w:rsidP="00E71A9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4EF8F8AF" w14:textId="77777777" w:rsidR="00E71A99" w:rsidRPr="00B54D7F" w:rsidRDefault="00E71A99" w:rsidP="00E71A99">
            <w:pPr>
              <w:jc w:val="both"/>
              <w:rPr>
                <w:sz w:val="20"/>
                <w:szCs w:val="20"/>
              </w:rPr>
            </w:pPr>
          </w:p>
          <w:p w14:paraId="4069268B"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60C3B737" w14:textId="1CF87B97" w:rsidR="00E71A99" w:rsidRPr="00B54D7F" w:rsidRDefault="00E71A99" w:rsidP="00E71A99">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D832B1" w:rsidRPr="00B54D7F" w14:paraId="5EBD689D" w14:textId="77777777" w:rsidTr="00C273CD">
        <w:tblPrEx>
          <w:tblLook w:val="0080" w:firstRow="0" w:lastRow="0" w:firstColumn="1" w:lastColumn="0" w:noHBand="0" w:noVBand="0"/>
        </w:tblPrEx>
        <w:trPr>
          <w:trHeight w:val="312"/>
        </w:trPr>
        <w:tc>
          <w:tcPr>
            <w:tcW w:w="0" w:type="auto"/>
            <w:vMerge w:val="restart"/>
          </w:tcPr>
          <w:p w14:paraId="0C9EC57D" w14:textId="77777777" w:rsidR="00D832B1" w:rsidRPr="00B54D7F" w:rsidRDefault="00D832B1" w:rsidP="00D832B1">
            <w:pPr>
              <w:contextualSpacing/>
              <w:jc w:val="center"/>
              <w:rPr>
                <w:sz w:val="20"/>
                <w:szCs w:val="20"/>
              </w:rPr>
            </w:pPr>
            <w:r w:rsidRPr="00B54D7F">
              <w:rPr>
                <w:sz w:val="20"/>
                <w:szCs w:val="20"/>
              </w:rPr>
              <w:t>26</w:t>
            </w:r>
          </w:p>
        </w:tc>
        <w:tc>
          <w:tcPr>
            <w:tcW w:w="0" w:type="auto"/>
            <w:vMerge w:val="restart"/>
          </w:tcPr>
          <w:p w14:paraId="420B1624" w14:textId="77777777" w:rsidR="00D832B1" w:rsidRPr="00B54D7F" w:rsidRDefault="00D832B1" w:rsidP="00D832B1">
            <w:pPr>
              <w:contextualSpacing/>
              <w:jc w:val="both"/>
              <w:rPr>
                <w:sz w:val="20"/>
                <w:szCs w:val="20"/>
              </w:rPr>
            </w:pPr>
            <w:r w:rsidRPr="00B54D7F">
              <w:rPr>
                <w:sz w:val="20"/>
                <w:szCs w:val="20"/>
              </w:rPr>
              <w:t>5.1.5</w:t>
            </w:r>
          </w:p>
        </w:tc>
        <w:tc>
          <w:tcPr>
            <w:tcW w:w="2175" w:type="dxa"/>
            <w:vMerge w:val="restart"/>
          </w:tcPr>
          <w:p w14:paraId="3E5D32BA" w14:textId="77777777"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Водный спорт</w:t>
            </w:r>
          </w:p>
          <w:p w14:paraId="186FE6A2" w14:textId="77777777" w:rsidR="00D832B1" w:rsidRPr="00B54D7F" w:rsidRDefault="00D832B1" w:rsidP="00D832B1">
            <w:pPr>
              <w:autoSpaceDE w:val="0"/>
              <w:autoSpaceDN w:val="0"/>
              <w:adjustRightInd w:val="0"/>
              <w:contextualSpacing/>
              <w:rPr>
                <w:sz w:val="20"/>
                <w:szCs w:val="20"/>
                <w:lang w:eastAsia="en-US"/>
              </w:rPr>
            </w:pPr>
          </w:p>
        </w:tc>
        <w:tc>
          <w:tcPr>
            <w:tcW w:w="2410" w:type="dxa"/>
          </w:tcPr>
          <w:p w14:paraId="07D82671" w14:textId="1B39E522"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Минимальный размер земельного участка- </w:t>
            </w:r>
            <w:r w:rsidRPr="00B54D7F">
              <w:rPr>
                <w:sz w:val="20"/>
                <w:szCs w:val="20"/>
              </w:rPr>
              <w:t>не устанавливается.</w:t>
            </w:r>
          </w:p>
        </w:tc>
        <w:tc>
          <w:tcPr>
            <w:tcW w:w="3827" w:type="dxa"/>
          </w:tcPr>
          <w:p w14:paraId="395BAA09"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17EF9F42" w14:textId="095FB0A2" w:rsidR="00D832B1" w:rsidRPr="00B54D7F" w:rsidRDefault="00D832B1" w:rsidP="00D832B1">
            <w:pPr>
              <w:pStyle w:val="ae"/>
              <w:tabs>
                <w:tab w:val="left" w:pos="318"/>
              </w:tabs>
              <w:ind w:left="0"/>
              <w:jc w:val="both"/>
              <w:rPr>
                <w:rFonts w:eastAsiaTheme="minorHAnsi"/>
                <w:sz w:val="20"/>
                <w:szCs w:val="20"/>
                <w:lang w:eastAsia="en-US"/>
              </w:rPr>
            </w:pPr>
            <w:r w:rsidRPr="00B54D7F">
              <w:rPr>
                <w:b/>
                <w:sz w:val="20"/>
                <w:szCs w:val="20"/>
              </w:rPr>
              <w:t>- от красной линии улицы</w:t>
            </w:r>
            <w:r w:rsidRPr="00B54D7F">
              <w:rPr>
                <w:sz w:val="20"/>
                <w:szCs w:val="20"/>
              </w:rPr>
              <w:t xml:space="preserve"> – </w:t>
            </w:r>
            <w:r w:rsidRPr="00B54D7F">
              <w:rPr>
                <w:sz w:val="20"/>
                <w:szCs w:val="20"/>
              </w:rPr>
              <w:br/>
              <w:t>не устанавливается.</w:t>
            </w:r>
          </w:p>
        </w:tc>
      </w:tr>
      <w:tr w:rsidR="00D832B1" w:rsidRPr="00B54D7F" w14:paraId="48B9D7FB" w14:textId="77777777" w:rsidTr="00C273CD">
        <w:tblPrEx>
          <w:tblLook w:val="0080" w:firstRow="0" w:lastRow="0" w:firstColumn="1" w:lastColumn="0" w:noHBand="0" w:noVBand="0"/>
        </w:tblPrEx>
        <w:trPr>
          <w:trHeight w:val="84"/>
        </w:trPr>
        <w:tc>
          <w:tcPr>
            <w:tcW w:w="0" w:type="auto"/>
            <w:vMerge/>
          </w:tcPr>
          <w:p w14:paraId="0EBFE8E1" w14:textId="77777777" w:rsidR="00D832B1" w:rsidRPr="00B54D7F" w:rsidRDefault="00D832B1" w:rsidP="00D832B1">
            <w:pPr>
              <w:contextualSpacing/>
              <w:jc w:val="center"/>
              <w:rPr>
                <w:sz w:val="20"/>
                <w:szCs w:val="20"/>
              </w:rPr>
            </w:pPr>
          </w:p>
        </w:tc>
        <w:tc>
          <w:tcPr>
            <w:tcW w:w="0" w:type="auto"/>
            <w:vMerge/>
          </w:tcPr>
          <w:p w14:paraId="7355AEA4" w14:textId="77777777" w:rsidR="00D832B1" w:rsidRPr="00B54D7F" w:rsidRDefault="00D832B1" w:rsidP="00D832B1">
            <w:pPr>
              <w:contextualSpacing/>
              <w:jc w:val="both"/>
              <w:rPr>
                <w:sz w:val="20"/>
                <w:szCs w:val="20"/>
              </w:rPr>
            </w:pPr>
          </w:p>
        </w:tc>
        <w:tc>
          <w:tcPr>
            <w:tcW w:w="2175" w:type="dxa"/>
            <w:vMerge/>
          </w:tcPr>
          <w:p w14:paraId="3919BE8B"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2BAFA2CE" w14:textId="2D7673ED"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Максимальный размер земельного участка- </w:t>
            </w:r>
            <w:r w:rsidRPr="00B54D7F">
              <w:rPr>
                <w:sz w:val="20"/>
                <w:szCs w:val="20"/>
              </w:rPr>
              <w:t>не устанавливается.</w:t>
            </w:r>
          </w:p>
        </w:tc>
        <w:tc>
          <w:tcPr>
            <w:tcW w:w="3827" w:type="dxa"/>
          </w:tcPr>
          <w:p w14:paraId="12B3EDF9"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0C05772E" w14:textId="054DD4C2"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проезда</w:t>
            </w:r>
            <w:r w:rsidRPr="00B54D7F">
              <w:rPr>
                <w:sz w:val="20"/>
                <w:szCs w:val="20"/>
              </w:rPr>
              <w:t xml:space="preserve"> – </w:t>
            </w:r>
            <w:r w:rsidRPr="00B54D7F">
              <w:rPr>
                <w:sz w:val="20"/>
                <w:szCs w:val="20"/>
              </w:rPr>
              <w:br/>
              <w:t>не устанавливается.</w:t>
            </w:r>
          </w:p>
        </w:tc>
      </w:tr>
      <w:tr w:rsidR="00D832B1" w:rsidRPr="00B54D7F" w14:paraId="42BD9351" w14:textId="77777777" w:rsidTr="00C273CD">
        <w:tblPrEx>
          <w:tblLook w:val="0080" w:firstRow="0" w:lastRow="0" w:firstColumn="1" w:lastColumn="0" w:noHBand="0" w:noVBand="0"/>
        </w:tblPrEx>
        <w:trPr>
          <w:trHeight w:val="82"/>
        </w:trPr>
        <w:tc>
          <w:tcPr>
            <w:tcW w:w="0" w:type="auto"/>
            <w:vMerge/>
          </w:tcPr>
          <w:p w14:paraId="630B4791" w14:textId="77777777" w:rsidR="00D832B1" w:rsidRPr="00B54D7F" w:rsidRDefault="00D832B1" w:rsidP="00D832B1">
            <w:pPr>
              <w:contextualSpacing/>
              <w:jc w:val="center"/>
              <w:rPr>
                <w:sz w:val="20"/>
                <w:szCs w:val="20"/>
              </w:rPr>
            </w:pPr>
          </w:p>
        </w:tc>
        <w:tc>
          <w:tcPr>
            <w:tcW w:w="0" w:type="auto"/>
            <w:vMerge/>
          </w:tcPr>
          <w:p w14:paraId="42C5759E" w14:textId="77777777" w:rsidR="00D832B1" w:rsidRPr="00B54D7F" w:rsidRDefault="00D832B1" w:rsidP="00D832B1">
            <w:pPr>
              <w:contextualSpacing/>
              <w:jc w:val="both"/>
              <w:rPr>
                <w:sz w:val="20"/>
                <w:szCs w:val="20"/>
              </w:rPr>
            </w:pPr>
          </w:p>
        </w:tc>
        <w:tc>
          <w:tcPr>
            <w:tcW w:w="2175" w:type="dxa"/>
            <w:vMerge/>
          </w:tcPr>
          <w:p w14:paraId="2C3E167A"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64F10542"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41E644AB"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0D63A4FF" w14:textId="7F9BF844"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xml:space="preserve">– </w:t>
            </w:r>
            <w:r w:rsidRPr="00B54D7F">
              <w:rPr>
                <w:sz w:val="20"/>
                <w:szCs w:val="20"/>
              </w:rPr>
              <w:br/>
              <w:t>не устанавливается.</w:t>
            </w:r>
          </w:p>
        </w:tc>
      </w:tr>
      <w:tr w:rsidR="00D832B1" w:rsidRPr="00B54D7F" w14:paraId="7B3AA205" w14:textId="77777777" w:rsidTr="00C273CD">
        <w:tblPrEx>
          <w:tblLook w:val="0080" w:firstRow="0" w:lastRow="0" w:firstColumn="1" w:lastColumn="0" w:noHBand="0" w:noVBand="0"/>
        </w:tblPrEx>
        <w:trPr>
          <w:trHeight w:val="82"/>
        </w:trPr>
        <w:tc>
          <w:tcPr>
            <w:tcW w:w="0" w:type="auto"/>
            <w:vMerge/>
          </w:tcPr>
          <w:p w14:paraId="333209B4" w14:textId="77777777" w:rsidR="00D832B1" w:rsidRPr="00B54D7F" w:rsidRDefault="00D832B1" w:rsidP="00D832B1">
            <w:pPr>
              <w:contextualSpacing/>
              <w:jc w:val="center"/>
              <w:rPr>
                <w:sz w:val="20"/>
                <w:szCs w:val="20"/>
              </w:rPr>
            </w:pPr>
          </w:p>
        </w:tc>
        <w:tc>
          <w:tcPr>
            <w:tcW w:w="0" w:type="auto"/>
            <w:vMerge/>
          </w:tcPr>
          <w:p w14:paraId="21AB038D" w14:textId="77777777" w:rsidR="00D832B1" w:rsidRPr="00B54D7F" w:rsidRDefault="00D832B1" w:rsidP="00D832B1">
            <w:pPr>
              <w:contextualSpacing/>
              <w:jc w:val="both"/>
              <w:rPr>
                <w:sz w:val="20"/>
                <w:szCs w:val="20"/>
              </w:rPr>
            </w:pPr>
          </w:p>
        </w:tc>
        <w:tc>
          <w:tcPr>
            <w:tcW w:w="2175" w:type="dxa"/>
            <w:vMerge/>
          </w:tcPr>
          <w:p w14:paraId="38B404CD"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6D28F85F"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57CD54CA" w14:textId="271E53AE"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установлено*.</w:t>
            </w:r>
          </w:p>
        </w:tc>
      </w:tr>
      <w:tr w:rsidR="00D832B1" w:rsidRPr="00B54D7F" w14:paraId="6DBDF514" w14:textId="77777777" w:rsidTr="00C273CD">
        <w:tblPrEx>
          <w:tblLook w:val="0080" w:firstRow="0" w:lastRow="0" w:firstColumn="1" w:lastColumn="0" w:noHBand="0" w:noVBand="0"/>
        </w:tblPrEx>
        <w:trPr>
          <w:trHeight w:val="82"/>
        </w:trPr>
        <w:tc>
          <w:tcPr>
            <w:tcW w:w="0" w:type="auto"/>
            <w:vMerge/>
          </w:tcPr>
          <w:p w14:paraId="13669573" w14:textId="77777777" w:rsidR="00D832B1" w:rsidRPr="00B54D7F" w:rsidRDefault="00D832B1" w:rsidP="00D832B1">
            <w:pPr>
              <w:contextualSpacing/>
              <w:jc w:val="center"/>
              <w:rPr>
                <w:sz w:val="20"/>
                <w:szCs w:val="20"/>
              </w:rPr>
            </w:pPr>
          </w:p>
        </w:tc>
        <w:tc>
          <w:tcPr>
            <w:tcW w:w="0" w:type="auto"/>
            <w:vMerge/>
          </w:tcPr>
          <w:p w14:paraId="61802B86" w14:textId="77777777" w:rsidR="00D832B1" w:rsidRPr="00B54D7F" w:rsidRDefault="00D832B1" w:rsidP="00D832B1">
            <w:pPr>
              <w:contextualSpacing/>
              <w:jc w:val="both"/>
              <w:rPr>
                <w:sz w:val="20"/>
                <w:szCs w:val="20"/>
              </w:rPr>
            </w:pPr>
          </w:p>
        </w:tc>
        <w:tc>
          <w:tcPr>
            <w:tcW w:w="2175" w:type="dxa"/>
            <w:vMerge/>
          </w:tcPr>
          <w:p w14:paraId="0D12B037"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20FEDD1D"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704919D2" w14:textId="77777777" w:rsidR="00D832B1" w:rsidRPr="00B54D7F" w:rsidRDefault="00D832B1" w:rsidP="00D832B1">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6C755EAD" w14:textId="0B83A5EE" w:rsidR="00D832B1" w:rsidRPr="00B54D7F" w:rsidRDefault="00D832B1" w:rsidP="00D832B1">
            <w:pPr>
              <w:autoSpaceDE w:val="0"/>
              <w:autoSpaceDN w:val="0"/>
              <w:adjustRightInd w:val="0"/>
              <w:contextualSpacing/>
              <w:jc w:val="both"/>
              <w:rPr>
                <w:sz w:val="20"/>
              </w:rPr>
            </w:pPr>
            <w:r w:rsidRPr="00B54D7F">
              <w:rPr>
                <w:sz w:val="20"/>
              </w:rPr>
              <w:t xml:space="preserve">не </w:t>
            </w:r>
            <w:r w:rsidRPr="00B54D7F">
              <w:rPr>
                <w:sz w:val="20"/>
                <w:szCs w:val="20"/>
              </w:rPr>
              <w:t>устанавливается.</w:t>
            </w:r>
          </w:p>
        </w:tc>
      </w:tr>
      <w:tr w:rsidR="00D832B1" w:rsidRPr="00B54D7F" w14:paraId="6FC624C9" w14:textId="77777777" w:rsidTr="00C273CD">
        <w:tblPrEx>
          <w:tblLook w:val="0080" w:firstRow="0" w:lastRow="0" w:firstColumn="1" w:lastColumn="0" w:noHBand="0" w:noVBand="0"/>
        </w:tblPrEx>
        <w:trPr>
          <w:trHeight w:val="82"/>
        </w:trPr>
        <w:tc>
          <w:tcPr>
            <w:tcW w:w="0" w:type="auto"/>
            <w:vMerge/>
          </w:tcPr>
          <w:p w14:paraId="2B6FDF34" w14:textId="77777777" w:rsidR="00D832B1" w:rsidRPr="00B54D7F" w:rsidRDefault="00D832B1" w:rsidP="00D832B1">
            <w:pPr>
              <w:contextualSpacing/>
              <w:jc w:val="center"/>
              <w:rPr>
                <w:sz w:val="20"/>
                <w:szCs w:val="20"/>
              </w:rPr>
            </w:pPr>
          </w:p>
        </w:tc>
        <w:tc>
          <w:tcPr>
            <w:tcW w:w="0" w:type="auto"/>
            <w:vMerge/>
          </w:tcPr>
          <w:p w14:paraId="7DD286C2" w14:textId="77777777" w:rsidR="00D832B1" w:rsidRPr="00B54D7F" w:rsidRDefault="00D832B1" w:rsidP="00D832B1">
            <w:pPr>
              <w:contextualSpacing/>
              <w:jc w:val="both"/>
              <w:rPr>
                <w:sz w:val="20"/>
                <w:szCs w:val="20"/>
              </w:rPr>
            </w:pPr>
          </w:p>
        </w:tc>
        <w:tc>
          <w:tcPr>
            <w:tcW w:w="2175" w:type="dxa"/>
            <w:vMerge/>
          </w:tcPr>
          <w:p w14:paraId="1088BB83"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688E4DF4"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5FB4ACAB" w14:textId="3039D7EA" w:rsidR="00D832B1" w:rsidRPr="00B54D7F" w:rsidRDefault="00D832B1" w:rsidP="00D832B1">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w:t>
            </w:r>
          </w:p>
          <w:p w14:paraId="365180C7" w14:textId="469F1350"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D832B1" w:rsidRPr="00B54D7F" w14:paraId="01C1686F" w14:textId="77777777" w:rsidTr="00C273CD">
        <w:tblPrEx>
          <w:tblLook w:val="0080" w:firstRow="0" w:lastRow="0" w:firstColumn="1" w:lastColumn="0" w:noHBand="0" w:noVBand="0"/>
        </w:tblPrEx>
        <w:trPr>
          <w:trHeight w:val="82"/>
        </w:trPr>
        <w:tc>
          <w:tcPr>
            <w:tcW w:w="0" w:type="auto"/>
            <w:vMerge/>
          </w:tcPr>
          <w:p w14:paraId="1F7E32B3" w14:textId="77777777" w:rsidR="00D832B1" w:rsidRPr="00B54D7F" w:rsidRDefault="00D832B1" w:rsidP="00D832B1">
            <w:pPr>
              <w:contextualSpacing/>
              <w:jc w:val="center"/>
              <w:rPr>
                <w:sz w:val="20"/>
                <w:szCs w:val="20"/>
              </w:rPr>
            </w:pPr>
          </w:p>
        </w:tc>
        <w:tc>
          <w:tcPr>
            <w:tcW w:w="0" w:type="auto"/>
            <w:vMerge/>
          </w:tcPr>
          <w:p w14:paraId="476BC449" w14:textId="77777777" w:rsidR="00D832B1" w:rsidRPr="00B54D7F" w:rsidRDefault="00D832B1" w:rsidP="00D832B1">
            <w:pPr>
              <w:contextualSpacing/>
              <w:jc w:val="both"/>
              <w:rPr>
                <w:sz w:val="20"/>
                <w:szCs w:val="20"/>
              </w:rPr>
            </w:pPr>
          </w:p>
        </w:tc>
        <w:tc>
          <w:tcPr>
            <w:tcW w:w="2175" w:type="dxa"/>
            <w:vMerge/>
          </w:tcPr>
          <w:p w14:paraId="0C55F466"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588D924B"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6F4A2E66" w14:textId="77777777" w:rsidR="00D832B1" w:rsidRPr="00B54D7F" w:rsidRDefault="00D832B1" w:rsidP="00D832B1">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4A322BA6" w14:textId="7B4DB5F3"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r w:rsidR="00D832B1" w:rsidRPr="00B54D7F" w14:paraId="1264FAD8" w14:textId="77777777" w:rsidTr="00C273CD">
        <w:tblPrEx>
          <w:tblLook w:val="0080" w:firstRow="0" w:lastRow="0" w:firstColumn="1" w:lastColumn="0" w:noHBand="0" w:noVBand="0"/>
        </w:tblPrEx>
        <w:trPr>
          <w:trHeight w:val="382"/>
        </w:trPr>
        <w:tc>
          <w:tcPr>
            <w:tcW w:w="0" w:type="auto"/>
            <w:vMerge w:val="restart"/>
          </w:tcPr>
          <w:p w14:paraId="23632D5F" w14:textId="77777777" w:rsidR="00D832B1" w:rsidRPr="00B54D7F" w:rsidRDefault="00D832B1" w:rsidP="00D832B1">
            <w:pPr>
              <w:contextualSpacing/>
              <w:jc w:val="center"/>
              <w:rPr>
                <w:sz w:val="20"/>
                <w:szCs w:val="20"/>
              </w:rPr>
            </w:pPr>
            <w:r w:rsidRPr="00B54D7F">
              <w:rPr>
                <w:sz w:val="20"/>
                <w:szCs w:val="20"/>
              </w:rPr>
              <w:t>27</w:t>
            </w:r>
          </w:p>
        </w:tc>
        <w:tc>
          <w:tcPr>
            <w:tcW w:w="0" w:type="auto"/>
            <w:vMerge w:val="restart"/>
          </w:tcPr>
          <w:p w14:paraId="2ED0634A" w14:textId="77777777" w:rsidR="00D832B1" w:rsidRPr="00B54D7F" w:rsidRDefault="00D832B1" w:rsidP="00D832B1">
            <w:pPr>
              <w:contextualSpacing/>
              <w:jc w:val="both"/>
              <w:rPr>
                <w:sz w:val="20"/>
                <w:szCs w:val="20"/>
              </w:rPr>
            </w:pPr>
            <w:r w:rsidRPr="00B54D7F">
              <w:rPr>
                <w:sz w:val="20"/>
                <w:szCs w:val="20"/>
              </w:rPr>
              <w:t>5.1.6</w:t>
            </w:r>
          </w:p>
        </w:tc>
        <w:tc>
          <w:tcPr>
            <w:tcW w:w="2175" w:type="dxa"/>
            <w:vMerge w:val="restart"/>
          </w:tcPr>
          <w:p w14:paraId="0B7DD631" w14:textId="77777777"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Авиационный спорт</w:t>
            </w:r>
          </w:p>
          <w:p w14:paraId="758ED423" w14:textId="77777777" w:rsidR="00D832B1" w:rsidRPr="00B54D7F" w:rsidRDefault="00D832B1" w:rsidP="00D832B1">
            <w:pPr>
              <w:autoSpaceDE w:val="0"/>
              <w:autoSpaceDN w:val="0"/>
              <w:adjustRightInd w:val="0"/>
              <w:contextualSpacing/>
              <w:rPr>
                <w:sz w:val="20"/>
                <w:szCs w:val="20"/>
                <w:lang w:eastAsia="en-US"/>
              </w:rPr>
            </w:pPr>
          </w:p>
        </w:tc>
        <w:tc>
          <w:tcPr>
            <w:tcW w:w="2410" w:type="dxa"/>
          </w:tcPr>
          <w:p w14:paraId="3177945A" w14:textId="30F3162A" w:rsidR="00D832B1" w:rsidRPr="00B54D7F" w:rsidRDefault="00D832B1"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1848F40F" w14:textId="5A38007D"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37B14604"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036D47B7" w14:textId="5408B02C"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улицы</w:t>
            </w:r>
            <w:r w:rsidRPr="00B54D7F">
              <w:rPr>
                <w:sz w:val="20"/>
                <w:szCs w:val="20"/>
              </w:rPr>
              <w:t xml:space="preserve"> – </w:t>
            </w:r>
            <w:r w:rsidRPr="00B54D7F">
              <w:rPr>
                <w:sz w:val="20"/>
                <w:szCs w:val="20"/>
              </w:rPr>
              <w:br/>
              <w:t>не устанавливается.</w:t>
            </w:r>
          </w:p>
        </w:tc>
      </w:tr>
      <w:tr w:rsidR="00D832B1" w:rsidRPr="00B54D7F" w14:paraId="68396427" w14:textId="77777777" w:rsidTr="00C273CD">
        <w:tblPrEx>
          <w:tblLook w:val="0080" w:firstRow="0" w:lastRow="0" w:firstColumn="1" w:lastColumn="0" w:noHBand="0" w:noVBand="0"/>
        </w:tblPrEx>
        <w:trPr>
          <w:trHeight w:val="84"/>
        </w:trPr>
        <w:tc>
          <w:tcPr>
            <w:tcW w:w="0" w:type="auto"/>
            <w:vMerge/>
          </w:tcPr>
          <w:p w14:paraId="0B4A71E5" w14:textId="77777777" w:rsidR="00D832B1" w:rsidRPr="00B54D7F" w:rsidRDefault="00D832B1" w:rsidP="00D832B1">
            <w:pPr>
              <w:contextualSpacing/>
              <w:jc w:val="center"/>
              <w:rPr>
                <w:sz w:val="20"/>
                <w:szCs w:val="20"/>
              </w:rPr>
            </w:pPr>
          </w:p>
        </w:tc>
        <w:tc>
          <w:tcPr>
            <w:tcW w:w="0" w:type="auto"/>
            <w:vMerge/>
          </w:tcPr>
          <w:p w14:paraId="420019C2" w14:textId="77777777" w:rsidR="00D832B1" w:rsidRPr="00B54D7F" w:rsidRDefault="00D832B1" w:rsidP="00D832B1">
            <w:pPr>
              <w:contextualSpacing/>
              <w:jc w:val="both"/>
              <w:rPr>
                <w:sz w:val="20"/>
                <w:szCs w:val="20"/>
              </w:rPr>
            </w:pPr>
          </w:p>
        </w:tc>
        <w:tc>
          <w:tcPr>
            <w:tcW w:w="2175" w:type="dxa"/>
            <w:vMerge/>
          </w:tcPr>
          <w:p w14:paraId="18E910D4"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0EDC4262" w14:textId="468BC555" w:rsidR="00D832B1" w:rsidRPr="00B54D7F" w:rsidRDefault="00D832B1"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40375754" w14:textId="4548A484"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446EDA76"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261E01D7" w14:textId="11F0B86D"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проезда</w:t>
            </w:r>
            <w:r w:rsidRPr="00B54D7F">
              <w:rPr>
                <w:sz w:val="20"/>
                <w:szCs w:val="20"/>
              </w:rPr>
              <w:t xml:space="preserve"> – </w:t>
            </w:r>
            <w:r w:rsidRPr="00B54D7F">
              <w:rPr>
                <w:sz w:val="20"/>
                <w:szCs w:val="20"/>
              </w:rPr>
              <w:br/>
              <w:t>не устанавливается.</w:t>
            </w:r>
          </w:p>
        </w:tc>
      </w:tr>
      <w:tr w:rsidR="00D832B1" w:rsidRPr="00B54D7F" w14:paraId="0CDAB919" w14:textId="77777777" w:rsidTr="00C273CD">
        <w:tblPrEx>
          <w:tblLook w:val="0080" w:firstRow="0" w:lastRow="0" w:firstColumn="1" w:lastColumn="0" w:noHBand="0" w:noVBand="0"/>
        </w:tblPrEx>
        <w:trPr>
          <w:trHeight w:val="82"/>
        </w:trPr>
        <w:tc>
          <w:tcPr>
            <w:tcW w:w="0" w:type="auto"/>
            <w:vMerge/>
          </w:tcPr>
          <w:p w14:paraId="6699F8E6" w14:textId="77777777" w:rsidR="00D832B1" w:rsidRPr="00B54D7F" w:rsidRDefault="00D832B1" w:rsidP="00D832B1">
            <w:pPr>
              <w:contextualSpacing/>
              <w:jc w:val="center"/>
              <w:rPr>
                <w:sz w:val="20"/>
                <w:szCs w:val="20"/>
              </w:rPr>
            </w:pPr>
          </w:p>
        </w:tc>
        <w:tc>
          <w:tcPr>
            <w:tcW w:w="0" w:type="auto"/>
            <w:vMerge/>
          </w:tcPr>
          <w:p w14:paraId="3BEE7CE0" w14:textId="77777777" w:rsidR="00D832B1" w:rsidRPr="00B54D7F" w:rsidRDefault="00D832B1" w:rsidP="00D832B1">
            <w:pPr>
              <w:contextualSpacing/>
              <w:jc w:val="both"/>
              <w:rPr>
                <w:sz w:val="20"/>
                <w:szCs w:val="20"/>
              </w:rPr>
            </w:pPr>
          </w:p>
        </w:tc>
        <w:tc>
          <w:tcPr>
            <w:tcW w:w="2175" w:type="dxa"/>
            <w:vMerge/>
          </w:tcPr>
          <w:p w14:paraId="473977BD"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02B369C0"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32768571"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37ECA74B" w14:textId="41F05BD2"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xml:space="preserve">– </w:t>
            </w:r>
            <w:r w:rsidRPr="00B54D7F">
              <w:rPr>
                <w:sz w:val="20"/>
                <w:szCs w:val="20"/>
              </w:rPr>
              <w:br/>
              <w:t>не устанавливается.</w:t>
            </w:r>
          </w:p>
        </w:tc>
      </w:tr>
      <w:tr w:rsidR="00D832B1" w:rsidRPr="00B54D7F" w14:paraId="177E7008" w14:textId="77777777" w:rsidTr="00C273CD">
        <w:tblPrEx>
          <w:tblLook w:val="0080" w:firstRow="0" w:lastRow="0" w:firstColumn="1" w:lastColumn="0" w:noHBand="0" w:noVBand="0"/>
        </w:tblPrEx>
        <w:trPr>
          <w:trHeight w:val="82"/>
        </w:trPr>
        <w:tc>
          <w:tcPr>
            <w:tcW w:w="0" w:type="auto"/>
            <w:vMerge/>
          </w:tcPr>
          <w:p w14:paraId="3DFBBE30" w14:textId="77777777" w:rsidR="00D832B1" w:rsidRPr="00B54D7F" w:rsidRDefault="00D832B1" w:rsidP="00D832B1">
            <w:pPr>
              <w:contextualSpacing/>
              <w:jc w:val="center"/>
              <w:rPr>
                <w:sz w:val="20"/>
                <w:szCs w:val="20"/>
              </w:rPr>
            </w:pPr>
          </w:p>
        </w:tc>
        <w:tc>
          <w:tcPr>
            <w:tcW w:w="0" w:type="auto"/>
            <w:vMerge/>
          </w:tcPr>
          <w:p w14:paraId="7DBC0390" w14:textId="77777777" w:rsidR="00D832B1" w:rsidRPr="00B54D7F" w:rsidRDefault="00D832B1" w:rsidP="00D832B1">
            <w:pPr>
              <w:contextualSpacing/>
              <w:jc w:val="both"/>
              <w:rPr>
                <w:sz w:val="20"/>
                <w:szCs w:val="20"/>
              </w:rPr>
            </w:pPr>
          </w:p>
        </w:tc>
        <w:tc>
          <w:tcPr>
            <w:tcW w:w="2175" w:type="dxa"/>
            <w:vMerge/>
          </w:tcPr>
          <w:p w14:paraId="30E19A22"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59E2D6B4"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6E5394C0" w14:textId="5890BD2C"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D832B1" w:rsidRPr="00B54D7F" w14:paraId="51634E8A" w14:textId="77777777" w:rsidTr="00C273CD">
        <w:tblPrEx>
          <w:tblLook w:val="0080" w:firstRow="0" w:lastRow="0" w:firstColumn="1" w:lastColumn="0" w:noHBand="0" w:noVBand="0"/>
        </w:tblPrEx>
        <w:trPr>
          <w:trHeight w:val="82"/>
        </w:trPr>
        <w:tc>
          <w:tcPr>
            <w:tcW w:w="0" w:type="auto"/>
            <w:vMerge/>
          </w:tcPr>
          <w:p w14:paraId="689C9422" w14:textId="77777777" w:rsidR="00D832B1" w:rsidRPr="00B54D7F" w:rsidRDefault="00D832B1" w:rsidP="00D832B1">
            <w:pPr>
              <w:contextualSpacing/>
              <w:jc w:val="center"/>
              <w:rPr>
                <w:sz w:val="20"/>
                <w:szCs w:val="20"/>
              </w:rPr>
            </w:pPr>
          </w:p>
        </w:tc>
        <w:tc>
          <w:tcPr>
            <w:tcW w:w="0" w:type="auto"/>
            <w:vMerge/>
          </w:tcPr>
          <w:p w14:paraId="59EBC327" w14:textId="77777777" w:rsidR="00D832B1" w:rsidRPr="00B54D7F" w:rsidRDefault="00D832B1" w:rsidP="00D832B1">
            <w:pPr>
              <w:contextualSpacing/>
              <w:jc w:val="both"/>
              <w:rPr>
                <w:sz w:val="20"/>
                <w:szCs w:val="20"/>
              </w:rPr>
            </w:pPr>
          </w:p>
        </w:tc>
        <w:tc>
          <w:tcPr>
            <w:tcW w:w="2175" w:type="dxa"/>
            <w:vMerge/>
          </w:tcPr>
          <w:p w14:paraId="44AA9119"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5E8D556E"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7C985350" w14:textId="77777777" w:rsidR="00D832B1" w:rsidRPr="00B54D7F" w:rsidRDefault="00D832B1" w:rsidP="00D832B1">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6F1345A2" w14:textId="2152B28B"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D832B1" w:rsidRPr="00B54D7F" w14:paraId="2E0CAE00" w14:textId="77777777" w:rsidTr="00C273CD">
        <w:tblPrEx>
          <w:tblLook w:val="0080" w:firstRow="0" w:lastRow="0" w:firstColumn="1" w:lastColumn="0" w:noHBand="0" w:noVBand="0"/>
        </w:tblPrEx>
        <w:trPr>
          <w:trHeight w:val="82"/>
        </w:trPr>
        <w:tc>
          <w:tcPr>
            <w:tcW w:w="0" w:type="auto"/>
            <w:vMerge/>
          </w:tcPr>
          <w:p w14:paraId="69C8D32E" w14:textId="77777777" w:rsidR="00D832B1" w:rsidRPr="00B54D7F" w:rsidRDefault="00D832B1" w:rsidP="00D832B1">
            <w:pPr>
              <w:contextualSpacing/>
              <w:jc w:val="center"/>
              <w:rPr>
                <w:sz w:val="20"/>
                <w:szCs w:val="20"/>
              </w:rPr>
            </w:pPr>
          </w:p>
        </w:tc>
        <w:tc>
          <w:tcPr>
            <w:tcW w:w="0" w:type="auto"/>
            <w:vMerge/>
          </w:tcPr>
          <w:p w14:paraId="585A7DC0" w14:textId="77777777" w:rsidR="00D832B1" w:rsidRPr="00B54D7F" w:rsidRDefault="00D832B1" w:rsidP="00D832B1">
            <w:pPr>
              <w:contextualSpacing/>
              <w:jc w:val="both"/>
              <w:rPr>
                <w:sz w:val="20"/>
                <w:szCs w:val="20"/>
              </w:rPr>
            </w:pPr>
          </w:p>
        </w:tc>
        <w:tc>
          <w:tcPr>
            <w:tcW w:w="2175" w:type="dxa"/>
            <w:vMerge/>
          </w:tcPr>
          <w:p w14:paraId="22971A20"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19D1FC45"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28997915" w14:textId="77777777" w:rsidR="00D832B1" w:rsidRPr="00B54D7F" w:rsidRDefault="00D832B1" w:rsidP="00D832B1">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w:t>
            </w:r>
          </w:p>
          <w:p w14:paraId="27C790D9" w14:textId="38BF93E5"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D832B1" w:rsidRPr="00B54D7F" w14:paraId="749D15A6" w14:textId="77777777" w:rsidTr="00C273CD">
        <w:tblPrEx>
          <w:tblLook w:val="0080" w:firstRow="0" w:lastRow="0" w:firstColumn="1" w:lastColumn="0" w:noHBand="0" w:noVBand="0"/>
        </w:tblPrEx>
        <w:trPr>
          <w:trHeight w:val="82"/>
        </w:trPr>
        <w:tc>
          <w:tcPr>
            <w:tcW w:w="0" w:type="auto"/>
            <w:vMerge/>
          </w:tcPr>
          <w:p w14:paraId="377BEF52" w14:textId="77777777" w:rsidR="00D832B1" w:rsidRPr="00B54D7F" w:rsidRDefault="00D832B1" w:rsidP="00D832B1">
            <w:pPr>
              <w:contextualSpacing/>
              <w:jc w:val="center"/>
              <w:rPr>
                <w:sz w:val="20"/>
                <w:szCs w:val="20"/>
              </w:rPr>
            </w:pPr>
          </w:p>
        </w:tc>
        <w:tc>
          <w:tcPr>
            <w:tcW w:w="0" w:type="auto"/>
            <w:vMerge/>
          </w:tcPr>
          <w:p w14:paraId="2898F4E8" w14:textId="77777777" w:rsidR="00D832B1" w:rsidRPr="00B54D7F" w:rsidRDefault="00D832B1" w:rsidP="00D832B1">
            <w:pPr>
              <w:contextualSpacing/>
              <w:jc w:val="both"/>
              <w:rPr>
                <w:sz w:val="20"/>
                <w:szCs w:val="20"/>
              </w:rPr>
            </w:pPr>
          </w:p>
        </w:tc>
        <w:tc>
          <w:tcPr>
            <w:tcW w:w="2175" w:type="dxa"/>
            <w:vMerge/>
          </w:tcPr>
          <w:p w14:paraId="0EF83323"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62CE8ACC"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28AFA015" w14:textId="1AE584BA" w:rsidR="00D832B1" w:rsidRPr="00B54D7F" w:rsidRDefault="00D832B1" w:rsidP="00D832B1">
            <w:pPr>
              <w:autoSpaceDE w:val="0"/>
              <w:autoSpaceDN w:val="0"/>
              <w:adjustRightInd w:val="0"/>
              <w:contextualSpacing/>
              <w:jc w:val="both"/>
              <w:rPr>
                <w:sz w:val="20"/>
                <w:szCs w:val="20"/>
              </w:rPr>
            </w:pPr>
            <w:r w:rsidRPr="00B54D7F">
              <w:rPr>
                <w:b/>
                <w:sz w:val="20"/>
                <w:szCs w:val="20"/>
              </w:rPr>
              <w:t>Минимальный процент озеленения участка</w:t>
            </w:r>
            <w:r w:rsidRPr="00B54D7F">
              <w:rPr>
                <w:sz w:val="20"/>
                <w:szCs w:val="20"/>
              </w:rPr>
              <w:t xml:space="preserve"> – не устанавливается.</w:t>
            </w:r>
          </w:p>
        </w:tc>
      </w:tr>
      <w:tr w:rsidR="00E71A99" w:rsidRPr="00B54D7F" w14:paraId="310D2AEB" w14:textId="77777777" w:rsidTr="00E71A99">
        <w:tblPrEx>
          <w:tblLook w:val="0080" w:firstRow="0" w:lastRow="0" w:firstColumn="1" w:lastColumn="0" w:noHBand="0" w:noVBand="0"/>
        </w:tblPrEx>
        <w:trPr>
          <w:trHeight w:val="70"/>
        </w:trPr>
        <w:tc>
          <w:tcPr>
            <w:tcW w:w="0" w:type="auto"/>
            <w:vMerge w:val="restart"/>
          </w:tcPr>
          <w:p w14:paraId="46F7EF42" w14:textId="77777777" w:rsidR="00E71A99" w:rsidRPr="00B54D7F" w:rsidRDefault="00E71A99" w:rsidP="00D832B1">
            <w:pPr>
              <w:contextualSpacing/>
              <w:jc w:val="center"/>
              <w:rPr>
                <w:sz w:val="20"/>
                <w:szCs w:val="20"/>
              </w:rPr>
            </w:pPr>
            <w:r w:rsidRPr="00B54D7F">
              <w:rPr>
                <w:sz w:val="20"/>
                <w:szCs w:val="20"/>
              </w:rPr>
              <w:t>28</w:t>
            </w:r>
          </w:p>
        </w:tc>
        <w:tc>
          <w:tcPr>
            <w:tcW w:w="0" w:type="auto"/>
            <w:vMerge w:val="restart"/>
          </w:tcPr>
          <w:p w14:paraId="30A2990F" w14:textId="77777777" w:rsidR="00E71A99" w:rsidRPr="00B54D7F" w:rsidRDefault="00E71A99" w:rsidP="00D832B1">
            <w:pPr>
              <w:contextualSpacing/>
              <w:jc w:val="both"/>
              <w:rPr>
                <w:sz w:val="20"/>
                <w:szCs w:val="20"/>
              </w:rPr>
            </w:pPr>
            <w:r w:rsidRPr="00B54D7F">
              <w:rPr>
                <w:sz w:val="20"/>
                <w:szCs w:val="20"/>
              </w:rPr>
              <w:t>5.1.7</w:t>
            </w:r>
          </w:p>
        </w:tc>
        <w:tc>
          <w:tcPr>
            <w:tcW w:w="2175" w:type="dxa"/>
            <w:vMerge w:val="restart"/>
          </w:tcPr>
          <w:p w14:paraId="68D6A55F" w14:textId="77777777"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Спортивные базы</w:t>
            </w:r>
          </w:p>
          <w:p w14:paraId="0D930DF3" w14:textId="77777777" w:rsidR="00E71A99" w:rsidRPr="00B54D7F" w:rsidRDefault="00E71A99" w:rsidP="00D832B1">
            <w:pPr>
              <w:autoSpaceDE w:val="0"/>
              <w:autoSpaceDN w:val="0"/>
              <w:adjustRightInd w:val="0"/>
              <w:contextualSpacing/>
              <w:rPr>
                <w:sz w:val="20"/>
                <w:szCs w:val="20"/>
                <w:lang w:eastAsia="en-US"/>
              </w:rPr>
            </w:pPr>
          </w:p>
        </w:tc>
        <w:tc>
          <w:tcPr>
            <w:tcW w:w="2410" w:type="dxa"/>
          </w:tcPr>
          <w:p w14:paraId="35A00633" w14:textId="207EFA8D"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49900EAC" w14:textId="55AF0001"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13142C67"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5D8ACDFC" w14:textId="5877F020" w:rsidR="00E71A99" w:rsidRPr="00B54D7F" w:rsidRDefault="00E71A99" w:rsidP="00E71A99">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71A99" w:rsidRPr="00B54D7F" w14:paraId="31E2C76E" w14:textId="77777777" w:rsidTr="00E71A99">
        <w:tblPrEx>
          <w:tblLook w:val="0080" w:firstRow="0" w:lastRow="0" w:firstColumn="1" w:lastColumn="0" w:noHBand="0" w:noVBand="0"/>
        </w:tblPrEx>
        <w:trPr>
          <w:trHeight w:val="70"/>
        </w:trPr>
        <w:tc>
          <w:tcPr>
            <w:tcW w:w="0" w:type="auto"/>
            <w:vMerge/>
          </w:tcPr>
          <w:p w14:paraId="625D9946" w14:textId="77777777" w:rsidR="00E71A99" w:rsidRPr="00B54D7F" w:rsidRDefault="00E71A99" w:rsidP="00D832B1">
            <w:pPr>
              <w:contextualSpacing/>
              <w:jc w:val="center"/>
              <w:rPr>
                <w:sz w:val="20"/>
                <w:szCs w:val="20"/>
              </w:rPr>
            </w:pPr>
          </w:p>
        </w:tc>
        <w:tc>
          <w:tcPr>
            <w:tcW w:w="0" w:type="auto"/>
            <w:vMerge/>
          </w:tcPr>
          <w:p w14:paraId="3BCE0E49" w14:textId="77777777" w:rsidR="00E71A99" w:rsidRPr="00B54D7F" w:rsidRDefault="00E71A99" w:rsidP="00D832B1">
            <w:pPr>
              <w:contextualSpacing/>
              <w:jc w:val="both"/>
              <w:rPr>
                <w:sz w:val="20"/>
                <w:szCs w:val="20"/>
              </w:rPr>
            </w:pPr>
          </w:p>
        </w:tc>
        <w:tc>
          <w:tcPr>
            <w:tcW w:w="2175" w:type="dxa"/>
            <w:vMerge/>
          </w:tcPr>
          <w:p w14:paraId="6B06EA06"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52806E73" w14:textId="77777777" w:rsidR="00E71A99" w:rsidRPr="00B54D7F" w:rsidRDefault="00E71A99"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034CCA6A" w14:textId="241A2000" w:rsidR="00E71A99" w:rsidRPr="00B54D7F" w:rsidRDefault="00E71A99"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6AC92B82"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33FDFD14" w14:textId="3E7C293B" w:rsidR="00E71A99" w:rsidRPr="00B54D7F" w:rsidRDefault="00E71A99" w:rsidP="00E71A99">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E71A99" w:rsidRPr="00B54D7F" w14:paraId="0C6893CC" w14:textId="77777777" w:rsidTr="00C273CD">
        <w:tblPrEx>
          <w:tblLook w:val="0080" w:firstRow="0" w:lastRow="0" w:firstColumn="1" w:lastColumn="0" w:noHBand="0" w:noVBand="0"/>
        </w:tblPrEx>
        <w:trPr>
          <w:trHeight w:val="82"/>
        </w:trPr>
        <w:tc>
          <w:tcPr>
            <w:tcW w:w="0" w:type="auto"/>
            <w:vMerge/>
          </w:tcPr>
          <w:p w14:paraId="35BD6763" w14:textId="77777777" w:rsidR="00E71A99" w:rsidRPr="00B54D7F" w:rsidRDefault="00E71A99" w:rsidP="00D832B1">
            <w:pPr>
              <w:contextualSpacing/>
              <w:jc w:val="center"/>
              <w:rPr>
                <w:sz w:val="20"/>
                <w:szCs w:val="20"/>
              </w:rPr>
            </w:pPr>
          </w:p>
        </w:tc>
        <w:tc>
          <w:tcPr>
            <w:tcW w:w="0" w:type="auto"/>
            <w:vMerge/>
          </w:tcPr>
          <w:p w14:paraId="3E33FE2F" w14:textId="77777777" w:rsidR="00E71A99" w:rsidRPr="00B54D7F" w:rsidRDefault="00E71A99" w:rsidP="00D832B1">
            <w:pPr>
              <w:contextualSpacing/>
              <w:jc w:val="both"/>
              <w:rPr>
                <w:sz w:val="20"/>
                <w:szCs w:val="20"/>
              </w:rPr>
            </w:pPr>
          </w:p>
        </w:tc>
        <w:tc>
          <w:tcPr>
            <w:tcW w:w="2175" w:type="dxa"/>
            <w:vMerge/>
          </w:tcPr>
          <w:p w14:paraId="6BAB13E8"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1D27AC63" w14:textId="77777777" w:rsidR="00E71A99" w:rsidRPr="00B54D7F" w:rsidRDefault="00E71A99" w:rsidP="00D832B1">
            <w:pPr>
              <w:autoSpaceDE w:val="0"/>
              <w:autoSpaceDN w:val="0"/>
              <w:adjustRightInd w:val="0"/>
              <w:contextualSpacing/>
              <w:jc w:val="both"/>
              <w:rPr>
                <w:b/>
                <w:sz w:val="20"/>
                <w:szCs w:val="20"/>
              </w:rPr>
            </w:pPr>
          </w:p>
        </w:tc>
        <w:tc>
          <w:tcPr>
            <w:tcW w:w="3827" w:type="dxa"/>
          </w:tcPr>
          <w:p w14:paraId="1F68B4A0" w14:textId="77777777" w:rsidR="00E71A99" w:rsidRPr="00B54D7F" w:rsidRDefault="00E71A99" w:rsidP="00D832B1">
            <w:pPr>
              <w:contextualSpacing/>
              <w:jc w:val="both"/>
              <w:rPr>
                <w:b/>
                <w:sz w:val="20"/>
                <w:szCs w:val="20"/>
              </w:rPr>
            </w:pPr>
            <w:r w:rsidRPr="00B54D7F">
              <w:rPr>
                <w:b/>
                <w:sz w:val="20"/>
                <w:szCs w:val="20"/>
              </w:rPr>
              <w:t>Минимальные отступы зданий, строений, сооружений:</w:t>
            </w:r>
          </w:p>
          <w:p w14:paraId="160D043F" w14:textId="74189951"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3 м.</w:t>
            </w:r>
          </w:p>
        </w:tc>
      </w:tr>
      <w:tr w:rsidR="00E71A99" w:rsidRPr="00B54D7F" w14:paraId="5C9A252D" w14:textId="77777777" w:rsidTr="00C273CD">
        <w:tblPrEx>
          <w:tblLook w:val="0080" w:firstRow="0" w:lastRow="0" w:firstColumn="1" w:lastColumn="0" w:noHBand="0" w:noVBand="0"/>
        </w:tblPrEx>
        <w:trPr>
          <w:trHeight w:val="82"/>
        </w:trPr>
        <w:tc>
          <w:tcPr>
            <w:tcW w:w="0" w:type="auto"/>
            <w:vMerge/>
          </w:tcPr>
          <w:p w14:paraId="22FAA159" w14:textId="77777777" w:rsidR="00E71A99" w:rsidRPr="00B54D7F" w:rsidRDefault="00E71A99" w:rsidP="00D832B1">
            <w:pPr>
              <w:contextualSpacing/>
              <w:jc w:val="center"/>
              <w:rPr>
                <w:sz w:val="20"/>
                <w:szCs w:val="20"/>
              </w:rPr>
            </w:pPr>
          </w:p>
        </w:tc>
        <w:tc>
          <w:tcPr>
            <w:tcW w:w="0" w:type="auto"/>
            <w:vMerge/>
          </w:tcPr>
          <w:p w14:paraId="040C9B91" w14:textId="77777777" w:rsidR="00E71A99" w:rsidRPr="00B54D7F" w:rsidRDefault="00E71A99" w:rsidP="00D832B1">
            <w:pPr>
              <w:contextualSpacing/>
              <w:jc w:val="both"/>
              <w:rPr>
                <w:sz w:val="20"/>
                <w:szCs w:val="20"/>
              </w:rPr>
            </w:pPr>
          </w:p>
        </w:tc>
        <w:tc>
          <w:tcPr>
            <w:tcW w:w="2175" w:type="dxa"/>
            <w:vMerge/>
          </w:tcPr>
          <w:p w14:paraId="72B8C10C"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34D2CC1E" w14:textId="77777777" w:rsidR="00E71A99" w:rsidRPr="00B54D7F" w:rsidRDefault="00E71A99" w:rsidP="00D832B1">
            <w:pPr>
              <w:autoSpaceDE w:val="0"/>
              <w:autoSpaceDN w:val="0"/>
              <w:adjustRightInd w:val="0"/>
              <w:contextualSpacing/>
              <w:jc w:val="both"/>
              <w:rPr>
                <w:b/>
                <w:sz w:val="20"/>
                <w:szCs w:val="20"/>
              </w:rPr>
            </w:pPr>
          </w:p>
        </w:tc>
        <w:tc>
          <w:tcPr>
            <w:tcW w:w="3827" w:type="dxa"/>
          </w:tcPr>
          <w:p w14:paraId="586CAF9E" w14:textId="77E3D8B1"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71A99" w:rsidRPr="00B54D7F" w14:paraId="38449289" w14:textId="77777777" w:rsidTr="00C273CD">
        <w:tblPrEx>
          <w:tblLook w:val="0080" w:firstRow="0" w:lastRow="0" w:firstColumn="1" w:lastColumn="0" w:noHBand="0" w:noVBand="0"/>
        </w:tblPrEx>
        <w:trPr>
          <w:trHeight w:val="82"/>
        </w:trPr>
        <w:tc>
          <w:tcPr>
            <w:tcW w:w="0" w:type="auto"/>
            <w:vMerge/>
          </w:tcPr>
          <w:p w14:paraId="209114F4" w14:textId="77777777" w:rsidR="00E71A99" w:rsidRPr="00B54D7F" w:rsidRDefault="00E71A99" w:rsidP="00D832B1">
            <w:pPr>
              <w:contextualSpacing/>
              <w:jc w:val="center"/>
              <w:rPr>
                <w:sz w:val="20"/>
                <w:szCs w:val="20"/>
              </w:rPr>
            </w:pPr>
          </w:p>
        </w:tc>
        <w:tc>
          <w:tcPr>
            <w:tcW w:w="0" w:type="auto"/>
            <w:vMerge/>
          </w:tcPr>
          <w:p w14:paraId="78DD93CD" w14:textId="77777777" w:rsidR="00E71A99" w:rsidRPr="00B54D7F" w:rsidRDefault="00E71A99" w:rsidP="00D832B1">
            <w:pPr>
              <w:contextualSpacing/>
              <w:jc w:val="both"/>
              <w:rPr>
                <w:sz w:val="20"/>
                <w:szCs w:val="20"/>
              </w:rPr>
            </w:pPr>
          </w:p>
        </w:tc>
        <w:tc>
          <w:tcPr>
            <w:tcW w:w="2175" w:type="dxa"/>
            <w:vMerge/>
          </w:tcPr>
          <w:p w14:paraId="677C246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208D1986" w14:textId="77777777" w:rsidR="00E71A99" w:rsidRPr="00B54D7F" w:rsidRDefault="00E71A99" w:rsidP="00D832B1">
            <w:pPr>
              <w:autoSpaceDE w:val="0"/>
              <w:autoSpaceDN w:val="0"/>
              <w:adjustRightInd w:val="0"/>
              <w:contextualSpacing/>
              <w:jc w:val="both"/>
              <w:rPr>
                <w:b/>
                <w:sz w:val="20"/>
                <w:szCs w:val="20"/>
              </w:rPr>
            </w:pPr>
          </w:p>
        </w:tc>
        <w:tc>
          <w:tcPr>
            <w:tcW w:w="3827" w:type="dxa"/>
          </w:tcPr>
          <w:p w14:paraId="6434C407" w14:textId="77777777" w:rsidR="00E71A99" w:rsidRPr="00B54D7F" w:rsidRDefault="00E71A99" w:rsidP="00D832B1">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6018F38F" w14:textId="6BD4F7D6"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E71A99" w:rsidRPr="00B54D7F" w14:paraId="0F88A1B3" w14:textId="77777777" w:rsidTr="00C273CD">
        <w:tblPrEx>
          <w:tblLook w:val="0080" w:firstRow="0" w:lastRow="0" w:firstColumn="1" w:lastColumn="0" w:noHBand="0" w:noVBand="0"/>
        </w:tblPrEx>
        <w:trPr>
          <w:trHeight w:val="82"/>
        </w:trPr>
        <w:tc>
          <w:tcPr>
            <w:tcW w:w="0" w:type="auto"/>
            <w:vMerge/>
          </w:tcPr>
          <w:p w14:paraId="39B66697" w14:textId="77777777" w:rsidR="00E71A99" w:rsidRPr="00B54D7F" w:rsidRDefault="00E71A99" w:rsidP="00D832B1">
            <w:pPr>
              <w:contextualSpacing/>
              <w:jc w:val="center"/>
              <w:rPr>
                <w:sz w:val="20"/>
                <w:szCs w:val="20"/>
              </w:rPr>
            </w:pPr>
          </w:p>
        </w:tc>
        <w:tc>
          <w:tcPr>
            <w:tcW w:w="0" w:type="auto"/>
            <w:vMerge/>
          </w:tcPr>
          <w:p w14:paraId="258A7A03" w14:textId="77777777" w:rsidR="00E71A99" w:rsidRPr="00B54D7F" w:rsidRDefault="00E71A99" w:rsidP="00D832B1">
            <w:pPr>
              <w:contextualSpacing/>
              <w:jc w:val="both"/>
              <w:rPr>
                <w:sz w:val="20"/>
                <w:szCs w:val="20"/>
              </w:rPr>
            </w:pPr>
          </w:p>
        </w:tc>
        <w:tc>
          <w:tcPr>
            <w:tcW w:w="2175" w:type="dxa"/>
            <w:vMerge/>
          </w:tcPr>
          <w:p w14:paraId="4C777FAF"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1F6A3810" w14:textId="77777777" w:rsidR="00E71A99" w:rsidRPr="00B54D7F" w:rsidRDefault="00E71A99" w:rsidP="00D832B1">
            <w:pPr>
              <w:autoSpaceDE w:val="0"/>
              <w:autoSpaceDN w:val="0"/>
              <w:adjustRightInd w:val="0"/>
              <w:contextualSpacing/>
              <w:jc w:val="both"/>
              <w:rPr>
                <w:b/>
                <w:sz w:val="20"/>
                <w:szCs w:val="20"/>
              </w:rPr>
            </w:pPr>
          </w:p>
        </w:tc>
        <w:tc>
          <w:tcPr>
            <w:tcW w:w="3827" w:type="dxa"/>
          </w:tcPr>
          <w:p w14:paraId="2FA9D36C" w14:textId="77777777" w:rsidR="00E71A99" w:rsidRPr="00B54D7F" w:rsidRDefault="00E71A99" w:rsidP="00D832B1">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w:t>
            </w:r>
          </w:p>
          <w:p w14:paraId="48F58F56" w14:textId="416A8CD6"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E71A99" w:rsidRPr="00B54D7F" w14:paraId="26962CA4" w14:textId="77777777" w:rsidTr="00C273CD">
        <w:tblPrEx>
          <w:tblLook w:val="0080" w:firstRow="0" w:lastRow="0" w:firstColumn="1" w:lastColumn="0" w:noHBand="0" w:noVBand="0"/>
        </w:tblPrEx>
        <w:trPr>
          <w:trHeight w:val="82"/>
        </w:trPr>
        <w:tc>
          <w:tcPr>
            <w:tcW w:w="0" w:type="auto"/>
            <w:vMerge/>
          </w:tcPr>
          <w:p w14:paraId="07B00023" w14:textId="77777777" w:rsidR="00E71A99" w:rsidRPr="00B54D7F" w:rsidRDefault="00E71A99" w:rsidP="00D832B1">
            <w:pPr>
              <w:contextualSpacing/>
              <w:jc w:val="center"/>
              <w:rPr>
                <w:sz w:val="20"/>
                <w:szCs w:val="20"/>
              </w:rPr>
            </w:pPr>
          </w:p>
        </w:tc>
        <w:tc>
          <w:tcPr>
            <w:tcW w:w="0" w:type="auto"/>
            <w:vMerge/>
          </w:tcPr>
          <w:p w14:paraId="0601E35C" w14:textId="77777777" w:rsidR="00E71A99" w:rsidRPr="00B54D7F" w:rsidRDefault="00E71A99" w:rsidP="00D832B1">
            <w:pPr>
              <w:contextualSpacing/>
              <w:jc w:val="both"/>
              <w:rPr>
                <w:sz w:val="20"/>
                <w:szCs w:val="20"/>
              </w:rPr>
            </w:pPr>
          </w:p>
        </w:tc>
        <w:tc>
          <w:tcPr>
            <w:tcW w:w="2175" w:type="dxa"/>
            <w:vMerge/>
          </w:tcPr>
          <w:p w14:paraId="117BED15"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5A42FBFE" w14:textId="77777777" w:rsidR="00E71A99" w:rsidRPr="00B54D7F" w:rsidRDefault="00E71A99" w:rsidP="00D832B1">
            <w:pPr>
              <w:autoSpaceDE w:val="0"/>
              <w:autoSpaceDN w:val="0"/>
              <w:adjustRightInd w:val="0"/>
              <w:contextualSpacing/>
              <w:jc w:val="both"/>
              <w:rPr>
                <w:b/>
                <w:sz w:val="20"/>
                <w:szCs w:val="20"/>
              </w:rPr>
            </w:pPr>
          </w:p>
        </w:tc>
        <w:tc>
          <w:tcPr>
            <w:tcW w:w="3827" w:type="dxa"/>
          </w:tcPr>
          <w:p w14:paraId="56CA3669" w14:textId="66F78F15" w:rsidR="00E71A99" w:rsidRPr="00B54D7F" w:rsidRDefault="00E71A99" w:rsidP="00D832B1">
            <w:pPr>
              <w:autoSpaceDE w:val="0"/>
              <w:autoSpaceDN w:val="0"/>
              <w:adjustRightInd w:val="0"/>
              <w:contextualSpacing/>
              <w:jc w:val="both"/>
              <w:rPr>
                <w:rFonts w:eastAsiaTheme="minorHAnsi"/>
                <w:sz w:val="20"/>
                <w:szCs w:val="20"/>
                <w:lang w:eastAsia="en-US"/>
              </w:rPr>
            </w:pPr>
            <w:r w:rsidRPr="00B54D7F">
              <w:rPr>
                <w:b/>
                <w:sz w:val="20"/>
                <w:szCs w:val="20"/>
              </w:rPr>
              <w:t>Минимальный процент озеленения участка</w:t>
            </w:r>
            <w:r w:rsidRPr="00B54D7F">
              <w:rPr>
                <w:sz w:val="20"/>
                <w:szCs w:val="20"/>
              </w:rPr>
              <w:t xml:space="preserve"> –не устанавливается.</w:t>
            </w:r>
          </w:p>
        </w:tc>
      </w:tr>
      <w:tr w:rsidR="00E71A99" w:rsidRPr="00B54D7F" w14:paraId="18BFCC51" w14:textId="77777777" w:rsidTr="00C273CD">
        <w:tblPrEx>
          <w:tblLook w:val="0080" w:firstRow="0" w:lastRow="0" w:firstColumn="1" w:lastColumn="0" w:noHBand="0" w:noVBand="0"/>
        </w:tblPrEx>
        <w:trPr>
          <w:trHeight w:val="82"/>
        </w:trPr>
        <w:tc>
          <w:tcPr>
            <w:tcW w:w="0" w:type="auto"/>
            <w:vMerge/>
          </w:tcPr>
          <w:p w14:paraId="325E3CC0" w14:textId="77777777" w:rsidR="00E71A99" w:rsidRPr="00B54D7F" w:rsidRDefault="00E71A99" w:rsidP="00D832B1">
            <w:pPr>
              <w:contextualSpacing/>
              <w:jc w:val="center"/>
              <w:rPr>
                <w:sz w:val="20"/>
                <w:szCs w:val="20"/>
              </w:rPr>
            </w:pPr>
          </w:p>
        </w:tc>
        <w:tc>
          <w:tcPr>
            <w:tcW w:w="0" w:type="auto"/>
            <w:vMerge/>
          </w:tcPr>
          <w:p w14:paraId="644D5316" w14:textId="77777777" w:rsidR="00E71A99" w:rsidRPr="00B54D7F" w:rsidRDefault="00E71A99" w:rsidP="00D832B1">
            <w:pPr>
              <w:contextualSpacing/>
              <w:jc w:val="both"/>
              <w:rPr>
                <w:sz w:val="20"/>
                <w:szCs w:val="20"/>
              </w:rPr>
            </w:pPr>
          </w:p>
        </w:tc>
        <w:tc>
          <w:tcPr>
            <w:tcW w:w="2175" w:type="dxa"/>
            <w:vMerge/>
          </w:tcPr>
          <w:p w14:paraId="05795BD2" w14:textId="77777777" w:rsidR="00E71A99" w:rsidRPr="00B54D7F" w:rsidRDefault="00E71A99" w:rsidP="00D832B1">
            <w:pPr>
              <w:autoSpaceDE w:val="0"/>
              <w:autoSpaceDN w:val="0"/>
              <w:adjustRightInd w:val="0"/>
              <w:contextualSpacing/>
              <w:jc w:val="both"/>
              <w:rPr>
                <w:rFonts w:eastAsiaTheme="minorHAnsi"/>
                <w:sz w:val="20"/>
                <w:szCs w:val="20"/>
                <w:lang w:eastAsia="en-US"/>
              </w:rPr>
            </w:pPr>
          </w:p>
        </w:tc>
        <w:tc>
          <w:tcPr>
            <w:tcW w:w="2410" w:type="dxa"/>
            <w:vMerge/>
          </w:tcPr>
          <w:p w14:paraId="1BC43F30" w14:textId="77777777" w:rsidR="00E71A99" w:rsidRPr="00B54D7F" w:rsidRDefault="00E71A99" w:rsidP="00D832B1">
            <w:pPr>
              <w:autoSpaceDE w:val="0"/>
              <w:autoSpaceDN w:val="0"/>
              <w:adjustRightInd w:val="0"/>
              <w:contextualSpacing/>
              <w:jc w:val="both"/>
              <w:rPr>
                <w:b/>
                <w:sz w:val="20"/>
                <w:szCs w:val="20"/>
              </w:rPr>
            </w:pPr>
          </w:p>
        </w:tc>
        <w:tc>
          <w:tcPr>
            <w:tcW w:w="3827" w:type="dxa"/>
          </w:tcPr>
          <w:p w14:paraId="395A5E6F" w14:textId="77777777" w:rsidR="00E71A99" w:rsidRPr="00B54D7F" w:rsidRDefault="00E71A99" w:rsidP="00E71A99">
            <w:pPr>
              <w:jc w:val="both"/>
              <w:rPr>
                <w:b/>
                <w:sz w:val="20"/>
                <w:szCs w:val="20"/>
              </w:rPr>
            </w:pPr>
            <w:r w:rsidRPr="00B54D7F">
              <w:rPr>
                <w:b/>
                <w:sz w:val="20"/>
                <w:szCs w:val="20"/>
              </w:rPr>
              <w:t>Примечания:</w:t>
            </w:r>
          </w:p>
          <w:p w14:paraId="5AE5A516"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36FB11E3" w14:textId="77777777" w:rsidR="00E71A99" w:rsidRPr="00B54D7F" w:rsidRDefault="00E71A99" w:rsidP="00E71A99">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58EA0396" w14:textId="77777777" w:rsidR="00E71A99" w:rsidRPr="00B54D7F" w:rsidRDefault="00E71A99" w:rsidP="00E71A99">
            <w:pPr>
              <w:jc w:val="both"/>
              <w:rPr>
                <w:sz w:val="20"/>
                <w:szCs w:val="20"/>
              </w:rPr>
            </w:pPr>
          </w:p>
          <w:p w14:paraId="24986E55" w14:textId="77777777" w:rsidR="00E71A99" w:rsidRPr="00B54D7F" w:rsidRDefault="00E71A99" w:rsidP="00E71A99">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52B8DB3E" w14:textId="06CD6862" w:rsidR="00E71A99" w:rsidRPr="00B54D7F" w:rsidRDefault="00E71A99" w:rsidP="00E71A99">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D832B1" w:rsidRPr="00B54D7F" w14:paraId="4D32A575" w14:textId="77777777" w:rsidTr="00C273CD">
        <w:tblPrEx>
          <w:tblLook w:val="0080" w:firstRow="0" w:lastRow="0" w:firstColumn="1" w:lastColumn="0" w:noHBand="0" w:noVBand="0"/>
        </w:tblPrEx>
        <w:trPr>
          <w:trHeight w:val="328"/>
        </w:trPr>
        <w:tc>
          <w:tcPr>
            <w:tcW w:w="0" w:type="auto"/>
            <w:vMerge w:val="restart"/>
          </w:tcPr>
          <w:p w14:paraId="61344233" w14:textId="77777777" w:rsidR="00D832B1" w:rsidRPr="00B54D7F" w:rsidRDefault="00D832B1" w:rsidP="00D832B1">
            <w:pPr>
              <w:contextualSpacing/>
              <w:jc w:val="center"/>
              <w:rPr>
                <w:sz w:val="20"/>
                <w:szCs w:val="20"/>
              </w:rPr>
            </w:pPr>
            <w:r w:rsidRPr="00B54D7F">
              <w:rPr>
                <w:sz w:val="20"/>
                <w:szCs w:val="20"/>
              </w:rPr>
              <w:t>29</w:t>
            </w:r>
          </w:p>
        </w:tc>
        <w:tc>
          <w:tcPr>
            <w:tcW w:w="0" w:type="auto"/>
            <w:vMerge w:val="restart"/>
          </w:tcPr>
          <w:p w14:paraId="2CDC8DA6" w14:textId="77777777" w:rsidR="00D832B1" w:rsidRPr="00B54D7F" w:rsidRDefault="00D832B1" w:rsidP="00D832B1">
            <w:pPr>
              <w:contextualSpacing/>
              <w:jc w:val="both"/>
              <w:rPr>
                <w:sz w:val="20"/>
                <w:szCs w:val="20"/>
              </w:rPr>
            </w:pPr>
            <w:r w:rsidRPr="00B54D7F">
              <w:rPr>
                <w:sz w:val="20"/>
                <w:szCs w:val="20"/>
              </w:rPr>
              <w:t>5.2</w:t>
            </w:r>
          </w:p>
        </w:tc>
        <w:tc>
          <w:tcPr>
            <w:tcW w:w="2175" w:type="dxa"/>
            <w:vMerge w:val="restart"/>
          </w:tcPr>
          <w:p w14:paraId="4E0BEDA0" w14:textId="1E096CD5"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Природно-познавательный туризм</w:t>
            </w:r>
          </w:p>
        </w:tc>
        <w:tc>
          <w:tcPr>
            <w:tcW w:w="2410" w:type="dxa"/>
          </w:tcPr>
          <w:p w14:paraId="64B2E00F" w14:textId="41918E3F" w:rsidR="00D832B1" w:rsidRPr="00B54D7F" w:rsidRDefault="00D832B1"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4B6E1CDC" w14:textId="3E1C749F"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1517E273"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59EF523C" w14:textId="6B480A87"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улицы</w:t>
            </w:r>
            <w:r w:rsidRPr="00B54D7F">
              <w:rPr>
                <w:sz w:val="20"/>
                <w:szCs w:val="20"/>
              </w:rPr>
              <w:t xml:space="preserve"> – </w:t>
            </w:r>
            <w:r w:rsidRPr="00B54D7F">
              <w:rPr>
                <w:sz w:val="20"/>
                <w:szCs w:val="20"/>
              </w:rPr>
              <w:br/>
              <w:t>не устанавливается.</w:t>
            </w:r>
          </w:p>
        </w:tc>
      </w:tr>
      <w:tr w:rsidR="00D832B1" w:rsidRPr="00B54D7F" w14:paraId="0D75313A" w14:textId="77777777" w:rsidTr="00C273CD">
        <w:tblPrEx>
          <w:tblLook w:val="0080" w:firstRow="0" w:lastRow="0" w:firstColumn="1" w:lastColumn="0" w:noHBand="0" w:noVBand="0"/>
        </w:tblPrEx>
        <w:trPr>
          <w:trHeight w:val="84"/>
        </w:trPr>
        <w:tc>
          <w:tcPr>
            <w:tcW w:w="0" w:type="auto"/>
            <w:vMerge/>
          </w:tcPr>
          <w:p w14:paraId="54AA18EB" w14:textId="77777777" w:rsidR="00D832B1" w:rsidRPr="00B54D7F" w:rsidRDefault="00D832B1" w:rsidP="00D832B1">
            <w:pPr>
              <w:contextualSpacing/>
              <w:jc w:val="center"/>
              <w:rPr>
                <w:sz w:val="20"/>
                <w:szCs w:val="20"/>
              </w:rPr>
            </w:pPr>
          </w:p>
        </w:tc>
        <w:tc>
          <w:tcPr>
            <w:tcW w:w="0" w:type="auto"/>
            <w:vMerge/>
          </w:tcPr>
          <w:p w14:paraId="158954F2" w14:textId="77777777" w:rsidR="00D832B1" w:rsidRPr="00B54D7F" w:rsidRDefault="00D832B1" w:rsidP="00D832B1">
            <w:pPr>
              <w:contextualSpacing/>
              <w:jc w:val="both"/>
              <w:rPr>
                <w:sz w:val="20"/>
                <w:szCs w:val="20"/>
              </w:rPr>
            </w:pPr>
          </w:p>
        </w:tc>
        <w:tc>
          <w:tcPr>
            <w:tcW w:w="2175" w:type="dxa"/>
            <w:vMerge/>
          </w:tcPr>
          <w:p w14:paraId="3804C166"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5AB33DEB" w14:textId="195EBB8A" w:rsidR="00D832B1" w:rsidRPr="00B54D7F" w:rsidRDefault="00D832B1"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1C9B1DA9" w14:textId="3DC57200"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38720F9D"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3E6ABDC4" w14:textId="58531198"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проезда</w:t>
            </w:r>
            <w:r w:rsidRPr="00B54D7F">
              <w:rPr>
                <w:sz w:val="20"/>
                <w:szCs w:val="20"/>
              </w:rPr>
              <w:t xml:space="preserve"> – </w:t>
            </w:r>
            <w:r w:rsidRPr="00B54D7F">
              <w:rPr>
                <w:sz w:val="20"/>
                <w:szCs w:val="20"/>
              </w:rPr>
              <w:br/>
              <w:t>не устанавливается.</w:t>
            </w:r>
          </w:p>
        </w:tc>
      </w:tr>
      <w:tr w:rsidR="00D832B1" w:rsidRPr="00B54D7F" w14:paraId="657F2F81" w14:textId="77777777" w:rsidTr="00C273CD">
        <w:tblPrEx>
          <w:tblLook w:val="0080" w:firstRow="0" w:lastRow="0" w:firstColumn="1" w:lastColumn="0" w:noHBand="0" w:noVBand="0"/>
        </w:tblPrEx>
        <w:trPr>
          <w:trHeight w:val="82"/>
        </w:trPr>
        <w:tc>
          <w:tcPr>
            <w:tcW w:w="0" w:type="auto"/>
            <w:vMerge/>
          </w:tcPr>
          <w:p w14:paraId="73D5BEB7" w14:textId="77777777" w:rsidR="00D832B1" w:rsidRPr="00B54D7F" w:rsidRDefault="00D832B1" w:rsidP="00D832B1">
            <w:pPr>
              <w:contextualSpacing/>
              <w:jc w:val="center"/>
              <w:rPr>
                <w:sz w:val="20"/>
                <w:szCs w:val="20"/>
              </w:rPr>
            </w:pPr>
          </w:p>
        </w:tc>
        <w:tc>
          <w:tcPr>
            <w:tcW w:w="0" w:type="auto"/>
            <w:vMerge/>
          </w:tcPr>
          <w:p w14:paraId="6A025BFA" w14:textId="77777777" w:rsidR="00D832B1" w:rsidRPr="00B54D7F" w:rsidRDefault="00D832B1" w:rsidP="00D832B1">
            <w:pPr>
              <w:contextualSpacing/>
              <w:jc w:val="both"/>
              <w:rPr>
                <w:sz w:val="20"/>
                <w:szCs w:val="20"/>
              </w:rPr>
            </w:pPr>
          </w:p>
        </w:tc>
        <w:tc>
          <w:tcPr>
            <w:tcW w:w="2175" w:type="dxa"/>
            <w:vMerge/>
          </w:tcPr>
          <w:p w14:paraId="778F7C6E"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56A57667"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13EA39B3"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24BC43BB" w14:textId="7B36EF32"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xml:space="preserve">– </w:t>
            </w:r>
            <w:r w:rsidRPr="00B54D7F">
              <w:rPr>
                <w:sz w:val="20"/>
                <w:szCs w:val="20"/>
              </w:rPr>
              <w:br/>
              <w:t>не устанавливается.</w:t>
            </w:r>
          </w:p>
        </w:tc>
      </w:tr>
      <w:tr w:rsidR="00D832B1" w:rsidRPr="00B54D7F" w14:paraId="0BC172AD" w14:textId="77777777" w:rsidTr="00C273CD">
        <w:tblPrEx>
          <w:tblLook w:val="0080" w:firstRow="0" w:lastRow="0" w:firstColumn="1" w:lastColumn="0" w:noHBand="0" w:noVBand="0"/>
        </w:tblPrEx>
        <w:trPr>
          <w:trHeight w:val="82"/>
        </w:trPr>
        <w:tc>
          <w:tcPr>
            <w:tcW w:w="0" w:type="auto"/>
            <w:vMerge/>
          </w:tcPr>
          <w:p w14:paraId="5B4E4825" w14:textId="77777777" w:rsidR="00D832B1" w:rsidRPr="00B54D7F" w:rsidRDefault="00D832B1" w:rsidP="00D832B1">
            <w:pPr>
              <w:contextualSpacing/>
              <w:jc w:val="center"/>
              <w:rPr>
                <w:sz w:val="20"/>
                <w:szCs w:val="20"/>
              </w:rPr>
            </w:pPr>
          </w:p>
        </w:tc>
        <w:tc>
          <w:tcPr>
            <w:tcW w:w="0" w:type="auto"/>
            <w:vMerge/>
          </w:tcPr>
          <w:p w14:paraId="65329CF0" w14:textId="77777777" w:rsidR="00D832B1" w:rsidRPr="00B54D7F" w:rsidRDefault="00D832B1" w:rsidP="00D832B1">
            <w:pPr>
              <w:contextualSpacing/>
              <w:jc w:val="both"/>
              <w:rPr>
                <w:sz w:val="20"/>
                <w:szCs w:val="20"/>
              </w:rPr>
            </w:pPr>
          </w:p>
        </w:tc>
        <w:tc>
          <w:tcPr>
            <w:tcW w:w="2175" w:type="dxa"/>
            <w:vMerge/>
          </w:tcPr>
          <w:p w14:paraId="61BB99CC"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7508158D"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522FB862" w14:textId="102E1106"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D832B1" w:rsidRPr="00B54D7F" w14:paraId="313AFFCF" w14:textId="77777777" w:rsidTr="00C273CD">
        <w:tblPrEx>
          <w:tblLook w:val="0080" w:firstRow="0" w:lastRow="0" w:firstColumn="1" w:lastColumn="0" w:noHBand="0" w:noVBand="0"/>
        </w:tblPrEx>
        <w:trPr>
          <w:trHeight w:val="82"/>
        </w:trPr>
        <w:tc>
          <w:tcPr>
            <w:tcW w:w="0" w:type="auto"/>
            <w:vMerge/>
          </w:tcPr>
          <w:p w14:paraId="17591FFB" w14:textId="77777777" w:rsidR="00D832B1" w:rsidRPr="00B54D7F" w:rsidRDefault="00D832B1" w:rsidP="00D832B1">
            <w:pPr>
              <w:contextualSpacing/>
              <w:jc w:val="center"/>
              <w:rPr>
                <w:sz w:val="20"/>
                <w:szCs w:val="20"/>
              </w:rPr>
            </w:pPr>
          </w:p>
        </w:tc>
        <w:tc>
          <w:tcPr>
            <w:tcW w:w="0" w:type="auto"/>
            <w:vMerge/>
          </w:tcPr>
          <w:p w14:paraId="512C9E73" w14:textId="77777777" w:rsidR="00D832B1" w:rsidRPr="00B54D7F" w:rsidRDefault="00D832B1" w:rsidP="00D832B1">
            <w:pPr>
              <w:contextualSpacing/>
              <w:jc w:val="both"/>
              <w:rPr>
                <w:sz w:val="20"/>
                <w:szCs w:val="20"/>
              </w:rPr>
            </w:pPr>
          </w:p>
        </w:tc>
        <w:tc>
          <w:tcPr>
            <w:tcW w:w="2175" w:type="dxa"/>
            <w:vMerge/>
          </w:tcPr>
          <w:p w14:paraId="37C77972"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7A8AD1D1"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4A6D5322" w14:textId="77777777" w:rsidR="00D832B1" w:rsidRPr="00B54D7F" w:rsidRDefault="00D832B1" w:rsidP="00D832B1">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3AA0431A" w14:textId="345C0D0C" w:rsidR="00D832B1" w:rsidRPr="00B54D7F" w:rsidRDefault="00D832B1" w:rsidP="00D832B1">
            <w:pPr>
              <w:autoSpaceDE w:val="0"/>
              <w:autoSpaceDN w:val="0"/>
              <w:adjustRightInd w:val="0"/>
              <w:contextualSpacing/>
              <w:jc w:val="both"/>
              <w:rPr>
                <w:sz w:val="20"/>
              </w:rPr>
            </w:pPr>
            <w:r w:rsidRPr="00B54D7F">
              <w:rPr>
                <w:sz w:val="20"/>
              </w:rPr>
              <w:t xml:space="preserve">не </w:t>
            </w:r>
            <w:r w:rsidRPr="00B54D7F">
              <w:rPr>
                <w:sz w:val="20"/>
                <w:szCs w:val="20"/>
              </w:rPr>
              <w:t>устанавливается.</w:t>
            </w:r>
          </w:p>
        </w:tc>
      </w:tr>
      <w:tr w:rsidR="00D832B1" w:rsidRPr="00B54D7F" w14:paraId="004F570B" w14:textId="77777777" w:rsidTr="00C273CD">
        <w:tblPrEx>
          <w:tblLook w:val="0080" w:firstRow="0" w:lastRow="0" w:firstColumn="1" w:lastColumn="0" w:noHBand="0" w:noVBand="0"/>
        </w:tblPrEx>
        <w:trPr>
          <w:trHeight w:val="82"/>
        </w:trPr>
        <w:tc>
          <w:tcPr>
            <w:tcW w:w="0" w:type="auto"/>
            <w:vMerge/>
          </w:tcPr>
          <w:p w14:paraId="3F7466FD" w14:textId="77777777" w:rsidR="00D832B1" w:rsidRPr="00B54D7F" w:rsidRDefault="00D832B1" w:rsidP="00D832B1">
            <w:pPr>
              <w:contextualSpacing/>
              <w:jc w:val="center"/>
              <w:rPr>
                <w:sz w:val="20"/>
                <w:szCs w:val="20"/>
              </w:rPr>
            </w:pPr>
          </w:p>
        </w:tc>
        <w:tc>
          <w:tcPr>
            <w:tcW w:w="0" w:type="auto"/>
            <w:vMerge/>
          </w:tcPr>
          <w:p w14:paraId="6F9FD9FD" w14:textId="77777777" w:rsidR="00D832B1" w:rsidRPr="00B54D7F" w:rsidRDefault="00D832B1" w:rsidP="00D832B1">
            <w:pPr>
              <w:contextualSpacing/>
              <w:jc w:val="both"/>
              <w:rPr>
                <w:sz w:val="20"/>
                <w:szCs w:val="20"/>
              </w:rPr>
            </w:pPr>
          </w:p>
        </w:tc>
        <w:tc>
          <w:tcPr>
            <w:tcW w:w="2175" w:type="dxa"/>
            <w:vMerge/>
          </w:tcPr>
          <w:p w14:paraId="627AB632"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18AC7C99"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04EB9B9C" w14:textId="77777777" w:rsidR="00D832B1" w:rsidRPr="00B54D7F" w:rsidRDefault="00D832B1" w:rsidP="00D832B1">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w:t>
            </w:r>
          </w:p>
          <w:p w14:paraId="2C34CAA8" w14:textId="7C012490"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D832B1" w:rsidRPr="00B54D7F" w14:paraId="77E24865" w14:textId="77777777" w:rsidTr="00C273CD">
        <w:tblPrEx>
          <w:tblLook w:val="0080" w:firstRow="0" w:lastRow="0" w:firstColumn="1" w:lastColumn="0" w:noHBand="0" w:noVBand="0"/>
        </w:tblPrEx>
        <w:trPr>
          <w:trHeight w:val="82"/>
        </w:trPr>
        <w:tc>
          <w:tcPr>
            <w:tcW w:w="0" w:type="auto"/>
            <w:vMerge/>
          </w:tcPr>
          <w:p w14:paraId="7ECAE376" w14:textId="77777777" w:rsidR="00D832B1" w:rsidRPr="00B54D7F" w:rsidRDefault="00D832B1" w:rsidP="00D832B1">
            <w:pPr>
              <w:contextualSpacing/>
              <w:jc w:val="center"/>
              <w:rPr>
                <w:sz w:val="20"/>
                <w:szCs w:val="20"/>
              </w:rPr>
            </w:pPr>
          </w:p>
        </w:tc>
        <w:tc>
          <w:tcPr>
            <w:tcW w:w="0" w:type="auto"/>
            <w:vMerge/>
          </w:tcPr>
          <w:p w14:paraId="488514FD" w14:textId="77777777" w:rsidR="00D832B1" w:rsidRPr="00B54D7F" w:rsidRDefault="00D832B1" w:rsidP="00D832B1">
            <w:pPr>
              <w:contextualSpacing/>
              <w:jc w:val="both"/>
              <w:rPr>
                <w:sz w:val="20"/>
                <w:szCs w:val="20"/>
              </w:rPr>
            </w:pPr>
          </w:p>
        </w:tc>
        <w:tc>
          <w:tcPr>
            <w:tcW w:w="2175" w:type="dxa"/>
            <w:vMerge/>
          </w:tcPr>
          <w:p w14:paraId="3482FE29"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205D32FA"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505670BF" w14:textId="77777777" w:rsidR="00D832B1" w:rsidRPr="00B54D7F" w:rsidRDefault="00D832B1" w:rsidP="00D832B1">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3279709F" w14:textId="3664B3E7" w:rsidR="00D832B1" w:rsidRPr="00B54D7F" w:rsidRDefault="00D832B1" w:rsidP="00D832B1">
            <w:pPr>
              <w:autoSpaceDE w:val="0"/>
              <w:autoSpaceDN w:val="0"/>
              <w:adjustRightInd w:val="0"/>
              <w:contextualSpacing/>
              <w:jc w:val="both"/>
              <w:rPr>
                <w:sz w:val="20"/>
                <w:szCs w:val="20"/>
              </w:rPr>
            </w:pPr>
            <w:r w:rsidRPr="00B54D7F">
              <w:rPr>
                <w:sz w:val="20"/>
                <w:szCs w:val="20"/>
              </w:rPr>
              <w:t>не устанавливается.</w:t>
            </w:r>
          </w:p>
        </w:tc>
      </w:tr>
      <w:tr w:rsidR="00D832B1" w:rsidRPr="00B54D7F" w14:paraId="4178AADF" w14:textId="77777777" w:rsidTr="00C273CD">
        <w:tblPrEx>
          <w:tblLook w:val="0080" w:firstRow="0" w:lastRow="0" w:firstColumn="1" w:lastColumn="0" w:noHBand="0" w:noVBand="0"/>
        </w:tblPrEx>
        <w:trPr>
          <w:trHeight w:val="366"/>
        </w:trPr>
        <w:tc>
          <w:tcPr>
            <w:tcW w:w="0" w:type="auto"/>
            <w:vMerge w:val="restart"/>
          </w:tcPr>
          <w:p w14:paraId="12C281B2" w14:textId="076E44D9" w:rsidR="00D832B1" w:rsidRPr="00B54D7F" w:rsidRDefault="00D832B1" w:rsidP="00BB26B8">
            <w:pPr>
              <w:contextualSpacing/>
              <w:jc w:val="center"/>
              <w:rPr>
                <w:sz w:val="20"/>
                <w:szCs w:val="20"/>
              </w:rPr>
            </w:pPr>
            <w:r w:rsidRPr="00B54D7F">
              <w:rPr>
                <w:sz w:val="20"/>
                <w:szCs w:val="20"/>
              </w:rPr>
              <w:t>3</w:t>
            </w:r>
            <w:r w:rsidR="00BB26B8" w:rsidRPr="00B54D7F">
              <w:rPr>
                <w:sz w:val="20"/>
                <w:szCs w:val="20"/>
              </w:rPr>
              <w:t>0</w:t>
            </w:r>
          </w:p>
        </w:tc>
        <w:tc>
          <w:tcPr>
            <w:tcW w:w="0" w:type="auto"/>
            <w:vMerge w:val="restart"/>
          </w:tcPr>
          <w:p w14:paraId="4AF63FE9" w14:textId="77777777" w:rsidR="00D832B1" w:rsidRPr="00B54D7F" w:rsidRDefault="00D832B1" w:rsidP="00D832B1">
            <w:pPr>
              <w:contextualSpacing/>
              <w:jc w:val="both"/>
              <w:rPr>
                <w:sz w:val="20"/>
                <w:szCs w:val="20"/>
              </w:rPr>
            </w:pPr>
            <w:r w:rsidRPr="00B54D7F">
              <w:rPr>
                <w:sz w:val="20"/>
                <w:szCs w:val="20"/>
              </w:rPr>
              <w:t>5.5</w:t>
            </w:r>
          </w:p>
        </w:tc>
        <w:tc>
          <w:tcPr>
            <w:tcW w:w="2175" w:type="dxa"/>
            <w:vMerge w:val="restart"/>
          </w:tcPr>
          <w:p w14:paraId="63FEBAF7" w14:textId="77777777"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Поля для гольфа или конных прогулок</w:t>
            </w:r>
          </w:p>
          <w:p w14:paraId="3E577018" w14:textId="77777777" w:rsidR="00D832B1" w:rsidRPr="00B54D7F" w:rsidRDefault="00D832B1" w:rsidP="00D832B1">
            <w:pPr>
              <w:autoSpaceDE w:val="0"/>
              <w:autoSpaceDN w:val="0"/>
              <w:adjustRightInd w:val="0"/>
              <w:contextualSpacing/>
              <w:rPr>
                <w:sz w:val="20"/>
                <w:szCs w:val="20"/>
                <w:lang w:eastAsia="en-US"/>
              </w:rPr>
            </w:pPr>
          </w:p>
        </w:tc>
        <w:tc>
          <w:tcPr>
            <w:tcW w:w="2410" w:type="dxa"/>
          </w:tcPr>
          <w:p w14:paraId="496C5E86" w14:textId="020425AF" w:rsidR="00D832B1" w:rsidRPr="00B54D7F" w:rsidRDefault="00D832B1"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3F4F55C9" w14:textId="47E8CF7A"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391045B0"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71B4D5BD" w14:textId="1CA993A2"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улицы</w:t>
            </w:r>
            <w:r w:rsidRPr="00B54D7F">
              <w:rPr>
                <w:sz w:val="20"/>
                <w:szCs w:val="20"/>
              </w:rPr>
              <w:t xml:space="preserve"> – не устанавливается.</w:t>
            </w:r>
          </w:p>
        </w:tc>
      </w:tr>
      <w:tr w:rsidR="00D832B1" w:rsidRPr="00B54D7F" w14:paraId="1D555D02" w14:textId="77777777" w:rsidTr="00C273CD">
        <w:tblPrEx>
          <w:tblLook w:val="0080" w:firstRow="0" w:lastRow="0" w:firstColumn="1" w:lastColumn="0" w:noHBand="0" w:noVBand="0"/>
        </w:tblPrEx>
        <w:trPr>
          <w:trHeight w:val="84"/>
        </w:trPr>
        <w:tc>
          <w:tcPr>
            <w:tcW w:w="0" w:type="auto"/>
            <w:vMerge/>
          </w:tcPr>
          <w:p w14:paraId="20294943" w14:textId="77777777" w:rsidR="00D832B1" w:rsidRPr="00B54D7F" w:rsidRDefault="00D832B1" w:rsidP="00D832B1">
            <w:pPr>
              <w:contextualSpacing/>
              <w:jc w:val="center"/>
              <w:rPr>
                <w:sz w:val="20"/>
                <w:szCs w:val="20"/>
              </w:rPr>
            </w:pPr>
          </w:p>
        </w:tc>
        <w:tc>
          <w:tcPr>
            <w:tcW w:w="0" w:type="auto"/>
            <w:vMerge/>
          </w:tcPr>
          <w:p w14:paraId="6AEC5672" w14:textId="77777777" w:rsidR="00D832B1" w:rsidRPr="00B54D7F" w:rsidRDefault="00D832B1" w:rsidP="00D832B1">
            <w:pPr>
              <w:contextualSpacing/>
              <w:jc w:val="both"/>
              <w:rPr>
                <w:sz w:val="20"/>
                <w:szCs w:val="20"/>
              </w:rPr>
            </w:pPr>
          </w:p>
        </w:tc>
        <w:tc>
          <w:tcPr>
            <w:tcW w:w="2175" w:type="dxa"/>
            <w:vMerge/>
          </w:tcPr>
          <w:p w14:paraId="07BD3BB8"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57629CBE" w14:textId="4BBD7EE6" w:rsidR="00D832B1" w:rsidRPr="00B54D7F" w:rsidRDefault="00D832B1"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01A8AF54" w14:textId="32F0B528"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172A1F5F"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3F5AE6CF" w14:textId="375D888B"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проезда</w:t>
            </w:r>
            <w:r w:rsidRPr="00B54D7F">
              <w:rPr>
                <w:sz w:val="20"/>
                <w:szCs w:val="20"/>
              </w:rPr>
              <w:t xml:space="preserve"> – не устанавливается.</w:t>
            </w:r>
          </w:p>
        </w:tc>
      </w:tr>
      <w:tr w:rsidR="00D832B1" w:rsidRPr="00B54D7F" w14:paraId="45DBF32F" w14:textId="77777777" w:rsidTr="00C273CD">
        <w:tblPrEx>
          <w:tblLook w:val="0080" w:firstRow="0" w:lastRow="0" w:firstColumn="1" w:lastColumn="0" w:noHBand="0" w:noVBand="0"/>
        </w:tblPrEx>
        <w:trPr>
          <w:trHeight w:val="82"/>
        </w:trPr>
        <w:tc>
          <w:tcPr>
            <w:tcW w:w="0" w:type="auto"/>
            <w:vMerge/>
          </w:tcPr>
          <w:p w14:paraId="64FC76F0" w14:textId="77777777" w:rsidR="00D832B1" w:rsidRPr="00B54D7F" w:rsidRDefault="00D832B1" w:rsidP="00D832B1">
            <w:pPr>
              <w:contextualSpacing/>
              <w:jc w:val="center"/>
              <w:rPr>
                <w:sz w:val="20"/>
                <w:szCs w:val="20"/>
              </w:rPr>
            </w:pPr>
          </w:p>
        </w:tc>
        <w:tc>
          <w:tcPr>
            <w:tcW w:w="0" w:type="auto"/>
            <w:vMerge/>
          </w:tcPr>
          <w:p w14:paraId="446BB3E6" w14:textId="77777777" w:rsidR="00D832B1" w:rsidRPr="00B54D7F" w:rsidRDefault="00D832B1" w:rsidP="00D832B1">
            <w:pPr>
              <w:contextualSpacing/>
              <w:jc w:val="both"/>
              <w:rPr>
                <w:sz w:val="20"/>
                <w:szCs w:val="20"/>
              </w:rPr>
            </w:pPr>
          </w:p>
        </w:tc>
        <w:tc>
          <w:tcPr>
            <w:tcW w:w="2175" w:type="dxa"/>
            <w:vMerge/>
          </w:tcPr>
          <w:p w14:paraId="47B30743"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3A2A7C11"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605923D4"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0AE67324" w14:textId="1B454FA5"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не устанавливается.</w:t>
            </w:r>
          </w:p>
        </w:tc>
      </w:tr>
      <w:tr w:rsidR="00D832B1" w:rsidRPr="00B54D7F" w14:paraId="447EB983" w14:textId="77777777" w:rsidTr="00C273CD">
        <w:tblPrEx>
          <w:tblLook w:val="0080" w:firstRow="0" w:lastRow="0" w:firstColumn="1" w:lastColumn="0" w:noHBand="0" w:noVBand="0"/>
        </w:tblPrEx>
        <w:trPr>
          <w:trHeight w:val="82"/>
        </w:trPr>
        <w:tc>
          <w:tcPr>
            <w:tcW w:w="0" w:type="auto"/>
            <w:vMerge/>
          </w:tcPr>
          <w:p w14:paraId="220D3A60" w14:textId="77777777" w:rsidR="00D832B1" w:rsidRPr="00B54D7F" w:rsidRDefault="00D832B1" w:rsidP="00D832B1">
            <w:pPr>
              <w:contextualSpacing/>
              <w:jc w:val="center"/>
              <w:rPr>
                <w:sz w:val="20"/>
                <w:szCs w:val="20"/>
              </w:rPr>
            </w:pPr>
          </w:p>
        </w:tc>
        <w:tc>
          <w:tcPr>
            <w:tcW w:w="0" w:type="auto"/>
            <w:vMerge/>
          </w:tcPr>
          <w:p w14:paraId="708548B8" w14:textId="77777777" w:rsidR="00D832B1" w:rsidRPr="00B54D7F" w:rsidRDefault="00D832B1" w:rsidP="00D832B1">
            <w:pPr>
              <w:contextualSpacing/>
              <w:jc w:val="both"/>
              <w:rPr>
                <w:sz w:val="20"/>
                <w:szCs w:val="20"/>
              </w:rPr>
            </w:pPr>
          </w:p>
        </w:tc>
        <w:tc>
          <w:tcPr>
            <w:tcW w:w="2175" w:type="dxa"/>
            <w:vMerge/>
          </w:tcPr>
          <w:p w14:paraId="44439E80"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71245E74"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1B486CB2" w14:textId="0F9188A9"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D832B1" w:rsidRPr="00B54D7F" w14:paraId="0187C450" w14:textId="77777777" w:rsidTr="00C273CD">
        <w:tblPrEx>
          <w:tblLook w:val="0080" w:firstRow="0" w:lastRow="0" w:firstColumn="1" w:lastColumn="0" w:noHBand="0" w:noVBand="0"/>
        </w:tblPrEx>
        <w:trPr>
          <w:trHeight w:val="82"/>
        </w:trPr>
        <w:tc>
          <w:tcPr>
            <w:tcW w:w="0" w:type="auto"/>
            <w:vMerge/>
          </w:tcPr>
          <w:p w14:paraId="4C9FB00E" w14:textId="77777777" w:rsidR="00D832B1" w:rsidRPr="00B54D7F" w:rsidRDefault="00D832B1" w:rsidP="00D832B1">
            <w:pPr>
              <w:contextualSpacing/>
              <w:jc w:val="center"/>
              <w:rPr>
                <w:sz w:val="20"/>
                <w:szCs w:val="20"/>
              </w:rPr>
            </w:pPr>
          </w:p>
        </w:tc>
        <w:tc>
          <w:tcPr>
            <w:tcW w:w="0" w:type="auto"/>
            <w:vMerge/>
          </w:tcPr>
          <w:p w14:paraId="2531DE48" w14:textId="77777777" w:rsidR="00D832B1" w:rsidRPr="00B54D7F" w:rsidRDefault="00D832B1" w:rsidP="00D832B1">
            <w:pPr>
              <w:contextualSpacing/>
              <w:jc w:val="both"/>
              <w:rPr>
                <w:sz w:val="20"/>
                <w:szCs w:val="20"/>
              </w:rPr>
            </w:pPr>
          </w:p>
        </w:tc>
        <w:tc>
          <w:tcPr>
            <w:tcW w:w="2175" w:type="dxa"/>
            <w:vMerge/>
          </w:tcPr>
          <w:p w14:paraId="052937CB"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194E0CBD"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624B65A8" w14:textId="0C52FD49"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rPr>
              <w:t>Предельная высота</w:t>
            </w:r>
            <w:r w:rsidRPr="00B54D7F">
              <w:rPr>
                <w:sz w:val="20"/>
              </w:rPr>
              <w:t xml:space="preserve"> – не </w:t>
            </w:r>
            <w:r w:rsidRPr="00B54D7F">
              <w:rPr>
                <w:sz w:val="20"/>
                <w:szCs w:val="20"/>
              </w:rPr>
              <w:t>устанавливается.</w:t>
            </w:r>
          </w:p>
        </w:tc>
      </w:tr>
      <w:tr w:rsidR="00D832B1" w:rsidRPr="00B54D7F" w14:paraId="1A64B5B0" w14:textId="77777777" w:rsidTr="00C273CD">
        <w:tblPrEx>
          <w:tblLook w:val="0080" w:firstRow="0" w:lastRow="0" w:firstColumn="1" w:lastColumn="0" w:noHBand="0" w:noVBand="0"/>
        </w:tblPrEx>
        <w:trPr>
          <w:trHeight w:val="82"/>
        </w:trPr>
        <w:tc>
          <w:tcPr>
            <w:tcW w:w="0" w:type="auto"/>
            <w:vMerge/>
          </w:tcPr>
          <w:p w14:paraId="5082E237" w14:textId="77777777" w:rsidR="00D832B1" w:rsidRPr="00B54D7F" w:rsidRDefault="00D832B1" w:rsidP="00D832B1">
            <w:pPr>
              <w:contextualSpacing/>
              <w:jc w:val="center"/>
              <w:rPr>
                <w:sz w:val="20"/>
                <w:szCs w:val="20"/>
              </w:rPr>
            </w:pPr>
          </w:p>
        </w:tc>
        <w:tc>
          <w:tcPr>
            <w:tcW w:w="0" w:type="auto"/>
            <w:vMerge/>
          </w:tcPr>
          <w:p w14:paraId="482D37D1" w14:textId="77777777" w:rsidR="00D832B1" w:rsidRPr="00B54D7F" w:rsidRDefault="00D832B1" w:rsidP="00D832B1">
            <w:pPr>
              <w:contextualSpacing/>
              <w:jc w:val="both"/>
              <w:rPr>
                <w:sz w:val="20"/>
                <w:szCs w:val="20"/>
              </w:rPr>
            </w:pPr>
          </w:p>
        </w:tc>
        <w:tc>
          <w:tcPr>
            <w:tcW w:w="2175" w:type="dxa"/>
            <w:vMerge/>
          </w:tcPr>
          <w:p w14:paraId="09C31815"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1C7F983A"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4BE768AE" w14:textId="28D03C51" w:rsidR="00D832B1" w:rsidRPr="00B54D7F" w:rsidRDefault="00D832B1" w:rsidP="00D832B1">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w:t>
            </w:r>
          </w:p>
          <w:p w14:paraId="65FF9E31" w14:textId="733B7AEA"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D832B1" w:rsidRPr="00B54D7F" w14:paraId="3E901533" w14:textId="77777777" w:rsidTr="00C273CD">
        <w:tblPrEx>
          <w:tblLook w:val="0080" w:firstRow="0" w:lastRow="0" w:firstColumn="1" w:lastColumn="0" w:noHBand="0" w:noVBand="0"/>
        </w:tblPrEx>
        <w:trPr>
          <w:trHeight w:val="82"/>
        </w:trPr>
        <w:tc>
          <w:tcPr>
            <w:tcW w:w="0" w:type="auto"/>
            <w:vMerge/>
          </w:tcPr>
          <w:p w14:paraId="249AEC64" w14:textId="77777777" w:rsidR="00D832B1" w:rsidRPr="00B54D7F" w:rsidRDefault="00D832B1" w:rsidP="00D832B1">
            <w:pPr>
              <w:contextualSpacing/>
              <w:jc w:val="center"/>
              <w:rPr>
                <w:sz w:val="20"/>
                <w:szCs w:val="20"/>
              </w:rPr>
            </w:pPr>
          </w:p>
        </w:tc>
        <w:tc>
          <w:tcPr>
            <w:tcW w:w="0" w:type="auto"/>
            <w:vMerge/>
          </w:tcPr>
          <w:p w14:paraId="666B8ECB" w14:textId="77777777" w:rsidR="00D832B1" w:rsidRPr="00B54D7F" w:rsidRDefault="00D832B1" w:rsidP="00D832B1">
            <w:pPr>
              <w:contextualSpacing/>
              <w:jc w:val="both"/>
              <w:rPr>
                <w:sz w:val="20"/>
                <w:szCs w:val="20"/>
              </w:rPr>
            </w:pPr>
          </w:p>
        </w:tc>
        <w:tc>
          <w:tcPr>
            <w:tcW w:w="2175" w:type="dxa"/>
            <w:vMerge/>
          </w:tcPr>
          <w:p w14:paraId="4751F31D"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2DE8728F"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1E9F7D42" w14:textId="77777777" w:rsidR="00D832B1" w:rsidRPr="00B54D7F" w:rsidRDefault="00D832B1" w:rsidP="00D832B1">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497F9551" w14:textId="1277F284"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r w:rsidR="005D20F1" w:rsidRPr="00B54D7F" w14:paraId="1793D2EB" w14:textId="77777777" w:rsidTr="005D20F1">
        <w:tblPrEx>
          <w:tblLook w:val="0080" w:firstRow="0" w:lastRow="0" w:firstColumn="1" w:lastColumn="0" w:noHBand="0" w:noVBand="0"/>
        </w:tblPrEx>
        <w:trPr>
          <w:trHeight w:val="78"/>
        </w:trPr>
        <w:tc>
          <w:tcPr>
            <w:tcW w:w="0" w:type="auto"/>
            <w:vMerge w:val="restart"/>
          </w:tcPr>
          <w:p w14:paraId="4D40068D" w14:textId="1B1775CE" w:rsidR="005D20F1" w:rsidRPr="00B54D7F" w:rsidRDefault="005D20F1" w:rsidP="00BB26B8">
            <w:pPr>
              <w:contextualSpacing/>
              <w:jc w:val="center"/>
              <w:rPr>
                <w:sz w:val="20"/>
                <w:szCs w:val="20"/>
              </w:rPr>
            </w:pPr>
            <w:r w:rsidRPr="00B54D7F">
              <w:rPr>
                <w:sz w:val="20"/>
                <w:szCs w:val="20"/>
              </w:rPr>
              <w:t>3</w:t>
            </w:r>
            <w:r w:rsidR="00BB26B8" w:rsidRPr="00B54D7F">
              <w:rPr>
                <w:sz w:val="20"/>
                <w:szCs w:val="20"/>
              </w:rPr>
              <w:t>1</w:t>
            </w:r>
          </w:p>
        </w:tc>
        <w:tc>
          <w:tcPr>
            <w:tcW w:w="0" w:type="auto"/>
            <w:vMerge w:val="restart"/>
          </w:tcPr>
          <w:p w14:paraId="2C482B63" w14:textId="77777777" w:rsidR="005D20F1" w:rsidRPr="00B54D7F" w:rsidRDefault="005D20F1" w:rsidP="00D832B1">
            <w:pPr>
              <w:contextualSpacing/>
              <w:jc w:val="both"/>
              <w:rPr>
                <w:sz w:val="20"/>
                <w:szCs w:val="20"/>
              </w:rPr>
            </w:pPr>
            <w:r w:rsidRPr="00B54D7F">
              <w:rPr>
                <w:sz w:val="20"/>
                <w:szCs w:val="20"/>
              </w:rPr>
              <w:t>8.3</w:t>
            </w:r>
          </w:p>
        </w:tc>
        <w:tc>
          <w:tcPr>
            <w:tcW w:w="2175" w:type="dxa"/>
            <w:vMerge w:val="restart"/>
          </w:tcPr>
          <w:p w14:paraId="67B53879" w14:textId="77777777" w:rsidR="005D20F1" w:rsidRPr="00B54D7F" w:rsidRDefault="005D20F1"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Обеспечение внутреннего правопорядка</w:t>
            </w:r>
          </w:p>
          <w:p w14:paraId="2E446D0C" w14:textId="77777777" w:rsidR="005D20F1" w:rsidRPr="00B54D7F" w:rsidRDefault="005D20F1" w:rsidP="00D832B1">
            <w:pPr>
              <w:autoSpaceDE w:val="0"/>
              <w:autoSpaceDN w:val="0"/>
              <w:adjustRightInd w:val="0"/>
              <w:contextualSpacing/>
              <w:rPr>
                <w:sz w:val="20"/>
                <w:szCs w:val="20"/>
                <w:lang w:eastAsia="en-US"/>
              </w:rPr>
            </w:pPr>
          </w:p>
        </w:tc>
        <w:tc>
          <w:tcPr>
            <w:tcW w:w="2410" w:type="dxa"/>
          </w:tcPr>
          <w:p w14:paraId="2FDA8634" w14:textId="7F884D8A" w:rsidR="005D20F1" w:rsidRPr="00B54D7F" w:rsidRDefault="005D20F1"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4A09E8CD" w14:textId="5F5AA2B2" w:rsidR="005D20F1" w:rsidRPr="00B54D7F" w:rsidRDefault="005D20F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1FEC06F7" w14:textId="77777777" w:rsidR="005D20F1" w:rsidRPr="00B54D7F" w:rsidRDefault="005D20F1" w:rsidP="00D832B1">
            <w:pPr>
              <w:contextualSpacing/>
              <w:jc w:val="both"/>
              <w:rPr>
                <w:b/>
                <w:sz w:val="20"/>
                <w:szCs w:val="20"/>
              </w:rPr>
            </w:pPr>
            <w:r w:rsidRPr="00B54D7F">
              <w:rPr>
                <w:b/>
                <w:sz w:val="20"/>
                <w:szCs w:val="20"/>
              </w:rPr>
              <w:t>Минимальные отступы зданий, строений, сооружений:</w:t>
            </w:r>
          </w:p>
          <w:p w14:paraId="473D5933" w14:textId="3908459E" w:rsidR="005D20F1" w:rsidRPr="00B54D7F" w:rsidRDefault="005D20F1" w:rsidP="005D20F1">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D20F1" w:rsidRPr="00B54D7F" w14:paraId="74602765" w14:textId="77777777" w:rsidTr="005D20F1">
        <w:tblPrEx>
          <w:tblLook w:val="0080" w:firstRow="0" w:lastRow="0" w:firstColumn="1" w:lastColumn="0" w:noHBand="0" w:noVBand="0"/>
        </w:tblPrEx>
        <w:trPr>
          <w:trHeight w:val="230"/>
        </w:trPr>
        <w:tc>
          <w:tcPr>
            <w:tcW w:w="0" w:type="auto"/>
            <w:vMerge/>
          </w:tcPr>
          <w:p w14:paraId="05CFA0B8" w14:textId="77777777" w:rsidR="005D20F1" w:rsidRPr="00B54D7F" w:rsidRDefault="005D20F1" w:rsidP="00D832B1">
            <w:pPr>
              <w:contextualSpacing/>
              <w:jc w:val="center"/>
              <w:rPr>
                <w:sz w:val="20"/>
                <w:szCs w:val="20"/>
              </w:rPr>
            </w:pPr>
          </w:p>
        </w:tc>
        <w:tc>
          <w:tcPr>
            <w:tcW w:w="0" w:type="auto"/>
            <w:vMerge/>
          </w:tcPr>
          <w:p w14:paraId="09556F9D" w14:textId="77777777" w:rsidR="005D20F1" w:rsidRPr="00B54D7F" w:rsidRDefault="005D20F1" w:rsidP="00D832B1">
            <w:pPr>
              <w:contextualSpacing/>
              <w:jc w:val="both"/>
              <w:rPr>
                <w:sz w:val="20"/>
                <w:szCs w:val="20"/>
              </w:rPr>
            </w:pPr>
          </w:p>
        </w:tc>
        <w:tc>
          <w:tcPr>
            <w:tcW w:w="2175" w:type="dxa"/>
            <w:vMerge/>
          </w:tcPr>
          <w:p w14:paraId="2DA7996D"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7FE7AA1F" w14:textId="77777777" w:rsidR="005D20F1" w:rsidRPr="00B54D7F" w:rsidRDefault="005D20F1"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11B5B7B4" w14:textId="757657A7" w:rsidR="005D20F1" w:rsidRPr="00B54D7F" w:rsidRDefault="005D20F1"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0113E1E7" w14:textId="77777777" w:rsidR="005D20F1" w:rsidRPr="00B54D7F" w:rsidRDefault="005D20F1" w:rsidP="00D832B1">
            <w:pPr>
              <w:contextualSpacing/>
              <w:jc w:val="both"/>
              <w:rPr>
                <w:b/>
                <w:sz w:val="20"/>
                <w:szCs w:val="20"/>
              </w:rPr>
            </w:pPr>
            <w:r w:rsidRPr="00B54D7F">
              <w:rPr>
                <w:b/>
                <w:sz w:val="20"/>
                <w:szCs w:val="20"/>
              </w:rPr>
              <w:t>Минимальные отступы зданий, строений, сооружений:</w:t>
            </w:r>
          </w:p>
          <w:p w14:paraId="03552459" w14:textId="3E78A991" w:rsidR="005D20F1" w:rsidRPr="00B54D7F" w:rsidRDefault="005D20F1" w:rsidP="005D20F1">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5D20F1" w:rsidRPr="00B54D7F" w14:paraId="2AD34A66" w14:textId="77777777" w:rsidTr="00C273CD">
        <w:tblPrEx>
          <w:tblLook w:val="0080" w:firstRow="0" w:lastRow="0" w:firstColumn="1" w:lastColumn="0" w:noHBand="0" w:noVBand="0"/>
        </w:tblPrEx>
        <w:trPr>
          <w:trHeight w:val="66"/>
        </w:trPr>
        <w:tc>
          <w:tcPr>
            <w:tcW w:w="0" w:type="auto"/>
            <w:vMerge/>
          </w:tcPr>
          <w:p w14:paraId="3A98CC24" w14:textId="77777777" w:rsidR="005D20F1" w:rsidRPr="00B54D7F" w:rsidRDefault="005D20F1" w:rsidP="00D832B1">
            <w:pPr>
              <w:contextualSpacing/>
              <w:jc w:val="center"/>
              <w:rPr>
                <w:sz w:val="20"/>
                <w:szCs w:val="20"/>
              </w:rPr>
            </w:pPr>
          </w:p>
        </w:tc>
        <w:tc>
          <w:tcPr>
            <w:tcW w:w="0" w:type="auto"/>
            <w:vMerge/>
          </w:tcPr>
          <w:p w14:paraId="12DC5B4B" w14:textId="77777777" w:rsidR="005D20F1" w:rsidRPr="00B54D7F" w:rsidRDefault="005D20F1" w:rsidP="00D832B1">
            <w:pPr>
              <w:contextualSpacing/>
              <w:jc w:val="both"/>
              <w:rPr>
                <w:sz w:val="20"/>
                <w:szCs w:val="20"/>
              </w:rPr>
            </w:pPr>
          </w:p>
        </w:tc>
        <w:tc>
          <w:tcPr>
            <w:tcW w:w="2175" w:type="dxa"/>
            <w:vMerge/>
          </w:tcPr>
          <w:p w14:paraId="2AA71A66"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2410" w:type="dxa"/>
            <w:vMerge/>
          </w:tcPr>
          <w:p w14:paraId="67AC7FD6"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3827" w:type="dxa"/>
          </w:tcPr>
          <w:p w14:paraId="1588D527" w14:textId="77777777" w:rsidR="005D20F1" w:rsidRPr="00B54D7F" w:rsidRDefault="005D20F1" w:rsidP="00D832B1">
            <w:pPr>
              <w:contextualSpacing/>
              <w:jc w:val="both"/>
              <w:rPr>
                <w:b/>
                <w:sz w:val="20"/>
                <w:szCs w:val="20"/>
              </w:rPr>
            </w:pPr>
            <w:r w:rsidRPr="00B54D7F">
              <w:rPr>
                <w:b/>
                <w:sz w:val="20"/>
                <w:szCs w:val="20"/>
              </w:rPr>
              <w:t>Минимальные отступы зданий, строений, сооружений:</w:t>
            </w:r>
          </w:p>
          <w:p w14:paraId="5FB12B34" w14:textId="28D9A8EB" w:rsidR="005D20F1" w:rsidRPr="00B54D7F" w:rsidRDefault="005D20F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3 м.</w:t>
            </w:r>
          </w:p>
        </w:tc>
      </w:tr>
      <w:tr w:rsidR="005D20F1" w:rsidRPr="00B54D7F" w14:paraId="6E23AD03" w14:textId="77777777" w:rsidTr="00C273CD">
        <w:tblPrEx>
          <w:tblLook w:val="0080" w:firstRow="0" w:lastRow="0" w:firstColumn="1" w:lastColumn="0" w:noHBand="0" w:noVBand="0"/>
        </w:tblPrEx>
        <w:trPr>
          <w:trHeight w:val="66"/>
        </w:trPr>
        <w:tc>
          <w:tcPr>
            <w:tcW w:w="0" w:type="auto"/>
            <w:vMerge/>
          </w:tcPr>
          <w:p w14:paraId="06DA0319" w14:textId="77777777" w:rsidR="005D20F1" w:rsidRPr="00B54D7F" w:rsidRDefault="005D20F1" w:rsidP="00D832B1">
            <w:pPr>
              <w:contextualSpacing/>
              <w:jc w:val="center"/>
              <w:rPr>
                <w:sz w:val="20"/>
                <w:szCs w:val="20"/>
              </w:rPr>
            </w:pPr>
          </w:p>
        </w:tc>
        <w:tc>
          <w:tcPr>
            <w:tcW w:w="0" w:type="auto"/>
            <w:vMerge/>
          </w:tcPr>
          <w:p w14:paraId="74B599F7" w14:textId="77777777" w:rsidR="005D20F1" w:rsidRPr="00B54D7F" w:rsidRDefault="005D20F1" w:rsidP="00D832B1">
            <w:pPr>
              <w:contextualSpacing/>
              <w:jc w:val="both"/>
              <w:rPr>
                <w:sz w:val="20"/>
                <w:szCs w:val="20"/>
              </w:rPr>
            </w:pPr>
          </w:p>
        </w:tc>
        <w:tc>
          <w:tcPr>
            <w:tcW w:w="2175" w:type="dxa"/>
            <w:vMerge/>
          </w:tcPr>
          <w:p w14:paraId="75E0884C"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2410" w:type="dxa"/>
            <w:vMerge/>
          </w:tcPr>
          <w:p w14:paraId="41D9B748"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3827" w:type="dxa"/>
          </w:tcPr>
          <w:p w14:paraId="58591FBE" w14:textId="65CA79F5" w:rsidR="005D20F1" w:rsidRPr="00B54D7F" w:rsidRDefault="005D20F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D20F1" w:rsidRPr="00B54D7F" w14:paraId="658E01EC" w14:textId="77777777" w:rsidTr="00C273CD">
        <w:tblPrEx>
          <w:tblLook w:val="0080" w:firstRow="0" w:lastRow="0" w:firstColumn="1" w:lastColumn="0" w:noHBand="0" w:noVBand="0"/>
        </w:tblPrEx>
        <w:trPr>
          <w:trHeight w:val="66"/>
        </w:trPr>
        <w:tc>
          <w:tcPr>
            <w:tcW w:w="0" w:type="auto"/>
            <w:vMerge/>
          </w:tcPr>
          <w:p w14:paraId="69B148FE" w14:textId="77777777" w:rsidR="005D20F1" w:rsidRPr="00B54D7F" w:rsidRDefault="005D20F1" w:rsidP="00D832B1">
            <w:pPr>
              <w:contextualSpacing/>
              <w:jc w:val="center"/>
              <w:rPr>
                <w:sz w:val="20"/>
                <w:szCs w:val="20"/>
              </w:rPr>
            </w:pPr>
          </w:p>
        </w:tc>
        <w:tc>
          <w:tcPr>
            <w:tcW w:w="0" w:type="auto"/>
            <w:vMerge/>
          </w:tcPr>
          <w:p w14:paraId="514A30AF" w14:textId="77777777" w:rsidR="005D20F1" w:rsidRPr="00B54D7F" w:rsidRDefault="005D20F1" w:rsidP="00D832B1">
            <w:pPr>
              <w:contextualSpacing/>
              <w:jc w:val="both"/>
              <w:rPr>
                <w:sz w:val="20"/>
                <w:szCs w:val="20"/>
              </w:rPr>
            </w:pPr>
          </w:p>
        </w:tc>
        <w:tc>
          <w:tcPr>
            <w:tcW w:w="2175" w:type="dxa"/>
            <w:vMerge/>
          </w:tcPr>
          <w:p w14:paraId="263A7F72"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2410" w:type="dxa"/>
            <w:vMerge/>
          </w:tcPr>
          <w:p w14:paraId="2D37F209"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3827" w:type="dxa"/>
          </w:tcPr>
          <w:p w14:paraId="564D10E5" w14:textId="7DE10FBE" w:rsidR="005D20F1" w:rsidRPr="00B54D7F" w:rsidRDefault="005D20F1" w:rsidP="00D832B1">
            <w:pPr>
              <w:autoSpaceDE w:val="0"/>
              <w:autoSpaceDN w:val="0"/>
              <w:adjustRightInd w:val="0"/>
              <w:contextualSpacing/>
              <w:jc w:val="both"/>
              <w:rPr>
                <w:rFonts w:eastAsiaTheme="minorHAnsi"/>
                <w:sz w:val="20"/>
                <w:szCs w:val="20"/>
                <w:lang w:eastAsia="en-US"/>
              </w:rPr>
            </w:pPr>
            <w:r w:rsidRPr="00B54D7F">
              <w:rPr>
                <w:b/>
                <w:sz w:val="20"/>
              </w:rPr>
              <w:t>Предельная высота</w:t>
            </w:r>
            <w:r w:rsidRPr="00B54D7F">
              <w:rPr>
                <w:sz w:val="20"/>
              </w:rPr>
              <w:t xml:space="preserve"> – 16 м.</w:t>
            </w:r>
          </w:p>
        </w:tc>
      </w:tr>
      <w:tr w:rsidR="005D20F1" w:rsidRPr="00B54D7F" w14:paraId="79441A3C" w14:textId="77777777" w:rsidTr="00C273CD">
        <w:tblPrEx>
          <w:tblLook w:val="0080" w:firstRow="0" w:lastRow="0" w:firstColumn="1" w:lastColumn="0" w:noHBand="0" w:noVBand="0"/>
        </w:tblPrEx>
        <w:trPr>
          <w:trHeight w:val="66"/>
        </w:trPr>
        <w:tc>
          <w:tcPr>
            <w:tcW w:w="0" w:type="auto"/>
            <w:vMerge/>
          </w:tcPr>
          <w:p w14:paraId="13ECA7AF" w14:textId="77777777" w:rsidR="005D20F1" w:rsidRPr="00B54D7F" w:rsidRDefault="005D20F1" w:rsidP="00D832B1">
            <w:pPr>
              <w:contextualSpacing/>
              <w:jc w:val="center"/>
              <w:rPr>
                <w:sz w:val="20"/>
                <w:szCs w:val="20"/>
              </w:rPr>
            </w:pPr>
          </w:p>
        </w:tc>
        <w:tc>
          <w:tcPr>
            <w:tcW w:w="0" w:type="auto"/>
            <w:vMerge/>
          </w:tcPr>
          <w:p w14:paraId="78E99C18" w14:textId="77777777" w:rsidR="005D20F1" w:rsidRPr="00B54D7F" w:rsidRDefault="005D20F1" w:rsidP="00D832B1">
            <w:pPr>
              <w:contextualSpacing/>
              <w:jc w:val="both"/>
              <w:rPr>
                <w:sz w:val="20"/>
                <w:szCs w:val="20"/>
              </w:rPr>
            </w:pPr>
          </w:p>
        </w:tc>
        <w:tc>
          <w:tcPr>
            <w:tcW w:w="2175" w:type="dxa"/>
            <w:vMerge/>
          </w:tcPr>
          <w:p w14:paraId="35163569"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2410" w:type="dxa"/>
            <w:vMerge/>
          </w:tcPr>
          <w:p w14:paraId="300BDE2E"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3827" w:type="dxa"/>
          </w:tcPr>
          <w:p w14:paraId="525746CD" w14:textId="111AAC03" w:rsidR="005D20F1" w:rsidRPr="00B54D7F" w:rsidRDefault="005D20F1" w:rsidP="00D832B1">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 xml:space="preserve">в границах земельного участка </w:t>
            </w:r>
            <w:r w:rsidRPr="00B54D7F">
              <w:rPr>
                <w:sz w:val="20"/>
              </w:rPr>
              <w:t xml:space="preserve">– 70 %. </w:t>
            </w:r>
          </w:p>
        </w:tc>
      </w:tr>
      <w:tr w:rsidR="005D20F1" w:rsidRPr="00B54D7F" w14:paraId="0753C581" w14:textId="77777777" w:rsidTr="00C273CD">
        <w:tblPrEx>
          <w:tblLook w:val="0080" w:firstRow="0" w:lastRow="0" w:firstColumn="1" w:lastColumn="0" w:noHBand="0" w:noVBand="0"/>
        </w:tblPrEx>
        <w:trPr>
          <w:trHeight w:val="66"/>
        </w:trPr>
        <w:tc>
          <w:tcPr>
            <w:tcW w:w="0" w:type="auto"/>
            <w:vMerge/>
          </w:tcPr>
          <w:p w14:paraId="44AF61FD" w14:textId="77777777" w:rsidR="005D20F1" w:rsidRPr="00B54D7F" w:rsidRDefault="005D20F1" w:rsidP="00D832B1">
            <w:pPr>
              <w:contextualSpacing/>
              <w:jc w:val="center"/>
              <w:rPr>
                <w:sz w:val="20"/>
                <w:szCs w:val="20"/>
              </w:rPr>
            </w:pPr>
          </w:p>
        </w:tc>
        <w:tc>
          <w:tcPr>
            <w:tcW w:w="0" w:type="auto"/>
            <w:vMerge/>
          </w:tcPr>
          <w:p w14:paraId="174EF9DC" w14:textId="77777777" w:rsidR="005D20F1" w:rsidRPr="00B54D7F" w:rsidRDefault="005D20F1" w:rsidP="00D832B1">
            <w:pPr>
              <w:contextualSpacing/>
              <w:jc w:val="both"/>
              <w:rPr>
                <w:sz w:val="20"/>
                <w:szCs w:val="20"/>
              </w:rPr>
            </w:pPr>
          </w:p>
        </w:tc>
        <w:tc>
          <w:tcPr>
            <w:tcW w:w="2175" w:type="dxa"/>
            <w:vMerge/>
          </w:tcPr>
          <w:p w14:paraId="4BD42352"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2410" w:type="dxa"/>
            <w:vMerge/>
          </w:tcPr>
          <w:p w14:paraId="245BD5AF"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3827" w:type="dxa"/>
          </w:tcPr>
          <w:p w14:paraId="72216CB1" w14:textId="53B81E4C" w:rsidR="005D20F1" w:rsidRPr="00B54D7F" w:rsidRDefault="005D20F1" w:rsidP="00D832B1">
            <w:pPr>
              <w:autoSpaceDE w:val="0"/>
              <w:autoSpaceDN w:val="0"/>
              <w:adjustRightInd w:val="0"/>
              <w:contextualSpacing/>
              <w:jc w:val="both"/>
              <w:rPr>
                <w:rFonts w:eastAsiaTheme="minorHAnsi"/>
                <w:sz w:val="20"/>
                <w:szCs w:val="20"/>
                <w:lang w:eastAsia="en-US"/>
              </w:rPr>
            </w:pPr>
            <w:r w:rsidRPr="00B54D7F">
              <w:rPr>
                <w:b/>
                <w:sz w:val="20"/>
                <w:szCs w:val="20"/>
              </w:rPr>
              <w:t>Минимальный процент озеленения земельного участка</w:t>
            </w:r>
            <w:r w:rsidRPr="00B54D7F">
              <w:rPr>
                <w:sz w:val="20"/>
                <w:szCs w:val="20"/>
              </w:rPr>
              <w:t xml:space="preserve"> – 15 %.</w:t>
            </w:r>
          </w:p>
        </w:tc>
      </w:tr>
      <w:tr w:rsidR="005D20F1" w:rsidRPr="00B54D7F" w14:paraId="52A1FF2C" w14:textId="77777777" w:rsidTr="00C273CD">
        <w:tblPrEx>
          <w:tblLook w:val="0080" w:firstRow="0" w:lastRow="0" w:firstColumn="1" w:lastColumn="0" w:noHBand="0" w:noVBand="0"/>
        </w:tblPrEx>
        <w:trPr>
          <w:trHeight w:val="66"/>
        </w:trPr>
        <w:tc>
          <w:tcPr>
            <w:tcW w:w="0" w:type="auto"/>
            <w:vMerge/>
          </w:tcPr>
          <w:p w14:paraId="09AEBE58" w14:textId="77777777" w:rsidR="005D20F1" w:rsidRPr="00B54D7F" w:rsidRDefault="005D20F1" w:rsidP="00D832B1">
            <w:pPr>
              <w:contextualSpacing/>
              <w:jc w:val="center"/>
              <w:rPr>
                <w:sz w:val="20"/>
                <w:szCs w:val="20"/>
              </w:rPr>
            </w:pPr>
          </w:p>
        </w:tc>
        <w:tc>
          <w:tcPr>
            <w:tcW w:w="0" w:type="auto"/>
            <w:vMerge/>
          </w:tcPr>
          <w:p w14:paraId="0FC8DD89" w14:textId="77777777" w:rsidR="005D20F1" w:rsidRPr="00B54D7F" w:rsidRDefault="005D20F1" w:rsidP="00D832B1">
            <w:pPr>
              <w:contextualSpacing/>
              <w:jc w:val="both"/>
              <w:rPr>
                <w:sz w:val="20"/>
                <w:szCs w:val="20"/>
              </w:rPr>
            </w:pPr>
          </w:p>
        </w:tc>
        <w:tc>
          <w:tcPr>
            <w:tcW w:w="2175" w:type="dxa"/>
            <w:vMerge/>
          </w:tcPr>
          <w:p w14:paraId="27E780A7"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2410" w:type="dxa"/>
            <w:vMerge/>
          </w:tcPr>
          <w:p w14:paraId="773F3CC3"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3827" w:type="dxa"/>
          </w:tcPr>
          <w:p w14:paraId="5DA31E59" w14:textId="77777777" w:rsidR="00B12C27" w:rsidRPr="00B54D7F" w:rsidRDefault="00B12C27" w:rsidP="00B12C27">
            <w:pPr>
              <w:contextualSpacing/>
              <w:jc w:val="both"/>
              <w:rPr>
                <w:b/>
                <w:sz w:val="20"/>
                <w:szCs w:val="20"/>
              </w:rPr>
            </w:pPr>
            <w:r w:rsidRPr="00B54D7F">
              <w:rPr>
                <w:b/>
                <w:sz w:val="20"/>
                <w:szCs w:val="20"/>
              </w:rPr>
              <w:t>Примечания:</w:t>
            </w:r>
          </w:p>
          <w:p w14:paraId="55D013B3" w14:textId="77777777" w:rsidR="00B12C27" w:rsidRPr="00B54D7F" w:rsidRDefault="00B12C27" w:rsidP="00B12C27">
            <w:pPr>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A908BED" w14:textId="77777777" w:rsidR="00B12C27" w:rsidRPr="00B54D7F" w:rsidRDefault="00B12C27" w:rsidP="00B12C27">
            <w:pPr>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0654CB08" w14:textId="77777777" w:rsidR="00B12C27" w:rsidRPr="00B54D7F" w:rsidRDefault="00B12C27" w:rsidP="00B12C27">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 xml:space="preserve">- в случае размещения пожарного депо отступ от красной линии улицы </w:t>
            </w:r>
            <w:r w:rsidRPr="00B54D7F">
              <w:rPr>
                <w:rFonts w:eastAsiaTheme="minorHAnsi"/>
                <w:sz w:val="20"/>
                <w:szCs w:val="20"/>
                <w:lang w:eastAsia="en-US"/>
              </w:rPr>
              <w:br/>
              <w:t>до фронта выезда пожарных автомобилей – 15 м, для пожарных депо II, IV и V типов указанное расстояние допускается уменьшать до 10 м;</w:t>
            </w:r>
          </w:p>
          <w:p w14:paraId="7DFDB3C4" w14:textId="77777777" w:rsidR="00B12C27" w:rsidRPr="00B54D7F" w:rsidRDefault="00B12C27" w:rsidP="00B12C27">
            <w:pPr>
              <w:contextualSpacing/>
              <w:jc w:val="both"/>
              <w:rPr>
                <w:sz w:val="20"/>
                <w:szCs w:val="20"/>
              </w:rPr>
            </w:pPr>
            <w:r w:rsidRPr="00B54D7F">
              <w:rPr>
                <w:sz w:val="20"/>
                <w:szCs w:val="20"/>
              </w:rPr>
              <w:t xml:space="preserve">- в случае </w:t>
            </w:r>
            <w:r w:rsidRPr="00B54D7F">
              <w:rPr>
                <w:rFonts w:eastAsiaTheme="minorHAnsi"/>
                <w:sz w:val="20"/>
                <w:szCs w:val="20"/>
                <w:lang w:eastAsia="en-US"/>
              </w:rPr>
              <w:t xml:space="preserve">размещения пожарного депо </w:t>
            </w:r>
            <w:r w:rsidRPr="00B54D7F">
              <w:rPr>
                <w:rFonts w:eastAsiaTheme="minorHAnsi"/>
                <w:sz w:val="20"/>
                <w:szCs w:val="20"/>
                <w:lang w:eastAsia="en-US"/>
              </w:rPr>
              <w:br/>
              <w:t xml:space="preserve">и </w:t>
            </w:r>
            <w:r w:rsidRPr="00B54D7F">
              <w:rPr>
                <w:sz w:val="20"/>
                <w:szCs w:val="20"/>
              </w:rPr>
              <w:t xml:space="preserve">отсутствия утверждённой красной линии улицы отступ от границ земельного участка, смежного с улично-дорожной сетью, </w:t>
            </w:r>
            <w:r w:rsidRPr="00B54D7F">
              <w:rPr>
                <w:rFonts w:eastAsiaTheme="minorHAnsi"/>
                <w:sz w:val="20"/>
                <w:szCs w:val="20"/>
                <w:lang w:eastAsia="en-US"/>
              </w:rPr>
              <w:t>до фронта выезда пожарных автомобилей – 15 м, для пожарных депо II, IV и V типов указанное расстояние допускается уменьшать до 10 м.</w:t>
            </w:r>
          </w:p>
          <w:p w14:paraId="08E65972" w14:textId="77777777" w:rsidR="00B12C27" w:rsidRPr="00B54D7F" w:rsidRDefault="00B12C27" w:rsidP="00B12C27">
            <w:pPr>
              <w:autoSpaceDE w:val="0"/>
              <w:autoSpaceDN w:val="0"/>
              <w:adjustRightInd w:val="0"/>
              <w:contextualSpacing/>
              <w:jc w:val="both"/>
              <w:rPr>
                <w:rFonts w:eastAsiaTheme="minorHAnsi"/>
                <w:sz w:val="20"/>
                <w:szCs w:val="20"/>
                <w:lang w:eastAsia="en-US"/>
              </w:rPr>
            </w:pPr>
          </w:p>
          <w:p w14:paraId="08022BFB" w14:textId="77777777" w:rsidR="00B12C27" w:rsidRPr="00B54D7F" w:rsidRDefault="00B12C27" w:rsidP="00B12C27">
            <w:pPr>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565DED30" w14:textId="77777777" w:rsidR="00B12C27" w:rsidRPr="00B54D7F" w:rsidRDefault="00B12C27" w:rsidP="00B12C27">
            <w:pPr>
              <w:contextualSpacing/>
              <w:jc w:val="both"/>
              <w:rPr>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p w14:paraId="6C611C55" w14:textId="77777777" w:rsidR="00B12C27" w:rsidRPr="00B54D7F" w:rsidRDefault="00B12C27" w:rsidP="00B12C27">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 xml:space="preserve">- в случае размещения пожарного депо отступ от красной линии проезда </w:t>
            </w:r>
            <w:r w:rsidRPr="00B54D7F">
              <w:rPr>
                <w:rFonts w:eastAsiaTheme="minorHAnsi"/>
                <w:sz w:val="20"/>
                <w:szCs w:val="20"/>
                <w:lang w:eastAsia="en-US"/>
              </w:rPr>
              <w:br/>
              <w:t>до фронта выезда пожарных автомобилей – 15 м, для пожарных депо II, IV и V типов указанное расстояние допускается уменьшать до 10 м;</w:t>
            </w:r>
          </w:p>
          <w:p w14:paraId="500B0A96" w14:textId="6488D72C" w:rsidR="005D20F1" w:rsidRPr="00B54D7F" w:rsidRDefault="00B12C27" w:rsidP="00B12C27">
            <w:pPr>
              <w:autoSpaceDE w:val="0"/>
              <w:autoSpaceDN w:val="0"/>
              <w:adjustRightInd w:val="0"/>
              <w:contextualSpacing/>
              <w:jc w:val="both"/>
              <w:rPr>
                <w:b/>
                <w:sz w:val="20"/>
                <w:szCs w:val="20"/>
              </w:rPr>
            </w:pPr>
            <w:r w:rsidRPr="00B54D7F">
              <w:rPr>
                <w:sz w:val="20"/>
                <w:szCs w:val="20"/>
              </w:rPr>
              <w:t xml:space="preserve">- в случае </w:t>
            </w:r>
            <w:r w:rsidRPr="00B54D7F">
              <w:rPr>
                <w:rFonts w:eastAsiaTheme="minorHAnsi"/>
                <w:sz w:val="20"/>
                <w:szCs w:val="20"/>
                <w:lang w:eastAsia="en-US"/>
              </w:rPr>
              <w:t xml:space="preserve">размещения пожарного депо </w:t>
            </w:r>
            <w:r w:rsidRPr="00B54D7F">
              <w:rPr>
                <w:rFonts w:eastAsiaTheme="minorHAnsi"/>
                <w:sz w:val="20"/>
                <w:szCs w:val="20"/>
                <w:lang w:eastAsia="en-US"/>
              </w:rPr>
              <w:br/>
              <w:t xml:space="preserve">и </w:t>
            </w:r>
            <w:r w:rsidRPr="00B54D7F">
              <w:rPr>
                <w:sz w:val="20"/>
                <w:szCs w:val="20"/>
              </w:rPr>
              <w:t xml:space="preserve">отсутствия утверждённой красной линии проезда отступ от границ земельного участка, смежного с улично-дорожной сетью, </w:t>
            </w:r>
            <w:r w:rsidRPr="00B54D7F">
              <w:rPr>
                <w:rFonts w:eastAsiaTheme="minorHAnsi"/>
                <w:sz w:val="20"/>
                <w:szCs w:val="20"/>
                <w:lang w:eastAsia="en-US"/>
              </w:rPr>
              <w:t>до фронта выезда пожарных автомобилей – 15 м, для пожарных депо II, IV и V типов указанное расстояние допускается уменьшать до 10 м.</w:t>
            </w:r>
          </w:p>
        </w:tc>
      </w:tr>
      <w:tr w:rsidR="005D20F1" w:rsidRPr="00B54D7F" w14:paraId="39FC1489" w14:textId="77777777" w:rsidTr="005D20F1">
        <w:tblPrEx>
          <w:tblLook w:val="0080" w:firstRow="0" w:lastRow="0" w:firstColumn="1" w:lastColumn="0" w:noHBand="0" w:noVBand="0"/>
        </w:tblPrEx>
        <w:trPr>
          <w:trHeight w:val="104"/>
        </w:trPr>
        <w:tc>
          <w:tcPr>
            <w:tcW w:w="0" w:type="auto"/>
            <w:vMerge w:val="restart"/>
          </w:tcPr>
          <w:p w14:paraId="1D0F4F99" w14:textId="00F25184" w:rsidR="005D20F1" w:rsidRPr="00B54D7F" w:rsidRDefault="005D20F1" w:rsidP="00BB26B8">
            <w:pPr>
              <w:contextualSpacing/>
              <w:jc w:val="center"/>
              <w:rPr>
                <w:sz w:val="20"/>
                <w:szCs w:val="20"/>
              </w:rPr>
            </w:pPr>
            <w:r w:rsidRPr="00B54D7F">
              <w:rPr>
                <w:sz w:val="20"/>
                <w:szCs w:val="20"/>
              </w:rPr>
              <w:t>3</w:t>
            </w:r>
            <w:r w:rsidR="00BB26B8" w:rsidRPr="00B54D7F">
              <w:rPr>
                <w:sz w:val="20"/>
                <w:szCs w:val="20"/>
              </w:rPr>
              <w:t>2</w:t>
            </w:r>
          </w:p>
        </w:tc>
        <w:tc>
          <w:tcPr>
            <w:tcW w:w="0" w:type="auto"/>
            <w:vMerge w:val="restart"/>
          </w:tcPr>
          <w:p w14:paraId="6F6D6C55" w14:textId="77777777" w:rsidR="005D20F1" w:rsidRPr="00B54D7F" w:rsidRDefault="005D20F1" w:rsidP="00D832B1">
            <w:pPr>
              <w:contextualSpacing/>
              <w:jc w:val="both"/>
              <w:rPr>
                <w:sz w:val="20"/>
                <w:szCs w:val="20"/>
              </w:rPr>
            </w:pPr>
            <w:r w:rsidRPr="00B54D7F">
              <w:rPr>
                <w:sz w:val="20"/>
                <w:szCs w:val="20"/>
              </w:rPr>
              <w:t>9.2.1</w:t>
            </w:r>
          </w:p>
        </w:tc>
        <w:tc>
          <w:tcPr>
            <w:tcW w:w="2175" w:type="dxa"/>
            <w:vMerge w:val="restart"/>
          </w:tcPr>
          <w:p w14:paraId="15F3D955" w14:textId="66B69E10" w:rsidR="005D20F1" w:rsidRPr="00B54D7F" w:rsidRDefault="005D20F1" w:rsidP="00D832B1">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Санаторная деятельность</w:t>
            </w:r>
          </w:p>
        </w:tc>
        <w:tc>
          <w:tcPr>
            <w:tcW w:w="2410" w:type="dxa"/>
          </w:tcPr>
          <w:p w14:paraId="583B1176" w14:textId="6A96F89D" w:rsidR="005D20F1" w:rsidRPr="00B54D7F" w:rsidRDefault="005D20F1" w:rsidP="00D832B1">
            <w:pPr>
              <w:autoSpaceDE w:val="0"/>
              <w:autoSpaceDN w:val="0"/>
              <w:adjustRightInd w:val="0"/>
              <w:contextualSpacing/>
              <w:jc w:val="both"/>
              <w:rPr>
                <w:b/>
                <w:sz w:val="20"/>
                <w:szCs w:val="20"/>
              </w:rPr>
            </w:pPr>
            <w:r w:rsidRPr="00B54D7F">
              <w:rPr>
                <w:b/>
                <w:sz w:val="20"/>
                <w:szCs w:val="20"/>
              </w:rPr>
              <w:t>Минимальный размер земельного участка –</w:t>
            </w:r>
          </w:p>
          <w:p w14:paraId="715F38B9" w14:textId="10FDE6FB" w:rsidR="005D20F1" w:rsidRPr="00B54D7F" w:rsidRDefault="005D20F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533FC4D8" w14:textId="77777777" w:rsidR="005D20F1" w:rsidRPr="00B54D7F" w:rsidRDefault="005D20F1" w:rsidP="00D832B1">
            <w:pPr>
              <w:contextualSpacing/>
              <w:jc w:val="both"/>
              <w:rPr>
                <w:b/>
                <w:sz w:val="20"/>
                <w:szCs w:val="20"/>
              </w:rPr>
            </w:pPr>
            <w:r w:rsidRPr="00B54D7F">
              <w:rPr>
                <w:b/>
                <w:sz w:val="20"/>
                <w:szCs w:val="20"/>
              </w:rPr>
              <w:t>Минимальные отступы зданий, строений, сооружений:</w:t>
            </w:r>
          </w:p>
          <w:p w14:paraId="551C4E7E" w14:textId="22387799" w:rsidR="005D20F1" w:rsidRPr="00B54D7F" w:rsidRDefault="005D20F1" w:rsidP="005D20F1">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D20F1" w:rsidRPr="00B54D7F" w14:paraId="3B45F06A" w14:textId="77777777" w:rsidTr="005D20F1">
        <w:tblPrEx>
          <w:tblLook w:val="0080" w:firstRow="0" w:lastRow="0" w:firstColumn="1" w:lastColumn="0" w:noHBand="0" w:noVBand="0"/>
        </w:tblPrEx>
        <w:trPr>
          <w:trHeight w:val="209"/>
        </w:trPr>
        <w:tc>
          <w:tcPr>
            <w:tcW w:w="0" w:type="auto"/>
            <w:vMerge/>
          </w:tcPr>
          <w:p w14:paraId="58D4E945" w14:textId="77777777" w:rsidR="005D20F1" w:rsidRPr="00B54D7F" w:rsidRDefault="005D20F1" w:rsidP="00D832B1">
            <w:pPr>
              <w:contextualSpacing/>
              <w:jc w:val="center"/>
              <w:rPr>
                <w:sz w:val="20"/>
                <w:szCs w:val="20"/>
              </w:rPr>
            </w:pPr>
          </w:p>
        </w:tc>
        <w:tc>
          <w:tcPr>
            <w:tcW w:w="0" w:type="auto"/>
            <w:vMerge/>
          </w:tcPr>
          <w:p w14:paraId="7B05D767" w14:textId="77777777" w:rsidR="005D20F1" w:rsidRPr="00B54D7F" w:rsidRDefault="005D20F1" w:rsidP="00D832B1">
            <w:pPr>
              <w:contextualSpacing/>
              <w:jc w:val="both"/>
              <w:rPr>
                <w:sz w:val="20"/>
                <w:szCs w:val="20"/>
              </w:rPr>
            </w:pPr>
          </w:p>
        </w:tc>
        <w:tc>
          <w:tcPr>
            <w:tcW w:w="2175" w:type="dxa"/>
            <w:vMerge/>
          </w:tcPr>
          <w:p w14:paraId="2A25745E" w14:textId="77777777" w:rsidR="005D20F1" w:rsidRPr="00B54D7F" w:rsidRDefault="005D20F1" w:rsidP="00D832B1">
            <w:pPr>
              <w:autoSpaceDE w:val="0"/>
              <w:autoSpaceDN w:val="0"/>
              <w:adjustRightInd w:val="0"/>
              <w:contextualSpacing/>
              <w:rPr>
                <w:rFonts w:eastAsiaTheme="minorHAnsi"/>
                <w:sz w:val="20"/>
                <w:szCs w:val="20"/>
                <w:lang w:eastAsia="en-US"/>
              </w:rPr>
            </w:pPr>
          </w:p>
        </w:tc>
        <w:tc>
          <w:tcPr>
            <w:tcW w:w="2410" w:type="dxa"/>
            <w:vMerge w:val="restart"/>
          </w:tcPr>
          <w:p w14:paraId="4582F6C8" w14:textId="6D8B6976" w:rsidR="005D20F1" w:rsidRPr="00B54D7F" w:rsidRDefault="005D20F1"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79EE0DFD" w14:textId="4EBD0C05" w:rsidR="005D20F1" w:rsidRPr="00B54D7F" w:rsidRDefault="005D20F1" w:rsidP="00D832B1">
            <w:pPr>
              <w:autoSpaceDE w:val="0"/>
              <w:autoSpaceDN w:val="0"/>
              <w:adjustRightInd w:val="0"/>
              <w:contextualSpacing/>
              <w:jc w:val="both"/>
              <w:rPr>
                <w:b/>
                <w:sz w:val="20"/>
                <w:szCs w:val="20"/>
              </w:rPr>
            </w:pPr>
            <w:r w:rsidRPr="00B54D7F">
              <w:rPr>
                <w:sz w:val="20"/>
                <w:szCs w:val="20"/>
              </w:rPr>
              <w:t>не устанавливается.</w:t>
            </w:r>
          </w:p>
        </w:tc>
        <w:tc>
          <w:tcPr>
            <w:tcW w:w="3827" w:type="dxa"/>
          </w:tcPr>
          <w:p w14:paraId="499AE355" w14:textId="77777777" w:rsidR="005D20F1" w:rsidRPr="00B54D7F" w:rsidRDefault="005D20F1" w:rsidP="00D832B1">
            <w:pPr>
              <w:contextualSpacing/>
              <w:jc w:val="both"/>
              <w:rPr>
                <w:b/>
                <w:sz w:val="20"/>
                <w:szCs w:val="20"/>
              </w:rPr>
            </w:pPr>
            <w:r w:rsidRPr="00B54D7F">
              <w:rPr>
                <w:b/>
                <w:sz w:val="20"/>
                <w:szCs w:val="20"/>
              </w:rPr>
              <w:t>Минимальные отступы зданий, строений, сооружений:</w:t>
            </w:r>
          </w:p>
          <w:p w14:paraId="3C9BACEE" w14:textId="2F2C965B" w:rsidR="005D20F1" w:rsidRPr="00B54D7F" w:rsidRDefault="005D20F1" w:rsidP="005D20F1">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5D20F1" w:rsidRPr="00B54D7F" w14:paraId="660E8E89" w14:textId="77777777" w:rsidTr="00C273CD">
        <w:tblPrEx>
          <w:tblLook w:val="0080" w:firstRow="0" w:lastRow="0" w:firstColumn="1" w:lastColumn="0" w:noHBand="0" w:noVBand="0"/>
        </w:tblPrEx>
        <w:trPr>
          <w:trHeight w:val="52"/>
        </w:trPr>
        <w:tc>
          <w:tcPr>
            <w:tcW w:w="0" w:type="auto"/>
            <w:vMerge/>
          </w:tcPr>
          <w:p w14:paraId="330310EE" w14:textId="77777777" w:rsidR="005D20F1" w:rsidRPr="00B54D7F" w:rsidRDefault="005D20F1" w:rsidP="00D832B1">
            <w:pPr>
              <w:contextualSpacing/>
              <w:jc w:val="center"/>
              <w:rPr>
                <w:sz w:val="20"/>
                <w:szCs w:val="20"/>
              </w:rPr>
            </w:pPr>
          </w:p>
        </w:tc>
        <w:tc>
          <w:tcPr>
            <w:tcW w:w="0" w:type="auto"/>
            <w:vMerge/>
          </w:tcPr>
          <w:p w14:paraId="17AD4997" w14:textId="77777777" w:rsidR="005D20F1" w:rsidRPr="00B54D7F" w:rsidRDefault="005D20F1" w:rsidP="00D832B1">
            <w:pPr>
              <w:contextualSpacing/>
              <w:jc w:val="both"/>
              <w:rPr>
                <w:sz w:val="20"/>
                <w:szCs w:val="20"/>
              </w:rPr>
            </w:pPr>
          </w:p>
        </w:tc>
        <w:tc>
          <w:tcPr>
            <w:tcW w:w="2175" w:type="dxa"/>
            <w:vMerge/>
          </w:tcPr>
          <w:p w14:paraId="6DECD223" w14:textId="77777777" w:rsidR="005D20F1" w:rsidRPr="00B54D7F" w:rsidRDefault="005D20F1" w:rsidP="00D832B1">
            <w:pPr>
              <w:autoSpaceDE w:val="0"/>
              <w:autoSpaceDN w:val="0"/>
              <w:adjustRightInd w:val="0"/>
              <w:contextualSpacing/>
              <w:rPr>
                <w:rFonts w:eastAsiaTheme="minorHAnsi"/>
                <w:sz w:val="20"/>
                <w:szCs w:val="20"/>
                <w:lang w:eastAsia="en-US"/>
              </w:rPr>
            </w:pPr>
          </w:p>
        </w:tc>
        <w:tc>
          <w:tcPr>
            <w:tcW w:w="2410" w:type="dxa"/>
            <w:vMerge/>
          </w:tcPr>
          <w:p w14:paraId="31466FF8"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3827" w:type="dxa"/>
          </w:tcPr>
          <w:p w14:paraId="289926CB" w14:textId="77777777" w:rsidR="005D20F1" w:rsidRPr="00B54D7F" w:rsidRDefault="005D20F1" w:rsidP="00D832B1">
            <w:pPr>
              <w:contextualSpacing/>
              <w:jc w:val="both"/>
              <w:rPr>
                <w:b/>
                <w:sz w:val="20"/>
                <w:szCs w:val="20"/>
              </w:rPr>
            </w:pPr>
            <w:r w:rsidRPr="00B54D7F">
              <w:rPr>
                <w:b/>
                <w:sz w:val="20"/>
                <w:szCs w:val="20"/>
              </w:rPr>
              <w:t>Минимальные отступы зданий, строений, сооружений:</w:t>
            </w:r>
          </w:p>
          <w:p w14:paraId="76423C41" w14:textId="49115C82" w:rsidR="005D20F1" w:rsidRPr="00B54D7F" w:rsidRDefault="005D20F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3 м.</w:t>
            </w:r>
          </w:p>
        </w:tc>
      </w:tr>
      <w:tr w:rsidR="005D20F1" w:rsidRPr="00B54D7F" w14:paraId="7A9AB524" w14:textId="77777777" w:rsidTr="00C273CD">
        <w:tblPrEx>
          <w:tblLook w:val="0080" w:firstRow="0" w:lastRow="0" w:firstColumn="1" w:lastColumn="0" w:noHBand="0" w:noVBand="0"/>
        </w:tblPrEx>
        <w:trPr>
          <w:trHeight w:val="52"/>
        </w:trPr>
        <w:tc>
          <w:tcPr>
            <w:tcW w:w="0" w:type="auto"/>
            <w:vMerge/>
          </w:tcPr>
          <w:p w14:paraId="577F0099" w14:textId="77777777" w:rsidR="005D20F1" w:rsidRPr="00B54D7F" w:rsidRDefault="005D20F1" w:rsidP="00D832B1">
            <w:pPr>
              <w:contextualSpacing/>
              <w:jc w:val="center"/>
              <w:rPr>
                <w:sz w:val="20"/>
                <w:szCs w:val="20"/>
              </w:rPr>
            </w:pPr>
          </w:p>
        </w:tc>
        <w:tc>
          <w:tcPr>
            <w:tcW w:w="0" w:type="auto"/>
            <w:vMerge/>
          </w:tcPr>
          <w:p w14:paraId="3E46DDD3" w14:textId="77777777" w:rsidR="005D20F1" w:rsidRPr="00B54D7F" w:rsidRDefault="005D20F1" w:rsidP="00D832B1">
            <w:pPr>
              <w:contextualSpacing/>
              <w:jc w:val="both"/>
              <w:rPr>
                <w:sz w:val="20"/>
                <w:szCs w:val="20"/>
              </w:rPr>
            </w:pPr>
          </w:p>
        </w:tc>
        <w:tc>
          <w:tcPr>
            <w:tcW w:w="2175" w:type="dxa"/>
            <w:vMerge/>
          </w:tcPr>
          <w:p w14:paraId="3FB8C53D" w14:textId="77777777" w:rsidR="005D20F1" w:rsidRPr="00B54D7F" w:rsidRDefault="005D20F1" w:rsidP="00D832B1">
            <w:pPr>
              <w:autoSpaceDE w:val="0"/>
              <w:autoSpaceDN w:val="0"/>
              <w:adjustRightInd w:val="0"/>
              <w:contextualSpacing/>
              <w:rPr>
                <w:rFonts w:eastAsiaTheme="minorHAnsi"/>
                <w:sz w:val="20"/>
                <w:szCs w:val="20"/>
                <w:lang w:eastAsia="en-US"/>
              </w:rPr>
            </w:pPr>
          </w:p>
        </w:tc>
        <w:tc>
          <w:tcPr>
            <w:tcW w:w="2410" w:type="dxa"/>
            <w:vMerge/>
          </w:tcPr>
          <w:p w14:paraId="2E7389FB"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3827" w:type="dxa"/>
          </w:tcPr>
          <w:p w14:paraId="21812D57" w14:textId="0F2A067D" w:rsidR="005D20F1" w:rsidRPr="00B54D7F" w:rsidRDefault="005D20F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D20F1" w:rsidRPr="00B54D7F" w14:paraId="028F1165" w14:textId="77777777" w:rsidTr="00C273CD">
        <w:tblPrEx>
          <w:tblLook w:val="0080" w:firstRow="0" w:lastRow="0" w:firstColumn="1" w:lastColumn="0" w:noHBand="0" w:noVBand="0"/>
        </w:tblPrEx>
        <w:trPr>
          <w:trHeight w:val="52"/>
        </w:trPr>
        <w:tc>
          <w:tcPr>
            <w:tcW w:w="0" w:type="auto"/>
            <w:vMerge/>
          </w:tcPr>
          <w:p w14:paraId="1C241ECA" w14:textId="77777777" w:rsidR="005D20F1" w:rsidRPr="00B54D7F" w:rsidRDefault="005D20F1" w:rsidP="00D832B1">
            <w:pPr>
              <w:contextualSpacing/>
              <w:jc w:val="center"/>
              <w:rPr>
                <w:sz w:val="20"/>
                <w:szCs w:val="20"/>
              </w:rPr>
            </w:pPr>
          </w:p>
        </w:tc>
        <w:tc>
          <w:tcPr>
            <w:tcW w:w="0" w:type="auto"/>
            <w:vMerge/>
          </w:tcPr>
          <w:p w14:paraId="30BDF6D6" w14:textId="77777777" w:rsidR="005D20F1" w:rsidRPr="00B54D7F" w:rsidRDefault="005D20F1" w:rsidP="00D832B1">
            <w:pPr>
              <w:contextualSpacing/>
              <w:jc w:val="both"/>
              <w:rPr>
                <w:sz w:val="20"/>
                <w:szCs w:val="20"/>
              </w:rPr>
            </w:pPr>
          </w:p>
        </w:tc>
        <w:tc>
          <w:tcPr>
            <w:tcW w:w="2175" w:type="dxa"/>
            <w:vMerge/>
          </w:tcPr>
          <w:p w14:paraId="02B34637" w14:textId="77777777" w:rsidR="005D20F1" w:rsidRPr="00B54D7F" w:rsidRDefault="005D20F1" w:rsidP="00D832B1">
            <w:pPr>
              <w:autoSpaceDE w:val="0"/>
              <w:autoSpaceDN w:val="0"/>
              <w:adjustRightInd w:val="0"/>
              <w:contextualSpacing/>
              <w:rPr>
                <w:rFonts w:eastAsiaTheme="minorHAnsi"/>
                <w:sz w:val="20"/>
                <w:szCs w:val="20"/>
                <w:lang w:eastAsia="en-US"/>
              </w:rPr>
            </w:pPr>
          </w:p>
        </w:tc>
        <w:tc>
          <w:tcPr>
            <w:tcW w:w="2410" w:type="dxa"/>
            <w:vMerge/>
          </w:tcPr>
          <w:p w14:paraId="3299509F"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3827" w:type="dxa"/>
          </w:tcPr>
          <w:p w14:paraId="3EB6B6C9" w14:textId="19977004" w:rsidR="005D20F1" w:rsidRPr="00B54D7F" w:rsidRDefault="005D20F1" w:rsidP="00D832B1">
            <w:pPr>
              <w:autoSpaceDE w:val="0"/>
              <w:autoSpaceDN w:val="0"/>
              <w:adjustRightInd w:val="0"/>
              <w:contextualSpacing/>
              <w:jc w:val="both"/>
              <w:rPr>
                <w:rFonts w:eastAsiaTheme="minorHAnsi"/>
                <w:sz w:val="20"/>
                <w:szCs w:val="20"/>
                <w:lang w:eastAsia="en-US"/>
              </w:rPr>
            </w:pPr>
            <w:r w:rsidRPr="00B54D7F">
              <w:rPr>
                <w:b/>
                <w:sz w:val="20"/>
              </w:rPr>
              <w:t>Предельная высота</w:t>
            </w:r>
            <w:r w:rsidRPr="00B54D7F">
              <w:rPr>
                <w:sz w:val="20"/>
              </w:rPr>
              <w:t xml:space="preserve"> – 16 м.</w:t>
            </w:r>
          </w:p>
        </w:tc>
      </w:tr>
      <w:tr w:rsidR="005D20F1" w:rsidRPr="00B54D7F" w14:paraId="3A4466B4" w14:textId="77777777" w:rsidTr="00C273CD">
        <w:tblPrEx>
          <w:tblLook w:val="0080" w:firstRow="0" w:lastRow="0" w:firstColumn="1" w:lastColumn="0" w:noHBand="0" w:noVBand="0"/>
        </w:tblPrEx>
        <w:trPr>
          <w:trHeight w:val="52"/>
        </w:trPr>
        <w:tc>
          <w:tcPr>
            <w:tcW w:w="0" w:type="auto"/>
            <w:vMerge/>
          </w:tcPr>
          <w:p w14:paraId="459AF109" w14:textId="77777777" w:rsidR="005D20F1" w:rsidRPr="00B54D7F" w:rsidRDefault="005D20F1" w:rsidP="00D832B1">
            <w:pPr>
              <w:contextualSpacing/>
              <w:jc w:val="center"/>
              <w:rPr>
                <w:sz w:val="20"/>
                <w:szCs w:val="20"/>
              </w:rPr>
            </w:pPr>
          </w:p>
        </w:tc>
        <w:tc>
          <w:tcPr>
            <w:tcW w:w="0" w:type="auto"/>
            <w:vMerge/>
          </w:tcPr>
          <w:p w14:paraId="641DB997" w14:textId="77777777" w:rsidR="005D20F1" w:rsidRPr="00B54D7F" w:rsidRDefault="005D20F1" w:rsidP="00D832B1">
            <w:pPr>
              <w:contextualSpacing/>
              <w:jc w:val="both"/>
              <w:rPr>
                <w:sz w:val="20"/>
                <w:szCs w:val="20"/>
              </w:rPr>
            </w:pPr>
          </w:p>
        </w:tc>
        <w:tc>
          <w:tcPr>
            <w:tcW w:w="2175" w:type="dxa"/>
            <w:vMerge/>
          </w:tcPr>
          <w:p w14:paraId="6365C619" w14:textId="77777777" w:rsidR="005D20F1" w:rsidRPr="00B54D7F" w:rsidRDefault="005D20F1" w:rsidP="00D832B1">
            <w:pPr>
              <w:autoSpaceDE w:val="0"/>
              <w:autoSpaceDN w:val="0"/>
              <w:adjustRightInd w:val="0"/>
              <w:contextualSpacing/>
              <w:rPr>
                <w:rFonts w:eastAsiaTheme="minorHAnsi"/>
                <w:sz w:val="20"/>
                <w:szCs w:val="20"/>
                <w:lang w:eastAsia="en-US"/>
              </w:rPr>
            </w:pPr>
          </w:p>
        </w:tc>
        <w:tc>
          <w:tcPr>
            <w:tcW w:w="2410" w:type="dxa"/>
            <w:vMerge/>
          </w:tcPr>
          <w:p w14:paraId="526D8AAB"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3827" w:type="dxa"/>
          </w:tcPr>
          <w:p w14:paraId="4F6D96F0" w14:textId="588E7478" w:rsidR="005D20F1" w:rsidRPr="00B54D7F" w:rsidRDefault="005D20F1" w:rsidP="00D832B1">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 xml:space="preserve">в границах земельного участка </w:t>
            </w:r>
            <w:r w:rsidRPr="00B54D7F">
              <w:rPr>
                <w:sz w:val="20"/>
              </w:rPr>
              <w:t xml:space="preserve">– 40 %. </w:t>
            </w:r>
          </w:p>
        </w:tc>
      </w:tr>
      <w:tr w:rsidR="005D20F1" w:rsidRPr="00B54D7F" w14:paraId="7040F0F0" w14:textId="77777777" w:rsidTr="00C273CD">
        <w:tblPrEx>
          <w:tblLook w:val="0080" w:firstRow="0" w:lastRow="0" w:firstColumn="1" w:lastColumn="0" w:noHBand="0" w:noVBand="0"/>
        </w:tblPrEx>
        <w:trPr>
          <w:trHeight w:val="52"/>
        </w:trPr>
        <w:tc>
          <w:tcPr>
            <w:tcW w:w="0" w:type="auto"/>
            <w:vMerge/>
          </w:tcPr>
          <w:p w14:paraId="6D24E858" w14:textId="77777777" w:rsidR="005D20F1" w:rsidRPr="00B54D7F" w:rsidRDefault="005D20F1" w:rsidP="00D832B1">
            <w:pPr>
              <w:contextualSpacing/>
              <w:jc w:val="center"/>
              <w:rPr>
                <w:sz w:val="20"/>
                <w:szCs w:val="20"/>
              </w:rPr>
            </w:pPr>
          </w:p>
        </w:tc>
        <w:tc>
          <w:tcPr>
            <w:tcW w:w="0" w:type="auto"/>
            <w:vMerge/>
          </w:tcPr>
          <w:p w14:paraId="3BF279D2" w14:textId="77777777" w:rsidR="005D20F1" w:rsidRPr="00B54D7F" w:rsidRDefault="005D20F1" w:rsidP="00D832B1">
            <w:pPr>
              <w:contextualSpacing/>
              <w:jc w:val="both"/>
              <w:rPr>
                <w:sz w:val="20"/>
                <w:szCs w:val="20"/>
              </w:rPr>
            </w:pPr>
          </w:p>
        </w:tc>
        <w:tc>
          <w:tcPr>
            <w:tcW w:w="2175" w:type="dxa"/>
            <w:vMerge/>
          </w:tcPr>
          <w:p w14:paraId="60383EE2" w14:textId="77777777" w:rsidR="005D20F1" w:rsidRPr="00B54D7F" w:rsidRDefault="005D20F1" w:rsidP="00D832B1">
            <w:pPr>
              <w:autoSpaceDE w:val="0"/>
              <w:autoSpaceDN w:val="0"/>
              <w:adjustRightInd w:val="0"/>
              <w:contextualSpacing/>
              <w:rPr>
                <w:rFonts w:eastAsiaTheme="minorHAnsi"/>
                <w:sz w:val="20"/>
                <w:szCs w:val="20"/>
                <w:lang w:eastAsia="en-US"/>
              </w:rPr>
            </w:pPr>
          </w:p>
        </w:tc>
        <w:tc>
          <w:tcPr>
            <w:tcW w:w="2410" w:type="dxa"/>
            <w:vMerge/>
          </w:tcPr>
          <w:p w14:paraId="68D15CE2"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3827" w:type="dxa"/>
          </w:tcPr>
          <w:p w14:paraId="42E542D0" w14:textId="26A586A7" w:rsidR="005D20F1" w:rsidRPr="00B54D7F" w:rsidRDefault="005D20F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Минимальный процент озеленения земельного участка </w:t>
            </w:r>
            <w:r w:rsidRPr="00B54D7F">
              <w:rPr>
                <w:sz w:val="20"/>
                <w:szCs w:val="20"/>
              </w:rPr>
              <w:t>– 30 %.</w:t>
            </w:r>
          </w:p>
        </w:tc>
      </w:tr>
      <w:tr w:rsidR="005D20F1" w:rsidRPr="00B54D7F" w14:paraId="00DD4035" w14:textId="77777777" w:rsidTr="00C273CD">
        <w:tblPrEx>
          <w:tblLook w:val="0080" w:firstRow="0" w:lastRow="0" w:firstColumn="1" w:lastColumn="0" w:noHBand="0" w:noVBand="0"/>
        </w:tblPrEx>
        <w:trPr>
          <w:trHeight w:val="52"/>
        </w:trPr>
        <w:tc>
          <w:tcPr>
            <w:tcW w:w="0" w:type="auto"/>
            <w:vMerge/>
          </w:tcPr>
          <w:p w14:paraId="4590D00C" w14:textId="77777777" w:rsidR="005D20F1" w:rsidRPr="00B54D7F" w:rsidRDefault="005D20F1" w:rsidP="00D832B1">
            <w:pPr>
              <w:contextualSpacing/>
              <w:jc w:val="center"/>
              <w:rPr>
                <w:sz w:val="20"/>
                <w:szCs w:val="20"/>
              </w:rPr>
            </w:pPr>
          </w:p>
        </w:tc>
        <w:tc>
          <w:tcPr>
            <w:tcW w:w="0" w:type="auto"/>
            <w:vMerge/>
          </w:tcPr>
          <w:p w14:paraId="5F8A396B" w14:textId="77777777" w:rsidR="005D20F1" w:rsidRPr="00B54D7F" w:rsidRDefault="005D20F1" w:rsidP="00D832B1">
            <w:pPr>
              <w:contextualSpacing/>
              <w:jc w:val="both"/>
              <w:rPr>
                <w:sz w:val="20"/>
                <w:szCs w:val="20"/>
              </w:rPr>
            </w:pPr>
          </w:p>
        </w:tc>
        <w:tc>
          <w:tcPr>
            <w:tcW w:w="2175" w:type="dxa"/>
            <w:vMerge/>
          </w:tcPr>
          <w:p w14:paraId="54C9AEA3" w14:textId="77777777" w:rsidR="005D20F1" w:rsidRPr="00B54D7F" w:rsidRDefault="005D20F1" w:rsidP="00D832B1">
            <w:pPr>
              <w:autoSpaceDE w:val="0"/>
              <w:autoSpaceDN w:val="0"/>
              <w:adjustRightInd w:val="0"/>
              <w:contextualSpacing/>
              <w:rPr>
                <w:rFonts w:eastAsiaTheme="minorHAnsi"/>
                <w:sz w:val="20"/>
                <w:szCs w:val="20"/>
                <w:lang w:eastAsia="en-US"/>
              </w:rPr>
            </w:pPr>
          </w:p>
        </w:tc>
        <w:tc>
          <w:tcPr>
            <w:tcW w:w="2410" w:type="dxa"/>
            <w:vMerge/>
          </w:tcPr>
          <w:p w14:paraId="583D8B37" w14:textId="77777777" w:rsidR="005D20F1" w:rsidRPr="00B54D7F" w:rsidRDefault="005D20F1" w:rsidP="00D832B1">
            <w:pPr>
              <w:autoSpaceDE w:val="0"/>
              <w:autoSpaceDN w:val="0"/>
              <w:adjustRightInd w:val="0"/>
              <w:contextualSpacing/>
              <w:jc w:val="both"/>
              <w:rPr>
                <w:rFonts w:eastAsiaTheme="minorHAnsi"/>
                <w:sz w:val="20"/>
                <w:szCs w:val="20"/>
                <w:lang w:eastAsia="en-US"/>
              </w:rPr>
            </w:pPr>
          </w:p>
        </w:tc>
        <w:tc>
          <w:tcPr>
            <w:tcW w:w="3827" w:type="dxa"/>
          </w:tcPr>
          <w:p w14:paraId="13A55FB1" w14:textId="77777777" w:rsidR="005D20F1" w:rsidRPr="00B54D7F" w:rsidRDefault="005D20F1" w:rsidP="005D20F1">
            <w:pPr>
              <w:jc w:val="both"/>
              <w:rPr>
                <w:b/>
                <w:sz w:val="20"/>
                <w:szCs w:val="20"/>
              </w:rPr>
            </w:pPr>
            <w:r w:rsidRPr="00B54D7F">
              <w:rPr>
                <w:b/>
                <w:sz w:val="20"/>
                <w:szCs w:val="20"/>
              </w:rPr>
              <w:t>Примечания:</w:t>
            </w:r>
          </w:p>
          <w:p w14:paraId="4A54C76B" w14:textId="77777777" w:rsidR="005D20F1" w:rsidRPr="00B54D7F" w:rsidRDefault="005D20F1" w:rsidP="005D20F1">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31731D9A" w14:textId="77777777" w:rsidR="005D20F1" w:rsidRPr="00B54D7F" w:rsidRDefault="005D20F1" w:rsidP="005D20F1">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28436C99" w14:textId="77777777" w:rsidR="005D20F1" w:rsidRPr="00B54D7F" w:rsidRDefault="005D20F1" w:rsidP="005D20F1">
            <w:pPr>
              <w:jc w:val="both"/>
              <w:rPr>
                <w:sz w:val="20"/>
                <w:szCs w:val="20"/>
              </w:rPr>
            </w:pPr>
          </w:p>
          <w:p w14:paraId="3DA9E048" w14:textId="77777777" w:rsidR="005D20F1" w:rsidRPr="00B54D7F" w:rsidRDefault="005D20F1" w:rsidP="005D20F1">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C129B51" w14:textId="390DF490" w:rsidR="005D20F1" w:rsidRPr="00B54D7F" w:rsidRDefault="005D20F1" w:rsidP="005D20F1">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D832B1" w:rsidRPr="00B54D7F" w14:paraId="05F4A094" w14:textId="77777777" w:rsidTr="00C273CD">
        <w:tblPrEx>
          <w:tblLook w:val="0080" w:firstRow="0" w:lastRow="0" w:firstColumn="1" w:lastColumn="0" w:noHBand="0" w:noVBand="0"/>
        </w:tblPrEx>
        <w:trPr>
          <w:trHeight w:val="795"/>
        </w:trPr>
        <w:tc>
          <w:tcPr>
            <w:tcW w:w="0" w:type="auto"/>
            <w:vMerge w:val="restart"/>
          </w:tcPr>
          <w:p w14:paraId="16ACA0AB" w14:textId="7A40BF76" w:rsidR="00D832B1" w:rsidRPr="00B54D7F" w:rsidRDefault="00D832B1" w:rsidP="00BB26B8">
            <w:pPr>
              <w:contextualSpacing/>
              <w:jc w:val="both"/>
              <w:rPr>
                <w:sz w:val="20"/>
                <w:szCs w:val="20"/>
              </w:rPr>
            </w:pPr>
            <w:r w:rsidRPr="00B54D7F">
              <w:rPr>
                <w:sz w:val="20"/>
                <w:szCs w:val="20"/>
              </w:rPr>
              <w:t>3</w:t>
            </w:r>
            <w:r w:rsidR="00BB26B8" w:rsidRPr="00B54D7F">
              <w:rPr>
                <w:sz w:val="20"/>
                <w:szCs w:val="20"/>
              </w:rPr>
              <w:t>3</w:t>
            </w:r>
          </w:p>
        </w:tc>
        <w:tc>
          <w:tcPr>
            <w:tcW w:w="0" w:type="auto"/>
            <w:vMerge w:val="restart"/>
          </w:tcPr>
          <w:p w14:paraId="779C6BE0" w14:textId="77777777" w:rsidR="00D832B1" w:rsidRPr="00B54D7F" w:rsidRDefault="00D832B1" w:rsidP="00D832B1">
            <w:pPr>
              <w:contextualSpacing/>
              <w:jc w:val="both"/>
              <w:rPr>
                <w:sz w:val="20"/>
                <w:szCs w:val="20"/>
              </w:rPr>
            </w:pPr>
            <w:r w:rsidRPr="00B54D7F">
              <w:rPr>
                <w:sz w:val="20"/>
                <w:szCs w:val="20"/>
              </w:rPr>
              <w:t>9.3</w:t>
            </w:r>
          </w:p>
        </w:tc>
        <w:tc>
          <w:tcPr>
            <w:tcW w:w="2175" w:type="dxa"/>
            <w:vMerge w:val="restart"/>
          </w:tcPr>
          <w:p w14:paraId="46E37393" w14:textId="77777777" w:rsidR="00D832B1" w:rsidRPr="00B54D7F" w:rsidRDefault="00D832B1" w:rsidP="00D832B1">
            <w:pPr>
              <w:autoSpaceDE w:val="0"/>
              <w:autoSpaceDN w:val="0"/>
              <w:adjustRightInd w:val="0"/>
              <w:contextualSpacing/>
              <w:jc w:val="both"/>
              <w:rPr>
                <w:sz w:val="20"/>
                <w:szCs w:val="20"/>
                <w:lang w:eastAsia="en-US"/>
              </w:rPr>
            </w:pPr>
            <w:r w:rsidRPr="00B54D7F">
              <w:rPr>
                <w:sz w:val="20"/>
                <w:szCs w:val="20"/>
                <w:lang w:eastAsia="en-US"/>
              </w:rPr>
              <w:t>Историко-культурная деятельность</w:t>
            </w:r>
          </w:p>
        </w:tc>
        <w:tc>
          <w:tcPr>
            <w:tcW w:w="2410" w:type="dxa"/>
          </w:tcPr>
          <w:p w14:paraId="0F2AD470" w14:textId="089B9FC1" w:rsidR="00D832B1" w:rsidRPr="00B54D7F" w:rsidRDefault="00D832B1"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56B88A5D" w14:textId="0E734256"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0E1E689C"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1ED5AA57" w14:textId="4297EAFC"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улицы</w:t>
            </w:r>
            <w:r w:rsidRPr="00B54D7F">
              <w:rPr>
                <w:sz w:val="20"/>
                <w:szCs w:val="20"/>
              </w:rPr>
              <w:t xml:space="preserve"> – </w:t>
            </w:r>
            <w:r w:rsidRPr="00B54D7F">
              <w:rPr>
                <w:sz w:val="20"/>
                <w:szCs w:val="20"/>
              </w:rPr>
              <w:br/>
              <w:t>не устанавливается.</w:t>
            </w:r>
          </w:p>
        </w:tc>
      </w:tr>
      <w:tr w:rsidR="00D832B1" w:rsidRPr="00B54D7F" w14:paraId="59B446B0" w14:textId="77777777" w:rsidTr="00C273CD">
        <w:tblPrEx>
          <w:tblLook w:val="0080" w:firstRow="0" w:lastRow="0" w:firstColumn="1" w:lastColumn="0" w:noHBand="0" w:noVBand="0"/>
        </w:tblPrEx>
        <w:trPr>
          <w:trHeight w:val="95"/>
        </w:trPr>
        <w:tc>
          <w:tcPr>
            <w:tcW w:w="0" w:type="auto"/>
            <w:vMerge/>
          </w:tcPr>
          <w:p w14:paraId="693D0814" w14:textId="77777777" w:rsidR="00D832B1" w:rsidRPr="00B54D7F" w:rsidRDefault="00D832B1" w:rsidP="00D832B1">
            <w:pPr>
              <w:contextualSpacing/>
              <w:jc w:val="both"/>
              <w:rPr>
                <w:sz w:val="20"/>
                <w:szCs w:val="20"/>
              </w:rPr>
            </w:pPr>
          </w:p>
        </w:tc>
        <w:tc>
          <w:tcPr>
            <w:tcW w:w="0" w:type="auto"/>
            <w:vMerge/>
          </w:tcPr>
          <w:p w14:paraId="656BDC27" w14:textId="77777777" w:rsidR="00D832B1" w:rsidRPr="00B54D7F" w:rsidRDefault="00D832B1" w:rsidP="00D832B1">
            <w:pPr>
              <w:contextualSpacing/>
              <w:jc w:val="both"/>
              <w:rPr>
                <w:sz w:val="20"/>
                <w:szCs w:val="20"/>
              </w:rPr>
            </w:pPr>
          </w:p>
        </w:tc>
        <w:tc>
          <w:tcPr>
            <w:tcW w:w="2175" w:type="dxa"/>
            <w:vMerge/>
          </w:tcPr>
          <w:p w14:paraId="75E9ABCA" w14:textId="77777777" w:rsidR="00D832B1" w:rsidRPr="00B54D7F" w:rsidRDefault="00D832B1" w:rsidP="00D832B1">
            <w:pPr>
              <w:autoSpaceDE w:val="0"/>
              <w:autoSpaceDN w:val="0"/>
              <w:adjustRightInd w:val="0"/>
              <w:contextualSpacing/>
              <w:jc w:val="both"/>
              <w:rPr>
                <w:sz w:val="20"/>
                <w:szCs w:val="20"/>
                <w:lang w:eastAsia="en-US"/>
              </w:rPr>
            </w:pPr>
          </w:p>
        </w:tc>
        <w:tc>
          <w:tcPr>
            <w:tcW w:w="2410" w:type="dxa"/>
            <w:vMerge w:val="restart"/>
          </w:tcPr>
          <w:p w14:paraId="5DF9DC1B" w14:textId="77777777" w:rsidR="00D832B1" w:rsidRPr="00B54D7F" w:rsidRDefault="00D832B1" w:rsidP="00D832B1">
            <w:pPr>
              <w:autoSpaceDE w:val="0"/>
              <w:autoSpaceDN w:val="0"/>
              <w:adjustRightInd w:val="0"/>
              <w:contextualSpacing/>
              <w:jc w:val="both"/>
              <w:rPr>
                <w:b/>
                <w:sz w:val="20"/>
                <w:szCs w:val="20"/>
              </w:rPr>
            </w:pPr>
            <w:r w:rsidRPr="00B54D7F">
              <w:rPr>
                <w:b/>
                <w:sz w:val="20"/>
                <w:szCs w:val="20"/>
              </w:rPr>
              <w:t>Максимальный размер земельного участка –</w:t>
            </w:r>
          </w:p>
          <w:p w14:paraId="20706C9B" w14:textId="3BC00D96" w:rsidR="00D832B1" w:rsidRPr="00B54D7F" w:rsidRDefault="00D832B1" w:rsidP="00D832B1">
            <w:pPr>
              <w:autoSpaceDE w:val="0"/>
              <w:autoSpaceDN w:val="0"/>
              <w:adjustRightInd w:val="0"/>
              <w:contextualSpacing/>
              <w:jc w:val="both"/>
              <w:rPr>
                <w:sz w:val="20"/>
                <w:szCs w:val="20"/>
              </w:rPr>
            </w:pPr>
            <w:r w:rsidRPr="00B54D7F">
              <w:rPr>
                <w:sz w:val="20"/>
                <w:szCs w:val="20"/>
              </w:rPr>
              <w:t>не устанавливается.</w:t>
            </w:r>
          </w:p>
        </w:tc>
        <w:tc>
          <w:tcPr>
            <w:tcW w:w="3827" w:type="dxa"/>
          </w:tcPr>
          <w:p w14:paraId="712CA23A"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1403327B" w14:textId="23A92793"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проезда</w:t>
            </w:r>
            <w:r w:rsidRPr="00B54D7F">
              <w:rPr>
                <w:sz w:val="20"/>
                <w:szCs w:val="20"/>
              </w:rPr>
              <w:t xml:space="preserve"> – </w:t>
            </w:r>
            <w:r w:rsidRPr="00B54D7F">
              <w:rPr>
                <w:sz w:val="20"/>
                <w:szCs w:val="20"/>
              </w:rPr>
              <w:br/>
              <w:t>не устанавливается.</w:t>
            </w:r>
          </w:p>
        </w:tc>
      </w:tr>
      <w:tr w:rsidR="00D832B1" w:rsidRPr="00B54D7F" w14:paraId="64D84AFD" w14:textId="77777777" w:rsidTr="00C273CD">
        <w:tblPrEx>
          <w:tblLook w:val="0080" w:firstRow="0" w:lastRow="0" w:firstColumn="1" w:lastColumn="0" w:noHBand="0" w:noVBand="0"/>
        </w:tblPrEx>
        <w:trPr>
          <w:trHeight w:val="95"/>
        </w:trPr>
        <w:tc>
          <w:tcPr>
            <w:tcW w:w="0" w:type="auto"/>
            <w:vMerge/>
          </w:tcPr>
          <w:p w14:paraId="532F4E38" w14:textId="77777777" w:rsidR="00D832B1" w:rsidRPr="00B54D7F" w:rsidRDefault="00D832B1" w:rsidP="00D832B1">
            <w:pPr>
              <w:contextualSpacing/>
              <w:jc w:val="both"/>
              <w:rPr>
                <w:sz w:val="20"/>
                <w:szCs w:val="20"/>
              </w:rPr>
            </w:pPr>
          </w:p>
        </w:tc>
        <w:tc>
          <w:tcPr>
            <w:tcW w:w="0" w:type="auto"/>
            <w:vMerge/>
          </w:tcPr>
          <w:p w14:paraId="58D89E86" w14:textId="77777777" w:rsidR="00D832B1" w:rsidRPr="00B54D7F" w:rsidRDefault="00D832B1" w:rsidP="00D832B1">
            <w:pPr>
              <w:contextualSpacing/>
              <w:jc w:val="both"/>
              <w:rPr>
                <w:sz w:val="20"/>
                <w:szCs w:val="20"/>
              </w:rPr>
            </w:pPr>
          </w:p>
        </w:tc>
        <w:tc>
          <w:tcPr>
            <w:tcW w:w="2175" w:type="dxa"/>
            <w:vMerge/>
          </w:tcPr>
          <w:p w14:paraId="09464EE7" w14:textId="77777777" w:rsidR="00D832B1" w:rsidRPr="00B54D7F" w:rsidRDefault="00D832B1" w:rsidP="00D832B1">
            <w:pPr>
              <w:autoSpaceDE w:val="0"/>
              <w:autoSpaceDN w:val="0"/>
              <w:adjustRightInd w:val="0"/>
              <w:contextualSpacing/>
              <w:jc w:val="both"/>
              <w:rPr>
                <w:sz w:val="20"/>
                <w:szCs w:val="20"/>
                <w:lang w:eastAsia="en-US"/>
              </w:rPr>
            </w:pPr>
          </w:p>
        </w:tc>
        <w:tc>
          <w:tcPr>
            <w:tcW w:w="2410" w:type="dxa"/>
            <w:vMerge/>
          </w:tcPr>
          <w:p w14:paraId="694DADAF"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5562CAF1"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640D147F" w14:textId="25FF7AAC"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xml:space="preserve">– </w:t>
            </w:r>
            <w:r w:rsidRPr="00B54D7F">
              <w:rPr>
                <w:sz w:val="20"/>
                <w:szCs w:val="20"/>
              </w:rPr>
              <w:br/>
              <w:t>не устанавливается.</w:t>
            </w:r>
          </w:p>
        </w:tc>
      </w:tr>
      <w:tr w:rsidR="00D832B1" w:rsidRPr="00B54D7F" w14:paraId="18B6A9F7" w14:textId="77777777" w:rsidTr="00C273CD">
        <w:tblPrEx>
          <w:tblLook w:val="0080" w:firstRow="0" w:lastRow="0" w:firstColumn="1" w:lastColumn="0" w:noHBand="0" w:noVBand="0"/>
        </w:tblPrEx>
        <w:trPr>
          <w:trHeight w:val="95"/>
        </w:trPr>
        <w:tc>
          <w:tcPr>
            <w:tcW w:w="0" w:type="auto"/>
            <w:vMerge/>
          </w:tcPr>
          <w:p w14:paraId="58C1B99B" w14:textId="77777777" w:rsidR="00D832B1" w:rsidRPr="00B54D7F" w:rsidRDefault="00D832B1" w:rsidP="00D832B1">
            <w:pPr>
              <w:contextualSpacing/>
              <w:jc w:val="both"/>
              <w:rPr>
                <w:sz w:val="20"/>
                <w:szCs w:val="20"/>
              </w:rPr>
            </w:pPr>
          </w:p>
        </w:tc>
        <w:tc>
          <w:tcPr>
            <w:tcW w:w="0" w:type="auto"/>
            <w:vMerge/>
          </w:tcPr>
          <w:p w14:paraId="1AFA4627" w14:textId="77777777" w:rsidR="00D832B1" w:rsidRPr="00B54D7F" w:rsidRDefault="00D832B1" w:rsidP="00D832B1">
            <w:pPr>
              <w:contextualSpacing/>
              <w:jc w:val="both"/>
              <w:rPr>
                <w:sz w:val="20"/>
                <w:szCs w:val="20"/>
              </w:rPr>
            </w:pPr>
          </w:p>
        </w:tc>
        <w:tc>
          <w:tcPr>
            <w:tcW w:w="2175" w:type="dxa"/>
            <w:vMerge/>
          </w:tcPr>
          <w:p w14:paraId="0E620DA7" w14:textId="77777777" w:rsidR="00D832B1" w:rsidRPr="00B54D7F" w:rsidRDefault="00D832B1" w:rsidP="00D832B1">
            <w:pPr>
              <w:autoSpaceDE w:val="0"/>
              <w:autoSpaceDN w:val="0"/>
              <w:adjustRightInd w:val="0"/>
              <w:contextualSpacing/>
              <w:jc w:val="both"/>
              <w:rPr>
                <w:sz w:val="20"/>
                <w:szCs w:val="20"/>
                <w:lang w:eastAsia="en-US"/>
              </w:rPr>
            </w:pPr>
          </w:p>
        </w:tc>
        <w:tc>
          <w:tcPr>
            <w:tcW w:w="2410" w:type="dxa"/>
            <w:vMerge/>
          </w:tcPr>
          <w:p w14:paraId="62B27E15"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749BD13B" w14:textId="73320BCA"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D832B1" w:rsidRPr="00B54D7F" w14:paraId="41AAB815" w14:textId="77777777" w:rsidTr="00C273CD">
        <w:tblPrEx>
          <w:tblLook w:val="0080" w:firstRow="0" w:lastRow="0" w:firstColumn="1" w:lastColumn="0" w:noHBand="0" w:noVBand="0"/>
        </w:tblPrEx>
        <w:trPr>
          <w:trHeight w:val="95"/>
        </w:trPr>
        <w:tc>
          <w:tcPr>
            <w:tcW w:w="0" w:type="auto"/>
            <w:vMerge/>
          </w:tcPr>
          <w:p w14:paraId="32A32101" w14:textId="77777777" w:rsidR="00D832B1" w:rsidRPr="00B54D7F" w:rsidRDefault="00D832B1" w:rsidP="00D832B1">
            <w:pPr>
              <w:contextualSpacing/>
              <w:jc w:val="both"/>
              <w:rPr>
                <w:sz w:val="20"/>
                <w:szCs w:val="20"/>
              </w:rPr>
            </w:pPr>
          </w:p>
        </w:tc>
        <w:tc>
          <w:tcPr>
            <w:tcW w:w="0" w:type="auto"/>
            <w:vMerge/>
          </w:tcPr>
          <w:p w14:paraId="3735E6A6" w14:textId="77777777" w:rsidR="00D832B1" w:rsidRPr="00B54D7F" w:rsidRDefault="00D832B1" w:rsidP="00D832B1">
            <w:pPr>
              <w:contextualSpacing/>
              <w:jc w:val="both"/>
              <w:rPr>
                <w:sz w:val="20"/>
                <w:szCs w:val="20"/>
              </w:rPr>
            </w:pPr>
          </w:p>
        </w:tc>
        <w:tc>
          <w:tcPr>
            <w:tcW w:w="2175" w:type="dxa"/>
            <w:vMerge/>
          </w:tcPr>
          <w:p w14:paraId="29DE4C7E" w14:textId="77777777" w:rsidR="00D832B1" w:rsidRPr="00B54D7F" w:rsidRDefault="00D832B1" w:rsidP="00D832B1">
            <w:pPr>
              <w:autoSpaceDE w:val="0"/>
              <w:autoSpaceDN w:val="0"/>
              <w:adjustRightInd w:val="0"/>
              <w:contextualSpacing/>
              <w:jc w:val="both"/>
              <w:rPr>
                <w:sz w:val="20"/>
                <w:szCs w:val="20"/>
                <w:lang w:eastAsia="en-US"/>
              </w:rPr>
            </w:pPr>
          </w:p>
        </w:tc>
        <w:tc>
          <w:tcPr>
            <w:tcW w:w="2410" w:type="dxa"/>
            <w:vMerge/>
          </w:tcPr>
          <w:p w14:paraId="50293D9D"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566CA225" w14:textId="77777777" w:rsidR="00D832B1" w:rsidRPr="00B54D7F" w:rsidRDefault="00D832B1" w:rsidP="00D832B1">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592D8095" w14:textId="63E4AA78" w:rsidR="00D832B1" w:rsidRPr="00B54D7F" w:rsidRDefault="00D832B1" w:rsidP="00D832B1">
            <w:pPr>
              <w:autoSpaceDE w:val="0"/>
              <w:autoSpaceDN w:val="0"/>
              <w:adjustRightInd w:val="0"/>
              <w:contextualSpacing/>
              <w:jc w:val="both"/>
              <w:rPr>
                <w:sz w:val="20"/>
              </w:rPr>
            </w:pPr>
            <w:r w:rsidRPr="00B54D7F">
              <w:rPr>
                <w:sz w:val="20"/>
              </w:rPr>
              <w:t xml:space="preserve">не </w:t>
            </w:r>
            <w:r w:rsidRPr="00B54D7F">
              <w:rPr>
                <w:sz w:val="20"/>
                <w:szCs w:val="20"/>
              </w:rPr>
              <w:t>устанавливается.</w:t>
            </w:r>
          </w:p>
        </w:tc>
      </w:tr>
      <w:tr w:rsidR="00D832B1" w:rsidRPr="00B54D7F" w14:paraId="2CA0DA51" w14:textId="77777777" w:rsidTr="00C273CD">
        <w:tblPrEx>
          <w:tblLook w:val="0080" w:firstRow="0" w:lastRow="0" w:firstColumn="1" w:lastColumn="0" w:noHBand="0" w:noVBand="0"/>
        </w:tblPrEx>
        <w:trPr>
          <w:trHeight w:val="95"/>
        </w:trPr>
        <w:tc>
          <w:tcPr>
            <w:tcW w:w="0" w:type="auto"/>
            <w:vMerge/>
          </w:tcPr>
          <w:p w14:paraId="4D64E34E" w14:textId="77777777" w:rsidR="00D832B1" w:rsidRPr="00B54D7F" w:rsidRDefault="00D832B1" w:rsidP="00D832B1">
            <w:pPr>
              <w:contextualSpacing/>
              <w:jc w:val="both"/>
              <w:rPr>
                <w:sz w:val="20"/>
                <w:szCs w:val="20"/>
              </w:rPr>
            </w:pPr>
          </w:p>
        </w:tc>
        <w:tc>
          <w:tcPr>
            <w:tcW w:w="0" w:type="auto"/>
            <w:vMerge/>
          </w:tcPr>
          <w:p w14:paraId="327113D5" w14:textId="77777777" w:rsidR="00D832B1" w:rsidRPr="00B54D7F" w:rsidRDefault="00D832B1" w:rsidP="00D832B1">
            <w:pPr>
              <w:contextualSpacing/>
              <w:jc w:val="both"/>
              <w:rPr>
                <w:sz w:val="20"/>
                <w:szCs w:val="20"/>
              </w:rPr>
            </w:pPr>
          </w:p>
        </w:tc>
        <w:tc>
          <w:tcPr>
            <w:tcW w:w="2175" w:type="dxa"/>
            <w:vMerge/>
          </w:tcPr>
          <w:p w14:paraId="3712ACD1" w14:textId="77777777" w:rsidR="00D832B1" w:rsidRPr="00B54D7F" w:rsidRDefault="00D832B1" w:rsidP="00D832B1">
            <w:pPr>
              <w:autoSpaceDE w:val="0"/>
              <w:autoSpaceDN w:val="0"/>
              <w:adjustRightInd w:val="0"/>
              <w:contextualSpacing/>
              <w:jc w:val="both"/>
              <w:rPr>
                <w:sz w:val="20"/>
                <w:szCs w:val="20"/>
                <w:lang w:eastAsia="en-US"/>
              </w:rPr>
            </w:pPr>
          </w:p>
        </w:tc>
        <w:tc>
          <w:tcPr>
            <w:tcW w:w="2410" w:type="dxa"/>
            <w:vMerge/>
          </w:tcPr>
          <w:p w14:paraId="627CB0FB"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649E6BF7" w14:textId="0D4E1C1F"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w:t>
            </w:r>
            <w:r w:rsidRPr="00B54D7F">
              <w:rPr>
                <w:sz w:val="20"/>
              </w:rPr>
              <w:br/>
              <w:t xml:space="preserve">не </w:t>
            </w:r>
            <w:r w:rsidRPr="00B54D7F">
              <w:rPr>
                <w:sz w:val="20"/>
                <w:szCs w:val="20"/>
              </w:rPr>
              <w:t>устанавливается.</w:t>
            </w:r>
          </w:p>
        </w:tc>
      </w:tr>
      <w:tr w:rsidR="00D832B1" w:rsidRPr="00B54D7F" w14:paraId="4FC40FD2" w14:textId="77777777" w:rsidTr="00C273CD">
        <w:tblPrEx>
          <w:tblLook w:val="0080" w:firstRow="0" w:lastRow="0" w:firstColumn="1" w:lastColumn="0" w:noHBand="0" w:noVBand="0"/>
        </w:tblPrEx>
        <w:trPr>
          <w:trHeight w:val="95"/>
        </w:trPr>
        <w:tc>
          <w:tcPr>
            <w:tcW w:w="0" w:type="auto"/>
            <w:vMerge/>
          </w:tcPr>
          <w:p w14:paraId="31E42B5F" w14:textId="77777777" w:rsidR="00D832B1" w:rsidRPr="00B54D7F" w:rsidRDefault="00D832B1" w:rsidP="00D832B1">
            <w:pPr>
              <w:contextualSpacing/>
              <w:jc w:val="both"/>
              <w:rPr>
                <w:sz w:val="20"/>
                <w:szCs w:val="20"/>
              </w:rPr>
            </w:pPr>
          </w:p>
        </w:tc>
        <w:tc>
          <w:tcPr>
            <w:tcW w:w="0" w:type="auto"/>
            <w:vMerge/>
          </w:tcPr>
          <w:p w14:paraId="19609C1A" w14:textId="77777777" w:rsidR="00D832B1" w:rsidRPr="00B54D7F" w:rsidRDefault="00D832B1" w:rsidP="00D832B1">
            <w:pPr>
              <w:contextualSpacing/>
              <w:jc w:val="both"/>
              <w:rPr>
                <w:sz w:val="20"/>
                <w:szCs w:val="20"/>
              </w:rPr>
            </w:pPr>
          </w:p>
        </w:tc>
        <w:tc>
          <w:tcPr>
            <w:tcW w:w="2175" w:type="dxa"/>
            <w:vMerge/>
          </w:tcPr>
          <w:p w14:paraId="2A515AF4" w14:textId="77777777" w:rsidR="00D832B1" w:rsidRPr="00B54D7F" w:rsidRDefault="00D832B1" w:rsidP="00D832B1">
            <w:pPr>
              <w:autoSpaceDE w:val="0"/>
              <w:autoSpaceDN w:val="0"/>
              <w:adjustRightInd w:val="0"/>
              <w:contextualSpacing/>
              <w:jc w:val="both"/>
              <w:rPr>
                <w:sz w:val="20"/>
                <w:szCs w:val="20"/>
                <w:lang w:eastAsia="en-US"/>
              </w:rPr>
            </w:pPr>
          </w:p>
        </w:tc>
        <w:tc>
          <w:tcPr>
            <w:tcW w:w="2410" w:type="dxa"/>
            <w:vMerge/>
          </w:tcPr>
          <w:p w14:paraId="0E1AFD63" w14:textId="77777777" w:rsidR="00D832B1" w:rsidRPr="00B54D7F" w:rsidRDefault="00D832B1" w:rsidP="00D832B1">
            <w:pPr>
              <w:autoSpaceDE w:val="0"/>
              <w:autoSpaceDN w:val="0"/>
              <w:adjustRightInd w:val="0"/>
              <w:contextualSpacing/>
              <w:jc w:val="both"/>
              <w:rPr>
                <w:b/>
                <w:sz w:val="20"/>
                <w:szCs w:val="20"/>
              </w:rPr>
            </w:pPr>
          </w:p>
        </w:tc>
        <w:tc>
          <w:tcPr>
            <w:tcW w:w="3827" w:type="dxa"/>
          </w:tcPr>
          <w:p w14:paraId="160B7C4E" w14:textId="77777777" w:rsidR="00D832B1" w:rsidRPr="00B54D7F" w:rsidRDefault="00D832B1" w:rsidP="00D832B1">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w:t>
            </w:r>
          </w:p>
          <w:p w14:paraId="3C778207" w14:textId="5DC62878"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r w:rsidR="00D832B1" w:rsidRPr="00B54D7F" w14:paraId="131EC615" w14:textId="77777777" w:rsidTr="00C273CD">
        <w:tblPrEx>
          <w:tblLook w:val="0080" w:firstRow="0" w:lastRow="0" w:firstColumn="1" w:lastColumn="0" w:noHBand="0" w:noVBand="0"/>
        </w:tblPrEx>
        <w:trPr>
          <w:trHeight w:val="247"/>
        </w:trPr>
        <w:tc>
          <w:tcPr>
            <w:tcW w:w="0" w:type="auto"/>
            <w:vMerge w:val="restart"/>
          </w:tcPr>
          <w:p w14:paraId="14C1007F" w14:textId="7D466A2A" w:rsidR="00D832B1" w:rsidRPr="00B54D7F" w:rsidRDefault="00D832B1" w:rsidP="00BB26B8">
            <w:pPr>
              <w:contextualSpacing/>
              <w:jc w:val="center"/>
              <w:rPr>
                <w:sz w:val="20"/>
                <w:szCs w:val="20"/>
              </w:rPr>
            </w:pPr>
            <w:r w:rsidRPr="00B54D7F">
              <w:rPr>
                <w:sz w:val="20"/>
                <w:szCs w:val="20"/>
              </w:rPr>
              <w:t>3</w:t>
            </w:r>
            <w:r w:rsidR="00BB26B8" w:rsidRPr="00B54D7F">
              <w:rPr>
                <w:sz w:val="20"/>
                <w:szCs w:val="20"/>
              </w:rPr>
              <w:t>4</w:t>
            </w:r>
          </w:p>
        </w:tc>
        <w:tc>
          <w:tcPr>
            <w:tcW w:w="0" w:type="auto"/>
            <w:vMerge w:val="restart"/>
          </w:tcPr>
          <w:p w14:paraId="4B3CBA7D" w14:textId="77777777" w:rsidR="00D832B1" w:rsidRPr="00B54D7F" w:rsidRDefault="00D832B1" w:rsidP="00D832B1">
            <w:pPr>
              <w:contextualSpacing/>
              <w:jc w:val="both"/>
              <w:rPr>
                <w:sz w:val="20"/>
                <w:szCs w:val="20"/>
              </w:rPr>
            </w:pPr>
            <w:r w:rsidRPr="00B54D7F">
              <w:rPr>
                <w:sz w:val="20"/>
                <w:szCs w:val="20"/>
              </w:rPr>
              <w:t>12.0.2</w:t>
            </w:r>
          </w:p>
        </w:tc>
        <w:tc>
          <w:tcPr>
            <w:tcW w:w="2175" w:type="dxa"/>
            <w:vMerge w:val="restart"/>
          </w:tcPr>
          <w:p w14:paraId="73CB29A5" w14:textId="77777777"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Благоустройство территории</w:t>
            </w:r>
          </w:p>
          <w:p w14:paraId="54098FC8" w14:textId="77777777" w:rsidR="00D832B1" w:rsidRPr="00B54D7F" w:rsidRDefault="00D832B1" w:rsidP="00D832B1">
            <w:pPr>
              <w:autoSpaceDE w:val="0"/>
              <w:autoSpaceDN w:val="0"/>
              <w:adjustRightInd w:val="0"/>
              <w:contextualSpacing/>
              <w:jc w:val="both"/>
              <w:rPr>
                <w:sz w:val="20"/>
                <w:szCs w:val="20"/>
                <w:lang w:eastAsia="en-US"/>
              </w:rPr>
            </w:pPr>
          </w:p>
        </w:tc>
        <w:tc>
          <w:tcPr>
            <w:tcW w:w="2410" w:type="dxa"/>
          </w:tcPr>
          <w:p w14:paraId="677427E5" w14:textId="65946D84" w:rsidR="00D832B1" w:rsidRPr="00B54D7F" w:rsidRDefault="00D832B1" w:rsidP="00D832B1">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2F1C9DF3" w14:textId="0783D44C"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300DF992"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0DDDDAC7" w14:textId="098C52EC"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улицы</w:t>
            </w:r>
            <w:r w:rsidRPr="00B54D7F">
              <w:rPr>
                <w:sz w:val="20"/>
                <w:szCs w:val="20"/>
              </w:rPr>
              <w:t xml:space="preserve"> – </w:t>
            </w:r>
            <w:r w:rsidRPr="00B54D7F">
              <w:rPr>
                <w:sz w:val="20"/>
                <w:szCs w:val="20"/>
              </w:rPr>
              <w:br/>
              <w:t>не устанавливается.</w:t>
            </w:r>
          </w:p>
        </w:tc>
      </w:tr>
      <w:tr w:rsidR="00D832B1" w:rsidRPr="00B54D7F" w14:paraId="14655E3D" w14:textId="77777777" w:rsidTr="00C273CD">
        <w:tblPrEx>
          <w:tblLook w:val="0080" w:firstRow="0" w:lastRow="0" w:firstColumn="1" w:lastColumn="0" w:noHBand="0" w:noVBand="0"/>
        </w:tblPrEx>
        <w:trPr>
          <w:trHeight w:val="247"/>
        </w:trPr>
        <w:tc>
          <w:tcPr>
            <w:tcW w:w="0" w:type="auto"/>
            <w:vMerge/>
          </w:tcPr>
          <w:p w14:paraId="31BB8BAF" w14:textId="77777777" w:rsidR="00D832B1" w:rsidRPr="00B54D7F" w:rsidRDefault="00D832B1" w:rsidP="00D832B1">
            <w:pPr>
              <w:contextualSpacing/>
              <w:jc w:val="center"/>
              <w:rPr>
                <w:sz w:val="20"/>
                <w:szCs w:val="20"/>
              </w:rPr>
            </w:pPr>
          </w:p>
        </w:tc>
        <w:tc>
          <w:tcPr>
            <w:tcW w:w="0" w:type="auto"/>
            <w:vMerge/>
          </w:tcPr>
          <w:p w14:paraId="02EA8049" w14:textId="77777777" w:rsidR="00D832B1" w:rsidRPr="00B54D7F" w:rsidRDefault="00D832B1" w:rsidP="00D832B1">
            <w:pPr>
              <w:contextualSpacing/>
              <w:jc w:val="both"/>
              <w:rPr>
                <w:sz w:val="20"/>
                <w:szCs w:val="20"/>
              </w:rPr>
            </w:pPr>
          </w:p>
        </w:tc>
        <w:tc>
          <w:tcPr>
            <w:tcW w:w="2175" w:type="dxa"/>
            <w:vMerge/>
          </w:tcPr>
          <w:p w14:paraId="79481D79"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val="restart"/>
          </w:tcPr>
          <w:p w14:paraId="5542824D" w14:textId="6B2DA3BA" w:rsidR="00D832B1" w:rsidRPr="00B54D7F" w:rsidRDefault="00D832B1" w:rsidP="00D832B1">
            <w:pPr>
              <w:autoSpaceDE w:val="0"/>
              <w:autoSpaceDN w:val="0"/>
              <w:adjustRightInd w:val="0"/>
              <w:contextualSpacing/>
              <w:jc w:val="both"/>
              <w:rPr>
                <w:b/>
                <w:sz w:val="20"/>
                <w:szCs w:val="20"/>
              </w:rPr>
            </w:pPr>
            <w:r w:rsidRPr="00B54D7F">
              <w:rPr>
                <w:b/>
                <w:sz w:val="20"/>
                <w:szCs w:val="20"/>
              </w:rPr>
              <w:t xml:space="preserve">Максимальный размер земельного участка – </w:t>
            </w:r>
          </w:p>
          <w:p w14:paraId="5E9FAA90" w14:textId="12CCC8DD"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3827" w:type="dxa"/>
          </w:tcPr>
          <w:p w14:paraId="57CDDE1A"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2E5F2D9B" w14:textId="35A83CF3"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проезда</w:t>
            </w:r>
            <w:r w:rsidRPr="00B54D7F">
              <w:rPr>
                <w:sz w:val="20"/>
                <w:szCs w:val="20"/>
              </w:rPr>
              <w:t xml:space="preserve"> – </w:t>
            </w:r>
            <w:r w:rsidRPr="00B54D7F">
              <w:rPr>
                <w:sz w:val="20"/>
                <w:szCs w:val="20"/>
              </w:rPr>
              <w:br/>
              <w:t>не устанавливается.</w:t>
            </w:r>
          </w:p>
        </w:tc>
      </w:tr>
      <w:tr w:rsidR="00D832B1" w:rsidRPr="00B54D7F" w14:paraId="58AFF4BB" w14:textId="77777777" w:rsidTr="00C273CD">
        <w:tblPrEx>
          <w:tblLook w:val="0080" w:firstRow="0" w:lastRow="0" w:firstColumn="1" w:lastColumn="0" w:noHBand="0" w:noVBand="0"/>
        </w:tblPrEx>
        <w:tc>
          <w:tcPr>
            <w:tcW w:w="0" w:type="auto"/>
            <w:vMerge/>
          </w:tcPr>
          <w:p w14:paraId="00F8992C" w14:textId="77777777" w:rsidR="00D832B1" w:rsidRPr="00B54D7F" w:rsidRDefault="00D832B1" w:rsidP="00D832B1">
            <w:pPr>
              <w:contextualSpacing/>
              <w:jc w:val="center"/>
              <w:rPr>
                <w:sz w:val="20"/>
                <w:szCs w:val="20"/>
              </w:rPr>
            </w:pPr>
          </w:p>
        </w:tc>
        <w:tc>
          <w:tcPr>
            <w:tcW w:w="0" w:type="auto"/>
            <w:vMerge/>
          </w:tcPr>
          <w:p w14:paraId="5C18DB70" w14:textId="77777777" w:rsidR="00D832B1" w:rsidRPr="00B54D7F" w:rsidRDefault="00D832B1" w:rsidP="00D832B1">
            <w:pPr>
              <w:contextualSpacing/>
              <w:jc w:val="both"/>
              <w:rPr>
                <w:sz w:val="20"/>
                <w:szCs w:val="20"/>
              </w:rPr>
            </w:pPr>
          </w:p>
        </w:tc>
        <w:tc>
          <w:tcPr>
            <w:tcW w:w="2175" w:type="dxa"/>
            <w:vMerge/>
          </w:tcPr>
          <w:p w14:paraId="40A74935"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6CB03C4F"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3827" w:type="dxa"/>
          </w:tcPr>
          <w:p w14:paraId="769DC589" w14:textId="77777777" w:rsidR="00D832B1" w:rsidRPr="00B54D7F" w:rsidRDefault="00D832B1" w:rsidP="00D832B1">
            <w:pPr>
              <w:contextualSpacing/>
              <w:jc w:val="both"/>
              <w:rPr>
                <w:b/>
                <w:sz w:val="20"/>
                <w:szCs w:val="20"/>
              </w:rPr>
            </w:pPr>
            <w:r w:rsidRPr="00B54D7F">
              <w:rPr>
                <w:b/>
                <w:sz w:val="20"/>
                <w:szCs w:val="20"/>
              </w:rPr>
              <w:t>Минимальные отступы зданий, строений, сооружений:</w:t>
            </w:r>
          </w:p>
          <w:p w14:paraId="40069C88" w14:textId="00705C4A"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xml:space="preserve">– </w:t>
            </w:r>
            <w:r w:rsidRPr="00B54D7F">
              <w:rPr>
                <w:sz w:val="20"/>
                <w:szCs w:val="20"/>
              </w:rPr>
              <w:br/>
              <w:t>не установлены;</w:t>
            </w:r>
          </w:p>
        </w:tc>
      </w:tr>
      <w:tr w:rsidR="00D832B1" w:rsidRPr="00B54D7F" w14:paraId="6BE2C2AF" w14:textId="77777777" w:rsidTr="00C273CD">
        <w:tblPrEx>
          <w:tblLook w:val="0080" w:firstRow="0" w:lastRow="0" w:firstColumn="1" w:lastColumn="0" w:noHBand="0" w:noVBand="0"/>
        </w:tblPrEx>
        <w:tc>
          <w:tcPr>
            <w:tcW w:w="0" w:type="auto"/>
            <w:vMerge/>
          </w:tcPr>
          <w:p w14:paraId="380C471C" w14:textId="77777777" w:rsidR="00D832B1" w:rsidRPr="00B54D7F" w:rsidRDefault="00D832B1" w:rsidP="00D832B1">
            <w:pPr>
              <w:contextualSpacing/>
              <w:jc w:val="center"/>
              <w:rPr>
                <w:sz w:val="20"/>
                <w:szCs w:val="20"/>
              </w:rPr>
            </w:pPr>
          </w:p>
        </w:tc>
        <w:tc>
          <w:tcPr>
            <w:tcW w:w="0" w:type="auto"/>
            <w:vMerge/>
          </w:tcPr>
          <w:p w14:paraId="4A10D822" w14:textId="77777777" w:rsidR="00D832B1" w:rsidRPr="00B54D7F" w:rsidRDefault="00D832B1" w:rsidP="00D832B1">
            <w:pPr>
              <w:contextualSpacing/>
              <w:jc w:val="both"/>
              <w:rPr>
                <w:sz w:val="20"/>
                <w:szCs w:val="20"/>
              </w:rPr>
            </w:pPr>
          </w:p>
        </w:tc>
        <w:tc>
          <w:tcPr>
            <w:tcW w:w="2175" w:type="dxa"/>
            <w:vMerge/>
          </w:tcPr>
          <w:p w14:paraId="03407DD3"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5C27C996"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3827" w:type="dxa"/>
          </w:tcPr>
          <w:p w14:paraId="7D6D79B3" w14:textId="5CE2A7BA"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D832B1" w:rsidRPr="00B54D7F" w14:paraId="06007ED5" w14:textId="77777777" w:rsidTr="00C273CD">
        <w:tblPrEx>
          <w:tblLook w:val="0080" w:firstRow="0" w:lastRow="0" w:firstColumn="1" w:lastColumn="0" w:noHBand="0" w:noVBand="0"/>
        </w:tblPrEx>
        <w:tc>
          <w:tcPr>
            <w:tcW w:w="0" w:type="auto"/>
            <w:vMerge/>
          </w:tcPr>
          <w:p w14:paraId="40A3650E" w14:textId="77777777" w:rsidR="00D832B1" w:rsidRPr="00B54D7F" w:rsidRDefault="00D832B1" w:rsidP="00D832B1">
            <w:pPr>
              <w:contextualSpacing/>
              <w:jc w:val="center"/>
              <w:rPr>
                <w:sz w:val="20"/>
                <w:szCs w:val="20"/>
              </w:rPr>
            </w:pPr>
          </w:p>
        </w:tc>
        <w:tc>
          <w:tcPr>
            <w:tcW w:w="0" w:type="auto"/>
            <w:vMerge/>
          </w:tcPr>
          <w:p w14:paraId="5768AD5D" w14:textId="77777777" w:rsidR="00D832B1" w:rsidRPr="00B54D7F" w:rsidRDefault="00D832B1" w:rsidP="00D832B1">
            <w:pPr>
              <w:contextualSpacing/>
              <w:jc w:val="both"/>
              <w:rPr>
                <w:sz w:val="20"/>
                <w:szCs w:val="20"/>
              </w:rPr>
            </w:pPr>
          </w:p>
        </w:tc>
        <w:tc>
          <w:tcPr>
            <w:tcW w:w="2175" w:type="dxa"/>
            <w:vMerge/>
          </w:tcPr>
          <w:p w14:paraId="65CFBC79"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6D7E592D"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3827" w:type="dxa"/>
          </w:tcPr>
          <w:p w14:paraId="3E676E05" w14:textId="77777777" w:rsidR="00D832B1" w:rsidRPr="00B54D7F" w:rsidRDefault="00D832B1" w:rsidP="00D832B1">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233010C8" w14:textId="59B2E0D0" w:rsidR="00D832B1" w:rsidRPr="00B54D7F" w:rsidRDefault="00D832B1" w:rsidP="00D832B1">
            <w:pPr>
              <w:autoSpaceDE w:val="0"/>
              <w:autoSpaceDN w:val="0"/>
              <w:adjustRightInd w:val="0"/>
              <w:contextualSpacing/>
              <w:jc w:val="both"/>
              <w:rPr>
                <w:sz w:val="20"/>
              </w:rPr>
            </w:pPr>
            <w:r w:rsidRPr="00B54D7F">
              <w:rPr>
                <w:sz w:val="20"/>
              </w:rPr>
              <w:t xml:space="preserve">не </w:t>
            </w:r>
            <w:r w:rsidRPr="00B54D7F">
              <w:rPr>
                <w:sz w:val="20"/>
                <w:szCs w:val="20"/>
              </w:rPr>
              <w:t>устанавливается.</w:t>
            </w:r>
          </w:p>
        </w:tc>
      </w:tr>
      <w:tr w:rsidR="00D832B1" w:rsidRPr="00B54D7F" w14:paraId="1403D368" w14:textId="77777777" w:rsidTr="00C273CD">
        <w:tblPrEx>
          <w:tblLook w:val="0080" w:firstRow="0" w:lastRow="0" w:firstColumn="1" w:lastColumn="0" w:noHBand="0" w:noVBand="0"/>
        </w:tblPrEx>
        <w:tc>
          <w:tcPr>
            <w:tcW w:w="0" w:type="auto"/>
            <w:vMerge/>
          </w:tcPr>
          <w:p w14:paraId="620B04B4" w14:textId="77777777" w:rsidR="00D832B1" w:rsidRPr="00B54D7F" w:rsidRDefault="00D832B1" w:rsidP="00D832B1">
            <w:pPr>
              <w:contextualSpacing/>
              <w:jc w:val="center"/>
              <w:rPr>
                <w:sz w:val="20"/>
                <w:szCs w:val="20"/>
              </w:rPr>
            </w:pPr>
          </w:p>
        </w:tc>
        <w:tc>
          <w:tcPr>
            <w:tcW w:w="0" w:type="auto"/>
            <w:vMerge/>
          </w:tcPr>
          <w:p w14:paraId="5BC06773" w14:textId="77777777" w:rsidR="00D832B1" w:rsidRPr="00B54D7F" w:rsidRDefault="00D832B1" w:rsidP="00D832B1">
            <w:pPr>
              <w:contextualSpacing/>
              <w:jc w:val="both"/>
              <w:rPr>
                <w:sz w:val="20"/>
                <w:szCs w:val="20"/>
              </w:rPr>
            </w:pPr>
          </w:p>
        </w:tc>
        <w:tc>
          <w:tcPr>
            <w:tcW w:w="2175" w:type="dxa"/>
            <w:vMerge/>
          </w:tcPr>
          <w:p w14:paraId="7F4D7C7E"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5AADE62F"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3827" w:type="dxa"/>
          </w:tcPr>
          <w:p w14:paraId="1D79321C" w14:textId="3045E9B2" w:rsidR="00D832B1" w:rsidRPr="00B54D7F" w:rsidRDefault="00D832B1" w:rsidP="00D832B1">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 </w:t>
            </w:r>
          </w:p>
          <w:p w14:paraId="5C646F04" w14:textId="3F6EECA4"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rPr>
              <w:t xml:space="preserve">не </w:t>
            </w:r>
            <w:r w:rsidRPr="00B54D7F">
              <w:rPr>
                <w:sz w:val="20"/>
                <w:szCs w:val="20"/>
              </w:rPr>
              <w:t>устанавливается.</w:t>
            </w:r>
          </w:p>
        </w:tc>
      </w:tr>
      <w:tr w:rsidR="00D832B1" w:rsidRPr="00B54D7F" w14:paraId="76C84E7C" w14:textId="77777777" w:rsidTr="00C273CD">
        <w:tblPrEx>
          <w:tblLook w:val="0080" w:firstRow="0" w:lastRow="0" w:firstColumn="1" w:lastColumn="0" w:noHBand="0" w:noVBand="0"/>
        </w:tblPrEx>
        <w:trPr>
          <w:trHeight w:val="481"/>
        </w:trPr>
        <w:tc>
          <w:tcPr>
            <w:tcW w:w="0" w:type="auto"/>
            <w:vMerge/>
          </w:tcPr>
          <w:p w14:paraId="1D74B0AD" w14:textId="77777777" w:rsidR="00D832B1" w:rsidRPr="00B54D7F" w:rsidRDefault="00D832B1" w:rsidP="00D832B1">
            <w:pPr>
              <w:contextualSpacing/>
              <w:jc w:val="center"/>
              <w:rPr>
                <w:sz w:val="20"/>
                <w:szCs w:val="20"/>
              </w:rPr>
            </w:pPr>
          </w:p>
        </w:tc>
        <w:tc>
          <w:tcPr>
            <w:tcW w:w="0" w:type="auto"/>
            <w:vMerge/>
          </w:tcPr>
          <w:p w14:paraId="20AAAC0D" w14:textId="77777777" w:rsidR="00D832B1" w:rsidRPr="00B54D7F" w:rsidRDefault="00D832B1" w:rsidP="00D832B1">
            <w:pPr>
              <w:contextualSpacing/>
              <w:jc w:val="both"/>
              <w:rPr>
                <w:sz w:val="20"/>
                <w:szCs w:val="20"/>
              </w:rPr>
            </w:pPr>
          </w:p>
        </w:tc>
        <w:tc>
          <w:tcPr>
            <w:tcW w:w="2175" w:type="dxa"/>
            <w:vMerge/>
          </w:tcPr>
          <w:p w14:paraId="4E9721F9"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2410" w:type="dxa"/>
            <w:vMerge/>
          </w:tcPr>
          <w:p w14:paraId="16FF3097" w14:textId="77777777" w:rsidR="00D832B1" w:rsidRPr="00B54D7F" w:rsidRDefault="00D832B1" w:rsidP="00D832B1">
            <w:pPr>
              <w:autoSpaceDE w:val="0"/>
              <w:autoSpaceDN w:val="0"/>
              <w:adjustRightInd w:val="0"/>
              <w:contextualSpacing/>
              <w:jc w:val="both"/>
              <w:rPr>
                <w:rFonts w:eastAsiaTheme="minorHAnsi"/>
                <w:sz w:val="20"/>
                <w:szCs w:val="20"/>
                <w:lang w:eastAsia="en-US"/>
              </w:rPr>
            </w:pPr>
          </w:p>
        </w:tc>
        <w:tc>
          <w:tcPr>
            <w:tcW w:w="3827" w:type="dxa"/>
          </w:tcPr>
          <w:p w14:paraId="55393953" w14:textId="77777777" w:rsidR="00D832B1" w:rsidRPr="00B54D7F" w:rsidRDefault="00D832B1" w:rsidP="00D832B1">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w:t>
            </w:r>
          </w:p>
          <w:p w14:paraId="56F7D03E" w14:textId="1C3C6D49" w:rsidR="00D832B1" w:rsidRPr="00B54D7F" w:rsidRDefault="00D832B1" w:rsidP="00D832B1">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bl>
    <w:p w14:paraId="1EA1D98A" w14:textId="77777777" w:rsidR="00CD7AA6" w:rsidRPr="00B54D7F" w:rsidRDefault="00CD7AA6" w:rsidP="00E448AD">
      <w:pPr>
        <w:pStyle w:val="ae"/>
        <w:autoSpaceDE w:val="0"/>
        <w:autoSpaceDN w:val="0"/>
        <w:adjustRightInd w:val="0"/>
        <w:ind w:left="0" w:firstLine="709"/>
        <w:jc w:val="both"/>
        <w:rPr>
          <w:b/>
          <w:sz w:val="28"/>
          <w:szCs w:val="28"/>
        </w:rPr>
      </w:pPr>
    </w:p>
    <w:p w14:paraId="422348AB" w14:textId="06B6BA64" w:rsidR="00CD7AA6" w:rsidRPr="00B54D7F" w:rsidRDefault="00CD7AA6" w:rsidP="00E448AD">
      <w:pPr>
        <w:pStyle w:val="ae"/>
        <w:autoSpaceDE w:val="0"/>
        <w:autoSpaceDN w:val="0"/>
        <w:adjustRightInd w:val="0"/>
        <w:ind w:left="0" w:firstLine="709"/>
        <w:jc w:val="both"/>
        <w:rPr>
          <w:b/>
          <w:sz w:val="28"/>
          <w:szCs w:val="28"/>
        </w:rPr>
      </w:pPr>
      <w:r w:rsidRPr="00B54D7F">
        <w:rPr>
          <w:b/>
          <w:sz w:val="28"/>
          <w:szCs w:val="28"/>
        </w:rPr>
        <w:t xml:space="preserve">Перечень вспомогательных видов </w:t>
      </w:r>
      <w:r w:rsidR="00E448AD" w:rsidRPr="00B54D7F">
        <w:rPr>
          <w:b/>
          <w:sz w:val="28"/>
          <w:szCs w:val="28"/>
        </w:rPr>
        <w:t>разрешённого</w:t>
      </w:r>
      <w:r w:rsidRPr="00B54D7F">
        <w:rPr>
          <w:b/>
          <w:sz w:val="28"/>
          <w:szCs w:val="28"/>
        </w:rPr>
        <w:t xml:space="preserve"> использования объектов капитального строительства и земельных участков</w:t>
      </w:r>
      <w:r w:rsidR="00734530" w:rsidRPr="00B54D7F">
        <w:rPr>
          <w:b/>
          <w:sz w:val="28"/>
          <w:szCs w:val="28"/>
        </w:rPr>
        <w:t>,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p w14:paraId="4C3C4267" w14:textId="64B4E987" w:rsidR="006C6445" w:rsidRPr="006C6445" w:rsidRDefault="006C6445" w:rsidP="006C6445">
      <w:pPr>
        <w:autoSpaceDE w:val="0"/>
        <w:autoSpaceDN w:val="0"/>
        <w:adjustRightInd w:val="0"/>
        <w:ind w:left="709"/>
        <w:contextualSpacing/>
        <w:jc w:val="right"/>
        <w:outlineLvl w:val="3"/>
        <w:rPr>
          <w:sz w:val="28"/>
          <w:lang w:eastAsia="en-US"/>
        </w:rPr>
      </w:pPr>
      <w:r w:rsidRPr="006C6445">
        <w:rPr>
          <w:sz w:val="28"/>
          <w:lang w:eastAsia="en-US"/>
        </w:rPr>
        <w:t xml:space="preserve">Таблица </w:t>
      </w:r>
      <w:r w:rsidR="008B3C3E">
        <w:rPr>
          <w:sz w:val="28"/>
          <w:lang w:eastAsia="en-US"/>
        </w:rPr>
        <w:t>7</w:t>
      </w:r>
    </w:p>
    <w:tbl>
      <w:tblPr>
        <w:tblW w:w="503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9"/>
        <w:gridCol w:w="918"/>
        <w:gridCol w:w="1943"/>
        <w:gridCol w:w="2412"/>
        <w:gridCol w:w="3827"/>
      </w:tblGrid>
      <w:tr w:rsidR="00C273CD" w:rsidRPr="00B54D7F" w14:paraId="565D0FE1" w14:textId="77777777" w:rsidTr="00734530">
        <w:trPr>
          <w:trHeight w:val="773"/>
          <w:tblHeader/>
        </w:trPr>
        <w:tc>
          <w:tcPr>
            <w:tcW w:w="280" w:type="pct"/>
            <w:vAlign w:val="center"/>
          </w:tcPr>
          <w:p w14:paraId="5D794902" w14:textId="77777777" w:rsidR="00C273CD" w:rsidRPr="00B54D7F" w:rsidRDefault="00C273CD" w:rsidP="00C273CD">
            <w:pPr>
              <w:contextualSpacing/>
              <w:jc w:val="center"/>
              <w:rPr>
                <w:sz w:val="20"/>
                <w:szCs w:val="20"/>
              </w:rPr>
            </w:pPr>
            <w:r w:rsidRPr="00B54D7F">
              <w:rPr>
                <w:sz w:val="20"/>
                <w:szCs w:val="20"/>
              </w:rPr>
              <w:t>№ п/п</w:t>
            </w:r>
          </w:p>
        </w:tc>
        <w:tc>
          <w:tcPr>
            <w:tcW w:w="476" w:type="pct"/>
            <w:vAlign w:val="center"/>
          </w:tcPr>
          <w:p w14:paraId="7A3CD128" w14:textId="77777777" w:rsidR="00C273CD" w:rsidRPr="00B54D7F" w:rsidRDefault="00C273CD" w:rsidP="00C273CD">
            <w:pPr>
              <w:contextualSpacing/>
              <w:jc w:val="center"/>
              <w:rPr>
                <w:sz w:val="20"/>
                <w:szCs w:val="20"/>
              </w:rPr>
            </w:pPr>
            <w:r w:rsidRPr="00B54D7F">
              <w:rPr>
                <w:sz w:val="20"/>
                <w:szCs w:val="20"/>
              </w:rPr>
              <w:t>Код</w:t>
            </w:r>
          </w:p>
          <w:p w14:paraId="59944ED8" w14:textId="628E438E" w:rsidR="00C273CD" w:rsidRPr="00B54D7F" w:rsidRDefault="00C273CD" w:rsidP="00C273CD">
            <w:pPr>
              <w:contextualSpacing/>
              <w:jc w:val="center"/>
              <w:rPr>
                <w:sz w:val="20"/>
                <w:szCs w:val="20"/>
              </w:rPr>
            </w:pPr>
            <w:r w:rsidRPr="00B54D7F">
              <w:rPr>
                <w:sz w:val="20"/>
                <w:szCs w:val="20"/>
              </w:rPr>
              <w:t>ВРИ</w:t>
            </w:r>
          </w:p>
        </w:tc>
        <w:tc>
          <w:tcPr>
            <w:tcW w:w="1008" w:type="pct"/>
            <w:vAlign w:val="center"/>
          </w:tcPr>
          <w:p w14:paraId="10F2AD84" w14:textId="2183AF82" w:rsidR="00C273CD" w:rsidRPr="00B54D7F" w:rsidRDefault="00C273CD" w:rsidP="00734530">
            <w:pPr>
              <w:contextualSpacing/>
              <w:jc w:val="center"/>
              <w:rPr>
                <w:sz w:val="20"/>
                <w:szCs w:val="20"/>
              </w:rPr>
            </w:pPr>
            <w:r w:rsidRPr="00B54D7F">
              <w:rPr>
                <w:sz w:val="20"/>
                <w:szCs w:val="20"/>
              </w:rPr>
              <w:t>Вид разрешённого использования земельного участка и объ</w:t>
            </w:r>
            <w:r w:rsidR="00734530" w:rsidRPr="00B54D7F">
              <w:rPr>
                <w:sz w:val="20"/>
                <w:szCs w:val="20"/>
              </w:rPr>
              <w:t>екта капитального строительства</w:t>
            </w:r>
          </w:p>
        </w:tc>
        <w:tc>
          <w:tcPr>
            <w:tcW w:w="1251" w:type="pct"/>
            <w:vAlign w:val="center"/>
          </w:tcPr>
          <w:p w14:paraId="3DAD21E5" w14:textId="68E35007" w:rsidR="00C273CD" w:rsidRPr="00B54D7F" w:rsidRDefault="00C273CD" w:rsidP="00C273CD">
            <w:pPr>
              <w:contextualSpacing/>
              <w:jc w:val="center"/>
              <w:rPr>
                <w:sz w:val="20"/>
                <w:szCs w:val="20"/>
              </w:rPr>
            </w:pPr>
            <w:r w:rsidRPr="00B54D7F">
              <w:rPr>
                <w:sz w:val="20"/>
                <w:szCs w:val="20"/>
                <w:lang w:eastAsia="en-US"/>
              </w:rPr>
              <w:t>Предельные (минимальные и (или) максимальные) размеры земельных участков</w:t>
            </w:r>
          </w:p>
        </w:tc>
        <w:tc>
          <w:tcPr>
            <w:tcW w:w="1985" w:type="pct"/>
            <w:vAlign w:val="center"/>
          </w:tcPr>
          <w:p w14:paraId="48F767FC" w14:textId="738208F6" w:rsidR="00C273CD" w:rsidRPr="00B54D7F" w:rsidRDefault="00C273CD" w:rsidP="00C273CD">
            <w:pPr>
              <w:contextualSpacing/>
              <w:jc w:val="center"/>
              <w:rPr>
                <w:sz w:val="20"/>
                <w:szCs w:val="20"/>
              </w:rP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5D20F1" w:rsidRPr="00B54D7F" w14:paraId="1F68F663" w14:textId="77777777" w:rsidTr="005D20F1">
        <w:tblPrEx>
          <w:tblLook w:val="0080" w:firstRow="0" w:lastRow="0" w:firstColumn="1" w:lastColumn="0" w:noHBand="0" w:noVBand="0"/>
        </w:tblPrEx>
        <w:trPr>
          <w:trHeight w:val="279"/>
        </w:trPr>
        <w:tc>
          <w:tcPr>
            <w:tcW w:w="280" w:type="pct"/>
            <w:vMerge w:val="restart"/>
          </w:tcPr>
          <w:p w14:paraId="0543595D" w14:textId="77777777" w:rsidR="005D20F1" w:rsidRPr="00B54D7F" w:rsidRDefault="005D20F1" w:rsidP="00C273CD">
            <w:pPr>
              <w:contextualSpacing/>
              <w:jc w:val="center"/>
              <w:rPr>
                <w:sz w:val="20"/>
                <w:szCs w:val="20"/>
              </w:rPr>
            </w:pPr>
            <w:r w:rsidRPr="00B54D7F">
              <w:rPr>
                <w:sz w:val="20"/>
                <w:szCs w:val="20"/>
              </w:rPr>
              <w:t>1</w:t>
            </w:r>
          </w:p>
        </w:tc>
        <w:tc>
          <w:tcPr>
            <w:tcW w:w="476" w:type="pct"/>
            <w:vMerge w:val="restart"/>
          </w:tcPr>
          <w:p w14:paraId="03C7F6D7" w14:textId="77777777" w:rsidR="005D20F1" w:rsidRPr="00B54D7F" w:rsidRDefault="005D20F1" w:rsidP="00C273CD">
            <w:pPr>
              <w:contextualSpacing/>
              <w:jc w:val="both"/>
              <w:rPr>
                <w:sz w:val="20"/>
                <w:szCs w:val="20"/>
              </w:rPr>
            </w:pPr>
            <w:r w:rsidRPr="00B54D7F">
              <w:rPr>
                <w:sz w:val="20"/>
                <w:szCs w:val="20"/>
              </w:rPr>
              <w:t>4.9</w:t>
            </w:r>
          </w:p>
        </w:tc>
        <w:tc>
          <w:tcPr>
            <w:tcW w:w="1008" w:type="pct"/>
            <w:vMerge w:val="restart"/>
          </w:tcPr>
          <w:p w14:paraId="29555678" w14:textId="77777777" w:rsidR="005D20F1" w:rsidRPr="00B54D7F" w:rsidRDefault="005D20F1" w:rsidP="00C273CD">
            <w:pPr>
              <w:autoSpaceDE w:val="0"/>
              <w:autoSpaceDN w:val="0"/>
              <w:adjustRightInd w:val="0"/>
              <w:contextualSpacing/>
              <w:rPr>
                <w:sz w:val="20"/>
                <w:szCs w:val="20"/>
                <w:lang w:eastAsia="en-US"/>
              </w:rPr>
            </w:pPr>
            <w:r w:rsidRPr="00B54D7F">
              <w:rPr>
                <w:sz w:val="20"/>
                <w:szCs w:val="20"/>
                <w:lang w:eastAsia="en-US"/>
              </w:rPr>
              <w:t>Служебные гаражи</w:t>
            </w:r>
          </w:p>
          <w:p w14:paraId="49E3148E" w14:textId="77777777" w:rsidR="005D20F1" w:rsidRPr="00B54D7F" w:rsidRDefault="005D20F1" w:rsidP="00C273CD">
            <w:pPr>
              <w:autoSpaceDE w:val="0"/>
              <w:autoSpaceDN w:val="0"/>
              <w:adjustRightInd w:val="0"/>
              <w:contextualSpacing/>
              <w:rPr>
                <w:sz w:val="20"/>
                <w:szCs w:val="20"/>
                <w:lang w:eastAsia="en-US"/>
              </w:rPr>
            </w:pPr>
          </w:p>
        </w:tc>
        <w:tc>
          <w:tcPr>
            <w:tcW w:w="1251" w:type="pct"/>
          </w:tcPr>
          <w:p w14:paraId="408DCD0D" w14:textId="69316EA7" w:rsidR="005D20F1" w:rsidRPr="00B54D7F" w:rsidRDefault="005D20F1"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6E43FB1B" w14:textId="171FF885" w:rsidR="005D20F1" w:rsidRPr="00B54D7F" w:rsidRDefault="005D20F1"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1985" w:type="pct"/>
          </w:tcPr>
          <w:p w14:paraId="272DBE5C"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2798790F" w14:textId="721A0FEB" w:rsidR="005D20F1" w:rsidRPr="00B54D7F" w:rsidRDefault="005D20F1" w:rsidP="005D20F1">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D20F1" w:rsidRPr="00B54D7F" w14:paraId="3A7B95D5" w14:textId="77777777" w:rsidTr="005D20F1">
        <w:tblPrEx>
          <w:tblLook w:val="0080" w:firstRow="0" w:lastRow="0" w:firstColumn="1" w:lastColumn="0" w:noHBand="0" w:noVBand="0"/>
        </w:tblPrEx>
        <w:trPr>
          <w:trHeight w:val="70"/>
        </w:trPr>
        <w:tc>
          <w:tcPr>
            <w:tcW w:w="280" w:type="pct"/>
            <w:vMerge/>
          </w:tcPr>
          <w:p w14:paraId="6AC2BD08" w14:textId="77777777" w:rsidR="005D20F1" w:rsidRPr="00B54D7F" w:rsidRDefault="005D20F1" w:rsidP="00C273CD">
            <w:pPr>
              <w:contextualSpacing/>
              <w:jc w:val="center"/>
              <w:rPr>
                <w:sz w:val="20"/>
                <w:szCs w:val="20"/>
              </w:rPr>
            </w:pPr>
          </w:p>
        </w:tc>
        <w:tc>
          <w:tcPr>
            <w:tcW w:w="476" w:type="pct"/>
            <w:vMerge/>
          </w:tcPr>
          <w:p w14:paraId="4BDAC914" w14:textId="77777777" w:rsidR="005D20F1" w:rsidRPr="00B54D7F" w:rsidRDefault="005D20F1" w:rsidP="00C273CD">
            <w:pPr>
              <w:contextualSpacing/>
              <w:jc w:val="both"/>
              <w:rPr>
                <w:sz w:val="20"/>
                <w:szCs w:val="20"/>
              </w:rPr>
            </w:pPr>
          </w:p>
        </w:tc>
        <w:tc>
          <w:tcPr>
            <w:tcW w:w="1008" w:type="pct"/>
            <w:vMerge/>
          </w:tcPr>
          <w:p w14:paraId="2360D0B2" w14:textId="77777777" w:rsidR="005D20F1" w:rsidRPr="00B54D7F" w:rsidRDefault="005D20F1" w:rsidP="00C273CD">
            <w:pPr>
              <w:autoSpaceDE w:val="0"/>
              <w:autoSpaceDN w:val="0"/>
              <w:adjustRightInd w:val="0"/>
              <w:contextualSpacing/>
              <w:rPr>
                <w:sz w:val="20"/>
                <w:szCs w:val="20"/>
                <w:lang w:eastAsia="en-US"/>
              </w:rPr>
            </w:pPr>
          </w:p>
        </w:tc>
        <w:tc>
          <w:tcPr>
            <w:tcW w:w="1251" w:type="pct"/>
            <w:vMerge w:val="restart"/>
          </w:tcPr>
          <w:p w14:paraId="46C79FB2" w14:textId="77777777" w:rsidR="005D20F1" w:rsidRPr="00B54D7F" w:rsidRDefault="005D20F1" w:rsidP="00F40D59">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432FAA1" w14:textId="73463E69" w:rsidR="005D20F1" w:rsidRPr="00B54D7F" w:rsidRDefault="005D20F1" w:rsidP="00F40D59">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85" w:type="pct"/>
          </w:tcPr>
          <w:p w14:paraId="2C881BDA"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42C5D4A5" w14:textId="7CA146C5" w:rsidR="005D20F1" w:rsidRPr="00B54D7F" w:rsidRDefault="005D20F1" w:rsidP="005D20F1">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D20F1" w:rsidRPr="00B54D7F" w14:paraId="18267C5C" w14:textId="77777777" w:rsidTr="00C273CD">
        <w:tblPrEx>
          <w:tblLook w:val="0080" w:firstRow="0" w:lastRow="0" w:firstColumn="1" w:lastColumn="0" w:noHBand="0" w:noVBand="0"/>
        </w:tblPrEx>
        <w:trPr>
          <w:trHeight w:val="166"/>
        </w:trPr>
        <w:tc>
          <w:tcPr>
            <w:tcW w:w="280" w:type="pct"/>
            <w:vMerge/>
          </w:tcPr>
          <w:p w14:paraId="68BA4690" w14:textId="77777777" w:rsidR="005D20F1" w:rsidRPr="00B54D7F" w:rsidRDefault="005D20F1" w:rsidP="00C273CD">
            <w:pPr>
              <w:contextualSpacing/>
              <w:jc w:val="center"/>
              <w:rPr>
                <w:sz w:val="20"/>
                <w:szCs w:val="20"/>
              </w:rPr>
            </w:pPr>
          </w:p>
        </w:tc>
        <w:tc>
          <w:tcPr>
            <w:tcW w:w="476" w:type="pct"/>
            <w:vMerge/>
          </w:tcPr>
          <w:p w14:paraId="4D31FC5F" w14:textId="77777777" w:rsidR="005D20F1" w:rsidRPr="00B54D7F" w:rsidRDefault="005D20F1" w:rsidP="00C273CD">
            <w:pPr>
              <w:contextualSpacing/>
              <w:jc w:val="both"/>
              <w:rPr>
                <w:sz w:val="20"/>
                <w:szCs w:val="20"/>
              </w:rPr>
            </w:pPr>
          </w:p>
        </w:tc>
        <w:tc>
          <w:tcPr>
            <w:tcW w:w="1008" w:type="pct"/>
            <w:vMerge/>
          </w:tcPr>
          <w:p w14:paraId="11AB9E3C" w14:textId="77777777" w:rsidR="005D20F1" w:rsidRPr="00B54D7F" w:rsidRDefault="005D20F1" w:rsidP="00C273CD">
            <w:pPr>
              <w:autoSpaceDE w:val="0"/>
              <w:autoSpaceDN w:val="0"/>
              <w:adjustRightInd w:val="0"/>
              <w:contextualSpacing/>
              <w:rPr>
                <w:sz w:val="20"/>
                <w:szCs w:val="20"/>
                <w:lang w:eastAsia="en-US"/>
              </w:rPr>
            </w:pPr>
          </w:p>
        </w:tc>
        <w:tc>
          <w:tcPr>
            <w:tcW w:w="1251" w:type="pct"/>
            <w:vMerge/>
          </w:tcPr>
          <w:p w14:paraId="7FE20F7A" w14:textId="77777777" w:rsidR="005D20F1" w:rsidRPr="00B54D7F" w:rsidRDefault="005D20F1" w:rsidP="00C273CD">
            <w:pPr>
              <w:autoSpaceDE w:val="0"/>
              <w:autoSpaceDN w:val="0"/>
              <w:adjustRightInd w:val="0"/>
              <w:contextualSpacing/>
              <w:jc w:val="both"/>
              <w:rPr>
                <w:b/>
                <w:sz w:val="20"/>
                <w:szCs w:val="20"/>
                <w:lang w:eastAsia="en-US"/>
              </w:rPr>
            </w:pPr>
          </w:p>
        </w:tc>
        <w:tc>
          <w:tcPr>
            <w:tcW w:w="1985" w:type="pct"/>
          </w:tcPr>
          <w:p w14:paraId="23EBB4E7"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1E78B78E" w14:textId="7F94C602" w:rsidR="005D20F1" w:rsidRPr="00B54D7F" w:rsidRDefault="005D20F1" w:rsidP="00C273CD">
            <w:pPr>
              <w:autoSpaceDE w:val="0"/>
              <w:autoSpaceDN w:val="0"/>
              <w:adjustRightInd w:val="0"/>
              <w:contextualSpacing/>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5D20F1" w:rsidRPr="00B54D7F" w14:paraId="5B548278" w14:textId="77777777" w:rsidTr="00C273CD">
        <w:tblPrEx>
          <w:tblLook w:val="0080" w:firstRow="0" w:lastRow="0" w:firstColumn="1" w:lastColumn="0" w:noHBand="0" w:noVBand="0"/>
        </w:tblPrEx>
        <w:trPr>
          <w:trHeight w:val="166"/>
        </w:trPr>
        <w:tc>
          <w:tcPr>
            <w:tcW w:w="280" w:type="pct"/>
            <w:vMerge/>
          </w:tcPr>
          <w:p w14:paraId="40A37CA7" w14:textId="77777777" w:rsidR="005D20F1" w:rsidRPr="00B54D7F" w:rsidRDefault="005D20F1" w:rsidP="00C273CD">
            <w:pPr>
              <w:contextualSpacing/>
              <w:jc w:val="center"/>
              <w:rPr>
                <w:sz w:val="20"/>
                <w:szCs w:val="20"/>
              </w:rPr>
            </w:pPr>
          </w:p>
        </w:tc>
        <w:tc>
          <w:tcPr>
            <w:tcW w:w="476" w:type="pct"/>
            <w:vMerge/>
          </w:tcPr>
          <w:p w14:paraId="5AF1F426" w14:textId="77777777" w:rsidR="005D20F1" w:rsidRPr="00B54D7F" w:rsidRDefault="005D20F1" w:rsidP="00C273CD">
            <w:pPr>
              <w:contextualSpacing/>
              <w:jc w:val="both"/>
              <w:rPr>
                <w:sz w:val="20"/>
                <w:szCs w:val="20"/>
              </w:rPr>
            </w:pPr>
          </w:p>
        </w:tc>
        <w:tc>
          <w:tcPr>
            <w:tcW w:w="1008" w:type="pct"/>
            <w:vMerge/>
          </w:tcPr>
          <w:p w14:paraId="0F303BB6" w14:textId="77777777" w:rsidR="005D20F1" w:rsidRPr="00B54D7F" w:rsidRDefault="005D20F1" w:rsidP="00C273CD">
            <w:pPr>
              <w:autoSpaceDE w:val="0"/>
              <w:autoSpaceDN w:val="0"/>
              <w:adjustRightInd w:val="0"/>
              <w:contextualSpacing/>
              <w:rPr>
                <w:sz w:val="20"/>
                <w:szCs w:val="20"/>
                <w:lang w:eastAsia="en-US"/>
              </w:rPr>
            </w:pPr>
          </w:p>
        </w:tc>
        <w:tc>
          <w:tcPr>
            <w:tcW w:w="1251" w:type="pct"/>
            <w:vMerge/>
          </w:tcPr>
          <w:p w14:paraId="486F69CB" w14:textId="77777777" w:rsidR="005D20F1" w:rsidRPr="00B54D7F" w:rsidRDefault="005D20F1" w:rsidP="00C273CD">
            <w:pPr>
              <w:autoSpaceDE w:val="0"/>
              <w:autoSpaceDN w:val="0"/>
              <w:adjustRightInd w:val="0"/>
              <w:contextualSpacing/>
              <w:jc w:val="both"/>
              <w:rPr>
                <w:b/>
                <w:sz w:val="20"/>
                <w:szCs w:val="20"/>
                <w:lang w:eastAsia="en-US"/>
              </w:rPr>
            </w:pPr>
          </w:p>
        </w:tc>
        <w:tc>
          <w:tcPr>
            <w:tcW w:w="1985" w:type="pct"/>
          </w:tcPr>
          <w:p w14:paraId="753A5ED2" w14:textId="0CF47BC7" w:rsidR="005D20F1" w:rsidRPr="00B54D7F" w:rsidRDefault="005D20F1"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D20F1" w:rsidRPr="00B54D7F" w14:paraId="5C1484E4" w14:textId="77777777" w:rsidTr="00C273CD">
        <w:tblPrEx>
          <w:tblLook w:val="0080" w:firstRow="0" w:lastRow="0" w:firstColumn="1" w:lastColumn="0" w:noHBand="0" w:noVBand="0"/>
        </w:tblPrEx>
        <w:trPr>
          <w:trHeight w:val="166"/>
        </w:trPr>
        <w:tc>
          <w:tcPr>
            <w:tcW w:w="280" w:type="pct"/>
            <w:vMerge/>
          </w:tcPr>
          <w:p w14:paraId="0F686BC5" w14:textId="77777777" w:rsidR="005D20F1" w:rsidRPr="00B54D7F" w:rsidRDefault="005D20F1" w:rsidP="00C273CD">
            <w:pPr>
              <w:contextualSpacing/>
              <w:jc w:val="center"/>
              <w:rPr>
                <w:sz w:val="20"/>
                <w:szCs w:val="20"/>
              </w:rPr>
            </w:pPr>
          </w:p>
        </w:tc>
        <w:tc>
          <w:tcPr>
            <w:tcW w:w="476" w:type="pct"/>
            <w:vMerge/>
          </w:tcPr>
          <w:p w14:paraId="33FB0E87" w14:textId="77777777" w:rsidR="005D20F1" w:rsidRPr="00B54D7F" w:rsidRDefault="005D20F1" w:rsidP="00C273CD">
            <w:pPr>
              <w:contextualSpacing/>
              <w:jc w:val="both"/>
              <w:rPr>
                <w:sz w:val="20"/>
                <w:szCs w:val="20"/>
              </w:rPr>
            </w:pPr>
          </w:p>
        </w:tc>
        <w:tc>
          <w:tcPr>
            <w:tcW w:w="1008" w:type="pct"/>
            <w:vMerge/>
          </w:tcPr>
          <w:p w14:paraId="41692018" w14:textId="77777777" w:rsidR="005D20F1" w:rsidRPr="00B54D7F" w:rsidRDefault="005D20F1" w:rsidP="00C273CD">
            <w:pPr>
              <w:autoSpaceDE w:val="0"/>
              <w:autoSpaceDN w:val="0"/>
              <w:adjustRightInd w:val="0"/>
              <w:contextualSpacing/>
              <w:rPr>
                <w:sz w:val="20"/>
                <w:szCs w:val="20"/>
                <w:lang w:eastAsia="en-US"/>
              </w:rPr>
            </w:pPr>
          </w:p>
        </w:tc>
        <w:tc>
          <w:tcPr>
            <w:tcW w:w="1251" w:type="pct"/>
            <w:vMerge/>
          </w:tcPr>
          <w:p w14:paraId="79010465" w14:textId="77777777" w:rsidR="005D20F1" w:rsidRPr="00B54D7F" w:rsidRDefault="005D20F1" w:rsidP="00C273CD">
            <w:pPr>
              <w:autoSpaceDE w:val="0"/>
              <w:autoSpaceDN w:val="0"/>
              <w:adjustRightInd w:val="0"/>
              <w:contextualSpacing/>
              <w:jc w:val="both"/>
              <w:rPr>
                <w:b/>
                <w:sz w:val="20"/>
                <w:szCs w:val="20"/>
                <w:lang w:eastAsia="en-US"/>
              </w:rPr>
            </w:pPr>
          </w:p>
        </w:tc>
        <w:tc>
          <w:tcPr>
            <w:tcW w:w="1985" w:type="pct"/>
          </w:tcPr>
          <w:p w14:paraId="3C7F8C1B" w14:textId="77777777" w:rsidR="005D20F1" w:rsidRPr="00B54D7F" w:rsidRDefault="005D20F1" w:rsidP="00C273CD">
            <w:pPr>
              <w:contextualSpacing/>
              <w:jc w:val="both"/>
              <w:rPr>
                <w:sz w:val="20"/>
                <w:szCs w:val="20"/>
              </w:rPr>
            </w:pPr>
            <w:r w:rsidRPr="00B54D7F">
              <w:rPr>
                <w:b/>
                <w:sz w:val="20"/>
                <w:szCs w:val="20"/>
              </w:rPr>
              <w:t>Предельная высота</w:t>
            </w:r>
            <w:r w:rsidRPr="00B54D7F">
              <w:rPr>
                <w:sz w:val="20"/>
                <w:szCs w:val="20"/>
              </w:rPr>
              <w:t xml:space="preserve"> – </w:t>
            </w:r>
          </w:p>
          <w:p w14:paraId="37128211" w14:textId="01553283" w:rsidR="005D20F1" w:rsidRPr="00B54D7F" w:rsidRDefault="005D20F1" w:rsidP="00C273CD">
            <w:pPr>
              <w:contextualSpacing/>
              <w:jc w:val="both"/>
              <w:rPr>
                <w:sz w:val="20"/>
                <w:szCs w:val="20"/>
              </w:rPr>
            </w:pPr>
            <w:r w:rsidRPr="00B54D7F">
              <w:rPr>
                <w:sz w:val="20"/>
                <w:szCs w:val="20"/>
              </w:rPr>
              <w:t>не устанавливается.</w:t>
            </w:r>
          </w:p>
        </w:tc>
      </w:tr>
      <w:tr w:rsidR="005D20F1" w:rsidRPr="00B54D7F" w14:paraId="15CE8328" w14:textId="77777777" w:rsidTr="00C273CD">
        <w:tblPrEx>
          <w:tblLook w:val="0080" w:firstRow="0" w:lastRow="0" w:firstColumn="1" w:lastColumn="0" w:noHBand="0" w:noVBand="0"/>
        </w:tblPrEx>
        <w:trPr>
          <w:trHeight w:val="166"/>
        </w:trPr>
        <w:tc>
          <w:tcPr>
            <w:tcW w:w="280" w:type="pct"/>
            <w:vMerge/>
          </w:tcPr>
          <w:p w14:paraId="329630B9" w14:textId="77777777" w:rsidR="005D20F1" w:rsidRPr="00B54D7F" w:rsidRDefault="005D20F1" w:rsidP="00C273CD">
            <w:pPr>
              <w:contextualSpacing/>
              <w:jc w:val="center"/>
              <w:rPr>
                <w:sz w:val="20"/>
                <w:szCs w:val="20"/>
              </w:rPr>
            </w:pPr>
          </w:p>
        </w:tc>
        <w:tc>
          <w:tcPr>
            <w:tcW w:w="476" w:type="pct"/>
            <w:vMerge/>
          </w:tcPr>
          <w:p w14:paraId="46D80392" w14:textId="77777777" w:rsidR="005D20F1" w:rsidRPr="00B54D7F" w:rsidRDefault="005D20F1" w:rsidP="00C273CD">
            <w:pPr>
              <w:contextualSpacing/>
              <w:jc w:val="both"/>
              <w:rPr>
                <w:sz w:val="20"/>
                <w:szCs w:val="20"/>
              </w:rPr>
            </w:pPr>
          </w:p>
        </w:tc>
        <w:tc>
          <w:tcPr>
            <w:tcW w:w="1008" w:type="pct"/>
            <w:vMerge/>
          </w:tcPr>
          <w:p w14:paraId="680DD420" w14:textId="77777777" w:rsidR="005D20F1" w:rsidRPr="00B54D7F" w:rsidRDefault="005D20F1" w:rsidP="00C273CD">
            <w:pPr>
              <w:autoSpaceDE w:val="0"/>
              <w:autoSpaceDN w:val="0"/>
              <w:adjustRightInd w:val="0"/>
              <w:contextualSpacing/>
              <w:rPr>
                <w:sz w:val="20"/>
                <w:szCs w:val="20"/>
                <w:lang w:eastAsia="en-US"/>
              </w:rPr>
            </w:pPr>
          </w:p>
        </w:tc>
        <w:tc>
          <w:tcPr>
            <w:tcW w:w="1251" w:type="pct"/>
            <w:vMerge/>
          </w:tcPr>
          <w:p w14:paraId="758FB287" w14:textId="77777777" w:rsidR="005D20F1" w:rsidRPr="00B54D7F" w:rsidRDefault="005D20F1" w:rsidP="00C273CD">
            <w:pPr>
              <w:autoSpaceDE w:val="0"/>
              <w:autoSpaceDN w:val="0"/>
              <w:adjustRightInd w:val="0"/>
              <w:contextualSpacing/>
              <w:jc w:val="both"/>
              <w:rPr>
                <w:b/>
                <w:sz w:val="20"/>
                <w:szCs w:val="20"/>
                <w:lang w:eastAsia="en-US"/>
              </w:rPr>
            </w:pPr>
          </w:p>
        </w:tc>
        <w:tc>
          <w:tcPr>
            <w:tcW w:w="1985" w:type="pct"/>
          </w:tcPr>
          <w:p w14:paraId="53E3CF61" w14:textId="3C40CDA0" w:rsidR="005D20F1" w:rsidRPr="00B54D7F" w:rsidRDefault="005D20F1"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24C0DC42" w14:textId="1FE94AB5" w:rsidR="005D20F1" w:rsidRPr="00B54D7F" w:rsidRDefault="005D20F1"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r w:rsidR="005D20F1" w:rsidRPr="00B54D7F" w14:paraId="500456E7" w14:textId="77777777" w:rsidTr="00C273CD">
        <w:tblPrEx>
          <w:tblLook w:val="0080" w:firstRow="0" w:lastRow="0" w:firstColumn="1" w:lastColumn="0" w:noHBand="0" w:noVBand="0"/>
        </w:tblPrEx>
        <w:trPr>
          <w:trHeight w:val="166"/>
        </w:trPr>
        <w:tc>
          <w:tcPr>
            <w:tcW w:w="280" w:type="pct"/>
            <w:vMerge/>
          </w:tcPr>
          <w:p w14:paraId="66BD1E1B" w14:textId="77777777" w:rsidR="005D20F1" w:rsidRPr="00B54D7F" w:rsidRDefault="005D20F1" w:rsidP="00C273CD">
            <w:pPr>
              <w:contextualSpacing/>
              <w:jc w:val="center"/>
              <w:rPr>
                <w:sz w:val="20"/>
                <w:szCs w:val="20"/>
              </w:rPr>
            </w:pPr>
          </w:p>
        </w:tc>
        <w:tc>
          <w:tcPr>
            <w:tcW w:w="476" w:type="pct"/>
            <w:vMerge/>
          </w:tcPr>
          <w:p w14:paraId="0038CDFA" w14:textId="77777777" w:rsidR="005D20F1" w:rsidRPr="00B54D7F" w:rsidRDefault="005D20F1" w:rsidP="00C273CD">
            <w:pPr>
              <w:contextualSpacing/>
              <w:jc w:val="both"/>
              <w:rPr>
                <w:sz w:val="20"/>
                <w:szCs w:val="20"/>
              </w:rPr>
            </w:pPr>
          </w:p>
        </w:tc>
        <w:tc>
          <w:tcPr>
            <w:tcW w:w="1008" w:type="pct"/>
            <w:vMerge/>
          </w:tcPr>
          <w:p w14:paraId="1E428CF8" w14:textId="77777777" w:rsidR="005D20F1" w:rsidRPr="00B54D7F" w:rsidRDefault="005D20F1" w:rsidP="00C273CD">
            <w:pPr>
              <w:autoSpaceDE w:val="0"/>
              <w:autoSpaceDN w:val="0"/>
              <w:adjustRightInd w:val="0"/>
              <w:contextualSpacing/>
              <w:rPr>
                <w:sz w:val="20"/>
                <w:szCs w:val="20"/>
                <w:lang w:eastAsia="en-US"/>
              </w:rPr>
            </w:pPr>
          </w:p>
        </w:tc>
        <w:tc>
          <w:tcPr>
            <w:tcW w:w="1251" w:type="pct"/>
            <w:vMerge/>
          </w:tcPr>
          <w:p w14:paraId="7A26D2D2" w14:textId="77777777" w:rsidR="005D20F1" w:rsidRPr="00B54D7F" w:rsidRDefault="005D20F1" w:rsidP="00C273CD">
            <w:pPr>
              <w:autoSpaceDE w:val="0"/>
              <w:autoSpaceDN w:val="0"/>
              <w:adjustRightInd w:val="0"/>
              <w:contextualSpacing/>
              <w:jc w:val="both"/>
              <w:rPr>
                <w:b/>
                <w:sz w:val="20"/>
                <w:szCs w:val="20"/>
                <w:lang w:eastAsia="en-US"/>
              </w:rPr>
            </w:pPr>
          </w:p>
        </w:tc>
        <w:tc>
          <w:tcPr>
            <w:tcW w:w="1985" w:type="pct"/>
          </w:tcPr>
          <w:p w14:paraId="204264E4" w14:textId="77777777" w:rsidR="005D20F1" w:rsidRPr="00B54D7F" w:rsidRDefault="005D20F1" w:rsidP="00734530">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3E72AA84" w14:textId="59C2C668" w:rsidR="005D20F1" w:rsidRPr="00B54D7F" w:rsidRDefault="005D20F1" w:rsidP="00734530">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r w:rsidR="005D20F1" w:rsidRPr="00B54D7F" w14:paraId="53D2A6A3" w14:textId="77777777" w:rsidTr="00C273CD">
        <w:tblPrEx>
          <w:tblLook w:val="0080" w:firstRow="0" w:lastRow="0" w:firstColumn="1" w:lastColumn="0" w:noHBand="0" w:noVBand="0"/>
        </w:tblPrEx>
        <w:trPr>
          <w:trHeight w:val="166"/>
        </w:trPr>
        <w:tc>
          <w:tcPr>
            <w:tcW w:w="280" w:type="pct"/>
            <w:vMerge/>
          </w:tcPr>
          <w:p w14:paraId="157FAF96" w14:textId="77777777" w:rsidR="005D20F1" w:rsidRPr="00B54D7F" w:rsidRDefault="005D20F1" w:rsidP="00C273CD">
            <w:pPr>
              <w:contextualSpacing/>
              <w:jc w:val="center"/>
              <w:rPr>
                <w:sz w:val="20"/>
                <w:szCs w:val="20"/>
              </w:rPr>
            </w:pPr>
          </w:p>
        </w:tc>
        <w:tc>
          <w:tcPr>
            <w:tcW w:w="476" w:type="pct"/>
            <w:vMerge/>
          </w:tcPr>
          <w:p w14:paraId="5E7FDBDE" w14:textId="77777777" w:rsidR="005D20F1" w:rsidRPr="00B54D7F" w:rsidRDefault="005D20F1" w:rsidP="00C273CD">
            <w:pPr>
              <w:contextualSpacing/>
              <w:jc w:val="both"/>
              <w:rPr>
                <w:sz w:val="20"/>
                <w:szCs w:val="20"/>
              </w:rPr>
            </w:pPr>
          </w:p>
        </w:tc>
        <w:tc>
          <w:tcPr>
            <w:tcW w:w="1008" w:type="pct"/>
            <w:vMerge/>
          </w:tcPr>
          <w:p w14:paraId="6A22AD56" w14:textId="77777777" w:rsidR="005D20F1" w:rsidRPr="00B54D7F" w:rsidRDefault="005D20F1" w:rsidP="00C273CD">
            <w:pPr>
              <w:autoSpaceDE w:val="0"/>
              <w:autoSpaceDN w:val="0"/>
              <w:adjustRightInd w:val="0"/>
              <w:contextualSpacing/>
              <w:rPr>
                <w:sz w:val="20"/>
                <w:szCs w:val="20"/>
                <w:lang w:eastAsia="en-US"/>
              </w:rPr>
            </w:pPr>
          </w:p>
        </w:tc>
        <w:tc>
          <w:tcPr>
            <w:tcW w:w="1251" w:type="pct"/>
            <w:vMerge/>
          </w:tcPr>
          <w:p w14:paraId="4F60A657" w14:textId="77777777" w:rsidR="005D20F1" w:rsidRPr="00B54D7F" w:rsidRDefault="005D20F1" w:rsidP="00C273CD">
            <w:pPr>
              <w:autoSpaceDE w:val="0"/>
              <w:autoSpaceDN w:val="0"/>
              <w:adjustRightInd w:val="0"/>
              <w:contextualSpacing/>
              <w:jc w:val="both"/>
              <w:rPr>
                <w:b/>
                <w:sz w:val="20"/>
                <w:szCs w:val="20"/>
                <w:lang w:eastAsia="en-US"/>
              </w:rPr>
            </w:pPr>
          </w:p>
        </w:tc>
        <w:tc>
          <w:tcPr>
            <w:tcW w:w="1985" w:type="pct"/>
          </w:tcPr>
          <w:p w14:paraId="10E8482E" w14:textId="77777777" w:rsidR="005D20F1" w:rsidRPr="00B54D7F" w:rsidRDefault="005D20F1" w:rsidP="005D20F1">
            <w:pPr>
              <w:jc w:val="both"/>
              <w:rPr>
                <w:b/>
                <w:sz w:val="20"/>
                <w:szCs w:val="20"/>
              </w:rPr>
            </w:pPr>
            <w:r w:rsidRPr="00B54D7F">
              <w:rPr>
                <w:b/>
                <w:sz w:val="20"/>
                <w:szCs w:val="20"/>
              </w:rPr>
              <w:t>Примечания:</w:t>
            </w:r>
          </w:p>
          <w:p w14:paraId="3A25BCF7" w14:textId="77777777" w:rsidR="005D20F1" w:rsidRPr="00B54D7F" w:rsidRDefault="005D20F1" w:rsidP="005D20F1">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54CF28AB" w14:textId="77777777" w:rsidR="005D20F1" w:rsidRPr="00B54D7F" w:rsidRDefault="005D20F1" w:rsidP="005D20F1">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2A581944" w14:textId="77777777" w:rsidR="005D20F1" w:rsidRPr="00B54D7F" w:rsidRDefault="005D20F1" w:rsidP="005D20F1">
            <w:pPr>
              <w:jc w:val="both"/>
              <w:rPr>
                <w:sz w:val="20"/>
                <w:szCs w:val="20"/>
              </w:rPr>
            </w:pPr>
          </w:p>
          <w:p w14:paraId="10CE03D2" w14:textId="77777777" w:rsidR="005D20F1" w:rsidRPr="00B54D7F" w:rsidRDefault="005D20F1" w:rsidP="005D20F1">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9DA393D" w14:textId="4A755905" w:rsidR="005D20F1" w:rsidRPr="00B54D7F" w:rsidRDefault="005D20F1" w:rsidP="005D20F1">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bl>
    <w:p w14:paraId="18C107D0" w14:textId="77777777" w:rsidR="00CD7AA6" w:rsidRPr="00B54D7F" w:rsidRDefault="00CD7AA6" w:rsidP="00E448AD">
      <w:pPr>
        <w:pStyle w:val="ae"/>
        <w:autoSpaceDE w:val="0"/>
        <w:autoSpaceDN w:val="0"/>
        <w:adjustRightInd w:val="0"/>
        <w:ind w:left="0" w:firstLine="709"/>
        <w:jc w:val="both"/>
        <w:rPr>
          <w:b/>
          <w:sz w:val="28"/>
          <w:szCs w:val="28"/>
        </w:rPr>
      </w:pPr>
    </w:p>
    <w:p w14:paraId="405573DB" w14:textId="004A5147" w:rsidR="00CD7AA6" w:rsidRPr="00B54D7F" w:rsidRDefault="00CD7AA6" w:rsidP="00E448AD">
      <w:pPr>
        <w:pStyle w:val="ae"/>
        <w:autoSpaceDE w:val="0"/>
        <w:autoSpaceDN w:val="0"/>
        <w:adjustRightInd w:val="0"/>
        <w:ind w:left="0" w:firstLine="709"/>
        <w:jc w:val="both"/>
        <w:rPr>
          <w:b/>
          <w:sz w:val="28"/>
          <w:szCs w:val="28"/>
        </w:rPr>
      </w:pPr>
      <w:r w:rsidRPr="00B54D7F">
        <w:rPr>
          <w:b/>
          <w:sz w:val="28"/>
          <w:szCs w:val="28"/>
        </w:rPr>
        <w:t xml:space="preserve">Перечень условно </w:t>
      </w:r>
      <w:r w:rsidR="00E448AD" w:rsidRPr="00B54D7F">
        <w:rPr>
          <w:b/>
          <w:sz w:val="28"/>
          <w:szCs w:val="28"/>
        </w:rPr>
        <w:t>разрешённых</w:t>
      </w:r>
      <w:r w:rsidRPr="00B54D7F">
        <w:rPr>
          <w:b/>
          <w:sz w:val="28"/>
          <w:szCs w:val="28"/>
        </w:rPr>
        <w:t xml:space="preserve"> видов </w:t>
      </w:r>
      <w:r w:rsidR="00E448AD" w:rsidRPr="00B54D7F">
        <w:rPr>
          <w:b/>
          <w:sz w:val="28"/>
          <w:szCs w:val="28"/>
        </w:rPr>
        <w:t>разрешённого</w:t>
      </w:r>
      <w:r w:rsidRPr="00B54D7F">
        <w:rPr>
          <w:b/>
          <w:sz w:val="28"/>
          <w:szCs w:val="28"/>
        </w:rPr>
        <w:t xml:space="preserve"> использования объектов капитального строительства и земельных участков</w:t>
      </w:r>
      <w:r w:rsidR="00F40D59" w:rsidRPr="00B54D7F">
        <w:rPr>
          <w:b/>
          <w:sz w:val="28"/>
          <w:szCs w:val="28"/>
        </w:rPr>
        <w:t>,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p w14:paraId="7C7920F0" w14:textId="64DCE57D" w:rsidR="006C6445" w:rsidRPr="006C6445" w:rsidRDefault="006C6445" w:rsidP="006C6445">
      <w:pPr>
        <w:keepNext/>
        <w:autoSpaceDE w:val="0"/>
        <w:autoSpaceDN w:val="0"/>
        <w:adjustRightInd w:val="0"/>
        <w:ind w:left="709"/>
        <w:contextualSpacing/>
        <w:jc w:val="right"/>
        <w:outlineLvl w:val="3"/>
        <w:rPr>
          <w:bCs/>
          <w:sz w:val="28"/>
          <w:lang w:eastAsia="en-US"/>
        </w:rPr>
      </w:pPr>
      <w:r w:rsidRPr="006C6445">
        <w:rPr>
          <w:sz w:val="28"/>
          <w:lang w:eastAsia="en-US"/>
        </w:rPr>
        <w:t>Таблица</w:t>
      </w:r>
      <w:r w:rsidRPr="006C6445">
        <w:rPr>
          <w:bCs/>
          <w:sz w:val="28"/>
          <w:lang w:eastAsia="en-US"/>
        </w:rPr>
        <w:t xml:space="preserve"> </w:t>
      </w:r>
      <w:r w:rsidR="008B3C3E">
        <w:rPr>
          <w:bCs/>
          <w:sz w:val="28"/>
          <w:lang w:eastAsia="en-US"/>
        </w:rPr>
        <w:t>8</w:t>
      </w:r>
    </w:p>
    <w:tbl>
      <w:tblPr>
        <w:tblW w:w="503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4"/>
        <w:gridCol w:w="852"/>
        <w:gridCol w:w="1986"/>
        <w:gridCol w:w="2410"/>
        <w:gridCol w:w="3827"/>
      </w:tblGrid>
      <w:tr w:rsidR="00C273CD" w:rsidRPr="00B54D7F" w14:paraId="4F6EB501" w14:textId="77777777" w:rsidTr="00C273CD">
        <w:trPr>
          <w:trHeight w:val="1390"/>
        </w:trPr>
        <w:tc>
          <w:tcPr>
            <w:tcW w:w="293" w:type="pct"/>
            <w:vAlign w:val="center"/>
          </w:tcPr>
          <w:p w14:paraId="25AC6067" w14:textId="77777777" w:rsidR="00C273CD" w:rsidRPr="00B54D7F" w:rsidRDefault="00C273CD" w:rsidP="00C273CD">
            <w:pPr>
              <w:contextualSpacing/>
              <w:jc w:val="center"/>
              <w:rPr>
                <w:szCs w:val="20"/>
              </w:rPr>
            </w:pPr>
            <w:r w:rsidRPr="00B54D7F">
              <w:rPr>
                <w:szCs w:val="20"/>
              </w:rPr>
              <w:t>№ п/п</w:t>
            </w:r>
          </w:p>
        </w:tc>
        <w:tc>
          <w:tcPr>
            <w:tcW w:w="442" w:type="pct"/>
            <w:vAlign w:val="center"/>
          </w:tcPr>
          <w:p w14:paraId="196228E5" w14:textId="77777777" w:rsidR="00C273CD" w:rsidRPr="00B54D7F" w:rsidRDefault="00C273CD" w:rsidP="00C273CD">
            <w:pPr>
              <w:contextualSpacing/>
              <w:jc w:val="center"/>
              <w:rPr>
                <w:sz w:val="20"/>
                <w:szCs w:val="20"/>
              </w:rPr>
            </w:pPr>
            <w:r w:rsidRPr="00B54D7F">
              <w:rPr>
                <w:sz w:val="20"/>
                <w:szCs w:val="20"/>
              </w:rPr>
              <w:t>Код</w:t>
            </w:r>
          </w:p>
          <w:p w14:paraId="7AB55CBE" w14:textId="65C7A757" w:rsidR="00C273CD" w:rsidRPr="00B54D7F" w:rsidRDefault="00C273CD" w:rsidP="00C273CD">
            <w:pPr>
              <w:contextualSpacing/>
              <w:jc w:val="center"/>
              <w:rPr>
                <w:szCs w:val="20"/>
              </w:rPr>
            </w:pPr>
            <w:r w:rsidRPr="00B54D7F">
              <w:rPr>
                <w:sz w:val="20"/>
                <w:szCs w:val="20"/>
              </w:rPr>
              <w:t>ВРИ</w:t>
            </w:r>
          </w:p>
        </w:tc>
        <w:tc>
          <w:tcPr>
            <w:tcW w:w="1030" w:type="pct"/>
            <w:vAlign w:val="center"/>
          </w:tcPr>
          <w:p w14:paraId="376B9FC1" w14:textId="77777777" w:rsidR="00C273CD" w:rsidRPr="00B54D7F" w:rsidRDefault="00C273CD" w:rsidP="00C273CD">
            <w:pPr>
              <w:contextualSpacing/>
              <w:jc w:val="center"/>
              <w:rPr>
                <w:sz w:val="20"/>
                <w:szCs w:val="20"/>
              </w:rPr>
            </w:pPr>
            <w:r w:rsidRPr="00B54D7F">
              <w:rPr>
                <w:sz w:val="20"/>
                <w:szCs w:val="20"/>
              </w:rPr>
              <w:t>Вид разрешённого использования земельного участка и объекта капитального строительства</w:t>
            </w:r>
          </w:p>
          <w:p w14:paraId="60FB285B" w14:textId="2CE5CF92" w:rsidR="00C273CD" w:rsidRPr="00B54D7F" w:rsidRDefault="00C273CD" w:rsidP="00C273CD">
            <w:pPr>
              <w:contextualSpacing/>
              <w:jc w:val="center"/>
              <w:rPr>
                <w:szCs w:val="20"/>
              </w:rPr>
            </w:pPr>
          </w:p>
        </w:tc>
        <w:tc>
          <w:tcPr>
            <w:tcW w:w="1250" w:type="pct"/>
            <w:vAlign w:val="center"/>
          </w:tcPr>
          <w:p w14:paraId="7823A763" w14:textId="36DC7F36" w:rsidR="00C273CD" w:rsidRPr="00B54D7F" w:rsidRDefault="00C273CD" w:rsidP="00C273CD">
            <w:pPr>
              <w:contextualSpacing/>
              <w:jc w:val="center"/>
              <w:rPr>
                <w:szCs w:val="20"/>
              </w:rPr>
            </w:pPr>
            <w:r w:rsidRPr="00B54D7F">
              <w:rPr>
                <w:sz w:val="20"/>
                <w:szCs w:val="20"/>
                <w:lang w:eastAsia="en-US"/>
              </w:rPr>
              <w:t>Предельные (минимальные и (или) максимальные) размеры земельных участков</w:t>
            </w:r>
          </w:p>
        </w:tc>
        <w:tc>
          <w:tcPr>
            <w:tcW w:w="1985" w:type="pct"/>
            <w:vAlign w:val="center"/>
          </w:tcPr>
          <w:p w14:paraId="1E481C34" w14:textId="44091B20" w:rsidR="00C273CD" w:rsidRPr="00B54D7F" w:rsidRDefault="00C273CD" w:rsidP="00C273CD">
            <w:pPr>
              <w:contextualSpacing/>
              <w:jc w:val="center"/>
              <w:rPr>
                <w:szCs w:val="20"/>
              </w:rP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5D20F1" w:rsidRPr="00B54D7F" w14:paraId="060E2D66" w14:textId="77777777" w:rsidTr="005D20F1">
        <w:tblPrEx>
          <w:tblLook w:val="0080" w:firstRow="0" w:lastRow="0" w:firstColumn="1" w:lastColumn="0" w:noHBand="0" w:noVBand="0"/>
        </w:tblPrEx>
        <w:trPr>
          <w:trHeight w:val="201"/>
        </w:trPr>
        <w:tc>
          <w:tcPr>
            <w:tcW w:w="293" w:type="pct"/>
            <w:vMerge w:val="restart"/>
          </w:tcPr>
          <w:p w14:paraId="0866AFC0" w14:textId="77777777" w:rsidR="005D20F1" w:rsidRPr="00B54D7F" w:rsidRDefault="005D20F1" w:rsidP="00C273CD">
            <w:pPr>
              <w:contextualSpacing/>
              <w:jc w:val="center"/>
              <w:rPr>
                <w:sz w:val="20"/>
                <w:szCs w:val="20"/>
              </w:rPr>
            </w:pPr>
            <w:r w:rsidRPr="00B54D7F">
              <w:rPr>
                <w:sz w:val="20"/>
                <w:szCs w:val="20"/>
              </w:rPr>
              <w:t>1</w:t>
            </w:r>
          </w:p>
        </w:tc>
        <w:tc>
          <w:tcPr>
            <w:tcW w:w="442" w:type="pct"/>
            <w:vMerge w:val="restart"/>
          </w:tcPr>
          <w:p w14:paraId="6670FB71" w14:textId="77777777" w:rsidR="005D20F1" w:rsidRPr="00B54D7F" w:rsidRDefault="005D20F1" w:rsidP="00C273CD">
            <w:pPr>
              <w:contextualSpacing/>
              <w:jc w:val="both"/>
              <w:rPr>
                <w:sz w:val="20"/>
                <w:szCs w:val="20"/>
              </w:rPr>
            </w:pPr>
            <w:r w:rsidRPr="00B54D7F">
              <w:rPr>
                <w:sz w:val="20"/>
                <w:szCs w:val="20"/>
              </w:rPr>
              <w:t>4.8.1</w:t>
            </w:r>
          </w:p>
        </w:tc>
        <w:tc>
          <w:tcPr>
            <w:tcW w:w="1030" w:type="pct"/>
            <w:vMerge w:val="restart"/>
          </w:tcPr>
          <w:p w14:paraId="7E4750E7" w14:textId="501EE60B" w:rsidR="005D20F1" w:rsidRPr="00B54D7F" w:rsidRDefault="005D20F1" w:rsidP="004D1D85">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Развлекательные мероприятия</w:t>
            </w:r>
          </w:p>
        </w:tc>
        <w:tc>
          <w:tcPr>
            <w:tcW w:w="1250" w:type="pct"/>
          </w:tcPr>
          <w:p w14:paraId="30001045" w14:textId="0A1B3D94" w:rsidR="005D20F1" w:rsidRPr="00B54D7F" w:rsidRDefault="005D20F1"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0128A751" w14:textId="2DA50D68" w:rsidR="005D20F1" w:rsidRPr="00B54D7F" w:rsidRDefault="005D20F1"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c>
          <w:tcPr>
            <w:tcW w:w="1985" w:type="pct"/>
          </w:tcPr>
          <w:p w14:paraId="13B0F3C1"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10F79B51" w14:textId="4B7D0FE2" w:rsidR="005D20F1" w:rsidRPr="00B54D7F" w:rsidRDefault="005D20F1" w:rsidP="005D20F1">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D20F1" w:rsidRPr="00B54D7F" w14:paraId="17033986" w14:textId="77777777" w:rsidTr="005D20F1">
        <w:tblPrEx>
          <w:tblLook w:val="0080" w:firstRow="0" w:lastRow="0" w:firstColumn="1" w:lastColumn="0" w:noHBand="0" w:noVBand="0"/>
        </w:tblPrEx>
        <w:trPr>
          <w:trHeight w:val="70"/>
        </w:trPr>
        <w:tc>
          <w:tcPr>
            <w:tcW w:w="293" w:type="pct"/>
            <w:vMerge/>
          </w:tcPr>
          <w:p w14:paraId="7B8A7585" w14:textId="77777777" w:rsidR="005D20F1" w:rsidRPr="00B54D7F" w:rsidRDefault="005D20F1" w:rsidP="00C273CD">
            <w:pPr>
              <w:contextualSpacing/>
              <w:jc w:val="center"/>
              <w:rPr>
                <w:sz w:val="20"/>
                <w:szCs w:val="20"/>
              </w:rPr>
            </w:pPr>
          </w:p>
        </w:tc>
        <w:tc>
          <w:tcPr>
            <w:tcW w:w="442" w:type="pct"/>
            <w:vMerge/>
          </w:tcPr>
          <w:p w14:paraId="09CB5838" w14:textId="77777777" w:rsidR="005D20F1" w:rsidRPr="00B54D7F" w:rsidRDefault="005D20F1" w:rsidP="00C273CD">
            <w:pPr>
              <w:contextualSpacing/>
              <w:jc w:val="both"/>
              <w:rPr>
                <w:sz w:val="20"/>
                <w:szCs w:val="20"/>
              </w:rPr>
            </w:pPr>
          </w:p>
        </w:tc>
        <w:tc>
          <w:tcPr>
            <w:tcW w:w="1030" w:type="pct"/>
            <w:vMerge/>
          </w:tcPr>
          <w:p w14:paraId="59041B35"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val="restart"/>
          </w:tcPr>
          <w:p w14:paraId="39F5A4F9" w14:textId="77777777" w:rsidR="005D20F1" w:rsidRPr="00B54D7F" w:rsidRDefault="005D20F1" w:rsidP="004D1D85">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0D94A94F" w14:textId="1FC6C93D" w:rsidR="005D20F1" w:rsidRPr="00B54D7F" w:rsidRDefault="005D20F1" w:rsidP="004D1D85">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85" w:type="pct"/>
          </w:tcPr>
          <w:p w14:paraId="2D5203EE"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1B2FE224" w14:textId="3E6D79BC" w:rsidR="005D20F1" w:rsidRPr="00B54D7F" w:rsidRDefault="005D20F1" w:rsidP="005D20F1">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D20F1" w:rsidRPr="00B54D7F" w14:paraId="2033DBC5" w14:textId="77777777" w:rsidTr="00C273CD">
        <w:tblPrEx>
          <w:tblLook w:val="0080" w:firstRow="0" w:lastRow="0" w:firstColumn="1" w:lastColumn="0" w:noHBand="0" w:noVBand="0"/>
        </w:tblPrEx>
        <w:trPr>
          <w:trHeight w:val="48"/>
        </w:trPr>
        <w:tc>
          <w:tcPr>
            <w:tcW w:w="293" w:type="pct"/>
            <w:vMerge/>
          </w:tcPr>
          <w:p w14:paraId="0F4DF0E4" w14:textId="77777777" w:rsidR="005D20F1" w:rsidRPr="00B54D7F" w:rsidRDefault="005D20F1" w:rsidP="00C273CD">
            <w:pPr>
              <w:contextualSpacing/>
              <w:jc w:val="center"/>
              <w:rPr>
                <w:sz w:val="20"/>
                <w:szCs w:val="20"/>
              </w:rPr>
            </w:pPr>
          </w:p>
        </w:tc>
        <w:tc>
          <w:tcPr>
            <w:tcW w:w="442" w:type="pct"/>
            <w:vMerge/>
          </w:tcPr>
          <w:p w14:paraId="3C1F0337" w14:textId="77777777" w:rsidR="005D20F1" w:rsidRPr="00B54D7F" w:rsidRDefault="005D20F1" w:rsidP="00C273CD">
            <w:pPr>
              <w:contextualSpacing/>
              <w:jc w:val="both"/>
              <w:rPr>
                <w:sz w:val="20"/>
                <w:szCs w:val="20"/>
              </w:rPr>
            </w:pPr>
          </w:p>
        </w:tc>
        <w:tc>
          <w:tcPr>
            <w:tcW w:w="1030" w:type="pct"/>
            <w:vMerge/>
          </w:tcPr>
          <w:p w14:paraId="0CCB2B27"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6943264C"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130C70DE"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5021151D" w14:textId="1307666F" w:rsidR="005D20F1" w:rsidRPr="00B54D7F" w:rsidRDefault="005D20F1" w:rsidP="00C273CD">
            <w:pPr>
              <w:autoSpaceDE w:val="0"/>
              <w:autoSpaceDN w:val="0"/>
              <w:adjustRightInd w:val="0"/>
              <w:contextualSpacing/>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5D20F1" w:rsidRPr="00B54D7F" w14:paraId="35CD3C1A" w14:textId="77777777" w:rsidTr="00C273CD">
        <w:tblPrEx>
          <w:tblLook w:val="0080" w:firstRow="0" w:lastRow="0" w:firstColumn="1" w:lastColumn="0" w:noHBand="0" w:noVBand="0"/>
        </w:tblPrEx>
        <w:trPr>
          <w:trHeight w:val="48"/>
        </w:trPr>
        <w:tc>
          <w:tcPr>
            <w:tcW w:w="293" w:type="pct"/>
            <w:vMerge/>
          </w:tcPr>
          <w:p w14:paraId="0082CD11" w14:textId="77777777" w:rsidR="005D20F1" w:rsidRPr="00B54D7F" w:rsidRDefault="005D20F1" w:rsidP="00C273CD">
            <w:pPr>
              <w:contextualSpacing/>
              <w:jc w:val="center"/>
              <w:rPr>
                <w:sz w:val="20"/>
                <w:szCs w:val="20"/>
              </w:rPr>
            </w:pPr>
          </w:p>
        </w:tc>
        <w:tc>
          <w:tcPr>
            <w:tcW w:w="442" w:type="pct"/>
            <w:vMerge/>
          </w:tcPr>
          <w:p w14:paraId="3501B701" w14:textId="77777777" w:rsidR="005D20F1" w:rsidRPr="00B54D7F" w:rsidRDefault="005D20F1" w:rsidP="00C273CD">
            <w:pPr>
              <w:contextualSpacing/>
              <w:jc w:val="both"/>
              <w:rPr>
                <w:sz w:val="20"/>
                <w:szCs w:val="20"/>
              </w:rPr>
            </w:pPr>
          </w:p>
        </w:tc>
        <w:tc>
          <w:tcPr>
            <w:tcW w:w="1030" w:type="pct"/>
            <w:vMerge/>
          </w:tcPr>
          <w:p w14:paraId="1DD67330"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470DC4E7"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7647A68C" w14:textId="0AD67469" w:rsidR="005D20F1" w:rsidRPr="00B54D7F" w:rsidRDefault="005D20F1"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D20F1" w:rsidRPr="00B54D7F" w14:paraId="3F993FCA" w14:textId="77777777" w:rsidTr="00C273CD">
        <w:tblPrEx>
          <w:tblLook w:val="0080" w:firstRow="0" w:lastRow="0" w:firstColumn="1" w:lastColumn="0" w:noHBand="0" w:noVBand="0"/>
        </w:tblPrEx>
        <w:trPr>
          <w:trHeight w:val="48"/>
        </w:trPr>
        <w:tc>
          <w:tcPr>
            <w:tcW w:w="293" w:type="pct"/>
            <w:vMerge/>
          </w:tcPr>
          <w:p w14:paraId="1D877303" w14:textId="77777777" w:rsidR="005D20F1" w:rsidRPr="00B54D7F" w:rsidRDefault="005D20F1" w:rsidP="00C273CD">
            <w:pPr>
              <w:contextualSpacing/>
              <w:jc w:val="center"/>
              <w:rPr>
                <w:sz w:val="20"/>
                <w:szCs w:val="20"/>
              </w:rPr>
            </w:pPr>
          </w:p>
        </w:tc>
        <w:tc>
          <w:tcPr>
            <w:tcW w:w="442" w:type="pct"/>
            <w:vMerge/>
          </w:tcPr>
          <w:p w14:paraId="7053EB17" w14:textId="77777777" w:rsidR="005D20F1" w:rsidRPr="00B54D7F" w:rsidRDefault="005D20F1" w:rsidP="00C273CD">
            <w:pPr>
              <w:contextualSpacing/>
              <w:jc w:val="both"/>
              <w:rPr>
                <w:sz w:val="20"/>
                <w:szCs w:val="20"/>
              </w:rPr>
            </w:pPr>
          </w:p>
        </w:tc>
        <w:tc>
          <w:tcPr>
            <w:tcW w:w="1030" w:type="pct"/>
            <w:vMerge/>
          </w:tcPr>
          <w:p w14:paraId="5E6EC99D"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5B397A67"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4719B09D" w14:textId="19C9E3BA" w:rsidR="005D20F1" w:rsidRPr="00B54D7F" w:rsidRDefault="005D20F1"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12 м.</w:t>
            </w:r>
          </w:p>
        </w:tc>
      </w:tr>
      <w:tr w:rsidR="005D20F1" w:rsidRPr="00B54D7F" w14:paraId="4AF984FF" w14:textId="77777777" w:rsidTr="00C273CD">
        <w:tblPrEx>
          <w:tblLook w:val="0080" w:firstRow="0" w:lastRow="0" w:firstColumn="1" w:lastColumn="0" w:noHBand="0" w:noVBand="0"/>
        </w:tblPrEx>
        <w:trPr>
          <w:trHeight w:val="48"/>
        </w:trPr>
        <w:tc>
          <w:tcPr>
            <w:tcW w:w="293" w:type="pct"/>
            <w:vMerge/>
          </w:tcPr>
          <w:p w14:paraId="75311088" w14:textId="77777777" w:rsidR="005D20F1" w:rsidRPr="00B54D7F" w:rsidRDefault="005D20F1" w:rsidP="00C273CD">
            <w:pPr>
              <w:contextualSpacing/>
              <w:jc w:val="center"/>
              <w:rPr>
                <w:sz w:val="20"/>
                <w:szCs w:val="20"/>
              </w:rPr>
            </w:pPr>
          </w:p>
        </w:tc>
        <w:tc>
          <w:tcPr>
            <w:tcW w:w="442" w:type="pct"/>
            <w:vMerge/>
          </w:tcPr>
          <w:p w14:paraId="76541DAD" w14:textId="77777777" w:rsidR="005D20F1" w:rsidRPr="00B54D7F" w:rsidRDefault="005D20F1" w:rsidP="00C273CD">
            <w:pPr>
              <w:contextualSpacing/>
              <w:jc w:val="both"/>
              <w:rPr>
                <w:sz w:val="20"/>
                <w:szCs w:val="20"/>
              </w:rPr>
            </w:pPr>
          </w:p>
        </w:tc>
        <w:tc>
          <w:tcPr>
            <w:tcW w:w="1030" w:type="pct"/>
            <w:vMerge/>
          </w:tcPr>
          <w:p w14:paraId="140361D3"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60CC8563"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2126077A" w14:textId="5E414E1D" w:rsidR="005D20F1" w:rsidRPr="00B54D7F" w:rsidRDefault="005D20F1" w:rsidP="004D1D85">
            <w:pPr>
              <w:autoSpaceDE w:val="0"/>
              <w:autoSpaceDN w:val="0"/>
              <w:adjustRightInd w:val="0"/>
              <w:contextualSpacing/>
              <w:jc w:val="both"/>
              <w:rPr>
                <w:rFonts w:eastAsiaTheme="minorHAnsi"/>
                <w:szCs w:val="20"/>
                <w:lang w:eastAsia="en-US"/>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50 %.</w:t>
            </w:r>
          </w:p>
        </w:tc>
      </w:tr>
      <w:tr w:rsidR="005D20F1" w:rsidRPr="00B54D7F" w14:paraId="49C0EE9C" w14:textId="77777777" w:rsidTr="00C273CD">
        <w:tblPrEx>
          <w:tblLook w:val="0080" w:firstRow="0" w:lastRow="0" w:firstColumn="1" w:lastColumn="0" w:noHBand="0" w:noVBand="0"/>
        </w:tblPrEx>
        <w:trPr>
          <w:trHeight w:val="48"/>
        </w:trPr>
        <w:tc>
          <w:tcPr>
            <w:tcW w:w="293" w:type="pct"/>
            <w:vMerge/>
          </w:tcPr>
          <w:p w14:paraId="617014E2" w14:textId="77777777" w:rsidR="005D20F1" w:rsidRPr="00B54D7F" w:rsidRDefault="005D20F1" w:rsidP="00C273CD">
            <w:pPr>
              <w:contextualSpacing/>
              <w:jc w:val="center"/>
              <w:rPr>
                <w:sz w:val="20"/>
                <w:szCs w:val="20"/>
              </w:rPr>
            </w:pPr>
          </w:p>
        </w:tc>
        <w:tc>
          <w:tcPr>
            <w:tcW w:w="442" w:type="pct"/>
            <w:vMerge/>
          </w:tcPr>
          <w:p w14:paraId="23DE11AC" w14:textId="77777777" w:rsidR="005D20F1" w:rsidRPr="00B54D7F" w:rsidRDefault="005D20F1" w:rsidP="00C273CD">
            <w:pPr>
              <w:contextualSpacing/>
              <w:jc w:val="both"/>
              <w:rPr>
                <w:sz w:val="20"/>
                <w:szCs w:val="20"/>
              </w:rPr>
            </w:pPr>
          </w:p>
        </w:tc>
        <w:tc>
          <w:tcPr>
            <w:tcW w:w="1030" w:type="pct"/>
            <w:vMerge/>
          </w:tcPr>
          <w:p w14:paraId="1958B8B9"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7BB33E63"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266D4A1D" w14:textId="651DB52C" w:rsidR="005D20F1" w:rsidRPr="00B54D7F" w:rsidRDefault="005D20F1" w:rsidP="00C273CD">
            <w:pPr>
              <w:autoSpaceDE w:val="0"/>
              <w:autoSpaceDN w:val="0"/>
              <w:adjustRightInd w:val="0"/>
              <w:contextualSpacing/>
              <w:jc w:val="both"/>
              <w:rPr>
                <w:rFonts w:eastAsiaTheme="minorHAnsi"/>
                <w:szCs w:val="20"/>
                <w:lang w:eastAsia="en-US"/>
              </w:rPr>
            </w:pPr>
            <w:r w:rsidRPr="00B54D7F">
              <w:rPr>
                <w:b/>
                <w:sz w:val="20"/>
                <w:szCs w:val="20"/>
              </w:rPr>
              <w:t xml:space="preserve">Минимальный процент озеленения земельного участка </w:t>
            </w:r>
            <w:r w:rsidRPr="00B54D7F">
              <w:rPr>
                <w:sz w:val="20"/>
                <w:szCs w:val="20"/>
              </w:rPr>
              <w:t>– 30 %.</w:t>
            </w:r>
          </w:p>
        </w:tc>
      </w:tr>
      <w:tr w:rsidR="005D20F1" w:rsidRPr="00B54D7F" w14:paraId="7259BF13" w14:textId="77777777" w:rsidTr="00C273CD">
        <w:tblPrEx>
          <w:tblLook w:val="0080" w:firstRow="0" w:lastRow="0" w:firstColumn="1" w:lastColumn="0" w:noHBand="0" w:noVBand="0"/>
        </w:tblPrEx>
        <w:trPr>
          <w:trHeight w:val="48"/>
        </w:trPr>
        <w:tc>
          <w:tcPr>
            <w:tcW w:w="293" w:type="pct"/>
            <w:vMerge/>
          </w:tcPr>
          <w:p w14:paraId="74495495" w14:textId="77777777" w:rsidR="005D20F1" w:rsidRPr="00B54D7F" w:rsidRDefault="005D20F1" w:rsidP="00C273CD">
            <w:pPr>
              <w:contextualSpacing/>
              <w:jc w:val="center"/>
              <w:rPr>
                <w:sz w:val="20"/>
                <w:szCs w:val="20"/>
              </w:rPr>
            </w:pPr>
          </w:p>
        </w:tc>
        <w:tc>
          <w:tcPr>
            <w:tcW w:w="442" w:type="pct"/>
            <w:vMerge/>
          </w:tcPr>
          <w:p w14:paraId="3C3EBBDC" w14:textId="77777777" w:rsidR="005D20F1" w:rsidRPr="00B54D7F" w:rsidRDefault="005D20F1" w:rsidP="00C273CD">
            <w:pPr>
              <w:contextualSpacing/>
              <w:jc w:val="both"/>
              <w:rPr>
                <w:sz w:val="20"/>
                <w:szCs w:val="20"/>
              </w:rPr>
            </w:pPr>
          </w:p>
        </w:tc>
        <w:tc>
          <w:tcPr>
            <w:tcW w:w="1030" w:type="pct"/>
            <w:vMerge/>
          </w:tcPr>
          <w:p w14:paraId="4DB9B7C5"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68CBDA07"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79A8D822" w14:textId="77777777" w:rsidR="005D20F1" w:rsidRPr="00B54D7F" w:rsidRDefault="005D20F1" w:rsidP="005D20F1">
            <w:pPr>
              <w:jc w:val="both"/>
              <w:rPr>
                <w:b/>
                <w:sz w:val="20"/>
                <w:szCs w:val="20"/>
              </w:rPr>
            </w:pPr>
            <w:r w:rsidRPr="00B54D7F">
              <w:rPr>
                <w:b/>
                <w:sz w:val="20"/>
                <w:szCs w:val="20"/>
              </w:rPr>
              <w:t>Примечания:</w:t>
            </w:r>
          </w:p>
          <w:p w14:paraId="5D78901B" w14:textId="77777777" w:rsidR="005D20F1" w:rsidRPr="00B54D7F" w:rsidRDefault="005D20F1" w:rsidP="005D20F1">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753D35A5" w14:textId="77777777" w:rsidR="005D20F1" w:rsidRPr="00B54D7F" w:rsidRDefault="005D20F1" w:rsidP="005D20F1">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483FF2FA" w14:textId="77777777" w:rsidR="005D20F1" w:rsidRPr="00B54D7F" w:rsidRDefault="005D20F1" w:rsidP="005D20F1">
            <w:pPr>
              <w:jc w:val="both"/>
              <w:rPr>
                <w:sz w:val="20"/>
                <w:szCs w:val="20"/>
              </w:rPr>
            </w:pPr>
          </w:p>
          <w:p w14:paraId="58593A5C" w14:textId="77777777" w:rsidR="005D20F1" w:rsidRPr="00B54D7F" w:rsidRDefault="005D20F1" w:rsidP="005D20F1">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6F783A19" w14:textId="7220B795" w:rsidR="005D20F1" w:rsidRPr="00B54D7F" w:rsidRDefault="005D20F1" w:rsidP="005D20F1">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5D20F1" w:rsidRPr="00B54D7F" w14:paraId="1B1E7B41" w14:textId="77777777" w:rsidTr="005D20F1">
        <w:tblPrEx>
          <w:tblLook w:val="0080" w:firstRow="0" w:lastRow="0" w:firstColumn="1" w:lastColumn="0" w:noHBand="0" w:noVBand="0"/>
        </w:tblPrEx>
        <w:trPr>
          <w:trHeight w:val="421"/>
        </w:trPr>
        <w:tc>
          <w:tcPr>
            <w:tcW w:w="293" w:type="pct"/>
            <w:vMerge w:val="restart"/>
          </w:tcPr>
          <w:p w14:paraId="68F053A8" w14:textId="77777777" w:rsidR="005D20F1" w:rsidRPr="00B54D7F" w:rsidRDefault="005D20F1" w:rsidP="00C273CD">
            <w:pPr>
              <w:contextualSpacing/>
              <w:jc w:val="center"/>
              <w:rPr>
                <w:sz w:val="20"/>
                <w:szCs w:val="20"/>
              </w:rPr>
            </w:pPr>
            <w:r w:rsidRPr="00B54D7F">
              <w:rPr>
                <w:sz w:val="20"/>
                <w:szCs w:val="20"/>
              </w:rPr>
              <w:t>2</w:t>
            </w:r>
          </w:p>
        </w:tc>
        <w:tc>
          <w:tcPr>
            <w:tcW w:w="442" w:type="pct"/>
            <w:vMerge w:val="restart"/>
          </w:tcPr>
          <w:p w14:paraId="66C6374F" w14:textId="77777777" w:rsidR="005D20F1" w:rsidRPr="00B54D7F" w:rsidRDefault="005D20F1" w:rsidP="00C273CD">
            <w:pPr>
              <w:contextualSpacing/>
              <w:jc w:val="both"/>
              <w:rPr>
                <w:sz w:val="20"/>
                <w:szCs w:val="20"/>
              </w:rPr>
            </w:pPr>
            <w:r w:rsidRPr="00B54D7F">
              <w:rPr>
                <w:sz w:val="20"/>
                <w:szCs w:val="20"/>
              </w:rPr>
              <w:t>3.7.1</w:t>
            </w:r>
          </w:p>
        </w:tc>
        <w:tc>
          <w:tcPr>
            <w:tcW w:w="1030" w:type="pct"/>
            <w:vMerge w:val="restart"/>
          </w:tcPr>
          <w:p w14:paraId="32555230" w14:textId="78CEDB1B" w:rsidR="005D20F1" w:rsidRPr="00B54D7F" w:rsidRDefault="005D20F1"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Осуществление религиозных обрядов</w:t>
            </w:r>
          </w:p>
        </w:tc>
        <w:tc>
          <w:tcPr>
            <w:tcW w:w="1250" w:type="pct"/>
          </w:tcPr>
          <w:p w14:paraId="0D1BC616" w14:textId="6BE3468E" w:rsidR="005D20F1" w:rsidRPr="00B54D7F" w:rsidRDefault="005D20F1"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47473230" w14:textId="6811C768" w:rsidR="005D20F1" w:rsidRPr="00B54D7F" w:rsidRDefault="005D20F1"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c>
          <w:tcPr>
            <w:tcW w:w="1985" w:type="pct"/>
          </w:tcPr>
          <w:p w14:paraId="088A8018"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0E3ED282" w14:textId="413DA987" w:rsidR="005D20F1" w:rsidRPr="00B54D7F" w:rsidRDefault="005D20F1" w:rsidP="005D20F1">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D20F1" w:rsidRPr="00B54D7F" w14:paraId="5B756161" w14:textId="77777777" w:rsidTr="005D20F1">
        <w:tblPrEx>
          <w:tblLook w:val="0080" w:firstRow="0" w:lastRow="0" w:firstColumn="1" w:lastColumn="0" w:noHBand="0" w:noVBand="0"/>
        </w:tblPrEx>
        <w:trPr>
          <w:trHeight w:val="70"/>
        </w:trPr>
        <w:tc>
          <w:tcPr>
            <w:tcW w:w="293" w:type="pct"/>
            <w:vMerge/>
          </w:tcPr>
          <w:p w14:paraId="7B0AA502" w14:textId="77777777" w:rsidR="005D20F1" w:rsidRPr="00B54D7F" w:rsidRDefault="005D20F1" w:rsidP="00C273CD">
            <w:pPr>
              <w:contextualSpacing/>
              <w:jc w:val="center"/>
              <w:rPr>
                <w:sz w:val="20"/>
                <w:szCs w:val="20"/>
              </w:rPr>
            </w:pPr>
          </w:p>
        </w:tc>
        <w:tc>
          <w:tcPr>
            <w:tcW w:w="442" w:type="pct"/>
            <w:vMerge/>
          </w:tcPr>
          <w:p w14:paraId="62693263" w14:textId="77777777" w:rsidR="005D20F1" w:rsidRPr="00B54D7F" w:rsidRDefault="005D20F1" w:rsidP="00C273CD">
            <w:pPr>
              <w:contextualSpacing/>
              <w:jc w:val="both"/>
              <w:rPr>
                <w:sz w:val="20"/>
                <w:szCs w:val="20"/>
              </w:rPr>
            </w:pPr>
          </w:p>
        </w:tc>
        <w:tc>
          <w:tcPr>
            <w:tcW w:w="1030" w:type="pct"/>
            <w:vMerge/>
          </w:tcPr>
          <w:p w14:paraId="78BEF91F"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val="restart"/>
          </w:tcPr>
          <w:p w14:paraId="37EC4CB7" w14:textId="77777777" w:rsidR="005D20F1" w:rsidRPr="00B54D7F" w:rsidRDefault="005D20F1" w:rsidP="004D1D85">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1680F73" w14:textId="7F47EBD5" w:rsidR="005D20F1" w:rsidRPr="00B54D7F" w:rsidRDefault="005D20F1" w:rsidP="004D1D85">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85" w:type="pct"/>
          </w:tcPr>
          <w:p w14:paraId="61BF0A97"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20258BEA" w14:textId="7906333F" w:rsidR="005D20F1" w:rsidRPr="00B54D7F" w:rsidRDefault="005D20F1" w:rsidP="005D20F1">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D20F1" w:rsidRPr="00B54D7F" w14:paraId="35437C33" w14:textId="77777777" w:rsidTr="00BA098C">
        <w:tblPrEx>
          <w:tblLook w:val="0080" w:firstRow="0" w:lastRow="0" w:firstColumn="1" w:lastColumn="0" w:noHBand="0" w:noVBand="0"/>
        </w:tblPrEx>
        <w:trPr>
          <w:trHeight w:val="69"/>
        </w:trPr>
        <w:tc>
          <w:tcPr>
            <w:tcW w:w="293" w:type="pct"/>
            <w:vMerge/>
          </w:tcPr>
          <w:p w14:paraId="66711547" w14:textId="77777777" w:rsidR="005D20F1" w:rsidRPr="00B54D7F" w:rsidRDefault="005D20F1" w:rsidP="00C273CD">
            <w:pPr>
              <w:contextualSpacing/>
              <w:jc w:val="center"/>
              <w:rPr>
                <w:sz w:val="20"/>
                <w:szCs w:val="20"/>
              </w:rPr>
            </w:pPr>
          </w:p>
        </w:tc>
        <w:tc>
          <w:tcPr>
            <w:tcW w:w="442" w:type="pct"/>
            <w:vMerge/>
          </w:tcPr>
          <w:p w14:paraId="1B4A37A9" w14:textId="77777777" w:rsidR="005D20F1" w:rsidRPr="00B54D7F" w:rsidRDefault="005D20F1" w:rsidP="00C273CD">
            <w:pPr>
              <w:contextualSpacing/>
              <w:jc w:val="both"/>
              <w:rPr>
                <w:sz w:val="20"/>
                <w:szCs w:val="20"/>
              </w:rPr>
            </w:pPr>
          </w:p>
        </w:tc>
        <w:tc>
          <w:tcPr>
            <w:tcW w:w="1030" w:type="pct"/>
            <w:vMerge/>
          </w:tcPr>
          <w:p w14:paraId="09461355"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60605B8D"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34819AE6"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6BA5087C" w14:textId="3BF2CB8D" w:rsidR="005D20F1" w:rsidRPr="00B54D7F" w:rsidRDefault="005D20F1" w:rsidP="00C273CD">
            <w:pPr>
              <w:autoSpaceDE w:val="0"/>
              <w:autoSpaceDN w:val="0"/>
              <w:adjustRightInd w:val="0"/>
              <w:contextualSpacing/>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5D20F1" w:rsidRPr="00B54D7F" w14:paraId="54B2043D" w14:textId="77777777" w:rsidTr="00BA098C">
        <w:tblPrEx>
          <w:tblLook w:val="0080" w:firstRow="0" w:lastRow="0" w:firstColumn="1" w:lastColumn="0" w:noHBand="0" w:noVBand="0"/>
        </w:tblPrEx>
        <w:trPr>
          <w:trHeight w:val="69"/>
        </w:trPr>
        <w:tc>
          <w:tcPr>
            <w:tcW w:w="293" w:type="pct"/>
            <w:vMerge/>
          </w:tcPr>
          <w:p w14:paraId="790093CE" w14:textId="77777777" w:rsidR="005D20F1" w:rsidRPr="00B54D7F" w:rsidRDefault="005D20F1" w:rsidP="00C273CD">
            <w:pPr>
              <w:contextualSpacing/>
              <w:jc w:val="center"/>
              <w:rPr>
                <w:sz w:val="20"/>
                <w:szCs w:val="20"/>
              </w:rPr>
            </w:pPr>
          </w:p>
        </w:tc>
        <w:tc>
          <w:tcPr>
            <w:tcW w:w="442" w:type="pct"/>
            <w:vMerge/>
          </w:tcPr>
          <w:p w14:paraId="26333987" w14:textId="77777777" w:rsidR="005D20F1" w:rsidRPr="00B54D7F" w:rsidRDefault="005D20F1" w:rsidP="00C273CD">
            <w:pPr>
              <w:contextualSpacing/>
              <w:jc w:val="both"/>
              <w:rPr>
                <w:sz w:val="20"/>
                <w:szCs w:val="20"/>
              </w:rPr>
            </w:pPr>
          </w:p>
        </w:tc>
        <w:tc>
          <w:tcPr>
            <w:tcW w:w="1030" w:type="pct"/>
            <w:vMerge/>
          </w:tcPr>
          <w:p w14:paraId="1632B4E8"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3252D8FC"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2F5B17EF" w14:textId="7BAEAD0E" w:rsidR="005D20F1" w:rsidRPr="00B54D7F" w:rsidRDefault="005D20F1"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D20F1" w:rsidRPr="00B54D7F" w14:paraId="5C9772E9" w14:textId="77777777" w:rsidTr="00BA098C">
        <w:tblPrEx>
          <w:tblLook w:val="0080" w:firstRow="0" w:lastRow="0" w:firstColumn="1" w:lastColumn="0" w:noHBand="0" w:noVBand="0"/>
        </w:tblPrEx>
        <w:trPr>
          <w:trHeight w:val="69"/>
        </w:trPr>
        <w:tc>
          <w:tcPr>
            <w:tcW w:w="293" w:type="pct"/>
            <w:vMerge/>
          </w:tcPr>
          <w:p w14:paraId="4C597EE3" w14:textId="77777777" w:rsidR="005D20F1" w:rsidRPr="00B54D7F" w:rsidRDefault="005D20F1" w:rsidP="00C273CD">
            <w:pPr>
              <w:contextualSpacing/>
              <w:jc w:val="center"/>
              <w:rPr>
                <w:sz w:val="20"/>
                <w:szCs w:val="20"/>
              </w:rPr>
            </w:pPr>
          </w:p>
        </w:tc>
        <w:tc>
          <w:tcPr>
            <w:tcW w:w="442" w:type="pct"/>
            <w:vMerge/>
          </w:tcPr>
          <w:p w14:paraId="2065A56E" w14:textId="77777777" w:rsidR="005D20F1" w:rsidRPr="00B54D7F" w:rsidRDefault="005D20F1" w:rsidP="00C273CD">
            <w:pPr>
              <w:contextualSpacing/>
              <w:jc w:val="both"/>
              <w:rPr>
                <w:sz w:val="20"/>
                <w:szCs w:val="20"/>
              </w:rPr>
            </w:pPr>
          </w:p>
        </w:tc>
        <w:tc>
          <w:tcPr>
            <w:tcW w:w="1030" w:type="pct"/>
            <w:vMerge/>
          </w:tcPr>
          <w:p w14:paraId="76883411"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62425879"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26E7BE3D" w14:textId="77777777" w:rsidR="005D20F1" w:rsidRPr="00B54D7F" w:rsidRDefault="005D20F1"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2649142B" w14:textId="15D1A65B" w:rsidR="005D20F1" w:rsidRPr="00B54D7F" w:rsidRDefault="005D20F1"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5D20F1" w:rsidRPr="00B54D7F" w14:paraId="3DA1AFAA" w14:textId="77777777" w:rsidTr="00BA098C">
        <w:tblPrEx>
          <w:tblLook w:val="0080" w:firstRow="0" w:lastRow="0" w:firstColumn="1" w:lastColumn="0" w:noHBand="0" w:noVBand="0"/>
        </w:tblPrEx>
        <w:trPr>
          <w:trHeight w:val="69"/>
        </w:trPr>
        <w:tc>
          <w:tcPr>
            <w:tcW w:w="293" w:type="pct"/>
            <w:vMerge/>
          </w:tcPr>
          <w:p w14:paraId="392044D0" w14:textId="77777777" w:rsidR="005D20F1" w:rsidRPr="00B54D7F" w:rsidRDefault="005D20F1" w:rsidP="00C273CD">
            <w:pPr>
              <w:contextualSpacing/>
              <w:jc w:val="center"/>
              <w:rPr>
                <w:sz w:val="20"/>
                <w:szCs w:val="20"/>
              </w:rPr>
            </w:pPr>
          </w:p>
        </w:tc>
        <w:tc>
          <w:tcPr>
            <w:tcW w:w="442" w:type="pct"/>
            <w:vMerge/>
          </w:tcPr>
          <w:p w14:paraId="25FCB62E" w14:textId="77777777" w:rsidR="005D20F1" w:rsidRPr="00B54D7F" w:rsidRDefault="005D20F1" w:rsidP="00C273CD">
            <w:pPr>
              <w:contextualSpacing/>
              <w:jc w:val="both"/>
              <w:rPr>
                <w:sz w:val="20"/>
                <w:szCs w:val="20"/>
              </w:rPr>
            </w:pPr>
          </w:p>
        </w:tc>
        <w:tc>
          <w:tcPr>
            <w:tcW w:w="1030" w:type="pct"/>
            <w:vMerge/>
          </w:tcPr>
          <w:p w14:paraId="6AE5DBA6"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0F286073"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364CA89B" w14:textId="77777777" w:rsidR="005D20F1" w:rsidRPr="00B54D7F" w:rsidRDefault="005D20F1"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1B08DA0C" w14:textId="0799E757" w:rsidR="005D20F1" w:rsidRPr="00B54D7F" w:rsidRDefault="005D20F1" w:rsidP="00C273CD">
            <w:pPr>
              <w:autoSpaceDE w:val="0"/>
              <w:autoSpaceDN w:val="0"/>
              <w:adjustRightInd w:val="0"/>
              <w:contextualSpacing/>
              <w:jc w:val="both"/>
              <w:rPr>
                <w:sz w:val="20"/>
                <w:szCs w:val="20"/>
              </w:rPr>
            </w:pPr>
            <w:r w:rsidRPr="00B54D7F">
              <w:rPr>
                <w:sz w:val="20"/>
                <w:szCs w:val="20"/>
              </w:rPr>
              <w:t>не устанавливается.</w:t>
            </w:r>
          </w:p>
        </w:tc>
      </w:tr>
      <w:tr w:rsidR="005D20F1" w:rsidRPr="00B54D7F" w14:paraId="7A35EBB4" w14:textId="77777777" w:rsidTr="00BA098C">
        <w:tblPrEx>
          <w:tblLook w:val="0080" w:firstRow="0" w:lastRow="0" w:firstColumn="1" w:lastColumn="0" w:noHBand="0" w:noVBand="0"/>
        </w:tblPrEx>
        <w:trPr>
          <w:trHeight w:val="69"/>
        </w:trPr>
        <w:tc>
          <w:tcPr>
            <w:tcW w:w="293" w:type="pct"/>
            <w:vMerge/>
          </w:tcPr>
          <w:p w14:paraId="7EDCD429" w14:textId="77777777" w:rsidR="005D20F1" w:rsidRPr="00B54D7F" w:rsidRDefault="005D20F1" w:rsidP="00C273CD">
            <w:pPr>
              <w:contextualSpacing/>
              <w:jc w:val="center"/>
              <w:rPr>
                <w:sz w:val="20"/>
                <w:szCs w:val="20"/>
              </w:rPr>
            </w:pPr>
          </w:p>
        </w:tc>
        <w:tc>
          <w:tcPr>
            <w:tcW w:w="442" w:type="pct"/>
            <w:vMerge/>
          </w:tcPr>
          <w:p w14:paraId="78C42D11" w14:textId="77777777" w:rsidR="005D20F1" w:rsidRPr="00B54D7F" w:rsidRDefault="005D20F1" w:rsidP="00C273CD">
            <w:pPr>
              <w:contextualSpacing/>
              <w:jc w:val="both"/>
              <w:rPr>
                <w:sz w:val="20"/>
                <w:szCs w:val="20"/>
              </w:rPr>
            </w:pPr>
          </w:p>
        </w:tc>
        <w:tc>
          <w:tcPr>
            <w:tcW w:w="1030" w:type="pct"/>
            <w:vMerge/>
          </w:tcPr>
          <w:p w14:paraId="1901CEE7"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756B32C8"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0BCB8039" w14:textId="77777777" w:rsidR="005D20F1" w:rsidRPr="00B54D7F" w:rsidRDefault="005D20F1" w:rsidP="00C273CD">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2C880BB5" w14:textId="32C006A4" w:rsidR="005D20F1" w:rsidRPr="00B54D7F" w:rsidRDefault="005D20F1"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5D20F1" w:rsidRPr="00B54D7F" w14:paraId="49F5CD05" w14:textId="77777777" w:rsidTr="00BA098C">
        <w:tblPrEx>
          <w:tblLook w:val="0080" w:firstRow="0" w:lastRow="0" w:firstColumn="1" w:lastColumn="0" w:noHBand="0" w:noVBand="0"/>
        </w:tblPrEx>
        <w:trPr>
          <w:trHeight w:val="69"/>
        </w:trPr>
        <w:tc>
          <w:tcPr>
            <w:tcW w:w="293" w:type="pct"/>
            <w:vMerge/>
          </w:tcPr>
          <w:p w14:paraId="38F2B130" w14:textId="77777777" w:rsidR="005D20F1" w:rsidRPr="00B54D7F" w:rsidRDefault="005D20F1" w:rsidP="00C273CD">
            <w:pPr>
              <w:contextualSpacing/>
              <w:jc w:val="center"/>
              <w:rPr>
                <w:sz w:val="20"/>
                <w:szCs w:val="20"/>
              </w:rPr>
            </w:pPr>
          </w:p>
        </w:tc>
        <w:tc>
          <w:tcPr>
            <w:tcW w:w="442" w:type="pct"/>
            <w:vMerge/>
          </w:tcPr>
          <w:p w14:paraId="518456ED" w14:textId="77777777" w:rsidR="005D20F1" w:rsidRPr="00B54D7F" w:rsidRDefault="005D20F1" w:rsidP="00C273CD">
            <w:pPr>
              <w:contextualSpacing/>
              <w:jc w:val="both"/>
              <w:rPr>
                <w:sz w:val="20"/>
                <w:szCs w:val="20"/>
              </w:rPr>
            </w:pPr>
          </w:p>
        </w:tc>
        <w:tc>
          <w:tcPr>
            <w:tcW w:w="1030" w:type="pct"/>
            <w:vMerge/>
          </w:tcPr>
          <w:p w14:paraId="5D07AFCB"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0AEFD597"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1ADAFD0D" w14:textId="77777777" w:rsidR="003A45D4" w:rsidRPr="00B54D7F" w:rsidRDefault="003A45D4" w:rsidP="003A45D4">
            <w:pPr>
              <w:jc w:val="both"/>
              <w:rPr>
                <w:b/>
                <w:sz w:val="20"/>
                <w:szCs w:val="20"/>
              </w:rPr>
            </w:pPr>
            <w:r w:rsidRPr="00B54D7F">
              <w:rPr>
                <w:b/>
                <w:sz w:val="20"/>
                <w:szCs w:val="20"/>
              </w:rPr>
              <w:t>Примечания:</w:t>
            </w:r>
          </w:p>
          <w:p w14:paraId="5E2AA8F9" w14:textId="77777777" w:rsidR="003A45D4" w:rsidRPr="00B54D7F" w:rsidRDefault="003A45D4" w:rsidP="003A45D4">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5A13CB7" w14:textId="77777777" w:rsidR="003A45D4" w:rsidRPr="00B54D7F" w:rsidRDefault="003A45D4" w:rsidP="003A45D4">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35A2ED4E" w14:textId="77777777" w:rsidR="003A45D4" w:rsidRPr="00B54D7F" w:rsidRDefault="003A45D4" w:rsidP="003A45D4">
            <w:pPr>
              <w:jc w:val="both"/>
              <w:rPr>
                <w:sz w:val="20"/>
                <w:szCs w:val="20"/>
              </w:rPr>
            </w:pPr>
          </w:p>
          <w:p w14:paraId="4676A559" w14:textId="77777777" w:rsidR="003A45D4" w:rsidRPr="00B54D7F" w:rsidRDefault="003A45D4" w:rsidP="003A45D4">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2DE1C957" w14:textId="50B22345" w:rsidR="005D20F1" w:rsidRPr="00B54D7F" w:rsidRDefault="003A45D4" w:rsidP="003A45D4">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5D20F1" w:rsidRPr="00B54D7F" w14:paraId="1570E748" w14:textId="77777777" w:rsidTr="005D20F1">
        <w:tblPrEx>
          <w:tblLook w:val="0080" w:firstRow="0" w:lastRow="0" w:firstColumn="1" w:lastColumn="0" w:noHBand="0" w:noVBand="0"/>
        </w:tblPrEx>
        <w:trPr>
          <w:trHeight w:val="192"/>
        </w:trPr>
        <w:tc>
          <w:tcPr>
            <w:tcW w:w="293" w:type="pct"/>
            <w:vMerge w:val="restart"/>
          </w:tcPr>
          <w:p w14:paraId="7B6B1EA9" w14:textId="77777777" w:rsidR="005D20F1" w:rsidRPr="00B54D7F" w:rsidRDefault="005D20F1" w:rsidP="00C273CD">
            <w:pPr>
              <w:contextualSpacing/>
              <w:jc w:val="center"/>
              <w:rPr>
                <w:sz w:val="20"/>
                <w:szCs w:val="20"/>
              </w:rPr>
            </w:pPr>
            <w:r w:rsidRPr="00B54D7F">
              <w:rPr>
                <w:sz w:val="20"/>
                <w:szCs w:val="20"/>
              </w:rPr>
              <w:t>3</w:t>
            </w:r>
          </w:p>
        </w:tc>
        <w:tc>
          <w:tcPr>
            <w:tcW w:w="442" w:type="pct"/>
            <w:vMerge w:val="restart"/>
          </w:tcPr>
          <w:p w14:paraId="5784467C" w14:textId="77777777" w:rsidR="005D20F1" w:rsidRPr="00B54D7F" w:rsidRDefault="005D20F1" w:rsidP="00C273CD">
            <w:pPr>
              <w:contextualSpacing/>
              <w:jc w:val="both"/>
              <w:rPr>
                <w:sz w:val="20"/>
                <w:szCs w:val="20"/>
              </w:rPr>
            </w:pPr>
            <w:r w:rsidRPr="00B54D7F">
              <w:rPr>
                <w:sz w:val="20"/>
                <w:szCs w:val="20"/>
              </w:rPr>
              <w:t>3.7.2</w:t>
            </w:r>
          </w:p>
        </w:tc>
        <w:tc>
          <w:tcPr>
            <w:tcW w:w="1030" w:type="pct"/>
            <w:vMerge w:val="restart"/>
          </w:tcPr>
          <w:p w14:paraId="26093847" w14:textId="77777777" w:rsidR="005D20F1" w:rsidRPr="00B54D7F" w:rsidRDefault="005D20F1"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 xml:space="preserve">Религиозное управление </w:t>
            </w:r>
          </w:p>
          <w:p w14:paraId="38A4C011" w14:textId="6746E698" w:rsidR="005D20F1" w:rsidRPr="00B54D7F" w:rsidRDefault="005D20F1"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и образование</w:t>
            </w:r>
          </w:p>
        </w:tc>
        <w:tc>
          <w:tcPr>
            <w:tcW w:w="1250" w:type="pct"/>
          </w:tcPr>
          <w:p w14:paraId="74874DCF" w14:textId="70DB9E03" w:rsidR="005D20F1" w:rsidRPr="00B54D7F" w:rsidRDefault="005D20F1"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687C83F2" w14:textId="77362DC8" w:rsidR="005D20F1" w:rsidRPr="00B54D7F" w:rsidRDefault="005D20F1"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c>
          <w:tcPr>
            <w:tcW w:w="1985" w:type="pct"/>
          </w:tcPr>
          <w:p w14:paraId="4C38533B"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2369305B" w14:textId="0E651FF1" w:rsidR="005D20F1" w:rsidRPr="00B54D7F" w:rsidRDefault="005D20F1" w:rsidP="005D20F1">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D20F1" w:rsidRPr="00B54D7F" w14:paraId="70CA8B5E" w14:textId="77777777" w:rsidTr="005D20F1">
        <w:tblPrEx>
          <w:tblLook w:val="0080" w:firstRow="0" w:lastRow="0" w:firstColumn="1" w:lastColumn="0" w:noHBand="0" w:noVBand="0"/>
        </w:tblPrEx>
        <w:trPr>
          <w:trHeight w:val="70"/>
        </w:trPr>
        <w:tc>
          <w:tcPr>
            <w:tcW w:w="293" w:type="pct"/>
            <w:vMerge/>
          </w:tcPr>
          <w:p w14:paraId="66968124" w14:textId="77777777" w:rsidR="005D20F1" w:rsidRPr="00B54D7F" w:rsidRDefault="005D20F1" w:rsidP="00C273CD">
            <w:pPr>
              <w:contextualSpacing/>
              <w:jc w:val="center"/>
              <w:rPr>
                <w:sz w:val="20"/>
                <w:szCs w:val="20"/>
              </w:rPr>
            </w:pPr>
          </w:p>
        </w:tc>
        <w:tc>
          <w:tcPr>
            <w:tcW w:w="442" w:type="pct"/>
            <w:vMerge/>
          </w:tcPr>
          <w:p w14:paraId="36E5340C" w14:textId="77777777" w:rsidR="005D20F1" w:rsidRPr="00B54D7F" w:rsidRDefault="005D20F1" w:rsidP="00C273CD">
            <w:pPr>
              <w:contextualSpacing/>
              <w:jc w:val="both"/>
              <w:rPr>
                <w:sz w:val="20"/>
                <w:szCs w:val="20"/>
              </w:rPr>
            </w:pPr>
          </w:p>
        </w:tc>
        <w:tc>
          <w:tcPr>
            <w:tcW w:w="1030" w:type="pct"/>
            <w:vMerge/>
          </w:tcPr>
          <w:p w14:paraId="120A6E67"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val="restart"/>
          </w:tcPr>
          <w:p w14:paraId="18B8AB5D" w14:textId="77777777" w:rsidR="005D20F1" w:rsidRPr="00B54D7F" w:rsidRDefault="005D20F1" w:rsidP="004D1D85">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353A282E" w14:textId="7F92C2A2" w:rsidR="005D20F1" w:rsidRPr="00B54D7F" w:rsidRDefault="005D20F1" w:rsidP="004D1D85">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85" w:type="pct"/>
          </w:tcPr>
          <w:p w14:paraId="35ADCDB2"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1324407C" w14:textId="67B8EC52" w:rsidR="005D20F1" w:rsidRPr="00B54D7F" w:rsidRDefault="005D20F1" w:rsidP="005D20F1">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D20F1" w:rsidRPr="00B54D7F" w14:paraId="55C8D293" w14:textId="77777777" w:rsidTr="00C273CD">
        <w:tblPrEx>
          <w:tblLook w:val="0080" w:firstRow="0" w:lastRow="0" w:firstColumn="1" w:lastColumn="0" w:noHBand="0" w:noVBand="0"/>
        </w:tblPrEx>
        <w:trPr>
          <w:trHeight w:val="69"/>
        </w:trPr>
        <w:tc>
          <w:tcPr>
            <w:tcW w:w="293" w:type="pct"/>
            <w:vMerge/>
          </w:tcPr>
          <w:p w14:paraId="104FDC98" w14:textId="77777777" w:rsidR="005D20F1" w:rsidRPr="00B54D7F" w:rsidRDefault="005D20F1" w:rsidP="00C273CD">
            <w:pPr>
              <w:contextualSpacing/>
              <w:jc w:val="center"/>
              <w:rPr>
                <w:sz w:val="20"/>
                <w:szCs w:val="20"/>
              </w:rPr>
            </w:pPr>
          </w:p>
        </w:tc>
        <w:tc>
          <w:tcPr>
            <w:tcW w:w="442" w:type="pct"/>
            <w:vMerge/>
          </w:tcPr>
          <w:p w14:paraId="62CE6AC7" w14:textId="77777777" w:rsidR="005D20F1" w:rsidRPr="00B54D7F" w:rsidRDefault="005D20F1" w:rsidP="00C273CD">
            <w:pPr>
              <w:contextualSpacing/>
              <w:jc w:val="both"/>
              <w:rPr>
                <w:sz w:val="20"/>
                <w:szCs w:val="20"/>
              </w:rPr>
            </w:pPr>
          </w:p>
        </w:tc>
        <w:tc>
          <w:tcPr>
            <w:tcW w:w="1030" w:type="pct"/>
            <w:vMerge/>
          </w:tcPr>
          <w:p w14:paraId="23E3354A"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5E8023B5"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6E2FDCEF"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74E6D00F" w14:textId="21C39238" w:rsidR="005D20F1" w:rsidRPr="00B54D7F" w:rsidRDefault="005D20F1" w:rsidP="004D1D85">
            <w:pPr>
              <w:autoSpaceDE w:val="0"/>
              <w:autoSpaceDN w:val="0"/>
              <w:adjustRightInd w:val="0"/>
              <w:contextualSpacing/>
              <w:jc w:val="both"/>
              <w:rPr>
                <w:rFonts w:eastAsiaTheme="minorHAnsi"/>
                <w:szCs w:val="20"/>
                <w:lang w:eastAsia="en-US"/>
              </w:rPr>
            </w:pPr>
            <w:r w:rsidRPr="00B54D7F">
              <w:rPr>
                <w:b/>
                <w:sz w:val="20"/>
                <w:szCs w:val="20"/>
              </w:rPr>
              <w:t>- до границ земельного участка</w:t>
            </w:r>
            <w:r w:rsidRPr="00B54D7F">
              <w:rPr>
                <w:sz w:val="20"/>
                <w:szCs w:val="20"/>
              </w:rPr>
              <w:t xml:space="preserve"> – 3 м.</w:t>
            </w:r>
          </w:p>
        </w:tc>
      </w:tr>
      <w:tr w:rsidR="005D20F1" w:rsidRPr="00B54D7F" w14:paraId="56D6E79E" w14:textId="77777777" w:rsidTr="00C273CD">
        <w:tblPrEx>
          <w:tblLook w:val="0080" w:firstRow="0" w:lastRow="0" w:firstColumn="1" w:lastColumn="0" w:noHBand="0" w:noVBand="0"/>
        </w:tblPrEx>
        <w:trPr>
          <w:trHeight w:val="69"/>
        </w:trPr>
        <w:tc>
          <w:tcPr>
            <w:tcW w:w="293" w:type="pct"/>
            <w:vMerge/>
          </w:tcPr>
          <w:p w14:paraId="6F26C378" w14:textId="77777777" w:rsidR="005D20F1" w:rsidRPr="00B54D7F" w:rsidRDefault="005D20F1" w:rsidP="00C273CD">
            <w:pPr>
              <w:contextualSpacing/>
              <w:jc w:val="center"/>
              <w:rPr>
                <w:sz w:val="20"/>
                <w:szCs w:val="20"/>
              </w:rPr>
            </w:pPr>
          </w:p>
        </w:tc>
        <w:tc>
          <w:tcPr>
            <w:tcW w:w="442" w:type="pct"/>
            <w:vMerge/>
          </w:tcPr>
          <w:p w14:paraId="3D25CD8D" w14:textId="77777777" w:rsidR="005D20F1" w:rsidRPr="00B54D7F" w:rsidRDefault="005D20F1" w:rsidP="00C273CD">
            <w:pPr>
              <w:contextualSpacing/>
              <w:jc w:val="both"/>
              <w:rPr>
                <w:sz w:val="20"/>
                <w:szCs w:val="20"/>
              </w:rPr>
            </w:pPr>
          </w:p>
        </w:tc>
        <w:tc>
          <w:tcPr>
            <w:tcW w:w="1030" w:type="pct"/>
            <w:vMerge/>
          </w:tcPr>
          <w:p w14:paraId="6E4B76E8"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601D9691"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6A263547" w14:textId="5BB427D8" w:rsidR="005D20F1" w:rsidRPr="00B54D7F" w:rsidRDefault="005D20F1"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D20F1" w:rsidRPr="00B54D7F" w14:paraId="412FDAA1" w14:textId="77777777" w:rsidTr="00C273CD">
        <w:tblPrEx>
          <w:tblLook w:val="0080" w:firstRow="0" w:lastRow="0" w:firstColumn="1" w:lastColumn="0" w:noHBand="0" w:noVBand="0"/>
        </w:tblPrEx>
        <w:trPr>
          <w:trHeight w:val="69"/>
        </w:trPr>
        <w:tc>
          <w:tcPr>
            <w:tcW w:w="293" w:type="pct"/>
            <w:vMerge/>
          </w:tcPr>
          <w:p w14:paraId="0D8077C9" w14:textId="77777777" w:rsidR="005D20F1" w:rsidRPr="00B54D7F" w:rsidRDefault="005D20F1" w:rsidP="00C273CD">
            <w:pPr>
              <w:contextualSpacing/>
              <w:jc w:val="center"/>
              <w:rPr>
                <w:sz w:val="20"/>
                <w:szCs w:val="20"/>
              </w:rPr>
            </w:pPr>
          </w:p>
        </w:tc>
        <w:tc>
          <w:tcPr>
            <w:tcW w:w="442" w:type="pct"/>
            <w:vMerge/>
          </w:tcPr>
          <w:p w14:paraId="14801644" w14:textId="77777777" w:rsidR="005D20F1" w:rsidRPr="00B54D7F" w:rsidRDefault="005D20F1" w:rsidP="00C273CD">
            <w:pPr>
              <w:contextualSpacing/>
              <w:jc w:val="both"/>
              <w:rPr>
                <w:sz w:val="20"/>
                <w:szCs w:val="20"/>
              </w:rPr>
            </w:pPr>
          </w:p>
        </w:tc>
        <w:tc>
          <w:tcPr>
            <w:tcW w:w="1030" w:type="pct"/>
            <w:vMerge/>
          </w:tcPr>
          <w:p w14:paraId="10E2E3AE"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6B454DCB"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6A715FF8" w14:textId="77777777" w:rsidR="005D20F1" w:rsidRPr="00B54D7F" w:rsidRDefault="005D20F1"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5CC65ECE" w14:textId="7BE3BA5C" w:rsidR="005D20F1" w:rsidRPr="00B54D7F" w:rsidRDefault="005D20F1"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5D20F1" w:rsidRPr="00B54D7F" w14:paraId="03EFAEAD" w14:textId="77777777" w:rsidTr="00C273CD">
        <w:tblPrEx>
          <w:tblLook w:val="0080" w:firstRow="0" w:lastRow="0" w:firstColumn="1" w:lastColumn="0" w:noHBand="0" w:noVBand="0"/>
        </w:tblPrEx>
        <w:trPr>
          <w:trHeight w:val="69"/>
        </w:trPr>
        <w:tc>
          <w:tcPr>
            <w:tcW w:w="293" w:type="pct"/>
            <w:vMerge/>
          </w:tcPr>
          <w:p w14:paraId="63E32B80" w14:textId="77777777" w:rsidR="005D20F1" w:rsidRPr="00B54D7F" w:rsidRDefault="005D20F1" w:rsidP="00C273CD">
            <w:pPr>
              <w:contextualSpacing/>
              <w:jc w:val="center"/>
              <w:rPr>
                <w:sz w:val="20"/>
                <w:szCs w:val="20"/>
              </w:rPr>
            </w:pPr>
          </w:p>
        </w:tc>
        <w:tc>
          <w:tcPr>
            <w:tcW w:w="442" w:type="pct"/>
            <w:vMerge/>
          </w:tcPr>
          <w:p w14:paraId="1D08C59D" w14:textId="77777777" w:rsidR="005D20F1" w:rsidRPr="00B54D7F" w:rsidRDefault="005D20F1" w:rsidP="00C273CD">
            <w:pPr>
              <w:contextualSpacing/>
              <w:jc w:val="both"/>
              <w:rPr>
                <w:sz w:val="20"/>
                <w:szCs w:val="20"/>
              </w:rPr>
            </w:pPr>
          </w:p>
        </w:tc>
        <w:tc>
          <w:tcPr>
            <w:tcW w:w="1030" w:type="pct"/>
            <w:vMerge/>
          </w:tcPr>
          <w:p w14:paraId="7491D207"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19334703"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6CAE685B" w14:textId="77777777" w:rsidR="005D20F1" w:rsidRPr="00B54D7F" w:rsidRDefault="005D20F1"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5F380A4A" w14:textId="5097DAB6" w:rsidR="005D20F1" w:rsidRPr="00B54D7F" w:rsidRDefault="005D20F1"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5D20F1" w:rsidRPr="00B54D7F" w14:paraId="30C7A600" w14:textId="77777777" w:rsidTr="00C273CD">
        <w:tblPrEx>
          <w:tblLook w:val="0080" w:firstRow="0" w:lastRow="0" w:firstColumn="1" w:lastColumn="0" w:noHBand="0" w:noVBand="0"/>
        </w:tblPrEx>
        <w:trPr>
          <w:trHeight w:val="69"/>
        </w:trPr>
        <w:tc>
          <w:tcPr>
            <w:tcW w:w="293" w:type="pct"/>
            <w:vMerge/>
          </w:tcPr>
          <w:p w14:paraId="1D0CC4A5" w14:textId="77777777" w:rsidR="005D20F1" w:rsidRPr="00B54D7F" w:rsidRDefault="005D20F1" w:rsidP="00C273CD">
            <w:pPr>
              <w:contextualSpacing/>
              <w:jc w:val="center"/>
              <w:rPr>
                <w:sz w:val="20"/>
                <w:szCs w:val="20"/>
              </w:rPr>
            </w:pPr>
          </w:p>
        </w:tc>
        <w:tc>
          <w:tcPr>
            <w:tcW w:w="442" w:type="pct"/>
            <w:vMerge/>
          </w:tcPr>
          <w:p w14:paraId="0DE09E59" w14:textId="77777777" w:rsidR="005D20F1" w:rsidRPr="00B54D7F" w:rsidRDefault="005D20F1" w:rsidP="00C273CD">
            <w:pPr>
              <w:contextualSpacing/>
              <w:jc w:val="both"/>
              <w:rPr>
                <w:sz w:val="20"/>
                <w:szCs w:val="20"/>
              </w:rPr>
            </w:pPr>
          </w:p>
        </w:tc>
        <w:tc>
          <w:tcPr>
            <w:tcW w:w="1030" w:type="pct"/>
            <w:vMerge/>
          </w:tcPr>
          <w:p w14:paraId="7D277CD8"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6EED535E"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164F6495" w14:textId="77777777" w:rsidR="005D20F1" w:rsidRPr="00B54D7F" w:rsidRDefault="005D20F1" w:rsidP="004D1D85">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21A42261" w14:textId="62BA0B46" w:rsidR="005D20F1" w:rsidRPr="00B54D7F" w:rsidRDefault="005D20F1" w:rsidP="004D1D85">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5D20F1" w:rsidRPr="00B54D7F" w14:paraId="108D9BF4" w14:textId="77777777" w:rsidTr="00C273CD">
        <w:tblPrEx>
          <w:tblLook w:val="0080" w:firstRow="0" w:lastRow="0" w:firstColumn="1" w:lastColumn="0" w:noHBand="0" w:noVBand="0"/>
        </w:tblPrEx>
        <w:trPr>
          <w:trHeight w:val="69"/>
        </w:trPr>
        <w:tc>
          <w:tcPr>
            <w:tcW w:w="293" w:type="pct"/>
            <w:vMerge/>
          </w:tcPr>
          <w:p w14:paraId="343D6947" w14:textId="77777777" w:rsidR="005D20F1" w:rsidRPr="00B54D7F" w:rsidRDefault="005D20F1" w:rsidP="00C273CD">
            <w:pPr>
              <w:contextualSpacing/>
              <w:jc w:val="center"/>
              <w:rPr>
                <w:sz w:val="20"/>
                <w:szCs w:val="20"/>
              </w:rPr>
            </w:pPr>
          </w:p>
        </w:tc>
        <w:tc>
          <w:tcPr>
            <w:tcW w:w="442" w:type="pct"/>
            <w:vMerge/>
          </w:tcPr>
          <w:p w14:paraId="32FC9AEA" w14:textId="77777777" w:rsidR="005D20F1" w:rsidRPr="00B54D7F" w:rsidRDefault="005D20F1" w:rsidP="00C273CD">
            <w:pPr>
              <w:contextualSpacing/>
              <w:jc w:val="both"/>
              <w:rPr>
                <w:sz w:val="20"/>
                <w:szCs w:val="20"/>
              </w:rPr>
            </w:pPr>
          </w:p>
        </w:tc>
        <w:tc>
          <w:tcPr>
            <w:tcW w:w="1030" w:type="pct"/>
            <w:vMerge/>
          </w:tcPr>
          <w:p w14:paraId="1FCFDFD9"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50" w:type="pct"/>
            <w:vMerge/>
          </w:tcPr>
          <w:p w14:paraId="04CB3D56" w14:textId="77777777" w:rsidR="005D20F1" w:rsidRPr="00B54D7F" w:rsidRDefault="005D20F1" w:rsidP="00C273CD">
            <w:pPr>
              <w:autoSpaceDE w:val="0"/>
              <w:autoSpaceDN w:val="0"/>
              <w:adjustRightInd w:val="0"/>
              <w:contextualSpacing/>
              <w:jc w:val="both"/>
              <w:rPr>
                <w:rFonts w:eastAsiaTheme="minorHAnsi"/>
                <w:szCs w:val="20"/>
                <w:lang w:eastAsia="en-US"/>
              </w:rPr>
            </w:pPr>
          </w:p>
        </w:tc>
        <w:tc>
          <w:tcPr>
            <w:tcW w:w="1985" w:type="pct"/>
          </w:tcPr>
          <w:p w14:paraId="780AD81C" w14:textId="77777777" w:rsidR="003A45D4" w:rsidRPr="00B54D7F" w:rsidRDefault="003A45D4" w:rsidP="003A45D4">
            <w:pPr>
              <w:jc w:val="both"/>
              <w:rPr>
                <w:b/>
                <w:sz w:val="20"/>
                <w:szCs w:val="20"/>
              </w:rPr>
            </w:pPr>
            <w:r w:rsidRPr="00B54D7F">
              <w:rPr>
                <w:b/>
                <w:sz w:val="20"/>
                <w:szCs w:val="20"/>
              </w:rPr>
              <w:t>Примечания:</w:t>
            </w:r>
          </w:p>
          <w:p w14:paraId="531197F1" w14:textId="77777777" w:rsidR="003A45D4" w:rsidRPr="00B54D7F" w:rsidRDefault="003A45D4" w:rsidP="003A45D4">
            <w:pPr>
              <w:tabs>
                <w:tab w:val="left" w:pos="318"/>
              </w:tabs>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64FED66F" w14:textId="77777777" w:rsidR="003A45D4" w:rsidRPr="00B54D7F" w:rsidRDefault="003A45D4" w:rsidP="003A45D4">
            <w:pPr>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1F755105" w14:textId="77777777" w:rsidR="003A45D4" w:rsidRPr="00B54D7F" w:rsidRDefault="003A45D4" w:rsidP="003A45D4">
            <w:pPr>
              <w:jc w:val="both"/>
              <w:rPr>
                <w:sz w:val="20"/>
                <w:szCs w:val="20"/>
              </w:rPr>
            </w:pPr>
          </w:p>
          <w:p w14:paraId="72B1E77C" w14:textId="77777777" w:rsidR="003A45D4" w:rsidRPr="00B54D7F" w:rsidRDefault="003A45D4" w:rsidP="003A45D4">
            <w:pPr>
              <w:tabs>
                <w:tab w:val="left" w:pos="318"/>
              </w:tabs>
              <w:contextualSpacing/>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03FCB3E2" w14:textId="2E0A6281" w:rsidR="005D20F1" w:rsidRPr="00B54D7F" w:rsidRDefault="003A45D4" w:rsidP="003A45D4">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bl>
    <w:p w14:paraId="27656EEE" w14:textId="77777777" w:rsidR="00CD7AA6" w:rsidRPr="00B54D7F" w:rsidRDefault="00CD7AA6" w:rsidP="009A341C">
      <w:pPr>
        <w:pStyle w:val="ae"/>
        <w:autoSpaceDE w:val="0"/>
        <w:autoSpaceDN w:val="0"/>
        <w:adjustRightInd w:val="0"/>
        <w:ind w:left="0" w:firstLine="709"/>
        <w:jc w:val="both"/>
        <w:rPr>
          <w:b/>
          <w:sz w:val="28"/>
          <w:szCs w:val="28"/>
        </w:rPr>
      </w:pPr>
    </w:p>
    <w:p w14:paraId="1607939D" w14:textId="35C52F93" w:rsidR="00561256" w:rsidRPr="00B54D7F" w:rsidRDefault="00561256"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w:t>
      </w:r>
      <w:r w:rsidR="0028617E" w:rsidRPr="00B54D7F">
        <w:rPr>
          <w:sz w:val="28"/>
          <w:szCs w:val="28"/>
        </w:rPr>
        <w:br/>
      </w:r>
      <w:r w:rsidRPr="00B54D7F">
        <w:rPr>
          <w:sz w:val="28"/>
          <w:szCs w:val="28"/>
        </w:rPr>
        <w:t>и правилами.</w:t>
      </w:r>
    </w:p>
    <w:p w14:paraId="3BB69B71" w14:textId="77777777" w:rsidR="00561256" w:rsidRPr="00B54D7F" w:rsidRDefault="00561256"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Парковки, необходимые для обслуживания объектов, размещаются в границах </w:t>
      </w:r>
      <w:r w:rsidR="008431D4" w:rsidRPr="00B54D7F">
        <w:rPr>
          <w:sz w:val="28"/>
          <w:szCs w:val="28"/>
        </w:rPr>
        <w:t>отведённого</w:t>
      </w:r>
      <w:r w:rsidRPr="00B54D7F">
        <w:rPr>
          <w:sz w:val="28"/>
          <w:szCs w:val="28"/>
        </w:rPr>
        <w:t xml:space="preserve"> земельного участка.</w:t>
      </w:r>
    </w:p>
    <w:p w14:paraId="67761ABC" w14:textId="77777777" w:rsidR="00561256" w:rsidRPr="00B54D7F" w:rsidRDefault="00561256"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Минимальное количество парковочных мест для хранения индивидуального транспорта определяется в соответствии с </w:t>
      </w:r>
      <w:r w:rsidR="00A6730B" w:rsidRPr="00B54D7F">
        <w:rPr>
          <w:sz w:val="28"/>
          <w:szCs w:val="28"/>
        </w:rPr>
        <w:t xml:space="preserve">региональными и (или) местными </w:t>
      </w:r>
      <w:r w:rsidRPr="00B54D7F">
        <w:rPr>
          <w:sz w:val="28"/>
          <w:szCs w:val="28"/>
        </w:rPr>
        <w:t>нормативами градостроительного проектирования.</w:t>
      </w:r>
    </w:p>
    <w:p w14:paraId="38EC9296" w14:textId="77777777" w:rsidR="00561256" w:rsidRPr="00B54D7F" w:rsidRDefault="00561256"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Строительство (реконструкция) объектов капитального строительства осуществляется с </w:t>
      </w:r>
      <w:r w:rsidR="008431D4" w:rsidRPr="00B54D7F">
        <w:rPr>
          <w:sz w:val="28"/>
          <w:szCs w:val="28"/>
        </w:rPr>
        <w:t>учётом</w:t>
      </w:r>
      <w:r w:rsidRPr="00B54D7F">
        <w:rPr>
          <w:sz w:val="28"/>
          <w:szCs w:val="28"/>
        </w:rPr>
        <w:t xml:space="preserve"> обеспечения маломобильным группам населения условий для беспрепятственного доступа к объектам социального назначения.</w:t>
      </w:r>
    </w:p>
    <w:p w14:paraId="66C05ABC" w14:textId="0EC22CB1" w:rsidR="00CD7AA6" w:rsidRPr="00B54D7F" w:rsidRDefault="00561256" w:rsidP="00E41D9E">
      <w:pPr>
        <w:pStyle w:val="ae"/>
        <w:numPr>
          <w:ilvl w:val="0"/>
          <w:numId w:val="21"/>
        </w:numPr>
        <w:tabs>
          <w:tab w:val="left" w:pos="1276"/>
        </w:tabs>
        <w:autoSpaceDE w:val="0"/>
        <w:autoSpaceDN w:val="0"/>
        <w:adjustRightInd w:val="0"/>
        <w:jc w:val="both"/>
        <w:rPr>
          <w:sz w:val="28"/>
          <w:szCs w:val="28"/>
        </w:rPr>
      </w:pPr>
      <w:r w:rsidRPr="00B54D7F">
        <w:rPr>
          <w:sz w:val="28"/>
          <w:szCs w:val="28"/>
        </w:rPr>
        <w:t>Размещение объектов капитального строительства (магазинов, объектов общественного питания, бытового обслуживания</w:t>
      </w:r>
      <w:r w:rsidR="00F40D59" w:rsidRPr="00B54D7F">
        <w:rPr>
          <w:sz w:val="28"/>
          <w:szCs w:val="28"/>
        </w:rPr>
        <w:t>, объектов гаражного назначения</w:t>
      </w:r>
      <w:r w:rsidRPr="00B54D7F">
        <w:rPr>
          <w:sz w:val="28"/>
          <w:szCs w:val="28"/>
        </w:rPr>
        <w:t>) возможно при условии соблюдения нормативных санитарных требований.</w:t>
      </w:r>
    </w:p>
    <w:p w14:paraId="7C65BAC1" w14:textId="77777777" w:rsidR="00650E46" w:rsidRPr="00B54D7F" w:rsidRDefault="00650E46"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Ограничения использования земельных участков и объектов капитального строительства указаны в главе 2 раздела </w:t>
      </w:r>
      <w:r w:rsidRPr="00B54D7F">
        <w:rPr>
          <w:sz w:val="28"/>
          <w:szCs w:val="28"/>
          <w:lang w:val="en-US"/>
        </w:rPr>
        <w:t>III</w:t>
      </w:r>
      <w:r w:rsidRPr="00B54D7F">
        <w:rPr>
          <w:sz w:val="28"/>
          <w:szCs w:val="28"/>
        </w:rPr>
        <w:t xml:space="preserve"> настоящих правил.</w:t>
      </w:r>
    </w:p>
    <w:p w14:paraId="65BA83DC" w14:textId="77777777" w:rsidR="000A6943" w:rsidRPr="00B54D7F" w:rsidRDefault="000A6943" w:rsidP="000A6943">
      <w:pPr>
        <w:pStyle w:val="ae"/>
        <w:tabs>
          <w:tab w:val="left" w:pos="1276"/>
        </w:tabs>
        <w:autoSpaceDE w:val="0"/>
        <w:autoSpaceDN w:val="0"/>
        <w:adjustRightInd w:val="0"/>
        <w:ind w:left="709"/>
        <w:jc w:val="both"/>
        <w:rPr>
          <w:sz w:val="28"/>
          <w:szCs w:val="28"/>
        </w:rPr>
      </w:pPr>
    </w:p>
    <w:p w14:paraId="3F61719A" w14:textId="77777777" w:rsidR="00CD7AA6" w:rsidRPr="00B54D7F" w:rsidRDefault="00CD7AA6" w:rsidP="009A341C">
      <w:pPr>
        <w:pStyle w:val="3"/>
        <w:spacing w:before="0"/>
        <w:contextualSpacing/>
        <w:jc w:val="center"/>
        <w:rPr>
          <w:rFonts w:ascii="Times New Roman" w:hAnsi="Times New Roman"/>
          <w:color w:val="auto"/>
          <w:sz w:val="28"/>
          <w:szCs w:val="28"/>
        </w:rPr>
      </w:pPr>
      <w:bookmarkStart w:id="137" w:name="_Toc1636633"/>
      <w:bookmarkStart w:id="138" w:name="_Toc227307392"/>
      <w:r w:rsidRPr="00B54D7F">
        <w:rPr>
          <w:rFonts w:ascii="Times New Roman" w:hAnsi="Times New Roman"/>
          <w:color w:val="auto"/>
          <w:sz w:val="28"/>
          <w:szCs w:val="28"/>
        </w:rPr>
        <w:t>1.</w:t>
      </w:r>
      <w:r w:rsidR="00561256" w:rsidRPr="00B54D7F">
        <w:rPr>
          <w:rFonts w:ascii="Times New Roman" w:hAnsi="Times New Roman"/>
          <w:color w:val="auto"/>
          <w:sz w:val="28"/>
          <w:szCs w:val="28"/>
        </w:rPr>
        <w:t>3</w:t>
      </w:r>
      <w:r w:rsidRPr="00B54D7F">
        <w:rPr>
          <w:rFonts w:ascii="Times New Roman" w:hAnsi="Times New Roman"/>
          <w:color w:val="auto"/>
          <w:sz w:val="28"/>
          <w:szCs w:val="28"/>
        </w:rPr>
        <w:t>. Градостроительные регламенты. Производственные зоны (П)</w:t>
      </w:r>
      <w:bookmarkEnd w:id="137"/>
      <w:bookmarkEnd w:id="138"/>
    </w:p>
    <w:p w14:paraId="50999414" w14:textId="7547BA06" w:rsidR="00CD7AA6" w:rsidRPr="00B54D7F" w:rsidRDefault="00CD7AA6" w:rsidP="00CD7AA6">
      <w:pPr>
        <w:pStyle w:val="3"/>
        <w:spacing w:before="0"/>
        <w:jc w:val="center"/>
        <w:rPr>
          <w:rFonts w:ascii="Times New Roman" w:hAnsi="Times New Roman"/>
          <w:color w:val="auto"/>
          <w:sz w:val="28"/>
          <w:szCs w:val="28"/>
        </w:rPr>
      </w:pPr>
      <w:bookmarkStart w:id="139" w:name="_Toc1636634"/>
      <w:bookmarkStart w:id="140" w:name="_Toc227307393"/>
      <w:r w:rsidRPr="00B54D7F">
        <w:rPr>
          <w:rFonts w:ascii="Times New Roman" w:hAnsi="Times New Roman"/>
          <w:color w:val="auto"/>
          <w:sz w:val="28"/>
          <w:szCs w:val="28"/>
        </w:rPr>
        <w:t>1.</w:t>
      </w:r>
      <w:r w:rsidR="00561256" w:rsidRPr="00B54D7F">
        <w:rPr>
          <w:rFonts w:ascii="Times New Roman" w:hAnsi="Times New Roman"/>
          <w:color w:val="auto"/>
          <w:sz w:val="28"/>
          <w:szCs w:val="28"/>
        </w:rPr>
        <w:t>3</w:t>
      </w:r>
      <w:r w:rsidRPr="00B54D7F">
        <w:rPr>
          <w:rFonts w:ascii="Times New Roman" w:hAnsi="Times New Roman"/>
          <w:color w:val="auto"/>
          <w:sz w:val="28"/>
          <w:szCs w:val="28"/>
        </w:rPr>
        <w:t>.1. Производственная зона (П</w:t>
      </w:r>
      <w:r w:rsidR="00FA377B" w:rsidRPr="00B54D7F">
        <w:rPr>
          <w:rFonts w:ascii="Times New Roman" w:hAnsi="Times New Roman"/>
          <w:color w:val="auto"/>
          <w:sz w:val="28"/>
          <w:szCs w:val="28"/>
        </w:rPr>
        <w:t>1</w:t>
      </w:r>
      <w:r w:rsidRPr="00B54D7F">
        <w:rPr>
          <w:rFonts w:ascii="Times New Roman" w:hAnsi="Times New Roman"/>
          <w:color w:val="auto"/>
          <w:sz w:val="28"/>
          <w:szCs w:val="28"/>
        </w:rPr>
        <w:t>)</w:t>
      </w:r>
      <w:bookmarkEnd w:id="139"/>
      <w:bookmarkEnd w:id="140"/>
    </w:p>
    <w:p w14:paraId="2ED29756" w14:textId="77777777" w:rsidR="00CD7AA6" w:rsidRPr="00B54D7F" w:rsidRDefault="00CD7AA6" w:rsidP="00C82FDE">
      <w:pPr>
        <w:ind w:firstLine="709"/>
        <w:jc w:val="both"/>
      </w:pPr>
    </w:p>
    <w:p w14:paraId="60049070" w14:textId="6F3927FA" w:rsidR="00561256" w:rsidRPr="00B54D7F" w:rsidRDefault="00561256"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Производственная зона выделена для обеспечения правовых условий формирования промышленных и производственно-коммунальных предприятий с различными нормативами воздействия на окружающую среду, деятельность которых связана с высокими уровнями шума, загрязнения, интенсивным движением большегрузного автомобильного </w:t>
      </w:r>
      <w:r w:rsidR="0028617E" w:rsidRPr="00B54D7F">
        <w:rPr>
          <w:sz w:val="28"/>
          <w:szCs w:val="28"/>
        </w:rPr>
        <w:br/>
      </w:r>
      <w:r w:rsidRPr="00B54D7F">
        <w:rPr>
          <w:sz w:val="28"/>
          <w:szCs w:val="28"/>
        </w:rPr>
        <w:t xml:space="preserve">и железнодорожного транспорта; допускается широкий спектр коммерческих услуг, сопровождающих производственную деятельность. Сочетание различных видов </w:t>
      </w:r>
      <w:r w:rsidR="000070EF" w:rsidRPr="00B54D7F">
        <w:rPr>
          <w:sz w:val="28"/>
          <w:szCs w:val="28"/>
        </w:rPr>
        <w:t>разрешённого</w:t>
      </w:r>
      <w:r w:rsidRPr="00B54D7F">
        <w:rPr>
          <w:sz w:val="28"/>
          <w:szCs w:val="28"/>
        </w:rPr>
        <w:t xml:space="preserve"> использования объектов капитального строительства в единой зоне возможно только при условии соблюдения нормативных санитарных требований.</w:t>
      </w:r>
    </w:p>
    <w:p w14:paraId="2A25FC7E" w14:textId="77777777" w:rsidR="00B72964" w:rsidRPr="00B54D7F" w:rsidRDefault="00561256" w:rsidP="00E41D9E">
      <w:pPr>
        <w:pStyle w:val="ae"/>
        <w:widowControl w:val="0"/>
        <w:numPr>
          <w:ilvl w:val="0"/>
          <w:numId w:val="21"/>
        </w:numPr>
        <w:tabs>
          <w:tab w:val="left" w:pos="1276"/>
        </w:tabs>
        <w:autoSpaceDE w:val="0"/>
        <w:autoSpaceDN w:val="0"/>
        <w:adjustRightInd w:val="0"/>
        <w:jc w:val="both"/>
        <w:rPr>
          <w:sz w:val="28"/>
          <w:szCs w:val="28"/>
        </w:rPr>
      </w:pPr>
      <w:r w:rsidRPr="00B54D7F">
        <w:rPr>
          <w:sz w:val="28"/>
          <w:szCs w:val="28"/>
        </w:rPr>
        <w:t>Для промышленных объектов и производств размер санитарно-защитной зоны устанавливается в каждом конкретном случае в соответствии с постановлением Главного государственного санитарного вра</w:t>
      </w:r>
      <w:r w:rsidR="008F2DC7" w:rsidRPr="00B54D7F">
        <w:rPr>
          <w:sz w:val="28"/>
          <w:szCs w:val="28"/>
        </w:rPr>
        <w:t>ча Российской Федерации от 25.09.</w:t>
      </w:r>
      <w:r w:rsidRPr="00B54D7F">
        <w:rPr>
          <w:sz w:val="28"/>
          <w:szCs w:val="28"/>
        </w:rPr>
        <w:t xml:space="preserve">2007 </w:t>
      </w:r>
      <w:r w:rsidR="00EA5D0B" w:rsidRPr="00B54D7F">
        <w:rPr>
          <w:sz w:val="28"/>
          <w:szCs w:val="28"/>
        </w:rPr>
        <w:t xml:space="preserve">№ 74 </w:t>
      </w:r>
      <w:r w:rsidR="00EA5D0B" w:rsidRPr="00B54D7F">
        <w:rPr>
          <w:rFonts w:eastAsiaTheme="minorHAnsi"/>
          <w:sz w:val="28"/>
          <w:szCs w:val="28"/>
          <w:lang w:eastAsia="en-US"/>
        </w:rPr>
        <w:t>«</w:t>
      </w:r>
      <w:r w:rsidRPr="00B54D7F">
        <w:rPr>
          <w:rFonts w:eastAsiaTheme="minorHAnsi"/>
          <w:sz w:val="28"/>
          <w:szCs w:val="28"/>
          <w:lang w:eastAsia="en-US"/>
        </w:rPr>
        <w:t>О введении в действие новой редакции санитарно-эпидемиологических правил и нормат</w:t>
      </w:r>
      <w:r w:rsidR="000070EF" w:rsidRPr="00B54D7F">
        <w:rPr>
          <w:rFonts w:eastAsiaTheme="minorHAnsi"/>
          <w:sz w:val="28"/>
          <w:szCs w:val="28"/>
          <w:lang w:eastAsia="en-US"/>
        </w:rPr>
        <w:t>ивов СанПиН 2.2.1/2.1.1.1200-03</w:t>
      </w:r>
      <w:r w:rsidRPr="00B54D7F">
        <w:rPr>
          <w:rFonts w:eastAsiaTheme="minorHAnsi"/>
          <w:sz w:val="28"/>
          <w:szCs w:val="28"/>
          <w:lang w:eastAsia="en-US"/>
        </w:rPr>
        <w:t xml:space="preserve"> или с </w:t>
      </w:r>
      <w:r w:rsidR="000070EF" w:rsidRPr="00B54D7F">
        <w:rPr>
          <w:rFonts w:eastAsiaTheme="minorHAnsi"/>
          <w:sz w:val="28"/>
          <w:szCs w:val="28"/>
          <w:lang w:eastAsia="en-US"/>
        </w:rPr>
        <w:t>учётом</w:t>
      </w:r>
      <w:r w:rsidRPr="00B54D7F">
        <w:rPr>
          <w:rFonts w:eastAsiaTheme="minorHAnsi"/>
          <w:sz w:val="28"/>
          <w:szCs w:val="28"/>
          <w:lang w:eastAsia="en-US"/>
        </w:rPr>
        <w:t xml:space="preserve"> проектов обоснования размеров санитарно-защитных зон с </w:t>
      </w:r>
      <w:r w:rsidR="000070EF" w:rsidRPr="00B54D7F">
        <w:rPr>
          <w:rFonts w:eastAsiaTheme="minorHAnsi"/>
          <w:sz w:val="28"/>
          <w:szCs w:val="28"/>
          <w:lang w:eastAsia="en-US"/>
        </w:rPr>
        <w:t>расчётами</w:t>
      </w:r>
      <w:r w:rsidRPr="00B54D7F">
        <w:rPr>
          <w:rFonts w:eastAsiaTheme="minorHAnsi"/>
          <w:sz w:val="28"/>
          <w:szCs w:val="28"/>
          <w:lang w:eastAsia="en-US"/>
        </w:rPr>
        <w:t xml:space="preserve"> загрязнения атмосферного воздуха, физического воздействия на атмосферный воздух, с </w:t>
      </w:r>
      <w:r w:rsidR="000070EF" w:rsidRPr="00B54D7F">
        <w:rPr>
          <w:rFonts w:eastAsiaTheme="minorHAnsi"/>
          <w:sz w:val="28"/>
          <w:szCs w:val="28"/>
          <w:lang w:eastAsia="en-US"/>
        </w:rPr>
        <w:t>учётом</w:t>
      </w:r>
      <w:r w:rsidRPr="00B54D7F">
        <w:rPr>
          <w:rFonts w:eastAsiaTheme="minorHAnsi"/>
          <w:sz w:val="28"/>
          <w:szCs w:val="28"/>
          <w:lang w:eastAsia="en-US"/>
        </w:rPr>
        <w:t xml:space="preserve">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w:t>
      </w:r>
      <w:r w:rsidR="000070EF" w:rsidRPr="00B54D7F">
        <w:rPr>
          <w:rFonts w:eastAsiaTheme="minorHAnsi"/>
          <w:sz w:val="28"/>
          <w:szCs w:val="28"/>
          <w:lang w:eastAsia="en-US"/>
        </w:rPr>
        <w:br/>
      </w:r>
      <w:r w:rsidRPr="00B54D7F">
        <w:rPr>
          <w:rFonts w:eastAsiaTheme="minorHAnsi"/>
          <w:sz w:val="28"/>
          <w:szCs w:val="28"/>
          <w:lang w:eastAsia="en-US"/>
        </w:rPr>
        <w:t>с программой наблюдений, представляемой в составе проекта.</w:t>
      </w:r>
    </w:p>
    <w:p w14:paraId="0E544585" w14:textId="77777777" w:rsidR="00CD7AA6" w:rsidRPr="00B54D7F" w:rsidRDefault="00CD7AA6" w:rsidP="00CD7AA6">
      <w:pPr>
        <w:pStyle w:val="ae"/>
        <w:ind w:left="0"/>
        <w:jc w:val="both"/>
        <w:rPr>
          <w:b/>
          <w:sz w:val="28"/>
          <w:szCs w:val="28"/>
        </w:rPr>
      </w:pPr>
    </w:p>
    <w:p w14:paraId="51FBA754" w14:textId="1518CF35" w:rsidR="00CD7AA6" w:rsidRPr="00B54D7F" w:rsidRDefault="00CD7AA6" w:rsidP="00CD7AA6">
      <w:pPr>
        <w:pStyle w:val="ae"/>
        <w:ind w:left="0" w:firstLine="709"/>
        <w:jc w:val="both"/>
        <w:rPr>
          <w:b/>
          <w:sz w:val="28"/>
          <w:szCs w:val="28"/>
        </w:rPr>
      </w:pPr>
      <w:r w:rsidRPr="00B54D7F">
        <w:rPr>
          <w:b/>
          <w:sz w:val="28"/>
          <w:szCs w:val="28"/>
        </w:rPr>
        <w:t xml:space="preserve">Перечень основных видов </w:t>
      </w:r>
      <w:r w:rsidR="000070EF" w:rsidRPr="00B54D7F">
        <w:rPr>
          <w:b/>
          <w:sz w:val="28"/>
          <w:szCs w:val="28"/>
        </w:rPr>
        <w:t>разрешённого</w:t>
      </w:r>
      <w:r w:rsidRPr="00B54D7F">
        <w:rPr>
          <w:b/>
          <w:sz w:val="28"/>
          <w:szCs w:val="28"/>
        </w:rPr>
        <w:t xml:space="preserve"> использования земельных участков и объектов капитального строительства</w:t>
      </w:r>
      <w:r w:rsidR="00F40D59" w:rsidRPr="00B54D7F">
        <w:rPr>
          <w:b/>
          <w:sz w:val="28"/>
          <w:szCs w:val="28"/>
        </w:rPr>
        <w:t xml:space="preserve">, предельные (минимальные и (или) максимальные) размеры земельных участков </w:t>
      </w:r>
      <w:r w:rsidR="00F40D59" w:rsidRPr="00B54D7F">
        <w:rPr>
          <w:b/>
          <w:sz w:val="28"/>
          <w:szCs w:val="28"/>
        </w:rPr>
        <w:br/>
        <w:t>и предельные параметры разрешённого строительства, реконструкции объектов капитального строительства</w:t>
      </w:r>
    </w:p>
    <w:p w14:paraId="52C79795" w14:textId="15631F77" w:rsidR="006C6445" w:rsidRPr="006C6445" w:rsidRDefault="006C6445" w:rsidP="006C6445">
      <w:pPr>
        <w:autoSpaceDE w:val="0"/>
        <w:autoSpaceDN w:val="0"/>
        <w:adjustRightInd w:val="0"/>
        <w:ind w:left="709"/>
        <w:jc w:val="right"/>
        <w:outlineLvl w:val="3"/>
        <w:rPr>
          <w:sz w:val="28"/>
          <w:lang w:eastAsia="en-US"/>
        </w:rPr>
      </w:pPr>
      <w:r w:rsidRPr="006C6445">
        <w:rPr>
          <w:sz w:val="28"/>
          <w:lang w:eastAsia="en-US"/>
        </w:rPr>
        <w:t xml:space="preserve">Таблица </w:t>
      </w:r>
      <w:r w:rsidR="008B3C3E">
        <w:rPr>
          <w:sz w:val="28"/>
          <w:lang w:eastAsia="en-US"/>
        </w:rPr>
        <w:t>9</w:t>
      </w:r>
    </w:p>
    <w:tbl>
      <w:tblPr>
        <w:tblW w:w="507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6"/>
        <w:gridCol w:w="766"/>
        <w:gridCol w:w="2405"/>
        <w:gridCol w:w="2417"/>
        <w:gridCol w:w="3632"/>
      </w:tblGrid>
      <w:tr w:rsidR="00C273CD" w:rsidRPr="00B54D7F" w14:paraId="668C7232" w14:textId="77777777" w:rsidTr="00F40D59">
        <w:trPr>
          <w:trHeight w:val="56"/>
          <w:tblHeader/>
        </w:trPr>
        <w:tc>
          <w:tcPr>
            <w:tcW w:w="250" w:type="pct"/>
            <w:vAlign w:val="center"/>
          </w:tcPr>
          <w:p w14:paraId="7BD383FC" w14:textId="77777777" w:rsidR="00C273CD" w:rsidRPr="00B54D7F" w:rsidRDefault="00C273CD" w:rsidP="00C273CD">
            <w:pPr>
              <w:contextualSpacing/>
              <w:jc w:val="center"/>
              <w:rPr>
                <w:sz w:val="20"/>
                <w:szCs w:val="20"/>
              </w:rPr>
            </w:pPr>
            <w:r w:rsidRPr="00B54D7F">
              <w:rPr>
                <w:sz w:val="20"/>
                <w:szCs w:val="20"/>
              </w:rPr>
              <w:t>№ п/п</w:t>
            </w:r>
          </w:p>
        </w:tc>
        <w:tc>
          <w:tcPr>
            <w:tcW w:w="395" w:type="pct"/>
            <w:vAlign w:val="center"/>
          </w:tcPr>
          <w:p w14:paraId="29D25F30" w14:textId="77777777" w:rsidR="00C273CD" w:rsidRPr="00B54D7F" w:rsidRDefault="00C273CD" w:rsidP="00C273CD">
            <w:pPr>
              <w:contextualSpacing/>
              <w:jc w:val="center"/>
              <w:rPr>
                <w:sz w:val="20"/>
                <w:szCs w:val="20"/>
              </w:rPr>
            </w:pPr>
            <w:r w:rsidRPr="00B54D7F">
              <w:rPr>
                <w:sz w:val="20"/>
                <w:szCs w:val="20"/>
              </w:rPr>
              <w:t>Код</w:t>
            </w:r>
          </w:p>
          <w:p w14:paraId="6B14052A" w14:textId="049A5FEF" w:rsidR="00C273CD" w:rsidRPr="00B54D7F" w:rsidRDefault="00C273CD" w:rsidP="00C273CD">
            <w:pPr>
              <w:contextualSpacing/>
              <w:jc w:val="center"/>
              <w:rPr>
                <w:sz w:val="20"/>
                <w:szCs w:val="20"/>
              </w:rPr>
            </w:pPr>
            <w:r w:rsidRPr="00B54D7F">
              <w:rPr>
                <w:sz w:val="20"/>
                <w:szCs w:val="20"/>
              </w:rPr>
              <w:t>ВРИ</w:t>
            </w:r>
          </w:p>
        </w:tc>
        <w:tc>
          <w:tcPr>
            <w:tcW w:w="1239" w:type="pct"/>
            <w:vAlign w:val="center"/>
          </w:tcPr>
          <w:p w14:paraId="7C7B628A" w14:textId="638E3D43" w:rsidR="00C273CD" w:rsidRPr="00B54D7F" w:rsidRDefault="00C273CD" w:rsidP="00F40D59">
            <w:pPr>
              <w:contextualSpacing/>
              <w:jc w:val="center"/>
              <w:rPr>
                <w:sz w:val="20"/>
                <w:szCs w:val="20"/>
              </w:rPr>
            </w:pPr>
            <w:r w:rsidRPr="00B54D7F">
              <w:rPr>
                <w:sz w:val="20"/>
                <w:szCs w:val="20"/>
              </w:rPr>
              <w:t>Вид разрешённого использования земельного участка и объ</w:t>
            </w:r>
            <w:r w:rsidR="00F40D59" w:rsidRPr="00B54D7F">
              <w:rPr>
                <w:sz w:val="20"/>
                <w:szCs w:val="20"/>
              </w:rPr>
              <w:t>екта капитального строительства</w:t>
            </w:r>
          </w:p>
        </w:tc>
        <w:tc>
          <w:tcPr>
            <w:tcW w:w="1245" w:type="pct"/>
            <w:vAlign w:val="center"/>
          </w:tcPr>
          <w:p w14:paraId="0ED2E5F0" w14:textId="001E73C5" w:rsidR="00C273CD" w:rsidRPr="00B54D7F" w:rsidRDefault="00C273CD" w:rsidP="00C273CD">
            <w:pPr>
              <w:contextualSpacing/>
              <w:jc w:val="center"/>
            </w:pPr>
            <w:r w:rsidRPr="00B54D7F">
              <w:rPr>
                <w:sz w:val="20"/>
                <w:szCs w:val="20"/>
                <w:lang w:eastAsia="en-US"/>
              </w:rPr>
              <w:t>Предельные (минимальные и (или) максимальные) размеры земельных участков</w:t>
            </w:r>
          </w:p>
        </w:tc>
        <w:tc>
          <w:tcPr>
            <w:tcW w:w="1871" w:type="pct"/>
            <w:vAlign w:val="center"/>
          </w:tcPr>
          <w:p w14:paraId="24803C0D" w14:textId="2B4BF1BC" w:rsidR="00C273CD" w:rsidRPr="00B54D7F" w:rsidRDefault="00C273CD" w:rsidP="00C273CD">
            <w:pPr>
              <w:contextualSpacing/>
              <w:jc w:val="cente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C273CD" w:rsidRPr="00B54D7F" w14:paraId="3A6DD781" w14:textId="77777777" w:rsidTr="00C273CD">
        <w:tblPrEx>
          <w:tblLook w:val="0080" w:firstRow="0" w:lastRow="0" w:firstColumn="1" w:lastColumn="0" w:noHBand="0" w:noVBand="0"/>
        </w:tblPrEx>
        <w:trPr>
          <w:trHeight w:val="247"/>
        </w:trPr>
        <w:tc>
          <w:tcPr>
            <w:tcW w:w="250" w:type="pct"/>
            <w:vMerge w:val="restart"/>
          </w:tcPr>
          <w:p w14:paraId="44D29F3A" w14:textId="77777777" w:rsidR="00C273CD" w:rsidRPr="00B54D7F" w:rsidRDefault="00C273CD" w:rsidP="00C273CD">
            <w:pPr>
              <w:contextualSpacing/>
              <w:jc w:val="center"/>
              <w:rPr>
                <w:sz w:val="20"/>
                <w:szCs w:val="20"/>
              </w:rPr>
            </w:pPr>
            <w:r w:rsidRPr="00B54D7F">
              <w:rPr>
                <w:sz w:val="20"/>
                <w:szCs w:val="20"/>
              </w:rPr>
              <w:t>1</w:t>
            </w:r>
          </w:p>
        </w:tc>
        <w:tc>
          <w:tcPr>
            <w:tcW w:w="395" w:type="pct"/>
            <w:vMerge w:val="restart"/>
          </w:tcPr>
          <w:p w14:paraId="5F335F96" w14:textId="77777777" w:rsidR="00C273CD" w:rsidRPr="00B54D7F" w:rsidRDefault="00C273CD" w:rsidP="00C273CD">
            <w:pPr>
              <w:contextualSpacing/>
              <w:jc w:val="both"/>
              <w:rPr>
                <w:sz w:val="20"/>
                <w:szCs w:val="20"/>
              </w:rPr>
            </w:pPr>
            <w:r w:rsidRPr="00B54D7F">
              <w:rPr>
                <w:sz w:val="20"/>
                <w:szCs w:val="20"/>
              </w:rPr>
              <w:t>6.2</w:t>
            </w:r>
          </w:p>
        </w:tc>
        <w:tc>
          <w:tcPr>
            <w:tcW w:w="1239" w:type="pct"/>
            <w:vMerge w:val="restart"/>
          </w:tcPr>
          <w:p w14:paraId="50E6E8CA"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Тяжёлая промышленность</w:t>
            </w:r>
          </w:p>
          <w:p w14:paraId="457D6B6B" w14:textId="77777777" w:rsidR="00C273CD" w:rsidRPr="00B54D7F" w:rsidRDefault="00C273CD" w:rsidP="00C273CD">
            <w:pPr>
              <w:contextualSpacing/>
              <w:rPr>
                <w:sz w:val="20"/>
                <w:szCs w:val="20"/>
              </w:rPr>
            </w:pPr>
          </w:p>
        </w:tc>
        <w:tc>
          <w:tcPr>
            <w:tcW w:w="1245" w:type="pct"/>
          </w:tcPr>
          <w:p w14:paraId="43220B2E" w14:textId="4333BDF9" w:rsidR="00CD639D"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CD639D" w:rsidRPr="00B54D7F">
              <w:rPr>
                <w:b/>
                <w:sz w:val="20"/>
                <w:szCs w:val="20"/>
              </w:rPr>
              <w:t xml:space="preserve"> –</w:t>
            </w:r>
            <w:r w:rsidRPr="00B54D7F">
              <w:rPr>
                <w:b/>
                <w:sz w:val="20"/>
                <w:szCs w:val="20"/>
              </w:rPr>
              <w:t xml:space="preserve"> </w:t>
            </w:r>
          </w:p>
          <w:p w14:paraId="5B45E740" w14:textId="307CE9CC"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CD639D" w:rsidRPr="00B54D7F">
              <w:rPr>
                <w:sz w:val="20"/>
                <w:szCs w:val="20"/>
              </w:rPr>
              <w:t>устанавливается.</w:t>
            </w:r>
          </w:p>
        </w:tc>
        <w:tc>
          <w:tcPr>
            <w:tcW w:w="1871" w:type="pct"/>
          </w:tcPr>
          <w:p w14:paraId="29AFA423"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78EC022" w14:textId="1AB597EA"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улицы</w:t>
            </w:r>
            <w:r w:rsidRPr="00B54D7F">
              <w:rPr>
                <w:sz w:val="20"/>
                <w:szCs w:val="20"/>
              </w:rPr>
              <w:t xml:space="preserve"> – </w:t>
            </w:r>
            <w:r w:rsidR="00CD639D" w:rsidRPr="00B54D7F">
              <w:rPr>
                <w:sz w:val="20"/>
                <w:szCs w:val="20"/>
              </w:rPr>
              <w:br/>
            </w:r>
            <w:r w:rsidRPr="00B54D7F">
              <w:rPr>
                <w:sz w:val="20"/>
                <w:szCs w:val="20"/>
              </w:rPr>
              <w:t xml:space="preserve">не </w:t>
            </w:r>
            <w:r w:rsidR="00CD639D" w:rsidRPr="00B54D7F">
              <w:rPr>
                <w:sz w:val="20"/>
                <w:szCs w:val="20"/>
              </w:rPr>
              <w:t>устанавливается.</w:t>
            </w:r>
          </w:p>
        </w:tc>
      </w:tr>
      <w:tr w:rsidR="00C273CD" w:rsidRPr="00B54D7F" w14:paraId="4E04CFFF" w14:textId="77777777" w:rsidTr="00C273CD">
        <w:tblPrEx>
          <w:tblLook w:val="0080" w:firstRow="0" w:lastRow="0" w:firstColumn="1" w:lastColumn="0" w:noHBand="0" w:noVBand="0"/>
        </w:tblPrEx>
        <w:trPr>
          <w:trHeight w:val="50"/>
        </w:trPr>
        <w:tc>
          <w:tcPr>
            <w:tcW w:w="250" w:type="pct"/>
            <w:vMerge/>
          </w:tcPr>
          <w:p w14:paraId="0C109FCA" w14:textId="77777777" w:rsidR="00C273CD" w:rsidRPr="00B54D7F" w:rsidRDefault="00C273CD" w:rsidP="00C273CD">
            <w:pPr>
              <w:contextualSpacing/>
              <w:jc w:val="center"/>
              <w:rPr>
                <w:sz w:val="20"/>
                <w:szCs w:val="20"/>
              </w:rPr>
            </w:pPr>
          </w:p>
        </w:tc>
        <w:tc>
          <w:tcPr>
            <w:tcW w:w="395" w:type="pct"/>
            <w:vMerge/>
          </w:tcPr>
          <w:p w14:paraId="74CEB6C3" w14:textId="77777777" w:rsidR="00C273CD" w:rsidRPr="00B54D7F" w:rsidRDefault="00C273CD" w:rsidP="00C273CD">
            <w:pPr>
              <w:contextualSpacing/>
              <w:jc w:val="both"/>
              <w:rPr>
                <w:sz w:val="20"/>
                <w:szCs w:val="20"/>
              </w:rPr>
            </w:pPr>
          </w:p>
        </w:tc>
        <w:tc>
          <w:tcPr>
            <w:tcW w:w="1239" w:type="pct"/>
            <w:vMerge/>
          </w:tcPr>
          <w:p w14:paraId="39464163"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1287AC8F" w14:textId="77777777" w:rsidR="00CD639D"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7475831" w14:textId="36A9289C"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CD639D" w:rsidRPr="00B54D7F">
              <w:rPr>
                <w:sz w:val="20"/>
                <w:szCs w:val="20"/>
              </w:rPr>
              <w:t>устанавливается.</w:t>
            </w:r>
          </w:p>
        </w:tc>
        <w:tc>
          <w:tcPr>
            <w:tcW w:w="1871" w:type="pct"/>
          </w:tcPr>
          <w:p w14:paraId="4BF31C7D"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70F38D9" w14:textId="163F0A94"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CD639D" w:rsidRPr="00B54D7F">
              <w:rPr>
                <w:sz w:val="20"/>
                <w:szCs w:val="20"/>
              </w:rPr>
              <w:br/>
            </w:r>
            <w:r w:rsidRPr="00B54D7F">
              <w:rPr>
                <w:sz w:val="20"/>
                <w:szCs w:val="20"/>
              </w:rPr>
              <w:t xml:space="preserve">не </w:t>
            </w:r>
            <w:r w:rsidR="00CD639D" w:rsidRPr="00B54D7F">
              <w:rPr>
                <w:sz w:val="20"/>
                <w:szCs w:val="20"/>
              </w:rPr>
              <w:t>устанавливается.</w:t>
            </w:r>
          </w:p>
        </w:tc>
      </w:tr>
      <w:tr w:rsidR="00C273CD" w:rsidRPr="00B54D7F" w14:paraId="286D7DCA" w14:textId="77777777" w:rsidTr="00C273CD">
        <w:tblPrEx>
          <w:tblLook w:val="0080" w:firstRow="0" w:lastRow="0" w:firstColumn="1" w:lastColumn="0" w:noHBand="0" w:noVBand="0"/>
        </w:tblPrEx>
        <w:trPr>
          <w:trHeight w:val="48"/>
        </w:trPr>
        <w:tc>
          <w:tcPr>
            <w:tcW w:w="250" w:type="pct"/>
            <w:vMerge/>
          </w:tcPr>
          <w:p w14:paraId="30A7845F" w14:textId="77777777" w:rsidR="00C273CD" w:rsidRPr="00B54D7F" w:rsidRDefault="00C273CD" w:rsidP="00C273CD">
            <w:pPr>
              <w:contextualSpacing/>
              <w:jc w:val="center"/>
              <w:rPr>
                <w:sz w:val="20"/>
                <w:szCs w:val="20"/>
              </w:rPr>
            </w:pPr>
          </w:p>
        </w:tc>
        <w:tc>
          <w:tcPr>
            <w:tcW w:w="395" w:type="pct"/>
            <w:vMerge/>
          </w:tcPr>
          <w:p w14:paraId="258E0123" w14:textId="77777777" w:rsidR="00C273CD" w:rsidRPr="00B54D7F" w:rsidRDefault="00C273CD" w:rsidP="00C273CD">
            <w:pPr>
              <w:contextualSpacing/>
              <w:jc w:val="both"/>
              <w:rPr>
                <w:sz w:val="20"/>
                <w:szCs w:val="20"/>
              </w:rPr>
            </w:pPr>
          </w:p>
        </w:tc>
        <w:tc>
          <w:tcPr>
            <w:tcW w:w="1239" w:type="pct"/>
            <w:vMerge/>
          </w:tcPr>
          <w:p w14:paraId="53CE6046"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2F503EFD"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00F621CE"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48D366B" w14:textId="7E1E9DFA"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CD639D" w:rsidRPr="00B54D7F">
              <w:rPr>
                <w:sz w:val="20"/>
                <w:szCs w:val="20"/>
              </w:rPr>
              <w:br/>
            </w:r>
            <w:r w:rsidRPr="00B54D7F">
              <w:rPr>
                <w:sz w:val="20"/>
                <w:szCs w:val="20"/>
              </w:rPr>
              <w:t xml:space="preserve">не </w:t>
            </w:r>
            <w:r w:rsidR="00CD639D" w:rsidRPr="00B54D7F">
              <w:rPr>
                <w:sz w:val="20"/>
                <w:szCs w:val="20"/>
              </w:rPr>
              <w:t>устанавливается.</w:t>
            </w:r>
          </w:p>
        </w:tc>
      </w:tr>
      <w:tr w:rsidR="00C273CD" w:rsidRPr="00B54D7F" w14:paraId="3D7D33FF" w14:textId="77777777" w:rsidTr="00C273CD">
        <w:tblPrEx>
          <w:tblLook w:val="0080" w:firstRow="0" w:lastRow="0" w:firstColumn="1" w:lastColumn="0" w:noHBand="0" w:noVBand="0"/>
        </w:tblPrEx>
        <w:trPr>
          <w:trHeight w:val="48"/>
        </w:trPr>
        <w:tc>
          <w:tcPr>
            <w:tcW w:w="250" w:type="pct"/>
            <w:vMerge/>
          </w:tcPr>
          <w:p w14:paraId="0B7F7CD6" w14:textId="77777777" w:rsidR="00C273CD" w:rsidRPr="00B54D7F" w:rsidRDefault="00C273CD" w:rsidP="00C273CD">
            <w:pPr>
              <w:contextualSpacing/>
              <w:jc w:val="center"/>
              <w:rPr>
                <w:sz w:val="20"/>
                <w:szCs w:val="20"/>
              </w:rPr>
            </w:pPr>
          </w:p>
        </w:tc>
        <w:tc>
          <w:tcPr>
            <w:tcW w:w="395" w:type="pct"/>
            <w:vMerge/>
          </w:tcPr>
          <w:p w14:paraId="34E4D80A" w14:textId="77777777" w:rsidR="00C273CD" w:rsidRPr="00B54D7F" w:rsidRDefault="00C273CD" w:rsidP="00C273CD">
            <w:pPr>
              <w:contextualSpacing/>
              <w:jc w:val="both"/>
              <w:rPr>
                <w:sz w:val="20"/>
                <w:szCs w:val="20"/>
              </w:rPr>
            </w:pPr>
          </w:p>
        </w:tc>
        <w:tc>
          <w:tcPr>
            <w:tcW w:w="1239" w:type="pct"/>
            <w:vMerge/>
          </w:tcPr>
          <w:p w14:paraId="4A40B73F"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2FC2CDE5"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5F619425" w14:textId="1A27EFB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CD639D" w:rsidRPr="00B54D7F">
              <w:rPr>
                <w:sz w:val="20"/>
                <w:szCs w:val="20"/>
              </w:rPr>
              <w:t>устанавливается.</w:t>
            </w:r>
          </w:p>
        </w:tc>
      </w:tr>
      <w:tr w:rsidR="00C273CD" w:rsidRPr="00B54D7F" w14:paraId="7195E670" w14:textId="77777777" w:rsidTr="00C273CD">
        <w:tblPrEx>
          <w:tblLook w:val="0080" w:firstRow="0" w:lastRow="0" w:firstColumn="1" w:lastColumn="0" w:noHBand="0" w:noVBand="0"/>
        </w:tblPrEx>
        <w:trPr>
          <w:trHeight w:val="48"/>
        </w:trPr>
        <w:tc>
          <w:tcPr>
            <w:tcW w:w="250" w:type="pct"/>
            <w:vMerge/>
          </w:tcPr>
          <w:p w14:paraId="07408E57" w14:textId="77777777" w:rsidR="00C273CD" w:rsidRPr="00B54D7F" w:rsidRDefault="00C273CD" w:rsidP="00C273CD">
            <w:pPr>
              <w:contextualSpacing/>
              <w:jc w:val="center"/>
              <w:rPr>
                <w:sz w:val="20"/>
                <w:szCs w:val="20"/>
              </w:rPr>
            </w:pPr>
          </w:p>
        </w:tc>
        <w:tc>
          <w:tcPr>
            <w:tcW w:w="395" w:type="pct"/>
            <w:vMerge/>
          </w:tcPr>
          <w:p w14:paraId="52A144C5" w14:textId="77777777" w:rsidR="00C273CD" w:rsidRPr="00B54D7F" w:rsidRDefault="00C273CD" w:rsidP="00C273CD">
            <w:pPr>
              <w:contextualSpacing/>
              <w:jc w:val="both"/>
              <w:rPr>
                <w:sz w:val="20"/>
                <w:szCs w:val="20"/>
              </w:rPr>
            </w:pPr>
          </w:p>
        </w:tc>
        <w:tc>
          <w:tcPr>
            <w:tcW w:w="1239" w:type="pct"/>
            <w:vMerge/>
          </w:tcPr>
          <w:p w14:paraId="0FD81701"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6FF7483E"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7A65FA78" w14:textId="77777777" w:rsidR="00CD639D"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7C9B6C47" w14:textId="3E591421"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CD639D" w:rsidRPr="00B54D7F">
              <w:rPr>
                <w:sz w:val="20"/>
                <w:szCs w:val="20"/>
              </w:rPr>
              <w:t>устанавливается.</w:t>
            </w:r>
          </w:p>
        </w:tc>
      </w:tr>
      <w:tr w:rsidR="00C273CD" w:rsidRPr="00B54D7F" w14:paraId="44EFBFB5" w14:textId="77777777" w:rsidTr="00C273CD">
        <w:tblPrEx>
          <w:tblLook w:val="0080" w:firstRow="0" w:lastRow="0" w:firstColumn="1" w:lastColumn="0" w:noHBand="0" w:noVBand="0"/>
        </w:tblPrEx>
        <w:trPr>
          <w:trHeight w:val="48"/>
        </w:trPr>
        <w:tc>
          <w:tcPr>
            <w:tcW w:w="250" w:type="pct"/>
            <w:vMerge/>
          </w:tcPr>
          <w:p w14:paraId="1EB64044" w14:textId="77777777" w:rsidR="00C273CD" w:rsidRPr="00B54D7F" w:rsidRDefault="00C273CD" w:rsidP="00C273CD">
            <w:pPr>
              <w:contextualSpacing/>
              <w:jc w:val="center"/>
              <w:rPr>
                <w:sz w:val="20"/>
                <w:szCs w:val="20"/>
              </w:rPr>
            </w:pPr>
          </w:p>
        </w:tc>
        <w:tc>
          <w:tcPr>
            <w:tcW w:w="395" w:type="pct"/>
            <w:vMerge/>
          </w:tcPr>
          <w:p w14:paraId="50CC21A1" w14:textId="77777777" w:rsidR="00C273CD" w:rsidRPr="00B54D7F" w:rsidRDefault="00C273CD" w:rsidP="00C273CD">
            <w:pPr>
              <w:contextualSpacing/>
              <w:jc w:val="both"/>
              <w:rPr>
                <w:sz w:val="20"/>
                <w:szCs w:val="20"/>
              </w:rPr>
            </w:pPr>
          </w:p>
        </w:tc>
        <w:tc>
          <w:tcPr>
            <w:tcW w:w="1239" w:type="pct"/>
            <w:vMerge/>
          </w:tcPr>
          <w:p w14:paraId="42330EC8"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3BCADAB6"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539E4877" w14:textId="77777777" w:rsidR="00CD639D"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CD639D" w:rsidRPr="00B54D7F">
              <w:rPr>
                <w:b/>
                <w:sz w:val="20"/>
              </w:rPr>
              <w:br/>
            </w:r>
            <w:r w:rsidRPr="00B54D7F">
              <w:rPr>
                <w:b/>
                <w:sz w:val="20"/>
              </w:rPr>
              <w:t>в границах земельного участка</w:t>
            </w:r>
            <w:r w:rsidRPr="00B54D7F">
              <w:rPr>
                <w:sz w:val="20"/>
              </w:rPr>
              <w:t xml:space="preserve"> –</w:t>
            </w:r>
          </w:p>
          <w:p w14:paraId="7035399A" w14:textId="76531AE4"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CD639D" w:rsidRPr="00B54D7F">
              <w:rPr>
                <w:sz w:val="20"/>
                <w:szCs w:val="20"/>
              </w:rPr>
              <w:t>устанавливается.</w:t>
            </w:r>
          </w:p>
        </w:tc>
      </w:tr>
      <w:tr w:rsidR="00C273CD" w:rsidRPr="00B54D7F" w14:paraId="379A3C67" w14:textId="77777777" w:rsidTr="00C273CD">
        <w:tblPrEx>
          <w:tblLook w:val="0080" w:firstRow="0" w:lastRow="0" w:firstColumn="1" w:lastColumn="0" w:noHBand="0" w:noVBand="0"/>
        </w:tblPrEx>
        <w:trPr>
          <w:trHeight w:val="48"/>
        </w:trPr>
        <w:tc>
          <w:tcPr>
            <w:tcW w:w="250" w:type="pct"/>
            <w:vMerge/>
          </w:tcPr>
          <w:p w14:paraId="3C9A58D9" w14:textId="77777777" w:rsidR="00C273CD" w:rsidRPr="00B54D7F" w:rsidRDefault="00C273CD" w:rsidP="00C273CD">
            <w:pPr>
              <w:contextualSpacing/>
              <w:jc w:val="center"/>
              <w:rPr>
                <w:sz w:val="20"/>
                <w:szCs w:val="20"/>
              </w:rPr>
            </w:pPr>
          </w:p>
        </w:tc>
        <w:tc>
          <w:tcPr>
            <w:tcW w:w="395" w:type="pct"/>
            <w:vMerge/>
          </w:tcPr>
          <w:p w14:paraId="084F4B5C" w14:textId="77777777" w:rsidR="00C273CD" w:rsidRPr="00B54D7F" w:rsidRDefault="00C273CD" w:rsidP="00C273CD">
            <w:pPr>
              <w:contextualSpacing/>
              <w:jc w:val="both"/>
              <w:rPr>
                <w:sz w:val="20"/>
                <w:szCs w:val="20"/>
              </w:rPr>
            </w:pPr>
          </w:p>
        </w:tc>
        <w:tc>
          <w:tcPr>
            <w:tcW w:w="1239" w:type="pct"/>
            <w:vMerge/>
          </w:tcPr>
          <w:p w14:paraId="650AC9AF"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69E8206E"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4D8F8B08" w14:textId="77777777" w:rsidR="00CD639D" w:rsidRPr="00B54D7F" w:rsidRDefault="00C273CD" w:rsidP="00CD639D">
            <w:pPr>
              <w:autoSpaceDE w:val="0"/>
              <w:autoSpaceDN w:val="0"/>
              <w:adjustRightInd w:val="0"/>
              <w:contextualSpacing/>
              <w:jc w:val="both"/>
              <w:rPr>
                <w:sz w:val="20"/>
                <w:szCs w:val="20"/>
              </w:rPr>
            </w:pPr>
            <w:r w:rsidRPr="00B54D7F">
              <w:rPr>
                <w:b/>
                <w:sz w:val="20"/>
                <w:szCs w:val="20"/>
              </w:rPr>
              <w:t xml:space="preserve">Минимальный процент озеленения </w:t>
            </w:r>
            <w:r w:rsidR="00CD639D" w:rsidRPr="00B54D7F">
              <w:rPr>
                <w:b/>
                <w:sz w:val="20"/>
                <w:szCs w:val="20"/>
              </w:rPr>
              <w:t xml:space="preserve">земельного </w:t>
            </w:r>
            <w:r w:rsidRPr="00B54D7F">
              <w:rPr>
                <w:b/>
                <w:sz w:val="20"/>
                <w:szCs w:val="20"/>
              </w:rPr>
              <w:t xml:space="preserve">участка </w:t>
            </w:r>
            <w:r w:rsidRPr="00B54D7F">
              <w:rPr>
                <w:sz w:val="20"/>
                <w:szCs w:val="20"/>
              </w:rPr>
              <w:t>–</w:t>
            </w:r>
          </w:p>
          <w:p w14:paraId="0930FE58" w14:textId="68061CE6" w:rsidR="00C273CD" w:rsidRPr="00B54D7F" w:rsidRDefault="00C273CD" w:rsidP="00CD639D">
            <w:pPr>
              <w:autoSpaceDE w:val="0"/>
              <w:autoSpaceDN w:val="0"/>
              <w:adjustRightInd w:val="0"/>
              <w:contextualSpacing/>
              <w:jc w:val="both"/>
              <w:rPr>
                <w:rFonts w:eastAsiaTheme="minorHAnsi"/>
                <w:lang w:eastAsia="en-US"/>
              </w:rPr>
            </w:pPr>
            <w:r w:rsidRPr="00B54D7F">
              <w:rPr>
                <w:sz w:val="20"/>
                <w:szCs w:val="20"/>
              </w:rPr>
              <w:t xml:space="preserve">не </w:t>
            </w:r>
            <w:r w:rsidR="00CD639D" w:rsidRPr="00B54D7F">
              <w:rPr>
                <w:sz w:val="20"/>
                <w:szCs w:val="20"/>
              </w:rPr>
              <w:t>устанавливается.</w:t>
            </w:r>
          </w:p>
        </w:tc>
      </w:tr>
      <w:tr w:rsidR="00C273CD" w:rsidRPr="00B54D7F" w14:paraId="578A4EDB" w14:textId="77777777" w:rsidTr="00C273CD">
        <w:tblPrEx>
          <w:tblLook w:val="0080" w:firstRow="0" w:lastRow="0" w:firstColumn="1" w:lastColumn="0" w:noHBand="0" w:noVBand="0"/>
        </w:tblPrEx>
        <w:trPr>
          <w:trHeight w:val="247"/>
        </w:trPr>
        <w:tc>
          <w:tcPr>
            <w:tcW w:w="250" w:type="pct"/>
            <w:vMerge w:val="restart"/>
          </w:tcPr>
          <w:p w14:paraId="22F15325" w14:textId="77777777" w:rsidR="00C273CD" w:rsidRPr="00B54D7F" w:rsidRDefault="00C273CD" w:rsidP="00C273CD">
            <w:pPr>
              <w:contextualSpacing/>
              <w:jc w:val="center"/>
              <w:rPr>
                <w:sz w:val="20"/>
                <w:szCs w:val="20"/>
              </w:rPr>
            </w:pPr>
            <w:r w:rsidRPr="00B54D7F">
              <w:rPr>
                <w:sz w:val="20"/>
                <w:szCs w:val="20"/>
              </w:rPr>
              <w:t>2</w:t>
            </w:r>
          </w:p>
        </w:tc>
        <w:tc>
          <w:tcPr>
            <w:tcW w:w="395" w:type="pct"/>
            <w:vMerge w:val="restart"/>
          </w:tcPr>
          <w:p w14:paraId="1F0F7FC5" w14:textId="77777777" w:rsidR="00C273CD" w:rsidRPr="00B54D7F" w:rsidRDefault="00C273CD" w:rsidP="00C273CD">
            <w:pPr>
              <w:contextualSpacing/>
              <w:jc w:val="both"/>
              <w:rPr>
                <w:sz w:val="20"/>
                <w:szCs w:val="20"/>
              </w:rPr>
            </w:pPr>
            <w:r w:rsidRPr="00B54D7F">
              <w:rPr>
                <w:sz w:val="20"/>
                <w:szCs w:val="20"/>
              </w:rPr>
              <w:t>6.2.1</w:t>
            </w:r>
          </w:p>
        </w:tc>
        <w:tc>
          <w:tcPr>
            <w:tcW w:w="1239" w:type="pct"/>
            <w:vMerge w:val="restart"/>
          </w:tcPr>
          <w:p w14:paraId="30A56D6D" w14:textId="77777777" w:rsidR="00C273CD" w:rsidRPr="00B54D7F" w:rsidRDefault="00C273CD" w:rsidP="00C273CD">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Автомобилестроительная промышленность</w:t>
            </w:r>
          </w:p>
          <w:p w14:paraId="5563C5AA" w14:textId="77777777" w:rsidR="00C273CD" w:rsidRPr="00B54D7F" w:rsidRDefault="00C273CD" w:rsidP="00C273CD">
            <w:pPr>
              <w:contextualSpacing/>
              <w:rPr>
                <w:sz w:val="20"/>
                <w:szCs w:val="20"/>
              </w:rPr>
            </w:pPr>
          </w:p>
        </w:tc>
        <w:tc>
          <w:tcPr>
            <w:tcW w:w="1245" w:type="pct"/>
          </w:tcPr>
          <w:p w14:paraId="54A97EE4" w14:textId="5BA3B5C4" w:rsidR="00CD639D"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CD639D" w:rsidRPr="00B54D7F">
              <w:rPr>
                <w:b/>
                <w:sz w:val="20"/>
                <w:szCs w:val="20"/>
              </w:rPr>
              <w:t xml:space="preserve"> –</w:t>
            </w:r>
            <w:r w:rsidRPr="00B54D7F">
              <w:rPr>
                <w:b/>
                <w:sz w:val="20"/>
                <w:szCs w:val="20"/>
              </w:rPr>
              <w:t xml:space="preserve"> </w:t>
            </w:r>
          </w:p>
          <w:p w14:paraId="4012459F" w14:textId="479FB32C"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CD639D" w:rsidRPr="00B54D7F">
              <w:rPr>
                <w:sz w:val="20"/>
                <w:szCs w:val="20"/>
              </w:rPr>
              <w:t>устанавливается.</w:t>
            </w:r>
          </w:p>
        </w:tc>
        <w:tc>
          <w:tcPr>
            <w:tcW w:w="1871" w:type="pct"/>
          </w:tcPr>
          <w:p w14:paraId="761BCF58"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FA2E724" w14:textId="70A65585"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CD639D" w:rsidRPr="00B54D7F">
              <w:rPr>
                <w:sz w:val="20"/>
                <w:szCs w:val="20"/>
              </w:rPr>
              <w:br/>
            </w:r>
            <w:r w:rsidRPr="00B54D7F">
              <w:rPr>
                <w:sz w:val="20"/>
                <w:szCs w:val="20"/>
              </w:rPr>
              <w:t xml:space="preserve">не </w:t>
            </w:r>
            <w:r w:rsidR="00CD639D" w:rsidRPr="00B54D7F">
              <w:rPr>
                <w:sz w:val="20"/>
                <w:szCs w:val="20"/>
              </w:rPr>
              <w:t>устанавливается.</w:t>
            </w:r>
          </w:p>
        </w:tc>
      </w:tr>
      <w:tr w:rsidR="00C273CD" w:rsidRPr="00B54D7F" w14:paraId="57438EDC" w14:textId="77777777" w:rsidTr="00C273CD">
        <w:tblPrEx>
          <w:tblLook w:val="0080" w:firstRow="0" w:lastRow="0" w:firstColumn="1" w:lastColumn="0" w:noHBand="0" w:noVBand="0"/>
        </w:tblPrEx>
        <w:trPr>
          <w:trHeight w:val="50"/>
        </w:trPr>
        <w:tc>
          <w:tcPr>
            <w:tcW w:w="250" w:type="pct"/>
            <w:vMerge/>
          </w:tcPr>
          <w:p w14:paraId="544C119C" w14:textId="77777777" w:rsidR="00C273CD" w:rsidRPr="00B54D7F" w:rsidRDefault="00C273CD" w:rsidP="00C273CD">
            <w:pPr>
              <w:contextualSpacing/>
              <w:jc w:val="center"/>
              <w:rPr>
                <w:sz w:val="20"/>
                <w:szCs w:val="20"/>
              </w:rPr>
            </w:pPr>
          </w:p>
        </w:tc>
        <w:tc>
          <w:tcPr>
            <w:tcW w:w="395" w:type="pct"/>
            <w:vMerge/>
          </w:tcPr>
          <w:p w14:paraId="054C7C45" w14:textId="77777777" w:rsidR="00C273CD" w:rsidRPr="00B54D7F" w:rsidRDefault="00C273CD" w:rsidP="00C273CD">
            <w:pPr>
              <w:contextualSpacing/>
              <w:jc w:val="both"/>
              <w:rPr>
                <w:sz w:val="20"/>
                <w:szCs w:val="20"/>
              </w:rPr>
            </w:pPr>
          </w:p>
        </w:tc>
        <w:tc>
          <w:tcPr>
            <w:tcW w:w="1239" w:type="pct"/>
            <w:vMerge/>
          </w:tcPr>
          <w:p w14:paraId="62481A70"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val="restart"/>
          </w:tcPr>
          <w:p w14:paraId="3EC526AE" w14:textId="77777777" w:rsidR="00CD639D"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032B1D72" w14:textId="280ABB6E"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CD639D" w:rsidRPr="00B54D7F">
              <w:rPr>
                <w:sz w:val="20"/>
                <w:szCs w:val="20"/>
              </w:rPr>
              <w:t>устанавливается.</w:t>
            </w:r>
          </w:p>
        </w:tc>
        <w:tc>
          <w:tcPr>
            <w:tcW w:w="1871" w:type="pct"/>
          </w:tcPr>
          <w:p w14:paraId="0B81DF2F"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8156154" w14:textId="41014272"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CD639D" w:rsidRPr="00B54D7F">
              <w:rPr>
                <w:sz w:val="20"/>
                <w:szCs w:val="20"/>
              </w:rPr>
              <w:br/>
            </w:r>
            <w:r w:rsidRPr="00B54D7F">
              <w:rPr>
                <w:sz w:val="20"/>
                <w:szCs w:val="20"/>
              </w:rPr>
              <w:t xml:space="preserve">не </w:t>
            </w:r>
            <w:r w:rsidR="00CD639D" w:rsidRPr="00B54D7F">
              <w:rPr>
                <w:sz w:val="20"/>
                <w:szCs w:val="20"/>
              </w:rPr>
              <w:t>устанавливается.</w:t>
            </w:r>
          </w:p>
        </w:tc>
      </w:tr>
      <w:tr w:rsidR="00C273CD" w:rsidRPr="00B54D7F" w14:paraId="4D15F4FE" w14:textId="77777777" w:rsidTr="00C273CD">
        <w:tblPrEx>
          <w:tblLook w:val="0080" w:firstRow="0" w:lastRow="0" w:firstColumn="1" w:lastColumn="0" w:noHBand="0" w:noVBand="0"/>
        </w:tblPrEx>
        <w:trPr>
          <w:trHeight w:val="48"/>
        </w:trPr>
        <w:tc>
          <w:tcPr>
            <w:tcW w:w="250" w:type="pct"/>
            <w:vMerge/>
          </w:tcPr>
          <w:p w14:paraId="7F9AA827" w14:textId="77777777" w:rsidR="00C273CD" w:rsidRPr="00B54D7F" w:rsidRDefault="00C273CD" w:rsidP="00C273CD">
            <w:pPr>
              <w:contextualSpacing/>
              <w:jc w:val="center"/>
              <w:rPr>
                <w:sz w:val="20"/>
                <w:szCs w:val="20"/>
              </w:rPr>
            </w:pPr>
          </w:p>
        </w:tc>
        <w:tc>
          <w:tcPr>
            <w:tcW w:w="395" w:type="pct"/>
            <w:vMerge/>
          </w:tcPr>
          <w:p w14:paraId="6B31D07C" w14:textId="77777777" w:rsidR="00C273CD" w:rsidRPr="00B54D7F" w:rsidRDefault="00C273CD" w:rsidP="00C273CD">
            <w:pPr>
              <w:contextualSpacing/>
              <w:jc w:val="both"/>
              <w:rPr>
                <w:sz w:val="20"/>
                <w:szCs w:val="20"/>
              </w:rPr>
            </w:pPr>
          </w:p>
        </w:tc>
        <w:tc>
          <w:tcPr>
            <w:tcW w:w="1239" w:type="pct"/>
            <w:vMerge/>
          </w:tcPr>
          <w:p w14:paraId="711809AC"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42380997"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A6DB7C9"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AD4B44D" w14:textId="6B550EC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CD639D" w:rsidRPr="00B54D7F">
              <w:rPr>
                <w:sz w:val="20"/>
                <w:szCs w:val="20"/>
              </w:rPr>
              <w:br/>
            </w:r>
            <w:r w:rsidRPr="00B54D7F">
              <w:rPr>
                <w:sz w:val="20"/>
                <w:szCs w:val="20"/>
              </w:rPr>
              <w:t xml:space="preserve">не </w:t>
            </w:r>
            <w:r w:rsidR="00CD639D" w:rsidRPr="00B54D7F">
              <w:rPr>
                <w:sz w:val="20"/>
                <w:szCs w:val="20"/>
              </w:rPr>
              <w:t>устанавливается.</w:t>
            </w:r>
          </w:p>
        </w:tc>
      </w:tr>
      <w:tr w:rsidR="00C273CD" w:rsidRPr="00B54D7F" w14:paraId="6F09AE82" w14:textId="77777777" w:rsidTr="00C273CD">
        <w:tblPrEx>
          <w:tblLook w:val="0080" w:firstRow="0" w:lastRow="0" w:firstColumn="1" w:lastColumn="0" w:noHBand="0" w:noVBand="0"/>
        </w:tblPrEx>
        <w:trPr>
          <w:trHeight w:val="48"/>
        </w:trPr>
        <w:tc>
          <w:tcPr>
            <w:tcW w:w="250" w:type="pct"/>
            <w:vMerge/>
          </w:tcPr>
          <w:p w14:paraId="5E649A66" w14:textId="77777777" w:rsidR="00C273CD" w:rsidRPr="00B54D7F" w:rsidRDefault="00C273CD" w:rsidP="00C273CD">
            <w:pPr>
              <w:contextualSpacing/>
              <w:jc w:val="center"/>
              <w:rPr>
                <w:sz w:val="20"/>
                <w:szCs w:val="20"/>
              </w:rPr>
            </w:pPr>
          </w:p>
        </w:tc>
        <w:tc>
          <w:tcPr>
            <w:tcW w:w="395" w:type="pct"/>
            <w:vMerge/>
          </w:tcPr>
          <w:p w14:paraId="54842AFF" w14:textId="77777777" w:rsidR="00C273CD" w:rsidRPr="00B54D7F" w:rsidRDefault="00C273CD" w:rsidP="00C273CD">
            <w:pPr>
              <w:contextualSpacing/>
              <w:jc w:val="both"/>
              <w:rPr>
                <w:sz w:val="20"/>
                <w:szCs w:val="20"/>
              </w:rPr>
            </w:pPr>
          </w:p>
        </w:tc>
        <w:tc>
          <w:tcPr>
            <w:tcW w:w="1239" w:type="pct"/>
            <w:vMerge/>
          </w:tcPr>
          <w:p w14:paraId="6D7260B6"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57F50B6B"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6EC3F7E3" w14:textId="78FA5F0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CD639D" w:rsidRPr="00B54D7F">
              <w:rPr>
                <w:sz w:val="20"/>
                <w:szCs w:val="20"/>
              </w:rPr>
              <w:t>устанавливается.</w:t>
            </w:r>
          </w:p>
        </w:tc>
      </w:tr>
      <w:tr w:rsidR="00C273CD" w:rsidRPr="00B54D7F" w14:paraId="453629C2" w14:textId="77777777" w:rsidTr="00C273CD">
        <w:tblPrEx>
          <w:tblLook w:val="0080" w:firstRow="0" w:lastRow="0" w:firstColumn="1" w:lastColumn="0" w:noHBand="0" w:noVBand="0"/>
        </w:tblPrEx>
        <w:trPr>
          <w:trHeight w:val="48"/>
        </w:trPr>
        <w:tc>
          <w:tcPr>
            <w:tcW w:w="250" w:type="pct"/>
            <w:vMerge/>
          </w:tcPr>
          <w:p w14:paraId="6178928F" w14:textId="77777777" w:rsidR="00C273CD" w:rsidRPr="00B54D7F" w:rsidRDefault="00C273CD" w:rsidP="00C273CD">
            <w:pPr>
              <w:contextualSpacing/>
              <w:jc w:val="center"/>
              <w:rPr>
                <w:sz w:val="20"/>
                <w:szCs w:val="20"/>
              </w:rPr>
            </w:pPr>
          </w:p>
        </w:tc>
        <w:tc>
          <w:tcPr>
            <w:tcW w:w="395" w:type="pct"/>
            <w:vMerge/>
          </w:tcPr>
          <w:p w14:paraId="699B4FFD" w14:textId="77777777" w:rsidR="00C273CD" w:rsidRPr="00B54D7F" w:rsidRDefault="00C273CD" w:rsidP="00C273CD">
            <w:pPr>
              <w:contextualSpacing/>
              <w:jc w:val="both"/>
              <w:rPr>
                <w:sz w:val="20"/>
                <w:szCs w:val="20"/>
              </w:rPr>
            </w:pPr>
          </w:p>
        </w:tc>
        <w:tc>
          <w:tcPr>
            <w:tcW w:w="1239" w:type="pct"/>
            <w:vMerge/>
          </w:tcPr>
          <w:p w14:paraId="0658872A"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0D45F91A"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4E892D51" w14:textId="77777777" w:rsidR="00CD639D"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50721FAE" w14:textId="6CF6AE4A"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CD639D" w:rsidRPr="00B54D7F">
              <w:rPr>
                <w:sz w:val="20"/>
                <w:szCs w:val="20"/>
              </w:rPr>
              <w:t>устанавливается.</w:t>
            </w:r>
          </w:p>
        </w:tc>
      </w:tr>
      <w:tr w:rsidR="00C273CD" w:rsidRPr="00B54D7F" w14:paraId="651A3C8B" w14:textId="77777777" w:rsidTr="00C273CD">
        <w:tblPrEx>
          <w:tblLook w:val="0080" w:firstRow="0" w:lastRow="0" w:firstColumn="1" w:lastColumn="0" w:noHBand="0" w:noVBand="0"/>
        </w:tblPrEx>
        <w:trPr>
          <w:trHeight w:val="48"/>
        </w:trPr>
        <w:tc>
          <w:tcPr>
            <w:tcW w:w="250" w:type="pct"/>
            <w:vMerge/>
          </w:tcPr>
          <w:p w14:paraId="49ECBF42" w14:textId="77777777" w:rsidR="00C273CD" w:rsidRPr="00B54D7F" w:rsidRDefault="00C273CD" w:rsidP="00C273CD">
            <w:pPr>
              <w:contextualSpacing/>
              <w:jc w:val="center"/>
              <w:rPr>
                <w:sz w:val="20"/>
                <w:szCs w:val="20"/>
              </w:rPr>
            </w:pPr>
          </w:p>
        </w:tc>
        <w:tc>
          <w:tcPr>
            <w:tcW w:w="395" w:type="pct"/>
            <w:vMerge/>
          </w:tcPr>
          <w:p w14:paraId="1A722145" w14:textId="77777777" w:rsidR="00C273CD" w:rsidRPr="00B54D7F" w:rsidRDefault="00C273CD" w:rsidP="00C273CD">
            <w:pPr>
              <w:contextualSpacing/>
              <w:jc w:val="both"/>
              <w:rPr>
                <w:sz w:val="20"/>
                <w:szCs w:val="20"/>
              </w:rPr>
            </w:pPr>
          </w:p>
        </w:tc>
        <w:tc>
          <w:tcPr>
            <w:tcW w:w="1239" w:type="pct"/>
            <w:vMerge/>
          </w:tcPr>
          <w:p w14:paraId="277302D3"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02401952"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41D417BC" w14:textId="1FAF801C" w:rsidR="00CD639D"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CD639D" w:rsidRPr="00B54D7F">
              <w:rPr>
                <w:b/>
                <w:sz w:val="20"/>
              </w:rPr>
              <w:br/>
            </w:r>
            <w:r w:rsidRPr="00B54D7F">
              <w:rPr>
                <w:b/>
                <w:sz w:val="20"/>
              </w:rPr>
              <w:t>в границах земельного участка</w:t>
            </w:r>
            <w:r w:rsidRPr="00B54D7F">
              <w:rPr>
                <w:sz w:val="20"/>
              </w:rPr>
              <w:t xml:space="preserve">  –</w:t>
            </w:r>
          </w:p>
          <w:p w14:paraId="701808E5" w14:textId="507C0B8E"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CD639D" w:rsidRPr="00B54D7F">
              <w:rPr>
                <w:sz w:val="20"/>
                <w:szCs w:val="20"/>
              </w:rPr>
              <w:t>устанавливается.</w:t>
            </w:r>
          </w:p>
        </w:tc>
      </w:tr>
      <w:tr w:rsidR="00C273CD" w:rsidRPr="00B54D7F" w14:paraId="19CDDFC4" w14:textId="77777777" w:rsidTr="00C273CD">
        <w:tblPrEx>
          <w:tblLook w:val="0080" w:firstRow="0" w:lastRow="0" w:firstColumn="1" w:lastColumn="0" w:noHBand="0" w:noVBand="0"/>
        </w:tblPrEx>
        <w:trPr>
          <w:trHeight w:val="48"/>
        </w:trPr>
        <w:tc>
          <w:tcPr>
            <w:tcW w:w="250" w:type="pct"/>
            <w:vMerge/>
          </w:tcPr>
          <w:p w14:paraId="3A917AEF" w14:textId="77777777" w:rsidR="00C273CD" w:rsidRPr="00B54D7F" w:rsidRDefault="00C273CD" w:rsidP="00C273CD">
            <w:pPr>
              <w:contextualSpacing/>
              <w:jc w:val="center"/>
              <w:rPr>
                <w:sz w:val="20"/>
                <w:szCs w:val="20"/>
              </w:rPr>
            </w:pPr>
          </w:p>
        </w:tc>
        <w:tc>
          <w:tcPr>
            <w:tcW w:w="395" w:type="pct"/>
            <w:vMerge/>
          </w:tcPr>
          <w:p w14:paraId="7A2605E0" w14:textId="77777777" w:rsidR="00C273CD" w:rsidRPr="00B54D7F" w:rsidRDefault="00C273CD" w:rsidP="00C273CD">
            <w:pPr>
              <w:contextualSpacing/>
              <w:jc w:val="both"/>
              <w:rPr>
                <w:sz w:val="20"/>
                <w:szCs w:val="20"/>
              </w:rPr>
            </w:pPr>
          </w:p>
        </w:tc>
        <w:tc>
          <w:tcPr>
            <w:tcW w:w="1239" w:type="pct"/>
            <w:vMerge/>
          </w:tcPr>
          <w:p w14:paraId="1FBC6786"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19DC50FB"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0423B71F" w14:textId="77777777" w:rsidR="00CD639D"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CD639D" w:rsidRPr="00B54D7F">
              <w:rPr>
                <w:b/>
                <w:sz w:val="20"/>
                <w:szCs w:val="20"/>
              </w:rPr>
              <w:t>й процент озеленения земельного участка</w:t>
            </w:r>
            <w:r w:rsidRPr="00B54D7F">
              <w:rPr>
                <w:sz w:val="20"/>
                <w:szCs w:val="20"/>
              </w:rPr>
              <w:t xml:space="preserve"> –</w:t>
            </w:r>
          </w:p>
          <w:p w14:paraId="341B63BC" w14:textId="1C3DA65B"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CD639D" w:rsidRPr="00B54D7F">
              <w:rPr>
                <w:sz w:val="20"/>
                <w:szCs w:val="20"/>
              </w:rPr>
              <w:t>устанавливается.</w:t>
            </w:r>
          </w:p>
        </w:tc>
      </w:tr>
      <w:tr w:rsidR="00C273CD" w:rsidRPr="00B54D7F" w14:paraId="1305BCC0" w14:textId="77777777" w:rsidTr="00C273CD">
        <w:tblPrEx>
          <w:tblLook w:val="0080" w:firstRow="0" w:lastRow="0" w:firstColumn="1" w:lastColumn="0" w:noHBand="0" w:noVBand="0"/>
        </w:tblPrEx>
        <w:trPr>
          <w:trHeight w:val="167"/>
        </w:trPr>
        <w:tc>
          <w:tcPr>
            <w:tcW w:w="250" w:type="pct"/>
            <w:vMerge w:val="restart"/>
          </w:tcPr>
          <w:p w14:paraId="70000E48" w14:textId="77777777" w:rsidR="00C273CD" w:rsidRPr="00B54D7F" w:rsidRDefault="00C273CD" w:rsidP="00C273CD">
            <w:pPr>
              <w:contextualSpacing/>
              <w:jc w:val="center"/>
              <w:rPr>
                <w:sz w:val="20"/>
                <w:szCs w:val="20"/>
              </w:rPr>
            </w:pPr>
            <w:r w:rsidRPr="00B54D7F">
              <w:rPr>
                <w:sz w:val="20"/>
                <w:szCs w:val="20"/>
              </w:rPr>
              <w:t>3</w:t>
            </w:r>
          </w:p>
        </w:tc>
        <w:tc>
          <w:tcPr>
            <w:tcW w:w="395" w:type="pct"/>
            <w:vMerge w:val="restart"/>
          </w:tcPr>
          <w:p w14:paraId="4D30E17B" w14:textId="77777777" w:rsidR="00C273CD" w:rsidRPr="00B54D7F" w:rsidRDefault="00C273CD" w:rsidP="00C273CD">
            <w:pPr>
              <w:contextualSpacing/>
              <w:jc w:val="center"/>
              <w:rPr>
                <w:sz w:val="20"/>
                <w:szCs w:val="20"/>
              </w:rPr>
            </w:pPr>
            <w:r w:rsidRPr="00B54D7F">
              <w:rPr>
                <w:sz w:val="20"/>
                <w:szCs w:val="20"/>
              </w:rPr>
              <w:t>6.3</w:t>
            </w:r>
          </w:p>
        </w:tc>
        <w:tc>
          <w:tcPr>
            <w:tcW w:w="1239" w:type="pct"/>
            <w:vMerge w:val="restart"/>
          </w:tcPr>
          <w:p w14:paraId="6747194D" w14:textId="77777777" w:rsidR="00C273CD" w:rsidRPr="00B54D7F" w:rsidRDefault="00C273CD" w:rsidP="00C273CD">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Лёгкая промышленность</w:t>
            </w:r>
          </w:p>
          <w:p w14:paraId="2DA29536" w14:textId="77777777" w:rsidR="00C273CD" w:rsidRPr="00B54D7F" w:rsidRDefault="00C273CD" w:rsidP="00C273CD">
            <w:pPr>
              <w:autoSpaceDE w:val="0"/>
              <w:autoSpaceDN w:val="0"/>
              <w:adjustRightInd w:val="0"/>
              <w:contextualSpacing/>
              <w:rPr>
                <w:rFonts w:eastAsia="Calibri"/>
                <w:sz w:val="20"/>
                <w:szCs w:val="20"/>
              </w:rPr>
            </w:pPr>
          </w:p>
        </w:tc>
        <w:tc>
          <w:tcPr>
            <w:tcW w:w="1245" w:type="pct"/>
          </w:tcPr>
          <w:p w14:paraId="419F2B8C" w14:textId="1CFD66DD" w:rsidR="00CD639D"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CD639D" w:rsidRPr="00B54D7F">
              <w:rPr>
                <w:b/>
                <w:sz w:val="20"/>
                <w:szCs w:val="20"/>
              </w:rPr>
              <w:t xml:space="preserve"> –</w:t>
            </w:r>
            <w:r w:rsidRPr="00B54D7F">
              <w:rPr>
                <w:b/>
                <w:sz w:val="20"/>
                <w:szCs w:val="20"/>
              </w:rPr>
              <w:t xml:space="preserve"> </w:t>
            </w:r>
          </w:p>
          <w:p w14:paraId="2C7D7FDF" w14:textId="1BE880BA"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CD639D" w:rsidRPr="00B54D7F">
              <w:rPr>
                <w:sz w:val="20"/>
                <w:szCs w:val="20"/>
              </w:rPr>
              <w:t>устанавливается.</w:t>
            </w:r>
          </w:p>
        </w:tc>
        <w:tc>
          <w:tcPr>
            <w:tcW w:w="1871" w:type="pct"/>
          </w:tcPr>
          <w:p w14:paraId="25C52314"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1430438" w14:textId="3F727CD3"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CD639D" w:rsidRPr="00B54D7F">
              <w:rPr>
                <w:sz w:val="20"/>
                <w:szCs w:val="20"/>
              </w:rPr>
              <w:br/>
            </w:r>
            <w:r w:rsidRPr="00B54D7F">
              <w:rPr>
                <w:sz w:val="20"/>
                <w:szCs w:val="20"/>
              </w:rPr>
              <w:t xml:space="preserve">не </w:t>
            </w:r>
            <w:r w:rsidR="00CD639D" w:rsidRPr="00B54D7F">
              <w:rPr>
                <w:sz w:val="20"/>
                <w:szCs w:val="20"/>
              </w:rPr>
              <w:t>устанавливается.</w:t>
            </w:r>
          </w:p>
        </w:tc>
      </w:tr>
      <w:tr w:rsidR="00C273CD" w:rsidRPr="00B54D7F" w14:paraId="507C543A" w14:textId="77777777" w:rsidTr="00C273CD">
        <w:tblPrEx>
          <w:tblLook w:val="0080" w:firstRow="0" w:lastRow="0" w:firstColumn="1" w:lastColumn="0" w:noHBand="0" w:noVBand="0"/>
        </w:tblPrEx>
        <w:trPr>
          <w:trHeight w:val="33"/>
        </w:trPr>
        <w:tc>
          <w:tcPr>
            <w:tcW w:w="250" w:type="pct"/>
            <w:vMerge/>
          </w:tcPr>
          <w:p w14:paraId="4CA768F6" w14:textId="77777777" w:rsidR="00C273CD" w:rsidRPr="00B54D7F" w:rsidRDefault="00C273CD" w:rsidP="00C273CD">
            <w:pPr>
              <w:contextualSpacing/>
              <w:jc w:val="center"/>
              <w:rPr>
                <w:sz w:val="20"/>
                <w:szCs w:val="20"/>
              </w:rPr>
            </w:pPr>
          </w:p>
        </w:tc>
        <w:tc>
          <w:tcPr>
            <w:tcW w:w="395" w:type="pct"/>
            <w:vMerge/>
          </w:tcPr>
          <w:p w14:paraId="4D728D71" w14:textId="77777777" w:rsidR="00C273CD" w:rsidRPr="00B54D7F" w:rsidRDefault="00C273CD" w:rsidP="00C273CD">
            <w:pPr>
              <w:contextualSpacing/>
              <w:jc w:val="center"/>
              <w:rPr>
                <w:sz w:val="20"/>
                <w:szCs w:val="20"/>
              </w:rPr>
            </w:pPr>
          </w:p>
        </w:tc>
        <w:tc>
          <w:tcPr>
            <w:tcW w:w="1239" w:type="pct"/>
            <w:vMerge/>
          </w:tcPr>
          <w:p w14:paraId="3EA90D5B"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val="restart"/>
          </w:tcPr>
          <w:p w14:paraId="0897082F" w14:textId="77777777" w:rsidR="00CD639D"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67225B6" w14:textId="38A7633E"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CD639D" w:rsidRPr="00B54D7F">
              <w:rPr>
                <w:sz w:val="20"/>
                <w:szCs w:val="20"/>
              </w:rPr>
              <w:t>устанавливается.</w:t>
            </w:r>
          </w:p>
        </w:tc>
        <w:tc>
          <w:tcPr>
            <w:tcW w:w="1871" w:type="pct"/>
          </w:tcPr>
          <w:p w14:paraId="18469D64"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41DA62A" w14:textId="35F32B12"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CD639D" w:rsidRPr="00B54D7F">
              <w:rPr>
                <w:sz w:val="20"/>
                <w:szCs w:val="20"/>
              </w:rPr>
              <w:br/>
            </w:r>
            <w:r w:rsidRPr="00B54D7F">
              <w:rPr>
                <w:sz w:val="20"/>
                <w:szCs w:val="20"/>
              </w:rPr>
              <w:t xml:space="preserve">не </w:t>
            </w:r>
            <w:r w:rsidR="00CD639D" w:rsidRPr="00B54D7F">
              <w:rPr>
                <w:sz w:val="20"/>
                <w:szCs w:val="20"/>
              </w:rPr>
              <w:t>устанавливается.</w:t>
            </w:r>
          </w:p>
        </w:tc>
      </w:tr>
      <w:tr w:rsidR="00C273CD" w:rsidRPr="00B54D7F" w14:paraId="2C36D3DE" w14:textId="77777777" w:rsidTr="00C273CD">
        <w:tblPrEx>
          <w:tblLook w:val="0080" w:firstRow="0" w:lastRow="0" w:firstColumn="1" w:lastColumn="0" w:noHBand="0" w:noVBand="0"/>
        </w:tblPrEx>
        <w:trPr>
          <w:trHeight w:val="32"/>
        </w:trPr>
        <w:tc>
          <w:tcPr>
            <w:tcW w:w="250" w:type="pct"/>
            <w:vMerge/>
          </w:tcPr>
          <w:p w14:paraId="1151A4DF" w14:textId="77777777" w:rsidR="00C273CD" w:rsidRPr="00B54D7F" w:rsidRDefault="00C273CD" w:rsidP="00C273CD">
            <w:pPr>
              <w:contextualSpacing/>
              <w:jc w:val="center"/>
              <w:rPr>
                <w:sz w:val="20"/>
                <w:szCs w:val="20"/>
              </w:rPr>
            </w:pPr>
          </w:p>
        </w:tc>
        <w:tc>
          <w:tcPr>
            <w:tcW w:w="395" w:type="pct"/>
            <w:vMerge/>
          </w:tcPr>
          <w:p w14:paraId="042EB424" w14:textId="77777777" w:rsidR="00C273CD" w:rsidRPr="00B54D7F" w:rsidRDefault="00C273CD" w:rsidP="00C273CD">
            <w:pPr>
              <w:contextualSpacing/>
              <w:jc w:val="center"/>
              <w:rPr>
                <w:sz w:val="20"/>
                <w:szCs w:val="20"/>
              </w:rPr>
            </w:pPr>
          </w:p>
        </w:tc>
        <w:tc>
          <w:tcPr>
            <w:tcW w:w="1239" w:type="pct"/>
            <w:vMerge/>
          </w:tcPr>
          <w:p w14:paraId="0EC1743D"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2E95139D"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65B69B2F"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81E4481" w14:textId="053679F4"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CD639D" w:rsidRPr="00B54D7F">
              <w:rPr>
                <w:sz w:val="20"/>
                <w:szCs w:val="20"/>
              </w:rPr>
              <w:br/>
            </w:r>
            <w:r w:rsidRPr="00B54D7F">
              <w:rPr>
                <w:sz w:val="20"/>
                <w:szCs w:val="20"/>
              </w:rPr>
              <w:t xml:space="preserve">не </w:t>
            </w:r>
            <w:r w:rsidR="00CD639D" w:rsidRPr="00B54D7F">
              <w:rPr>
                <w:sz w:val="20"/>
                <w:szCs w:val="20"/>
              </w:rPr>
              <w:t>устанавливается.</w:t>
            </w:r>
          </w:p>
        </w:tc>
      </w:tr>
      <w:tr w:rsidR="00C273CD" w:rsidRPr="00B54D7F" w14:paraId="7765A105" w14:textId="77777777" w:rsidTr="00C273CD">
        <w:tblPrEx>
          <w:tblLook w:val="0080" w:firstRow="0" w:lastRow="0" w:firstColumn="1" w:lastColumn="0" w:noHBand="0" w:noVBand="0"/>
        </w:tblPrEx>
        <w:trPr>
          <w:trHeight w:val="32"/>
        </w:trPr>
        <w:tc>
          <w:tcPr>
            <w:tcW w:w="250" w:type="pct"/>
            <w:vMerge/>
          </w:tcPr>
          <w:p w14:paraId="4E6ABEAB" w14:textId="77777777" w:rsidR="00C273CD" w:rsidRPr="00B54D7F" w:rsidRDefault="00C273CD" w:rsidP="00C273CD">
            <w:pPr>
              <w:contextualSpacing/>
              <w:jc w:val="center"/>
              <w:rPr>
                <w:sz w:val="20"/>
                <w:szCs w:val="20"/>
              </w:rPr>
            </w:pPr>
          </w:p>
        </w:tc>
        <w:tc>
          <w:tcPr>
            <w:tcW w:w="395" w:type="pct"/>
            <w:vMerge/>
          </w:tcPr>
          <w:p w14:paraId="702189D9" w14:textId="77777777" w:rsidR="00C273CD" w:rsidRPr="00B54D7F" w:rsidRDefault="00C273CD" w:rsidP="00C273CD">
            <w:pPr>
              <w:contextualSpacing/>
              <w:jc w:val="center"/>
              <w:rPr>
                <w:sz w:val="20"/>
                <w:szCs w:val="20"/>
              </w:rPr>
            </w:pPr>
          </w:p>
        </w:tc>
        <w:tc>
          <w:tcPr>
            <w:tcW w:w="1239" w:type="pct"/>
            <w:vMerge/>
          </w:tcPr>
          <w:p w14:paraId="51B240F8"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3E733CBD"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65EE05E9" w14:textId="140FE620"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CD639D" w:rsidRPr="00B54D7F">
              <w:rPr>
                <w:sz w:val="20"/>
                <w:szCs w:val="20"/>
              </w:rPr>
              <w:t>устанавливается.</w:t>
            </w:r>
          </w:p>
        </w:tc>
      </w:tr>
      <w:tr w:rsidR="00C273CD" w:rsidRPr="00B54D7F" w14:paraId="621AF924" w14:textId="77777777" w:rsidTr="00C273CD">
        <w:tblPrEx>
          <w:tblLook w:val="0080" w:firstRow="0" w:lastRow="0" w:firstColumn="1" w:lastColumn="0" w:noHBand="0" w:noVBand="0"/>
        </w:tblPrEx>
        <w:trPr>
          <w:trHeight w:val="32"/>
        </w:trPr>
        <w:tc>
          <w:tcPr>
            <w:tcW w:w="250" w:type="pct"/>
            <w:vMerge/>
          </w:tcPr>
          <w:p w14:paraId="10DF33CE" w14:textId="77777777" w:rsidR="00C273CD" w:rsidRPr="00B54D7F" w:rsidRDefault="00C273CD" w:rsidP="00C273CD">
            <w:pPr>
              <w:contextualSpacing/>
              <w:jc w:val="center"/>
              <w:rPr>
                <w:sz w:val="20"/>
                <w:szCs w:val="20"/>
              </w:rPr>
            </w:pPr>
          </w:p>
        </w:tc>
        <w:tc>
          <w:tcPr>
            <w:tcW w:w="395" w:type="pct"/>
            <w:vMerge/>
          </w:tcPr>
          <w:p w14:paraId="5DD32A65" w14:textId="77777777" w:rsidR="00C273CD" w:rsidRPr="00B54D7F" w:rsidRDefault="00C273CD" w:rsidP="00C273CD">
            <w:pPr>
              <w:contextualSpacing/>
              <w:jc w:val="center"/>
              <w:rPr>
                <w:sz w:val="20"/>
                <w:szCs w:val="20"/>
              </w:rPr>
            </w:pPr>
          </w:p>
        </w:tc>
        <w:tc>
          <w:tcPr>
            <w:tcW w:w="1239" w:type="pct"/>
            <w:vMerge/>
          </w:tcPr>
          <w:p w14:paraId="090E4640"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03A9CBC3"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CBCB35C" w14:textId="77777777" w:rsidR="00CD639D" w:rsidRPr="00B54D7F" w:rsidRDefault="00C273CD" w:rsidP="00CD639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23FAA865" w14:textId="6D09D1A6" w:rsidR="00C273CD" w:rsidRPr="00B54D7F" w:rsidRDefault="00C273CD" w:rsidP="00CD639D">
            <w:pPr>
              <w:autoSpaceDE w:val="0"/>
              <w:autoSpaceDN w:val="0"/>
              <w:adjustRightInd w:val="0"/>
              <w:contextualSpacing/>
              <w:jc w:val="both"/>
              <w:rPr>
                <w:rFonts w:eastAsiaTheme="minorHAnsi"/>
                <w:lang w:eastAsia="en-US"/>
              </w:rPr>
            </w:pPr>
            <w:r w:rsidRPr="00B54D7F">
              <w:rPr>
                <w:sz w:val="20"/>
              </w:rPr>
              <w:t xml:space="preserve">не </w:t>
            </w:r>
            <w:r w:rsidR="00CD639D" w:rsidRPr="00B54D7F">
              <w:rPr>
                <w:sz w:val="20"/>
                <w:szCs w:val="20"/>
              </w:rPr>
              <w:t>устанавливается.</w:t>
            </w:r>
          </w:p>
        </w:tc>
      </w:tr>
      <w:tr w:rsidR="00C273CD" w:rsidRPr="00B54D7F" w14:paraId="5A7AF90D" w14:textId="77777777" w:rsidTr="00C273CD">
        <w:tblPrEx>
          <w:tblLook w:val="0080" w:firstRow="0" w:lastRow="0" w:firstColumn="1" w:lastColumn="0" w:noHBand="0" w:noVBand="0"/>
        </w:tblPrEx>
        <w:trPr>
          <w:trHeight w:val="32"/>
        </w:trPr>
        <w:tc>
          <w:tcPr>
            <w:tcW w:w="250" w:type="pct"/>
            <w:vMerge/>
          </w:tcPr>
          <w:p w14:paraId="3FD4BABC" w14:textId="77777777" w:rsidR="00C273CD" w:rsidRPr="00B54D7F" w:rsidRDefault="00C273CD" w:rsidP="00C273CD">
            <w:pPr>
              <w:contextualSpacing/>
              <w:jc w:val="center"/>
              <w:rPr>
                <w:sz w:val="20"/>
                <w:szCs w:val="20"/>
              </w:rPr>
            </w:pPr>
          </w:p>
        </w:tc>
        <w:tc>
          <w:tcPr>
            <w:tcW w:w="395" w:type="pct"/>
            <w:vMerge/>
          </w:tcPr>
          <w:p w14:paraId="5F0CA446" w14:textId="77777777" w:rsidR="00C273CD" w:rsidRPr="00B54D7F" w:rsidRDefault="00C273CD" w:rsidP="00C273CD">
            <w:pPr>
              <w:contextualSpacing/>
              <w:jc w:val="center"/>
              <w:rPr>
                <w:sz w:val="20"/>
                <w:szCs w:val="20"/>
              </w:rPr>
            </w:pPr>
          </w:p>
        </w:tc>
        <w:tc>
          <w:tcPr>
            <w:tcW w:w="1239" w:type="pct"/>
            <w:vMerge/>
          </w:tcPr>
          <w:p w14:paraId="0306F371"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3CB5D9A4"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3AC117D2" w14:textId="7A26CA5A" w:rsidR="00CD639D"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CD639D" w:rsidRPr="00B54D7F">
              <w:rPr>
                <w:b/>
                <w:sz w:val="20"/>
              </w:rPr>
              <w:br/>
            </w:r>
            <w:r w:rsidRPr="00B54D7F">
              <w:rPr>
                <w:b/>
                <w:sz w:val="20"/>
              </w:rPr>
              <w:t>в границах земельного участка</w:t>
            </w:r>
            <w:r w:rsidRPr="00B54D7F">
              <w:rPr>
                <w:sz w:val="20"/>
              </w:rPr>
              <w:t xml:space="preserve"> –</w:t>
            </w:r>
          </w:p>
          <w:p w14:paraId="276B4D23" w14:textId="6BC9E0C7"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CD639D" w:rsidRPr="00B54D7F">
              <w:rPr>
                <w:sz w:val="20"/>
                <w:szCs w:val="20"/>
              </w:rPr>
              <w:t>устанавливается.</w:t>
            </w:r>
          </w:p>
        </w:tc>
      </w:tr>
      <w:tr w:rsidR="00C273CD" w:rsidRPr="00B54D7F" w14:paraId="0F5FAC9C" w14:textId="77777777" w:rsidTr="00C273CD">
        <w:tblPrEx>
          <w:tblLook w:val="0080" w:firstRow="0" w:lastRow="0" w:firstColumn="1" w:lastColumn="0" w:noHBand="0" w:noVBand="0"/>
        </w:tblPrEx>
        <w:trPr>
          <w:trHeight w:val="32"/>
        </w:trPr>
        <w:tc>
          <w:tcPr>
            <w:tcW w:w="250" w:type="pct"/>
            <w:vMerge/>
          </w:tcPr>
          <w:p w14:paraId="3AB1508C" w14:textId="77777777" w:rsidR="00C273CD" w:rsidRPr="00B54D7F" w:rsidRDefault="00C273CD" w:rsidP="00C273CD">
            <w:pPr>
              <w:contextualSpacing/>
              <w:jc w:val="center"/>
              <w:rPr>
                <w:sz w:val="20"/>
                <w:szCs w:val="20"/>
              </w:rPr>
            </w:pPr>
          </w:p>
        </w:tc>
        <w:tc>
          <w:tcPr>
            <w:tcW w:w="395" w:type="pct"/>
            <w:vMerge/>
          </w:tcPr>
          <w:p w14:paraId="3F6BE91F" w14:textId="77777777" w:rsidR="00C273CD" w:rsidRPr="00B54D7F" w:rsidRDefault="00C273CD" w:rsidP="00C273CD">
            <w:pPr>
              <w:contextualSpacing/>
              <w:jc w:val="center"/>
              <w:rPr>
                <w:sz w:val="20"/>
                <w:szCs w:val="20"/>
              </w:rPr>
            </w:pPr>
          </w:p>
        </w:tc>
        <w:tc>
          <w:tcPr>
            <w:tcW w:w="1239" w:type="pct"/>
            <w:vMerge/>
          </w:tcPr>
          <w:p w14:paraId="29DB1112"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542AABF7"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6982612A" w14:textId="77777777" w:rsidR="00CD639D"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CD639D" w:rsidRPr="00B54D7F">
              <w:rPr>
                <w:b/>
                <w:sz w:val="20"/>
                <w:szCs w:val="20"/>
              </w:rPr>
              <w:t>й процент озеленения земельного участка</w:t>
            </w:r>
            <w:r w:rsidRPr="00B54D7F">
              <w:rPr>
                <w:sz w:val="20"/>
                <w:szCs w:val="20"/>
              </w:rPr>
              <w:t xml:space="preserve"> –</w:t>
            </w:r>
          </w:p>
          <w:p w14:paraId="04140710" w14:textId="2DD54344"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CD639D" w:rsidRPr="00B54D7F">
              <w:rPr>
                <w:sz w:val="20"/>
                <w:szCs w:val="20"/>
              </w:rPr>
              <w:t>устанавливается.</w:t>
            </w:r>
          </w:p>
        </w:tc>
      </w:tr>
      <w:tr w:rsidR="00C273CD" w:rsidRPr="00B54D7F" w14:paraId="7900749C" w14:textId="77777777" w:rsidTr="00C273CD">
        <w:tblPrEx>
          <w:tblLook w:val="0080" w:firstRow="0" w:lastRow="0" w:firstColumn="1" w:lastColumn="0" w:noHBand="0" w:noVBand="0"/>
        </w:tblPrEx>
        <w:trPr>
          <w:trHeight w:val="247"/>
        </w:trPr>
        <w:tc>
          <w:tcPr>
            <w:tcW w:w="250" w:type="pct"/>
            <w:vMerge w:val="restart"/>
          </w:tcPr>
          <w:p w14:paraId="5E26D482" w14:textId="77777777" w:rsidR="00C273CD" w:rsidRPr="00B54D7F" w:rsidRDefault="00C273CD" w:rsidP="00C273CD">
            <w:pPr>
              <w:contextualSpacing/>
              <w:jc w:val="center"/>
              <w:rPr>
                <w:sz w:val="20"/>
                <w:szCs w:val="20"/>
              </w:rPr>
            </w:pPr>
            <w:r w:rsidRPr="00B54D7F">
              <w:rPr>
                <w:sz w:val="20"/>
                <w:szCs w:val="20"/>
              </w:rPr>
              <w:t>4</w:t>
            </w:r>
          </w:p>
        </w:tc>
        <w:tc>
          <w:tcPr>
            <w:tcW w:w="395" w:type="pct"/>
            <w:vMerge w:val="restart"/>
          </w:tcPr>
          <w:p w14:paraId="12B3795D" w14:textId="77777777" w:rsidR="00C273CD" w:rsidRPr="00B54D7F" w:rsidRDefault="00C273CD" w:rsidP="00C273CD">
            <w:pPr>
              <w:contextualSpacing/>
              <w:jc w:val="both"/>
              <w:rPr>
                <w:sz w:val="20"/>
                <w:szCs w:val="20"/>
              </w:rPr>
            </w:pPr>
            <w:r w:rsidRPr="00B54D7F">
              <w:rPr>
                <w:sz w:val="20"/>
                <w:szCs w:val="20"/>
              </w:rPr>
              <w:t>6.3.1</w:t>
            </w:r>
          </w:p>
        </w:tc>
        <w:tc>
          <w:tcPr>
            <w:tcW w:w="1239" w:type="pct"/>
            <w:vMerge w:val="restart"/>
          </w:tcPr>
          <w:p w14:paraId="0A439B1D" w14:textId="77777777" w:rsidR="00C273CD" w:rsidRPr="00B54D7F" w:rsidRDefault="00C273CD" w:rsidP="00C273CD">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Фармацевтическая промышленность</w:t>
            </w:r>
          </w:p>
          <w:p w14:paraId="5EA24F19" w14:textId="77777777" w:rsidR="00C273CD" w:rsidRPr="00B54D7F" w:rsidRDefault="00C273CD" w:rsidP="00C273CD">
            <w:pPr>
              <w:contextualSpacing/>
              <w:rPr>
                <w:sz w:val="20"/>
                <w:szCs w:val="20"/>
              </w:rPr>
            </w:pPr>
          </w:p>
        </w:tc>
        <w:tc>
          <w:tcPr>
            <w:tcW w:w="1245" w:type="pct"/>
          </w:tcPr>
          <w:p w14:paraId="70B63103" w14:textId="11A58773" w:rsidR="00CD639D"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CD639D" w:rsidRPr="00B54D7F">
              <w:rPr>
                <w:b/>
                <w:sz w:val="20"/>
                <w:szCs w:val="20"/>
              </w:rPr>
              <w:t xml:space="preserve"> –</w:t>
            </w:r>
            <w:r w:rsidRPr="00B54D7F">
              <w:rPr>
                <w:b/>
                <w:sz w:val="20"/>
                <w:szCs w:val="20"/>
              </w:rPr>
              <w:t xml:space="preserve"> </w:t>
            </w:r>
          </w:p>
          <w:p w14:paraId="32F0CC97" w14:textId="47A71AA6"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CD639D" w:rsidRPr="00B54D7F">
              <w:rPr>
                <w:sz w:val="20"/>
                <w:szCs w:val="20"/>
              </w:rPr>
              <w:t>устанавливается.</w:t>
            </w:r>
          </w:p>
        </w:tc>
        <w:tc>
          <w:tcPr>
            <w:tcW w:w="1871" w:type="pct"/>
          </w:tcPr>
          <w:p w14:paraId="5EA0609F"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3C14854" w14:textId="7EC4543A"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CD639D" w:rsidRPr="00B54D7F">
              <w:rPr>
                <w:sz w:val="20"/>
                <w:szCs w:val="20"/>
              </w:rPr>
              <w:br/>
            </w:r>
            <w:r w:rsidRPr="00B54D7F">
              <w:rPr>
                <w:sz w:val="20"/>
                <w:szCs w:val="20"/>
              </w:rPr>
              <w:t xml:space="preserve">не </w:t>
            </w:r>
            <w:r w:rsidR="00CD639D" w:rsidRPr="00B54D7F">
              <w:rPr>
                <w:sz w:val="20"/>
                <w:szCs w:val="20"/>
              </w:rPr>
              <w:t>устанавливается.</w:t>
            </w:r>
          </w:p>
        </w:tc>
      </w:tr>
      <w:tr w:rsidR="00C273CD" w:rsidRPr="00B54D7F" w14:paraId="101EEEBD" w14:textId="77777777" w:rsidTr="00C273CD">
        <w:tblPrEx>
          <w:tblLook w:val="0080" w:firstRow="0" w:lastRow="0" w:firstColumn="1" w:lastColumn="0" w:noHBand="0" w:noVBand="0"/>
        </w:tblPrEx>
        <w:trPr>
          <w:trHeight w:val="50"/>
        </w:trPr>
        <w:tc>
          <w:tcPr>
            <w:tcW w:w="250" w:type="pct"/>
            <w:vMerge/>
          </w:tcPr>
          <w:p w14:paraId="11712305" w14:textId="77777777" w:rsidR="00C273CD" w:rsidRPr="00B54D7F" w:rsidRDefault="00C273CD" w:rsidP="00C273CD">
            <w:pPr>
              <w:contextualSpacing/>
              <w:jc w:val="center"/>
              <w:rPr>
                <w:sz w:val="20"/>
                <w:szCs w:val="20"/>
              </w:rPr>
            </w:pPr>
          </w:p>
        </w:tc>
        <w:tc>
          <w:tcPr>
            <w:tcW w:w="395" w:type="pct"/>
            <w:vMerge/>
          </w:tcPr>
          <w:p w14:paraId="3C592CB1" w14:textId="77777777" w:rsidR="00C273CD" w:rsidRPr="00B54D7F" w:rsidRDefault="00C273CD" w:rsidP="00C273CD">
            <w:pPr>
              <w:contextualSpacing/>
              <w:jc w:val="both"/>
              <w:rPr>
                <w:sz w:val="20"/>
                <w:szCs w:val="20"/>
              </w:rPr>
            </w:pPr>
          </w:p>
        </w:tc>
        <w:tc>
          <w:tcPr>
            <w:tcW w:w="1239" w:type="pct"/>
            <w:vMerge/>
          </w:tcPr>
          <w:p w14:paraId="44144CC8"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val="restart"/>
          </w:tcPr>
          <w:p w14:paraId="581C87E1" w14:textId="77777777" w:rsidR="00CD639D"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9D25D43" w14:textId="5D95D516"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CD639D" w:rsidRPr="00B54D7F">
              <w:rPr>
                <w:sz w:val="20"/>
                <w:szCs w:val="20"/>
              </w:rPr>
              <w:t>устанавливается.</w:t>
            </w:r>
          </w:p>
        </w:tc>
        <w:tc>
          <w:tcPr>
            <w:tcW w:w="1871" w:type="pct"/>
          </w:tcPr>
          <w:p w14:paraId="3E93A03A"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650AD8D" w14:textId="02DAFAF9"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CD639D" w:rsidRPr="00B54D7F">
              <w:rPr>
                <w:sz w:val="20"/>
                <w:szCs w:val="20"/>
              </w:rPr>
              <w:br/>
            </w:r>
            <w:r w:rsidRPr="00B54D7F">
              <w:rPr>
                <w:sz w:val="20"/>
                <w:szCs w:val="20"/>
              </w:rPr>
              <w:t xml:space="preserve">не </w:t>
            </w:r>
            <w:r w:rsidR="00CD639D" w:rsidRPr="00B54D7F">
              <w:rPr>
                <w:sz w:val="20"/>
                <w:szCs w:val="20"/>
              </w:rPr>
              <w:t>устанавливается.</w:t>
            </w:r>
          </w:p>
        </w:tc>
      </w:tr>
      <w:tr w:rsidR="00C273CD" w:rsidRPr="00B54D7F" w14:paraId="774EF095" w14:textId="77777777" w:rsidTr="00C273CD">
        <w:tblPrEx>
          <w:tblLook w:val="0080" w:firstRow="0" w:lastRow="0" w:firstColumn="1" w:lastColumn="0" w:noHBand="0" w:noVBand="0"/>
        </w:tblPrEx>
        <w:trPr>
          <w:trHeight w:val="48"/>
        </w:trPr>
        <w:tc>
          <w:tcPr>
            <w:tcW w:w="250" w:type="pct"/>
            <w:vMerge/>
          </w:tcPr>
          <w:p w14:paraId="627FF69C" w14:textId="77777777" w:rsidR="00C273CD" w:rsidRPr="00B54D7F" w:rsidRDefault="00C273CD" w:rsidP="00C273CD">
            <w:pPr>
              <w:contextualSpacing/>
              <w:jc w:val="center"/>
              <w:rPr>
                <w:sz w:val="20"/>
                <w:szCs w:val="20"/>
              </w:rPr>
            </w:pPr>
          </w:p>
        </w:tc>
        <w:tc>
          <w:tcPr>
            <w:tcW w:w="395" w:type="pct"/>
            <w:vMerge/>
          </w:tcPr>
          <w:p w14:paraId="62249DFB" w14:textId="77777777" w:rsidR="00C273CD" w:rsidRPr="00B54D7F" w:rsidRDefault="00C273CD" w:rsidP="00C273CD">
            <w:pPr>
              <w:contextualSpacing/>
              <w:jc w:val="both"/>
              <w:rPr>
                <w:sz w:val="20"/>
                <w:szCs w:val="20"/>
              </w:rPr>
            </w:pPr>
          </w:p>
        </w:tc>
        <w:tc>
          <w:tcPr>
            <w:tcW w:w="1239" w:type="pct"/>
            <w:vMerge/>
          </w:tcPr>
          <w:p w14:paraId="31CD81D2"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33FA34C0"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20EEF43"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0C66CF7" w14:textId="691FF0E8"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CD639D" w:rsidRPr="00B54D7F">
              <w:rPr>
                <w:sz w:val="20"/>
                <w:szCs w:val="20"/>
              </w:rPr>
              <w:br/>
            </w:r>
            <w:r w:rsidRPr="00B54D7F">
              <w:rPr>
                <w:sz w:val="20"/>
                <w:szCs w:val="20"/>
              </w:rPr>
              <w:t xml:space="preserve">не </w:t>
            </w:r>
            <w:r w:rsidR="00CD639D" w:rsidRPr="00B54D7F">
              <w:rPr>
                <w:sz w:val="20"/>
                <w:szCs w:val="20"/>
              </w:rPr>
              <w:t>устанавливается.</w:t>
            </w:r>
          </w:p>
        </w:tc>
      </w:tr>
      <w:tr w:rsidR="00C273CD" w:rsidRPr="00B54D7F" w14:paraId="41776A62" w14:textId="77777777" w:rsidTr="00C273CD">
        <w:tblPrEx>
          <w:tblLook w:val="0080" w:firstRow="0" w:lastRow="0" w:firstColumn="1" w:lastColumn="0" w:noHBand="0" w:noVBand="0"/>
        </w:tblPrEx>
        <w:trPr>
          <w:trHeight w:val="48"/>
        </w:trPr>
        <w:tc>
          <w:tcPr>
            <w:tcW w:w="250" w:type="pct"/>
            <w:vMerge/>
          </w:tcPr>
          <w:p w14:paraId="2A706E74" w14:textId="77777777" w:rsidR="00C273CD" w:rsidRPr="00B54D7F" w:rsidRDefault="00C273CD" w:rsidP="00C273CD">
            <w:pPr>
              <w:contextualSpacing/>
              <w:jc w:val="center"/>
              <w:rPr>
                <w:sz w:val="20"/>
                <w:szCs w:val="20"/>
              </w:rPr>
            </w:pPr>
          </w:p>
        </w:tc>
        <w:tc>
          <w:tcPr>
            <w:tcW w:w="395" w:type="pct"/>
            <w:vMerge/>
          </w:tcPr>
          <w:p w14:paraId="364A2864" w14:textId="77777777" w:rsidR="00C273CD" w:rsidRPr="00B54D7F" w:rsidRDefault="00C273CD" w:rsidP="00C273CD">
            <w:pPr>
              <w:contextualSpacing/>
              <w:jc w:val="both"/>
              <w:rPr>
                <w:sz w:val="20"/>
                <w:szCs w:val="20"/>
              </w:rPr>
            </w:pPr>
          </w:p>
        </w:tc>
        <w:tc>
          <w:tcPr>
            <w:tcW w:w="1239" w:type="pct"/>
            <w:vMerge/>
          </w:tcPr>
          <w:p w14:paraId="55FC4C68"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4B0C27F1"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C65338D" w14:textId="7BE3016B"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CD639D" w:rsidRPr="00B54D7F">
              <w:rPr>
                <w:sz w:val="20"/>
                <w:szCs w:val="20"/>
              </w:rPr>
              <w:t>устанавливается.</w:t>
            </w:r>
          </w:p>
        </w:tc>
      </w:tr>
      <w:tr w:rsidR="00C273CD" w:rsidRPr="00B54D7F" w14:paraId="0EDE8B01" w14:textId="77777777" w:rsidTr="00C273CD">
        <w:tblPrEx>
          <w:tblLook w:val="0080" w:firstRow="0" w:lastRow="0" w:firstColumn="1" w:lastColumn="0" w:noHBand="0" w:noVBand="0"/>
        </w:tblPrEx>
        <w:trPr>
          <w:trHeight w:val="48"/>
        </w:trPr>
        <w:tc>
          <w:tcPr>
            <w:tcW w:w="250" w:type="pct"/>
            <w:vMerge/>
          </w:tcPr>
          <w:p w14:paraId="1D391A5B" w14:textId="77777777" w:rsidR="00C273CD" w:rsidRPr="00B54D7F" w:rsidRDefault="00C273CD" w:rsidP="00C273CD">
            <w:pPr>
              <w:contextualSpacing/>
              <w:jc w:val="center"/>
              <w:rPr>
                <w:sz w:val="20"/>
                <w:szCs w:val="20"/>
              </w:rPr>
            </w:pPr>
          </w:p>
        </w:tc>
        <w:tc>
          <w:tcPr>
            <w:tcW w:w="395" w:type="pct"/>
            <w:vMerge/>
          </w:tcPr>
          <w:p w14:paraId="32B4C5FD" w14:textId="77777777" w:rsidR="00C273CD" w:rsidRPr="00B54D7F" w:rsidRDefault="00C273CD" w:rsidP="00C273CD">
            <w:pPr>
              <w:contextualSpacing/>
              <w:jc w:val="both"/>
              <w:rPr>
                <w:sz w:val="20"/>
                <w:szCs w:val="20"/>
              </w:rPr>
            </w:pPr>
          </w:p>
        </w:tc>
        <w:tc>
          <w:tcPr>
            <w:tcW w:w="1239" w:type="pct"/>
            <w:vMerge/>
          </w:tcPr>
          <w:p w14:paraId="5C1C45D6"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43B01528"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72D01311" w14:textId="77777777" w:rsidR="00CD639D"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55288762" w14:textId="3672F28E"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CD639D" w:rsidRPr="00B54D7F">
              <w:rPr>
                <w:sz w:val="20"/>
                <w:szCs w:val="20"/>
              </w:rPr>
              <w:t>устанавливается.</w:t>
            </w:r>
          </w:p>
        </w:tc>
      </w:tr>
      <w:tr w:rsidR="00C273CD" w:rsidRPr="00B54D7F" w14:paraId="0EA9C3D3" w14:textId="77777777" w:rsidTr="00C273CD">
        <w:tblPrEx>
          <w:tblLook w:val="0080" w:firstRow="0" w:lastRow="0" w:firstColumn="1" w:lastColumn="0" w:noHBand="0" w:noVBand="0"/>
        </w:tblPrEx>
        <w:trPr>
          <w:trHeight w:val="48"/>
        </w:trPr>
        <w:tc>
          <w:tcPr>
            <w:tcW w:w="250" w:type="pct"/>
            <w:vMerge/>
          </w:tcPr>
          <w:p w14:paraId="0A875505" w14:textId="77777777" w:rsidR="00C273CD" w:rsidRPr="00B54D7F" w:rsidRDefault="00C273CD" w:rsidP="00C273CD">
            <w:pPr>
              <w:contextualSpacing/>
              <w:jc w:val="center"/>
              <w:rPr>
                <w:sz w:val="20"/>
                <w:szCs w:val="20"/>
              </w:rPr>
            </w:pPr>
          </w:p>
        </w:tc>
        <w:tc>
          <w:tcPr>
            <w:tcW w:w="395" w:type="pct"/>
            <w:vMerge/>
          </w:tcPr>
          <w:p w14:paraId="04D56860" w14:textId="77777777" w:rsidR="00C273CD" w:rsidRPr="00B54D7F" w:rsidRDefault="00C273CD" w:rsidP="00C273CD">
            <w:pPr>
              <w:contextualSpacing/>
              <w:jc w:val="both"/>
              <w:rPr>
                <w:sz w:val="20"/>
                <w:szCs w:val="20"/>
              </w:rPr>
            </w:pPr>
          </w:p>
        </w:tc>
        <w:tc>
          <w:tcPr>
            <w:tcW w:w="1239" w:type="pct"/>
            <w:vMerge/>
          </w:tcPr>
          <w:p w14:paraId="0A11F043"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6D3AF575"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026078FC" w14:textId="3B040431" w:rsidR="00CD639D"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CD639D" w:rsidRPr="00B54D7F">
              <w:rPr>
                <w:b/>
                <w:sz w:val="20"/>
              </w:rPr>
              <w:br/>
            </w:r>
            <w:r w:rsidRPr="00B54D7F">
              <w:rPr>
                <w:b/>
                <w:sz w:val="20"/>
              </w:rPr>
              <w:t>в границах земельного участка</w:t>
            </w:r>
            <w:r w:rsidRPr="00B54D7F">
              <w:rPr>
                <w:sz w:val="20"/>
              </w:rPr>
              <w:t xml:space="preserve"> –</w:t>
            </w:r>
            <w:r w:rsidR="00CD639D" w:rsidRPr="00B54D7F">
              <w:rPr>
                <w:sz w:val="20"/>
              </w:rPr>
              <w:t xml:space="preserve"> </w:t>
            </w:r>
          </w:p>
          <w:p w14:paraId="09E76F69" w14:textId="768F7C2B"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CD639D" w:rsidRPr="00B54D7F">
              <w:rPr>
                <w:sz w:val="20"/>
                <w:szCs w:val="20"/>
              </w:rPr>
              <w:t>устанавливается.</w:t>
            </w:r>
          </w:p>
        </w:tc>
      </w:tr>
      <w:tr w:rsidR="00C273CD" w:rsidRPr="00B54D7F" w14:paraId="0A6F3C3F" w14:textId="77777777" w:rsidTr="00C273CD">
        <w:tblPrEx>
          <w:tblLook w:val="0080" w:firstRow="0" w:lastRow="0" w:firstColumn="1" w:lastColumn="0" w:noHBand="0" w:noVBand="0"/>
        </w:tblPrEx>
        <w:trPr>
          <w:trHeight w:val="48"/>
        </w:trPr>
        <w:tc>
          <w:tcPr>
            <w:tcW w:w="250" w:type="pct"/>
            <w:vMerge/>
          </w:tcPr>
          <w:p w14:paraId="21CA1D5E" w14:textId="77777777" w:rsidR="00C273CD" w:rsidRPr="00B54D7F" w:rsidRDefault="00C273CD" w:rsidP="00C273CD">
            <w:pPr>
              <w:contextualSpacing/>
              <w:jc w:val="center"/>
              <w:rPr>
                <w:sz w:val="20"/>
                <w:szCs w:val="20"/>
              </w:rPr>
            </w:pPr>
          </w:p>
        </w:tc>
        <w:tc>
          <w:tcPr>
            <w:tcW w:w="395" w:type="pct"/>
            <w:vMerge/>
          </w:tcPr>
          <w:p w14:paraId="61D55CF6" w14:textId="77777777" w:rsidR="00C273CD" w:rsidRPr="00B54D7F" w:rsidRDefault="00C273CD" w:rsidP="00C273CD">
            <w:pPr>
              <w:contextualSpacing/>
              <w:jc w:val="both"/>
              <w:rPr>
                <w:sz w:val="20"/>
                <w:szCs w:val="20"/>
              </w:rPr>
            </w:pPr>
          </w:p>
        </w:tc>
        <w:tc>
          <w:tcPr>
            <w:tcW w:w="1239" w:type="pct"/>
            <w:vMerge/>
          </w:tcPr>
          <w:p w14:paraId="515C43F3"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5BA7A169"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7C103FAE" w14:textId="77777777" w:rsidR="00CD639D"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CD639D" w:rsidRPr="00B54D7F">
              <w:rPr>
                <w:b/>
                <w:sz w:val="20"/>
                <w:szCs w:val="20"/>
              </w:rPr>
              <w:t>й процент озеленения земельного участка</w:t>
            </w:r>
            <w:r w:rsidRPr="00B54D7F">
              <w:rPr>
                <w:sz w:val="20"/>
                <w:szCs w:val="20"/>
              </w:rPr>
              <w:t xml:space="preserve"> –</w:t>
            </w:r>
          </w:p>
          <w:p w14:paraId="48E814B5" w14:textId="2BDDEE6B"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CD639D" w:rsidRPr="00B54D7F">
              <w:rPr>
                <w:sz w:val="20"/>
                <w:szCs w:val="20"/>
              </w:rPr>
              <w:t>устанавливается.</w:t>
            </w:r>
          </w:p>
        </w:tc>
      </w:tr>
      <w:tr w:rsidR="00C273CD" w:rsidRPr="00B54D7F" w14:paraId="18677B16" w14:textId="77777777" w:rsidTr="00C273CD">
        <w:tblPrEx>
          <w:tblLook w:val="0080" w:firstRow="0" w:lastRow="0" w:firstColumn="1" w:lastColumn="0" w:noHBand="0" w:noVBand="0"/>
        </w:tblPrEx>
        <w:trPr>
          <w:trHeight w:val="167"/>
        </w:trPr>
        <w:tc>
          <w:tcPr>
            <w:tcW w:w="250" w:type="pct"/>
            <w:vMerge w:val="restart"/>
          </w:tcPr>
          <w:p w14:paraId="21868A6C" w14:textId="77777777" w:rsidR="00C273CD" w:rsidRPr="00B54D7F" w:rsidRDefault="00C273CD" w:rsidP="00C273CD">
            <w:pPr>
              <w:contextualSpacing/>
              <w:jc w:val="center"/>
              <w:rPr>
                <w:sz w:val="20"/>
                <w:szCs w:val="20"/>
              </w:rPr>
            </w:pPr>
            <w:r w:rsidRPr="00B54D7F">
              <w:rPr>
                <w:sz w:val="20"/>
                <w:szCs w:val="20"/>
              </w:rPr>
              <w:t>5</w:t>
            </w:r>
          </w:p>
        </w:tc>
        <w:tc>
          <w:tcPr>
            <w:tcW w:w="395" w:type="pct"/>
            <w:vMerge w:val="restart"/>
          </w:tcPr>
          <w:p w14:paraId="41790D8D" w14:textId="77777777" w:rsidR="00C273CD" w:rsidRPr="00B54D7F" w:rsidRDefault="00C273CD" w:rsidP="00C273CD">
            <w:pPr>
              <w:contextualSpacing/>
              <w:jc w:val="both"/>
              <w:rPr>
                <w:sz w:val="20"/>
                <w:szCs w:val="20"/>
              </w:rPr>
            </w:pPr>
            <w:r w:rsidRPr="00B54D7F">
              <w:rPr>
                <w:sz w:val="20"/>
                <w:szCs w:val="20"/>
              </w:rPr>
              <w:t>6.3.2</w:t>
            </w:r>
          </w:p>
        </w:tc>
        <w:tc>
          <w:tcPr>
            <w:tcW w:w="1239" w:type="pct"/>
            <w:vMerge w:val="restart"/>
          </w:tcPr>
          <w:p w14:paraId="5C09BC87" w14:textId="77777777" w:rsidR="00C273CD" w:rsidRPr="00B54D7F" w:rsidRDefault="00C273CD" w:rsidP="00C273CD">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 xml:space="preserve">Фарфоро-фаянсовая промышленность </w:t>
            </w:r>
          </w:p>
        </w:tc>
        <w:tc>
          <w:tcPr>
            <w:tcW w:w="1245" w:type="pct"/>
          </w:tcPr>
          <w:p w14:paraId="15A257CF" w14:textId="522D4E6D" w:rsidR="00CD639D"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CD639D" w:rsidRPr="00B54D7F">
              <w:rPr>
                <w:b/>
                <w:sz w:val="20"/>
                <w:szCs w:val="20"/>
              </w:rPr>
              <w:t xml:space="preserve"> –</w:t>
            </w:r>
            <w:r w:rsidRPr="00B54D7F">
              <w:rPr>
                <w:b/>
                <w:sz w:val="20"/>
                <w:szCs w:val="20"/>
              </w:rPr>
              <w:t xml:space="preserve"> </w:t>
            </w:r>
          </w:p>
          <w:p w14:paraId="7AAC1D52" w14:textId="782DF1CE"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CD639D" w:rsidRPr="00B54D7F">
              <w:rPr>
                <w:sz w:val="20"/>
                <w:szCs w:val="20"/>
              </w:rPr>
              <w:t>устанавливается.</w:t>
            </w:r>
          </w:p>
        </w:tc>
        <w:tc>
          <w:tcPr>
            <w:tcW w:w="1871" w:type="pct"/>
          </w:tcPr>
          <w:p w14:paraId="4E872D59"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C926CDE" w14:textId="3D8585FB"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CD639D" w:rsidRPr="00B54D7F">
              <w:rPr>
                <w:sz w:val="20"/>
                <w:szCs w:val="20"/>
              </w:rPr>
              <w:br/>
            </w:r>
            <w:r w:rsidRPr="00B54D7F">
              <w:rPr>
                <w:sz w:val="20"/>
                <w:szCs w:val="20"/>
              </w:rPr>
              <w:t xml:space="preserve">не </w:t>
            </w:r>
            <w:r w:rsidR="00CD639D" w:rsidRPr="00B54D7F">
              <w:rPr>
                <w:sz w:val="20"/>
                <w:szCs w:val="20"/>
              </w:rPr>
              <w:t>устанавливается.</w:t>
            </w:r>
          </w:p>
        </w:tc>
      </w:tr>
      <w:tr w:rsidR="00C273CD" w:rsidRPr="00B54D7F" w14:paraId="6F5561C8" w14:textId="77777777" w:rsidTr="00C273CD">
        <w:tblPrEx>
          <w:tblLook w:val="0080" w:firstRow="0" w:lastRow="0" w:firstColumn="1" w:lastColumn="0" w:noHBand="0" w:noVBand="0"/>
        </w:tblPrEx>
        <w:trPr>
          <w:trHeight w:val="33"/>
        </w:trPr>
        <w:tc>
          <w:tcPr>
            <w:tcW w:w="250" w:type="pct"/>
            <w:vMerge/>
          </w:tcPr>
          <w:p w14:paraId="0E4D6F63" w14:textId="77777777" w:rsidR="00C273CD" w:rsidRPr="00B54D7F" w:rsidRDefault="00C273CD" w:rsidP="00C273CD">
            <w:pPr>
              <w:contextualSpacing/>
              <w:jc w:val="center"/>
              <w:rPr>
                <w:sz w:val="20"/>
                <w:szCs w:val="20"/>
              </w:rPr>
            </w:pPr>
          </w:p>
        </w:tc>
        <w:tc>
          <w:tcPr>
            <w:tcW w:w="395" w:type="pct"/>
            <w:vMerge/>
          </w:tcPr>
          <w:p w14:paraId="4BB6F3BE" w14:textId="77777777" w:rsidR="00C273CD" w:rsidRPr="00B54D7F" w:rsidRDefault="00C273CD" w:rsidP="00C273CD">
            <w:pPr>
              <w:contextualSpacing/>
              <w:jc w:val="both"/>
              <w:rPr>
                <w:sz w:val="20"/>
                <w:szCs w:val="20"/>
              </w:rPr>
            </w:pPr>
          </w:p>
        </w:tc>
        <w:tc>
          <w:tcPr>
            <w:tcW w:w="1239" w:type="pct"/>
            <w:vMerge/>
          </w:tcPr>
          <w:p w14:paraId="44B1A481"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val="restart"/>
          </w:tcPr>
          <w:p w14:paraId="7464096E" w14:textId="77777777" w:rsidR="00CD639D"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E00B297" w14:textId="5B5559D4"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CD639D" w:rsidRPr="00B54D7F">
              <w:rPr>
                <w:sz w:val="20"/>
                <w:szCs w:val="20"/>
              </w:rPr>
              <w:t>устанавливается.</w:t>
            </w:r>
          </w:p>
        </w:tc>
        <w:tc>
          <w:tcPr>
            <w:tcW w:w="1871" w:type="pct"/>
          </w:tcPr>
          <w:p w14:paraId="5DECD056"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BD040DE" w14:textId="25850FC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CD639D" w:rsidRPr="00B54D7F">
              <w:rPr>
                <w:sz w:val="20"/>
                <w:szCs w:val="20"/>
              </w:rPr>
              <w:br/>
            </w:r>
            <w:r w:rsidRPr="00B54D7F">
              <w:rPr>
                <w:sz w:val="20"/>
                <w:szCs w:val="20"/>
              </w:rPr>
              <w:t xml:space="preserve">не </w:t>
            </w:r>
            <w:r w:rsidR="00CD639D" w:rsidRPr="00B54D7F">
              <w:rPr>
                <w:sz w:val="20"/>
                <w:szCs w:val="20"/>
              </w:rPr>
              <w:t>устанавливается.</w:t>
            </w:r>
          </w:p>
        </w:tc>
      </w:tr>
      <w:tr w:rsidR="00C273CD" w:rsidRPr="00B54D7F" w14:paraId="751A4A04" w14:textId="77777777" w:rsidTr="00C273CD">
        <w:tblPrEx>
          <w:tblLook w:val="0080" w:firstRow="0" w:lastRow="0" w:firstColumn="1" w:lastColumn="0" w:noHBand="0" w:noVBand="0"/>
        </w:tblPrEx>
        <w:trPr>
          <w:trHeight w:val="32"/>
        </w:trPr>
        <w:tc>
          <w:tcPr>
            <w:tcW w:w="250" w:type="pct"/>
            <w:vMerge/>
          </w:tcPr>
          <w:p w14:paraId="1C14AEC4" w14:textId="77777777" w:rsidR="00C273CD" w:rsidRPr="00B54D7F" w:rsidRDefault="00C273CD" w:rsidP="00C273CD">
            <w:pPr>
              <w:contextualSpacing/>
              <w:jc w:val="center"/>
              <w:rPr>
                <w:sz w:val="20"/>
                <w:szCs w:val="20"/>
              </w:rPr>
            </w:pPr>
          </w:p>
        </w:tc>
        <w:tc>
          <w:tcPr>
            <w:tcW w:w="395" w:type="pct"/>
            <w:vMerge/>
          </w:tcPr>
          <w:p w14:paraId="6081568A" w14:textId="77777777" w:rsidR="00C273CD" w:rsidRPr="00B54D7F" w:rsidRDefault="00C273CD" w:rsidP="00C273CD">
            <w:pPr>
              <w:contextualSpacing/>
              <w:jc w:val="both"/>
              <w:rPr>
                <w:sz w:val="20"/>
                <w:szCs w:val="20"/>
              </w:rPr>
            </w:pPr>
          </w:p>
        </w:tc>
        <w:tc>
          <w:tcPr>
            <w:tcW w:w="1239" w:type="pct"/>
            <w:vMerge/>
          </w:tcPr>
          <w:p w14:paraId="5CE1D4F5"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5EB39943"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0C2D36D4"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B0B8C83" w14:textId="69E193CA"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CD639D" w:rsidRPr="00B54D7F">
              <w:rPr>
                <w:sz w:val="20"/>
                <w:szCs w:val="20"/>
              </w:rPr>
              <w:br/>
            </w:r>
            <w:r w:rsidRPr="00B54D7F">
              <w:rPr>
                <w:sz w:val="20"/>
                <w:szCs w:val="20"/>
              </w:rPr>
              <w:t xml:space="preserve">не </w:t>
            </w:r>
            <w:r w:rsidR="00CD639D" w:rsidRPr="00B54D7F">
              <w:rPr>
                <w:sz w:val="20"/>
                <w:szCs w:val="20"/>
              </w:rPr>
              <w:t>устанавливается.</w:t>
            </w:r>
          </w:p>
        </w:tc>
      </w:tr>
      <w:tr w:rsidR="00C273CD" w:rsidRPr="00B54D7F" w14:paraId="6A40417D" w14:textId="77777777" w:rsidTr="00C273CD">
        <w:tblPrEx>
          <w:tblLook w:val="0080" w:firstRow="0" w:lastRow="0" w:firstColumn="1" w:lastColumn="0" w:noHBand="0" w:noVBand="0"/>
        </w:tblPrEx>
        <w:trPr>
          <w:trHeight w:val="32"/>
        </w:trPr>
        <w:tc>
          <w:tcPr>
            <w:tcW w:w="250" w:type="pct"/>
            <w:vMerge/>
          </w:tcPr>
          <w:p w14:paraId="0C965FC9" w14:textId="77777777" w:rsidR="00C273CD" w:rsidRPr="00B54D7F" w:rsidRDefault="00C273CD" w:rsidP="00C273CD">
            <w:pPr>
              <w:contextualSpacing/>
              <w:jc w:val="center"/>
              <w:rPr>
                <w:sz w:val="20"/>
                <w:szCs w:val="20"/>
              </w:rPr>
            </w:pPr>
          </w:p>
        </w:tc>
        <w:tc>
          <w:tcPr>
            <w:tcW w:w="395" w:type="pct"/>
            <w:vMerge/>
          </w:tcPr>
          <w:p w14:paraId="7FE55DE2" w14:textId="77777777" w:rsidR="00C273CD" w:rsidRPr="00B54D7F" w:rsidRDefault="00C273CD" w:rsidP="00C273CD">
            <w:pPr>
              <w:contextualSpacing/>
              <w:jc w:val="both"/>
              <w:rPr>
                <w:sz w:val="20"/>
                <w:szCs w:val="20"/>
              </w:rPr>
            </w:pPr>
          </w:p>
        </w:tc>
        <w:tc>
          <w:tcPr>
            <w:tcW w:w="1239" w:type="pct"/>
            <w:vMerge/>
          </w:tcPr>
          <w:p w14:paraId="1D4FAC54"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1492C47F"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5D88F588" w14:textId="720D4BDF"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CD639D" w:rsidRPr="00B54D7F">
              <w:rPr>
                <w:sz w:val="20"/>
                <w:szCs w:val="20"/>
              </w:rPr>
              <w:t>устанавливается.</w:t>
            </w:r>
          </w:p>
        </w:tc>
      </w:tr>
      <w:tr w:rsidR="00C273CD" w:rsidRPr="00B54D7F" w14:paraId="2095D831" w14:textId="77777777" w:rsidTr="00C273CD">
        <w:tblPrEx>
          <w:tblLook w:val="0080" w:firstRow="0" w:lastRow="0" w:firstColumn="1" w:lastColumn="0" w:noHBand="0" w:noVBand="0"/>
        </w:tblPrEx>
        <w:trPr>
          <w:trHeight w:val="32"/>
        </w:trPr>
        <w:tc>
          <w:tcPr>
            <w:tcW w:w="250" w:type="pct"/>
            <w:vMerge/>
          </w:tcPr>
          <w:p w14:paraId="3E1D4582" w14:textId="77777777" w:rsidR="00C273CD" w:rsidRPr="00B54D7F" w:rsidRDefault="00C273CD" w:rsidP="00C273CD">
            <w:pPr>
              <w:contextualSpacing/>
              <w:jc w:val="center"/>
              <w:rPr>
                <w:sz w:val="20"/>
                <w:szCs w:val="20"/>
              </w:rPr>
            </w:pPr>
          </w:p>
        </w:tc>
        <w:tc>
          <w:tcPr>
            <w:tcW w:w="395" w:type="pct"/>
            <w:vMerge/>
          </w:tcPr>
          <w:p w14:paraId="040051B0" w14:textId="77777777" w:rsidR="00C273CD" w:rsidRPr="00B54D7F" w:rsidRDefault="00C273CD" w:rsidP="00C273CD">
            <w:pPr>
              <w:contextualSpacing/>
              <w:jc w:val="both"/>
              <w:rPr>
                <w:sz w:val="20"/>
                <w:szCs w:val="20"/>
              </w:rPr>
            </w:pPr>
          </w:p>
        </w:tc>
        <w:tc>
          <w:tcPr>
            <w:tcW w:w="1239" w:type="pct"/>
            <w:vMerge/>
          </w:tcPr>
          <w:p w14:paraId="1B4A8F07"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165DBAF7"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1E31DCCD" w14:textId="77777777" w:rsidR="00CD639D"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24DA4AC8" w14:textId="4CDB900B" w:rsidR="00C273CD" w:rsidRPr="00B54D7F" w:rsidRDefault="00C273CD" w:rsidP="00C273CD">
            <w:pPr>
              <w:autoSpaceDE w:val="0"/>
              <w:autoSpaceDN w:val="0"/>
              <w:adjustRightInd w:val="0"/>
              <w:contextualSpacing/>
              <w:jc w:val="both"/>
              <w:rPr>
                <w:sz w:val="20"/>
              </w:rPr>
            </w:pPr>
            <w:r w:rsidRPr="00B54D7F">
              <w:rPr>
                <w:sz w:val="20"/>
              </w:rPr>
              <w:t xml:space="preserve">не </w:t>
            </w:r>
            <w:r w:rsidR="00CD639D" w:rsidRPr="00B54D7F">
              <w:rPr>
                <w:sz w:val="20"/>
                <w:szCs w:val="20"/>
              </w:rPr>
              <w:t>устанавливается.</w:t>
            </w:r>
          </w:p>
        </w:tc>
      </w:tr>
      <w:tr w:rsidR="00C273CD" w:rsidRPr="00B54D7F" w14:paraId="27292054" w14:textId="77777777" w:rsidTr="00C273CD">
        <w:tblPrEx>
          <w:tblLook w:val="0080" w:firstRow="0" w:lastRow="0" w:firstColumn="1" w:lastColumn="0" w:noHBand="0" w:noVBand="0"/>
        </w:tblPrEx>
        <w:trPr>
          <w:trHeight w:val="32"/>
        </w:trPr>
        <w:tc>
          <w:tcPr>
            <w:tcW w:w="250" w:type="pct"/>
            <w:vMerge/>
          </w:tcPr>
          <w:p w14:paraId="2F93A5E5" w14:textId="77777777" w:rsidR="00C273CD" w:rsidRPr="00B54D7F" w:rsidRDefault="00C273CD" w:rsidP="00C273CD">
            <w:pPr>
              <w:contextualSpacing/>
              <w:jc w:val="center"/>
              <w:rPr>
                <w:sz w:val="20"/>
                <w:szCs w:val="20"/>
              </w:rPr>
            </w:pPr>
          </w:p>
        </w:tc>
        <w:tc>
          <w:tcPr>
            <w:tcW w:w="395" w:type="pct"/>
            <w:vMerge/>
          </w:tcPr>
          <w:p w14:paraId="4E5010B7" w14:textId="77777777" w:rsidR="00C273CD" w:rsidRPr="00B54D7F" w:rsidRDefault="00C273CD" w:rsidP="00C273CD">
            <w:pPr>
              <w:contextualSpacing/>
              <w:jc w:val="both"/>
              <w:rPr>
                <w:sz w:val="20"/>
                <w:szCs w:val="20"/>
              </w:rPr>
            </w:pPr>
          </w:p>
        </w:tc>
        <w:tc>
          <w:tcPr>
            <w:tcW w:w="1239" w:type="pct"/>
            <w:vMerge/>
          </w:tcPr>
          <w:p w14:paraId="709E241B"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7DDC01A9"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05D4D061" w14:textId="77777777" w:rsidR="00CD639D" w:rsidRPr="00B54D7F" w:rsidRDefault="00C273CD" w:rsidP="00CD639D">
            <w:pPr>
              <w:autoSpaceDE w:val="0"/>
              <w:autoSpaceDN w:val="0"/>
              <w:adjustRightInd w:val="0"/>
              <w:contextualSpacing/>
              <w:jc w:val="both"/>
              <w:rPr>
                <w:sz w:val="20"/>
              </w:rPr>
            </w:pPr>
            <w:r w:rsidRPr="00B54D7F">
              <w:rPr>
                <w:b/>
                <w:sz w:val="20"/>
              </w:rPr>
              <w:t xml:space="preserve">Максимальный процент застройки </w:t>
            </w:r>
            <w:r w:rsidR="00CD639D" w:rsidRPr="00B54D7F">
              <w:rPr>
                <w:b/>
                <w:sz w:val="20"/>
              </w:rPr>
              <w:br/>
            </w:r>
            <w:r w:rsidRPr="00B54D7F">
              <w:rPr>
                <w:b/>
                <w:sz w:val="20"/>
              </w:rPr>
              <w:t>в границах земельного участка</w:t>
            </w:r>
            <w:r w:rsidRPr="00B54D7F">
              <w:rPr>
                <w:sz w:val="20"/>
              </w:rPr>
              <w:t xml:space="preserve"> –</w:t>
            </w:r>
            <w:r w:rsidR="00CD639D" w:rsidRPr="00B54D7F">
              <w:rPr>
                <w:sz w:val="20"/>
              </w:rPr>
              <w:t xml:space="preserve"> </w:t>
            </w:r>
          </w:p>
          <w:p w14:paraId="7C38B949" w14:textId="6E95D9E3" w:rsidR="00C273CD" w:rsidRPr="00B54D7F" w:rsidRDefault="00C273CD" w:rsidP="00CD639D">
            <w:pPr>
              <w:autoSpaceDE w:val="0"/>
              <w:autoSpaceDN w:val="0"/>
              <w:adjustRightInd w:val="0"/>
              <w:contextualSpacing/>
              <w:jc w:val="both"/>
              <w:rPr>
                <w:rFonts w:eastAsiaTheme="minorHAnsi"/>
                <w:lang w:eastAsia="en-US"/>
              </w:rPr>
            </w:pPr>
            <w:r w:rsidRPr="00B54D7F">
              <w:rPr>
                <w:sz w:val="20"/>
              </w:rPr>
              <w:t xml:space="preserve">не </w:t>
            </w:r>
            <w:r w:rsidR="00CD639D" w:rsidRPr="00B54D7F">
              <w:rPr>
                <w:sz w:val="20"/>
                <w:szCs w:val="20"/>
              </w:rPr>
              <w:t>устанавливается.</w:t>
            </w:r>
          </w:p>
        </w:tc>
      </w:tr>
      <w:tr w:rsidR="00C273CD" w:rsidRPr="00B54D7F" w14:paraId="23C3DF81" w14:textId="77777777" w:rsidTr="00C273CD">
        <w:tblPrEx>
          <w:tblLook w:val="0080" w:firstRow="0" w:lastRow="0" w:firstColumn="1" w:lastColumn="0" w:noHBand="0" w:noVBand="0"/>
        </w:tblPrEx>
        <w:trPr>
          <w:trHeight w:val="32"/>
        </w:trPr>
        <w:tc>
          <w:tcPr>
            <w:tcW w:w="250" w:type="pct"/>
            <w:vMerge/>
          </w:tcPr>
          <w:p w14:paraId="6FCA0543" w14:textId="77777777" w:rsidR="00C273CD" w:rsidRPr="00B54D7F" w:rsidRDefault="00C273CD" w:rsidP="00C273CD">
            <w:pPr>
              <w:contextualSpacing/>
              <w:jc w:val="center"/>
              <w:rPr>
                <w:sz w:val="20"/>
                <w:szCs w:val="20"/>
              </w:rPr>
            </w:pPr>
          </w:p>
        </w:tc>
        <w:tc>
          <w:tcPr>
            <w:tcW w:w="395" w:type="pct"/>
            <w:vMerge/>
          </w:tcPr>
          <w:p w14:paraId="3438D7DF" w14:textId="77777777" w:rsidR="00C273CD" w:rsidRPr="00B54D7F" w:rsidRDefault="00C273CD" w:rsidP="00C273CD">
            <w:pPr>
              <w:contextualSpacing/>
              <w:jc w:val="both"/>
              <w:rPr>
                <w:sz w:val="20"/>
                <w:szCs w:val="20"/>
              </w:rPr>
            </w:pPr>
          </w:p>
        </w:tc>
        <w:tc>
          <w:tcPr>
            <w:tcW w:w="1239" w:type="pct"/>
            <w:vMerge/>
          </w:tcPr>
          <w:p w14:paraId="03BE5BA9"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38CF071C"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BB27CF5" w14:textId="77777777" w:rsidR="00CD639D" w:rsidRPr="00B54D7F" w:rsidRDefault="00C273CD" w:rsidP="00CD639D">
            <w:pPr>
              <w:autoSpaceDE w:val="0"/>
              <w:autoSpaceDN w:val="0"/>
              <w:adjustRightInd w:val="0"/>
              <w:contextualSpacing/>
              <w:jc w:val="both"/>
              <w:rPr>
                <w:sz w:val="20"/>
                <w:szCs w:val="20"/>
              </w:rPr>
            </w:pPr>
            <w:r w:rsidRPr="00B54D7F">
              <w:rPr>
                <w:b/>
                <w:sz w:val="20"/>
                <w:szCs w:val="20"/>
              </w:rPr>
              <w:t xml:space="preserve">Минимальный процент озеленения </w:t>
            </w:r>
            <w:r w:rsidR="00CD639D" w:rsidRPr="00B54D7F">
              <w:rPr>
                <w:b/>
                <w:sz w:val="20"/>
                <w:szCs w:val="20"/>
              </w:rPr>
              <w:t>земельного участка</w:t>
            </w:r>
            <w:r w:rsidRPr="00B54D7F">
              <w:rPr>
                <w:sz w:val="20"/>
                <w:szCs w:val="20"/>
              </w:rPr>
              <w:t xml:space="preserve"> –</w:t>
            </w:r>
            <w:r w:rsidR="00CD639D" w:rsidRPr="00B54D7F">
              <w:rPr>
                <w:sz w:val="20"/>
                <w:szCs w:val="20"/>
              </w:rPr>
              <w:t xml:space="preserve"> </w:t>
            </w:r>
          </w:p>
          <w:p w14:paraId="79509728" w14:textId="74563EC2" w:rsidR="00C273CD" w:rsidRPr="00B54D7F" w:rsidRDefault="00C273CD" w:rsidP="00CD639D">
            <w:pPr>
              <w:autoSpaceDE w:val="0"/>
              <w:autoSpaceDN w:val="0"/>
              <w:adjustRightInd w:val="0"/>
              <w:contextualSpacing/>
              <w:jc w:val="both"/>
              <w:rPr>
                <w:rFonts w:eastAsiaTheme="minorHAnsi"/>
                <w:lang w:eastAsia="en-US"/>
              </w:rPr>
            </w:pPr>
            <w:r w:rsidRPr="00B54D7F">
              <w:rPr>
                <w:sz w:val="20"/>
                <w:szCs w:val="20"/>
              </w:rPr>
              <w:t xml:space="preserve">не </w:t>
            </w:r>
            <w:r w:rsidR="00CD639D" w:rsidRPr="00B54D7F">
              <w:rPr>
                <w:sz w:val="20"/>
                <w:szCs w:val="20"/>
              </w:rPr>
              <w:t>устанавливается.</w:t>
            </w:r>
          </w:p>
        </w:tc>
      </w:tr>
      <w:tr w:rsidR="00C273CD" w:rsidRPr="00B54D7F" w14:paraId="2C79E5C5" w14:textId="77777777" w:rsidTr="00C273CD">
        <w:tblPrEx>
          <w:tblLook w:val="0080" w:firstRow="0" w:lastRow="0" w:firstColumn="1" w:lastColumn="0" w:noHBand="0" w:noVBand="0"/>
        </w:tblPrEx>
        <w:trPr>
          <w:trHeight w:val="167"/>
        </w:trPr>
        <w:tc>
          <w:tcPr>
            <w:tcW w:w="250" w:type="pct"/>
            <w:vMerge w:val="restart"/>
          </w:tcPr>
          <w:p w14:paraId="54E9A6F9" w14:textId="77777777" w:rsidR="00C273CD" w:rsidRPr="00B54D7F" w:rsidRDefault="00C273CD" w:rsidP="00C273CD">
            <w:pPr>
              <w:contextualSpacing/>
              <w:jc w:val="center"/>
              <w:rPr>
                <w:sz w:val="20"/>
                <w:szCs w:val="20"/>
              </w:rPr>
            </w:pPr>
            <w:r w:rsidRPr="00B54D7F">
              <w:rPr>
                <w:sz w:val="20"/>
                <w:szCs w:val="20"/>
              </w:rPr>
              <w:t>6</w:t>
            </w:r>
          </w:p>
        </w:tc>
        <w:tc>
          <w:tcPr>
            <w:tcW w:w="395" w:type="pct"/>
            <w:vMerge w:val="restart"/>
          </w:tcPr>
          <w:p w14:paraId="22B79033" w14:textId="77777777" w:rsidR="00C273CD" w:rsidRPr="00B54D7F" w:rsidRDefault="00C273CD" w:rsidP="00C273CD">
            <w:pPr>
              <w:contextualSpacing/>
              <w:jc w:val="both"/>
              <w:rPr>
                <w:sz w:val="20"/>
                <w:szCs w:val="20"/>
              </w:rPr>
            </w:pPr>
            <w:r w:rsidRPr="00B54D7F">
              <w:rPr>
                <w:sz w:val="20"/>
                <w:szCs w:val="20"/>
              </w:rPr>
              <w:t>6.3.3</w:t>
            </w:r>
          </w:p>
        </w:tc>
        <w:tc>
          <w:tcPr>
            <w:tcW w:w="1239" w:type="pct"/>
            <w:vMerge w:val="restart"/>
          </w:tcPr>
          <w:p w14:paraId="7723C406" w14:textId="77777777" w:rsidR="00C273CD" w:rsidRPr="00B54D7F" w:rsidRDefault="00C273CD" w:rsidP="00C273CD">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 xml:space="preserve">Электронная промышленность </w:t>
            </w:r>
          </w:p>
        </w:tc>
        <w:tc>
          <w:tcPr>
            <w:tcW w:w="1245" w:type="pct"/>
          </w:tcPr>
          <w:p w14:paraId="2856034E" w14:textId="139C6FDC" w:rsidR="00CD639D"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CD639D" w:rsidRPr="00B54D7F">
              <w:rPr>
                <w:b/>
                <w:sz w:val="20"/>
                <w:szCs w:val="20"/>
              </w:rPr>
              <w:t xml:space="preserve"> –</w:t>
            </w:r>
            <w:r w:rsidRPr="00B54D7F">
              <w:rPr>
                <w:b/>
                <w:sz w:val="20"/>
                <w:szCs w:val="20"/>
              </w:rPr>
              <w:t xml:space="preserve"> </w:t>
            </w:r>
          </w:p>
          <w:p w14:paraId="21DFEF8A" w14:textId="2B793C7B"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CD639D" w:rsidRPr="00B54D7F">
              <w:rPr>
                <w:sz w:val="20"/>
                <w:szCs w:val="20"/>
              </w:rPr>
              <w:t>устанавливается.</w:t>
            </w:r>
          </w:p>
        </w:tc>
        <w:tc>
          <w:tcPr>
            <w:tcW w:w="1871" w:type="pct"/>
          </w:tcPr>
          <w:p w14:paraId="1485C563"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2240FAB" w14:textId="61FF3955"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04CF156A" w14:textId="77777777" w:rsidTr="00C273CD">
        <w:tblPrEx>
          <w:tblLook w:val="0080" w:firstRow="0" w:lastRow="0" w:firstColumn="1" w:lastColumn="0" w:noHBand="0" w:noVBand="0"/>
        </w:tblPrEx>
        <w:trPr>
          <w:trHeight w:val="33"/>
        </w:trPr>
        <w:tc>
          <w:tcPr>
            <w:tcW w:w="250" w:type="pct"/>
            <w:vMerge/>
          </w:tcPr>
          <w:p w14:paraId="06E81B62" w14:textId="77777777" w:rsidR="00C273CD" w:rsidRPr="00B54D7F" w:rsidRDefault="00C273CD" w:rsidP="00C273CD">
            <w:pPr>
              <w:contextualSpacing/>
              <w:jc w:val="center"/>
              <w:rPr>
                <w:sz w:val="20"/>
                <w:szCs w:val="20"/>
              </w:rPr>
            </w:pPr>
          </w:p>
        </w:tc>
        <w:tc>
          <w:tcPr>
            <w:tcW w:w="395" w:type="pct"/>
            <w:vMerge/>
          </w:tcPr>
          <w:p w14:paraId="116F3E5E" w14:textId="77777777" w:rsidR="00C273CD" w:rsidRPr="00B54D7F" w:rsidRDefault="00C273CD" w:rsidP="00C273CD">
            <w:pPr>
              <w:contextualSpacing/>
              <w:jc w:val="both"/>
              <w:rPr>
                <w:sz w:val="20"/>
                <w:szCs w:val="20"/>
              </w:rPr>
            </w:pPr>
          </w:p>
        </w:tc>
        <w:tc>
          <w:tcPr>
            <w:tcW w:w="1239" w:type="pct"/>
            <w:vMerge/>
          </w:tcPr>
          <w:p w14:paraId="73B865BA"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val="restart"/>
          </w:tcPr>
          <w:p w14:paraId="13B8EFF4" w14:textId="77777777" w:rsidR="007435C9"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042378A6" w14:textId="0899EA2A"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7435C9" w:rsidRPr="00B54D7F">
              <w:rPr>
                <w:sz w:val="20"/>
                <w:szCs w:val="20"/>
              </w:rPr>
              <w:t>устанавливается.</w:t>
            </w:r>
          </w:p>
        </w:tc>
        <w:tc>
          <w:tcPr>
            <w:tcW w:w="1871" w:type="pct"/>
          </w:tcPr>
          <w:p w14:paraId="63C5200B"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FD83751" w14:textId="0BC5F740"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000C31F9" w14:textId="77777777" w:rsidTr="00C273CD">
        <w:tblPrEx>
          <w:tblLook w:val="0080" w:firstRow="0" w:lastRow="0" w:firstColumn="1" w:lastColumn="0" w:noHBand="0" w:noVBand="0"/>
        </w:tblPrEx>
        <w:trPr>
          <w:trHeight w:val="32"/>
        </w:trPr>
        <w:tc>
          <w:tcPr>
            <w:tcW w:w="250" w:type="pct"/>
            <w:vMerge/>
          </w:tcPr>
          <w:p w14:paraId="18006C5A" w14:textId="77777777" w:rsidR="00C273CD" w:rsidRPr="00B54D7F" w:rsidRDefault="00C273CD" w:rsidP="00C273CD">
            <w:pPr>
              <w:contextualSpacing/>
              <w:jc w:val="center"/>
              <w:rPr>
                <w:sz w:val="20"/>
                <w:szCs w:val="20"/>
              </w:rPr>
            </w:pPr>
          </w:p>
        </w:tc>
        <w:tc>
          <w:tcPr>
            <w:tcW w:w="395" w:type="pct"/>
            <w:vMerge/>
          </w:tcPr>
          <w:p w14:paraId="63496966" w14:textId="77777777" w:rsidR="00C273CD" w:rsidRPr="00B54D7F" w:rsidRDefault="00C273CD" w:rsidP="00C273CD">
            <w:pPr>
              <w:contextualSpacing/>
              <w:jc w:val="both"/>
              <w:rPr>
                <w:sz w:val="20"/>
                <w:szCs w:val="20"/>
              </w:rPr>
            </w:pPr>
          </w:p>
        </w:tc>
        <w:tc>
          <w:tcPr>
            <w:tcW w:w="1239" w:type="pct"/>
            <w:vMerge/>
          </w:tcPr>
          <w:p w14:paraId="125D4A72"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1FFDA978"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5501A2CB"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15B20F5" w14:textId="3E5E49DF"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18457EBB" w14:textId="77777777" w:rsidTr="00C273CD">
        <w:tblPrEx>
          <w:tblLook w:val="0080" w:firstRow="0" w:lastRow="0" w:firstColumn="1" w:lastColumn="0" w:noHBand="0" w:noVBand="0"/>
        </w:tblPrEx>
        <w:trPr>
          <w:trHeight w:val="32"/>
        </w:trPr>
        <w:tc>
          <w:tcPr>
            <w:tcW w:w="250" w:type="pct"/>
            <w:vMerge/>
          </w:tcPr>
          <w:p w14:paraId="6EE5BE33" w14:textId="77777777" w:rsidR="00C273CD" w:rsidRPr="00B54D7F" w:rsidRDefault="00C273CD" w:rsidP="00C273CD">
            <w:pPr>
              <w:contextualSpacing/>
              <w:jc w:val="center"/>
              <w:rPr>
                <w:sz w:val="20"/>
                <w:szCs w:val="20"/>
              </w:rPr>
            </w:pPr>
          </w:p>
        </w:tc>
        <w:tc>
          <w:tcPr>
            <w:tcW w:w="395" w:type="pct"/>
            <w:vMerge/>
          </w:tcPr>
          <w:p w14:paraId="7EBE92D3" w14:textId="77777777" w:rsidR="00C273CD" w:rsidRPr="00B54D7F" w:rsidRDefault="00C273CD" w:rsidP="00C273CD">
            <w:pPr>
              <w:contextualSpacing/>
              <w:jc w:val="both"/>
              <w:rPr>
                <w:sz w:val="20"/>
                <w:szCs w:val="20"/>
              </w:rPr>
            </w:pPr>
          </w:p>
        </w:tc>
        <w:tc>
          <w:tcPr>
            <w:tcW w:w="1239" w:type="pct"/>
            <w:vMerge/>
          </w:tcPr>
          <w:p w14:paraId="7013B0A5"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3E6C9DDB"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67F0B465" w14:textId="44CA199E"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7435C9" w:rsidRPr="00B54D7F">
              <w:rPr>
                <w:sz w:val="20"/>
                <w:szCs w:val="20"/>
              </w:rPr>
              <w:t>устанавливается.</w:t>
            </w:r>
          </w:p>
        </w:tc>
      </w:tr>
      <w:tr w:rsidR="00C273CD" w:rsidRPr="00B54D7F" w14:paraId="315A73C6" w14:textId="77777777" w:rsidTr="00C273CD">
        <w:tblPrEx>
          <w:tblLook w:val="0080" w:firstRow="0" w:lastRow="0" w:firstColumn="1" w:lastColumn="0" w:noHBand="0" w:noVBand="0"/>
        </w:tblPrEx>
        <w:trPr>
          <w:trHeight w:val="32"/>
        </w:trPr>
        <w:tc>
          <w:tcPr>
            <w:tcW w:w="250" w:type="pct"/>
            <w:vMerge/>
          </w:tcPr>
          <w:p w14:paraId="3D1B7EF6" w14:textId="77777777" w:rsidR="00C273CD" w:rsidRPr="00B54D7F" w:rsidRDefault="00C273CD" w:rsidP="00C273CD">
            <w:pPr>
              <w:contextualSpacing/>
              <w:jc w:val="center"/>
              <w:rPr>
                <w:sz w:val="20"/>
                <w:szCs w:val="20"/>
              </w:rPr>
            </w:pPr>
          </w:p>
        </w:tc>
        <w:tc>
          <w:tcPr>
            <w:tcW w:w="395" w:type="pct"/>
            <w:vMerge/>
          </w:tcPr>
          <w:p w14:paraId="62E27197" w14:textId="77777777" w:rsidR="00C273CD" w:rsidRPr="00B54D7F" w:rsidRDefault="00C273CD" w:rsidP="00C273CD">
            <w:pPr>
              <w:contextualSpacing/>
              <w:jc w:val="both"/>
              <w:rPr>
                <w:sz w:val="20"/>
                <w:szCs w:val="20"/>
              </w:rPr>
            </w:pPr>
          </w:p>
        </w:tc>
        <w:tc>
          <w:tcPr>
            <w:tcW w:w="1239" w:type="pct"/>
            <w:vMerge/>
          </w:tcPr>
          <w:p w14:paraId="242C9FF9"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5F01DF6F"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16CE85D6" w14:textId="77777777" w:rsidR="007435C9"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65E58634" w14:textId="4CF223C8" w:rsidR="00C273CD" w:rsidRPr="00B54D7F" w:rsidRDefault="00C273CD" w:rsidP="00C273CD">
            <w:pPr>
              <w:autoSpaceDE w:val="0"/>
              <w:autoSpaceDN w:val="0"/>
              <w:adjustRightInd w:val="0"/>
              <w:contextualSpacing/>
              <w:jc w:val="both"/>
              <w:rPr>
                <w:sz w:val="20"/>
              </w:rPr>
            </w:pPr>
            <w:r w:rsidRPr="00B54D7F">
              <w:rPr>
                <w:sz w:val="20"/>
              </w:rPr>
              <w:t xml:space="preserve">не </w:t>
            </w:r>
            <w:r w:rsidR="007435C9" w:rsidRPr="00B54D7F">
              <w:rPr>
                <w:sz w:val="20"/>
                <w:szCs w:val="20"/>
              </w:rPr>
              <w:t>устанавливается.</w:t>
            </w:r>
          </w:p>
        </w:tc>
      </w:tr>
      <w:tr w:rsidR="00C273CD" w:rsidRPr="00B54D7F" w14:paraId="6D5BBF6A" w14:textId="77777777" w:rsidTr="00C273CD">
        <w:tblPrEx>
          <w:tblLook w:val="0080" w:firstRow="0" w:lastRow="0" w:firstColumn="1" w:lastColumn="0" w:noHBand="0" w:noVBand="0"/>
        </w:tblPrEx>
        <w:trPr>
          <w:trHeight w:val="32"/>
        </w:trPr>
        <w:tc>
          <w:tcPr>
            <w:tcW w:w="250" w:type="pct"/>
            <w:vMerge/>
          </w:tcPr>
          <w:p w14:paraId="76184892" w14:textId="77777777" w:rsidR="00C273CD" w:rsidRPr="00B54D7F" w:rsidRDefault="00C273CD" w:rsidP="00C273CD">
            <w:pPr>
              <w:contextualSpacing/>
              <w:jc w:val="center"/>
              <w:rPr>
                <w:sz w:val="20"/>
                <w:szCs w:val="20"/>
              </w:rPr>
            </w:pPr>
          </w:p>
        </w:tc>
        <w:tc>
          <w:tcPr>
            <w:tcW w:w="395" w:type="pct"/>
            <w:vMerge/>
          </w:tcPr>
          <w:p w14:paraId="1CA4FA7C" w14:textId="77777777" w:rsidR="00C273CD" w:rsidRPr="00B54D7F" w:rsidRDefault="00C273CD" w:rsidP="00C273CD">
            <w:pPr>
              <w:contextualSpacing/>
              <w:jc w:val="both"/>
              <w:rPr>
                <w:sz w:val="20"/>
                <w:szCs w:val="20"/>
              </w:rPr>
            </w:pPr>
          </w:p>
        </w:tc>
        <w:tc>
          <w:tcPr>
            <w:tcW w:w="1239" w:type="pct"/>
            <w:vMerge/>
          </w:tcPr>
          <w:p w14:paraId="002A1AD4"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6A53D7D5"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3CB502E5" w14:textId="03C5C672" w:rsidR="007435C9"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7435C9" w:rsidRPr="00B54D7F">
              <w:rPr>
                <w:b/>
                <w:sz w:val="20"/>
              </w:rPr>
              <w:br/>
            </w:r>
            <w:r w:rsidRPr="00B54D7F">
              <w:rPr>
                <w:b/>
                <w:sz w:val="20"/>
              </w:rPr>
              <w:t>в границах земельного участка</w:t>
            </w:r>
            <w:r w:rsidRPr="00B54D7F">
              <w:rPr>
                <w:sz w:val="20"/>
              </w:rPr>
              <w:t xml:space="preserve"> –</w:t>
            </w:r>
          </w:p>
          <w:p w14:paraId="2D8BF5A6" w14:textId="06606FFD"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7435C9" w:rsidRPr="00B54D7F">
              <w:rPr>
                <w:sz w:val="20"/>
                <w:szCs w:val="20"/>
              </w:rPr>
              <w:t>устанавливается.</w:t>
            </w:r>
          </w:p>
        </w:tc>
      </w:tr>
      <w:tr w:rsidR="00C273CD" w:rsidRPr="00B54D7F" w14:paraId="099B4F3D" w14:textId="77777777" w:rsidTr="00C273CD">
        <w:tblPrEx>
          <w:tblLook w:val="0080" w:firstRow="0" w:lastRow="0" w:firstColumn="1" w:lastColumn="0" w:noHBand="0" w:noVBand="0"/>
        </w:tblPrEx>
        <w:trPr>
          <w:trHeight w:val="32"/>
        </w:trPr>
        <w:tc>
          <w:tcPr>
            <w:tcW w:w="250" w:type="pct"/>
            <w:vMerge/>
          </w:tcPr>
          <w:p w14:paraId="73CB24BD" w14:textId="77777777" w:rsidR="00C273CD" w:rsidRPr="00B54D7F" w:rsidRDefault="00C273CD" w:rsidP="00C273CD">
            <w:pPr>
              <w:contextualSpacing/>
              <w:jc w:val="center"/>
              <w:rPr>
                <w:sz w:val="20"/>
                <w:szCs w:val="20"/>
              </w:rPr>
            </w:pPr>
          </w:p>
        </w:tc>
        <w:tc>
          <w:tcPr>
            <w:tcW w:w="395" w:type="pct"/>
            <w:vMerge/>
          </w:tcPr>
          <w:p w14:paraId="534D61C4" w14:textId="77777777" w:rsidR="00C273CD" w:rsidRPr="00B54D7F" w:rsidRDefault="00C273CD" w:rsidP="00C273CD">
            <w:pPr>
              <w:contextualSpacing/>
              <w:jc w:val="both"/>
              <w:rPr>
                <w:sz w:val="20"/>
                <w:szCs w:val="20"/>
              </w:rPr>
            </w:pPr>
          </w:p>
        </w:tc>
        <w:tc>
          <w:tcPr>
            <w:tcW w:w="1239" w:type="pct"/>
            <w:vMerge/>
          </w:tcPr>
          <w:p w14:paraId="5AAC86D3"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27BD38B3"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512B05D8" w14:textId="77777777" w:rsidR="007435C9"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7435C9" w:rsidRPr="00B54D7F">
              <w:rPr>
                <w:b/>
                <w:sz w:val="20"/>
                <w:szCs w:val="20"/>
              </w:rPr>
              <w:t xml:space="preserve">й процент озеленения земельного участка </w:t>
            </w:r>
            <w:r w:rsidRPr="00B54D7F">
              <w:rPr>
                <w:sz w:val="20"/>
                <w:szCs w:val="20"/>
              </w:rPr>
              <w:t>–</w:t>
            </w:r>
          </w:p>
          <w:p w14:paraId="21350205" w14:textId="4139602A"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435C9" w:rsidRPr="00B54D7F">
              <w:rPr>
                <w:sz w:val="20"/>
                <w:szCs w:val="20"/>
              </w:rPr>
              <w:t>устанавливается.</w:t>
            </w:r>
          </w:p>
        </w:tc>
      </w:tr>
      <w:tr w:rsidR="00C273CD" w:rsidRPr="00B54D7F" w14:paraId="731BE5BA" w14:textId="77777777" w:rsidTr="00C273CD">
        <w:tblPrEx>
          <w:tblLook w:val="0080" w:firstRow="0" w:lastRow="0" w:firstColumn="1" w:lastColumn="0" w:noHBand="0" w:noVBand="0"/>
        </w:tblPrEx>
        <w:trPr>
          <w:trHeight w:val="167"/>
        </w:trPr>
        <w:tc>
          <w:tcPr>
            <w:tcW w:w="250" w:type="pct"/>
            <w:vMerge w:val="restart"/>
          </w:tcPr>
          <w:p w14:paraId="5B707774" w14:textId="77777777" w:rsidR="00C273CD" w:rsidRPr="00B54D7F" w:rsidRDefault="00C273CD" w:rsidP="00C273CD">
            <w:pPr>
              <w:contextualSpacing/>
              <w:jc w:val="center"/>
              <w:rPr>
                <w:sz w:val="20"/>
                <w:szCs w:val="20"/>
              </w:rPr>
            </w:pPr>
            <w:r w:rsidRPr="00B54D7F">
              <w:rPr>
                <w:sz w:val="20"/>
                <w:szCs w:val="20"/>
              </w:rPr>
              <w:t>7</w:t>
            </w:r>
          </w:p>
        </w:tc>
        <w:tc>
          <w:tcPr>
            <w:tcW w:w="395" w:type="pct"/>
            <w:vMerge w:val="restart"/>
          </w:tcPr>
          <w:p w14:paraId="04A38286" w14:textId="77777777" w:rsidR="00C273CD" w:rsidRPr="00B54D7F" w:rsidRDefault="00C273CD" w:rsidP="00C273CD">
            <w:pPr>
              <w:contextualSpacing/>
              <w:jc w:val="both"/>
              <w:rPr>
                <w:sz w:val="20"/>
                <w:szCs w:val="20"/>
              </w:rPr>
            </w:pPr>
            <w:r w:rsidRPr="00B54D7F">
              <w:rPr>
                <w:sz w:val="20"/>
                <w:szCs w:val="20"/>
              </w:rPr>
              <w:t>6.3.4</w:t>
            </w:r>
          </w:p>
        </w:tc>
        <w:tc>
          <w:tcPr>
            <w:tcW w:w="1239" w:type="pct"/>
            <w:vMerge w:val="restart"/>
          </w:tcPr>
          <w:p w14:paraId="0FD2F8F1" w14:textId="77777777" w:rsidR="00C273CD" w:rsidRPr="00B54D7F" w:rsidRDefault="00C273CD" w:rsidP="00C273CD">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 xml:space="preserve">Ювелирная промышленность </w:t>
            </w:r>
          </w:p>
        </w:tc>
        <w:tc>
          <w:tcPr>
            <w:tcW w:w="1245" w:type="pct"/>
          </w:tcPr>
          <w:p w14:paraId="254EF269" w14:textId="2CDC7654" w:rsidR="007435C9"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7435C9" w:rsidRPr="00B54D7F">
              <w:rPr>
                <w:b/>
                <w:sz w:val="20"/>
                <w:szCs w:val="20"/>
              </w:rPr>
              <w:t xml:space="preserve"> –</w:t>
            </w:r>
            <w:r w:rsidRPr="00B54D7F">
              <w:rPr>
                <w:b/>
                <w:sz w:val="20"/>
                <w:szCs w:val="20"/>
              </w:rPr>
              <w:t xml:space="preserve"> </w:t>
            </w:r>
          </w:p>
          <w:p w14:paraId="6AD62DD6" w14:textId="39D1163D"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435C9" w:rsidRPr="00B54D7F">
              <w:rPr>
                <w:sz w:val="20"/>
                <w:szCs w:val="20"/>
              </w:rPr>
              <w:t>устанавливается.</w:t>
            </w:r>
          </w:p>
        </w:tc>
        <w:tc>
          <w:tcPr>
            <w:tcW w:w="1871" w:type="pct"/>
          </w:tcPr>
          <w:p w14:paraId="2AD64533"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BA4FA1D" w14:textId="3EBACD5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5672A687" w14:textId="77777777" w:rsidTr="00C273CD">
        <w:tblPrEx>
          <w:tblLook w:val="0080" w:firstRow="0" w:lastRow="0" w:firstColumn="1" w:lastColumn="0" w:noHBand="0" w:noVBand="0"/>
        </w:tblPrEx>
        <w:trPr>
          <w:trHeight w:val="97"/>
        </w:trPr>
        <w:tc>
          <w:tcPr>
            <w:tcW w:w="250" w:type="pct"/>
            <w:vMerge/>
          </w:tcPr>
          <w:p w14:paraId="7E95448D" w14:textId="77777777" w:rsidR="00C273CD" w:rsidRPr="00B54D7F" w:rsidRDefault="00C273CD" w:rsidP="00C273CD">
            <w:pPr>
              <w:contextualSpacing/>
              <w:jc w:val="center"/>
              <w:rPr>
                <w:sz w:val="20"/>
                <w:szCs w:val="20"/>
              </w:rPr>
            </w:pPr>
          </w:p>
        </w:tc>
        <w:tc>
          <w:tcPr>
            <w:tcW w:w="395" w:type="pct"/>
            <w:vMerge/>
          </w:tcPr>
          <w:p w14:paraId="3F73BECC" w14:textId="77777777" w:rsidR="00C273CD" w:rsidRPr="00B54D7F" w:rsidRDefault="00C273CD" w:rsidP="00C273CD">
            <w:pPr>
              <w:contextualSpacing/>
              <w:jc w:val="both"/>
              <w:rPr>
                <w:sz w:val="20"/>
                <w:szCs w:val="20"/>
              </w:rPr>
            </w:pPr>
          </w:p>
        </w:tc>
        <w:tc>
          <w:tcPr>
            <w:tcW w:w="1239" w:type="pct"/>
            <w:vMerge/>
          </w:tcPr>
          <w:p w14:paraId="566B6F66"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val="restart"/>
          </w:tcPr>
          <w:p w14:paraId="6845DCEB" w14:textId="77777777" w:rsidR="007435C9"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29D8D58" w14:textId="1D4FC78A"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7435C9" w:rsidRPr="00B54D7F">
              <w:rPr>
                <w:sz w:val="20"/>
                <w:szCs w:val="20"/>
              </w:rPr>
              <w:t>устанавливается.</w:t>
            </w:r>
          </w:p>
        </w:tc>
        <w:tc>
          <w:tcPr>
            <w:tcW w:w="1871" w:type="pct"/>
          </w:tcPr>
          <w:p w14:paraId="4715415C"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1445B63" w14:textId="173ABF3F"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147620B4" w14:textId="77777777" w:rsidTr="00C273CD">
        <w:tblPrEx>
          <w:tblLook w:val="0080" w:firstRow="0" w:lastRow="0" w:firstColumn="1" w:lastColumn="0" w:noHBand="0" w:noVBand="0"/>
        </w:tblPrEx>
        <w:trPr>
          <w:trHeight w:val="41"/>
        </w:trPr>
        <w:tc>
          <w:tcPr>
            <w:tcW w:w="250" w:type="pct"/>
            <w:vMerge/>
          </w:tcPr>
          <w:p w14:paraId="59E381A9" w14:textId="77777777" w:rsidR="00C273CD" w:rsidRPr="00B54D7F" w:rsidRDefault="00C273CD" w:rsidP="00C273CD">
            <w:pPr>
              <w:contextualSpacing/>
              <w:jc w:val="center"/>
              <w:rPr>
                <w:sz w:val="20"/>
                <w:szCs w:val="20"/>
              </w:rPr>
            </w:pPr>
          </w:p>
        </w:tc>
        <w:tc>
          <w:tcPr>
            <w:tcW w:w="395" w:type="pct"/>
            <w:vMerge/>
          </w:tcPr>
          <w:p w14:paraId="07F22476" w14:textId="77777777" w:rsidR="00C273CD" w:rsidRPr="00B54D7F" w:rsidRDefault="00C273CD" w:rsidP="00C273CD">
            <w:pPr>
              <w:contextualSpacing/>
              <w:jc w:val="both"/>
              <w:rPr>
                <w:sz w:val="20"/>
                <w:szCs w:val="20"/>
              </w:rPr>
            </w:pPr>
          </w:p>
        </w:tc>
        <w:tc>
          <w:tcPr>
            <w:tcW w:w="1239" w:type="pct"/>
            <w:vMerge/>
          </w:tcPr>
          <w:p w14:paraId="6F6D8434"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5775A7B7"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67A31C02"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7AFF5D0" w14:textId="3CBB46B2"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72FBCAE5" w14:textId="77777777" w:rsidTr="00C273CD">
        <w:tblPrEx>
          <w:tblLook w:val="0080" w:firstRow="0" w:lastRow="0" w:firstColumn="1" w:lastColumn="0" w:noHBand="0" w:noVBand="0"/>
        </w:tblPrEx>
        <w:trPr>
          <w:trHeight w:val="38"/>
        </w:trPr>
        <w:tc>
          <w:tcPr>
            <w:tcW w:w="250" w:type="pct"/>
            <w:vMerge/>
          </w:tcPr>
          <w:p w14:paraId="403F69A3" w14:textId="77777777" w:rsidR="00C273CD" w:rsidRPr="00B54D7F" w:rsidRDefault="00C273CD" w:rsidP="00C273CD">
            <w:pPr>
              <w:contextualSpacing/>
              <w:jc w:val="center"/>
              <w:rPr>
                <w:sz w:val="20"/>
                <w:szCs w:val="20"/>
              </w:rPr>
            </w:pPr>
          </w:p>
        </w:tc>
        <w:tc>
          <w:tcPr>
            <w:tcW w:w="395" w:type="pct"/>
            <w:vMerge/>
          </w:tcPr>
          <w:p w14:paraId="5BC47079" w14:textId="77777777" w:rsidR="00C273CD" w:rsidRPr="00B54D7F" w:rsidRDefault="00C273CD" w:rsidP="00C273CD">
            <w:pPr>
              <w:contextualSpacing/>
              <w:jc w:val="both"/>
              <w:rPr>
                <w:sz w:val="20"/>
                <w:szCs w:val="20"/>
              </w:rPr>
            </w:pPr>
          </w:p>
        </w:tc>
        <w:tc>
          <w:tcPr>
            <w:tcW w:w="1239" w:type="pct"/>
            <w:vMerge/>
          </w:tcPr>
          <w:p w14:paraId="1A1BBF21"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3580216B"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0F8EC3D7" w14:textId="5023C0D8"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7435C9" w:rsidRPr="00B54D7F">
              <w:rPr>
                <w:sz w:val="20"/>
                <w:szCs w:val="20"/>
              </w:rPr>
              <w:t>устанавливается.</w:t>
            </w:r>
          </w:p>
        </w:tc>
      </w:tr>
      <w:tr w:rsidR="00C273CD" w:rsidRPr="00B54D7F" w14:paraId="2C8B4150" w14:textId="77777777" w:rsidTr="00C273CD">
        <w:tblPrEx>
          <w:tblLook w:val="0080" w:firstRow="0" w:lastRow="0" w:firstColumn="1" w:lastColumn="0" w:noHBand="0" w:noVBand="0"/>
        </w:tblPrEx>
        <w:trPr>
          <w:trHeight w:val="38"/>
        </w:trPr>
        <w:tc>
          <w:tcPr>
            <w:tcW w:w="250" w:type="pct"/>
            <w:vMerge/>
          </w:tcPr>
          <w:p w14:paraId="40A3B172" w14:textId="77777777" w:rsidR="00C273CD" w:rsidRPr="00B54D7F" w:rsidRDefault="00C273CD" w:rsidP="00C273CD">
            <w:pPr>
              <w:contextualSpacing/>
              <w:jc w:val="center"/>
              <w:rPr>
                <w:sz w:val="20"/>
                <w:szCs w:val="20"/>
              </w:rPr>
            </w:pPr>
          </w:p>
        </w:tc>
        <w:tc>
          <w:tcPr>
            <w:tcW w:w="395" w:type="pct"/>
            <w:vMerge/>
          </w:tcPr>
          <w:p w14:paraId="62DB3ECD" w14:textId="77777777" w:rsidR="00C273CD" w:rsidRPr="00B54D7F" w:rsidRDefault="00C273CD" w:rsidP="00C273CD">
            <w:pPr>
              <w:contextualSpacing/>
              <w:jc w:val="both"/>
              <w:rPr>
                <w:sz w:val="20"/>
                <w:szCs w:val="20"/>
              </w:rPr>
            </w:pPr>
          </w:p>
        </w:tc>
        <w:tc>
          <w:tcPr>
            <w:tcW w:w="1239" w:type="pct"/>
            <w:vMerge/>
          </w:tcPr>
          <w:p w14:paraId="100516E4"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2E4BE931"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79081D54" w14:textId="77777777" w:rsidR="007435C9"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313DD7C4" w14:textId="6A8F7C9F" w:rsidR="00C273CD" w:rsidRPr="00B54D7F" w:rsidRDefault="00C273CD" w:rsidP="00C273CD">
            <w:pPr>
              <w:autoSpaceDE w:val="0"/>
              <w:autoSpaceDN w:val="0"/>
              <w:adjustRightInd w:val="0"/>
              <w:contextualSpacing/>
              <w:jc w:val="both"/>
              <w:rPr>
                <w:sz w:val="20"/>
              </w:rPr>
            </w:pPr>
            <w:r w:rsidRPr="00B54D7F">
              <w:rPr>
                <w:sz w:val="20"/>
              </w:rPr>
              <w:t xml:space="preserve">не </w:t>
            </w:r>
            <w:r w:rsidR="007435C9" w:rsidRPr="00B54D7F">
              <w:rPr>
                <w:sz w:val="20"/>
                <w:szCs w:val="20"/>
              </w:rPr>
              <w:t>устанавливается.</w:t>
            </w:r>
          </w:p>
        </w:tc>
      </w:tr>
      <w:tr w:rsidR="00C273CD" w:rsidRPr="00B54D7F" w14:paraId="7876D6E8" w14:textId="77777777" w:rsidTr="00C273CD">
        <w:tblPrEx>
          <w:tblLook w:val="0080" w:firstRow="0" w:lastRow="0" w:firstColumn="1" w:lastColumn="0" w:noHBand="0" w:noVBand="0"/>
        </w:tblPrEx>
        <w:trPr>
          <w:trHeight w:val="38"/>
        </w:trPr>
        <w:tc>
          <w:tcPr>
            <w:tcW w:w="250" w:type="pct"/>
            <w:vMerge/>
          </w:tcPr>
          <w:p w14:paraId="75555BFF" w14:textId="77777777" w:rsidR="00C273CD" w:rsidRPr="00B54D7F" w:rsidRDefault="00C273CD" w:rsidP="00C273CD">
            <w:pPr>
              <w:contextualSpacing/>
              <w:jc w:val="center"/>
              <w:rPr>
                <w:sz w:val="20"/>
                <w:szCs w:val="20"/>
              </w:rPr>
            </w:pPr>
          </w:p>
        </w:tc>
        <w:tc>
          <w:tcPr>
            <w:tcW w:w="395" w:type="pct"/>
            <w:vMerge/>
          </w:tcPr>
          <w:p w14:paraId="66B73FD8" w14:textId="77777777" w:rsidR="00C273CD" w:rsidRPr="00B54D7F" w:rsidRDefault="00C273CD" w:rsidP="00C273CD">
            <w:pPr>
              <w:contextualSpacing/>
              <w:jc w:val="both"/>
              <w:rPr>
                <w:sz w:val="20"/>
                <w:szCs w:val="20"/>
              </w:rPr>
            </w:pPr>
          </w:p>
        </w:tc>
        <w:tc>
          <w:tcPr>
            <w:tcW w:w="1239" w:type="pct"/>
            <w:vMerge/>
          </w:tcPr>
          <w:p w14:paraId="1F192533"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22B4E64D"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61D8797" w14:textId="72DAEC98" w:rsidR="007435C9"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7435C9" w:rsidRPr="00B54D7F">
              <w:rPr>
                <w:b/>
                <w:sz w:val="20"/>
              </w:rPr>
              <w:br/>
            </w:r>
            <w:r w:rsidRPr="00B54D7F">
              <w:rPr>
                <w:b/>
                <w:sz w:val="20"/>
              </w:rPr>
              <w:t>в границах земельного участка</w:t>
            </w:r>
            <w:r w:rsidRPr="00B54D7F">
              <w:rPr>
                <w:sz w:val="20"/>
              </w:rPr>
              <w:t xml:space="preserve"> –</w:t>
            </w:r>
          </w:p>
          <w:p w14:paraId="10F3EA79" w14:textId="26F52873"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7435C9" w:rsidRPr="00B54D7F">
              <w:rPr>
                <w:sz w:val="20"/>
                <w:szCs w:val="20"/>
              </w:rPr>
              <w:t>устанавливается.</w:t>
            </w:r>
          </w:p>
        </w:tc>
      </w:tr>
      <w:tr w:rsidR="00C273CD" w:rsidRPr="00B54D7F" w14:paraId="38D9F39F" w14:textId="77777777" w:rsidTr="00C273CD">
        <w:tblPrEx>
          <w:tblLook w:val="0080" w:firstRow="0" w:lastRow="0" w:firstColumn="1" w:lastColumn="0" w:noHBand="0" w:noVBand="0"/>
        </w:tblPrEx>
        <w:trPr>
          <w:trHeight w:val="38"/>
        </w:trPr>
        <w:tc>
          <w:tcPr>
            <w:tcW w:w="250" w:type="pct"/>
            <w:vMerge/>
          </w:tcPr>
          <w:p w14:paraId="021F6FE8" w14:textId="77777777" w:rsidR="00C273CD" w:rsidRPr="00B54D7F" w:rsidRDefault="00C273CD" w:rsidP="00C273CD">
            <w:pPr>
              <w:contextualSpacing/>
              <w:jc w:val="center"/>
              <w:rPr>
                <w:sz w:val="20"/>
                <w:szCs w:val="20"/>
              </w:rPr>
            </w:pPr>
          </w:p>
        </w:tc>
        <w:tc>
          <w:tcPr>
            <w:tcW w:w="395" w:type="pct"/>
            <w:vMerge/>
          </w:tcPr>
          <w:p w14:paraId="0B14C0DF" w14:textId="77777777" w:rsidR="00C273CD" w:rsidRPr="00B54D7F" w:rsidRDefault="00C273CD" w:rsidP="00C273CD">
            <w:pPr>
              <w:contextualSpacing/>
              <w:jc w:val="both"/>
              <w:rPr>
                <w:sz w:val="20"/>
                <w:szCs w:val="20"/>
              </w:rPr>
            </w:pPr>
          </w:p>
        </w:tc>
        <w:tc>
          <w:tcPr>
            <w:tcW w:w="1239" w:type="pct"/>
            <w:vMerge/>
          </w:tcPr>
          <w:p w14:paraId="3637D739"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1748769F"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775BC173" w14:textId="1C6A878E" w:rsidR="007435C9"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7435C9" w:rsidRPr="00B54D7F">
              <w:rPr>
                <w:b/>
                <w:sz w:val="20"/>
                <w:szCs w:val="20"/>
              </w:rPr>
              <w:t xml:space="preserve">й процент озеленения земельного участка </w:t>
            </w:r>
            <w:r w:rsidRPr="00B54D7F">
              <w:rPr>
                <w:sz w:val="20"/>
                <w:szCs w:val="20"/>
              </w:rPr>
              <w:t>–</w:t>
            </w:r>
          </w:p>
          <w:p w14:paraId="51FB82E9" w14:textId="587ABAC3"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435C9" w:rsidRPr="00B54D7F">
              <w:rPr>
                <w:sz w:val="20"/>
                <w:szCs w:val="20"/>
              </w:rPr>
              <w:t>устанавливается.</w:t>
            </w:r>
          </w:p>
        </w:tc>
      </w:tr>
      <w:tr w:rsidR="00C273CD" w:rsidRPr="00B54D7F" w14:paraId="55774DF7" w14:textId="77777777" w:rsidTr="00C273CD">
        <w:tblPrEx>
          <w:tblLook w:val="0080" w:firstRow="0" w:lastRow="0" w:firstColumn="1" w:lastColumn="0" w:noHBand="0" w:noVBand="0"/>
        </w:tblPrEx>
        <w:trPr>
          <w:trHeight w:val="247"/>
        </w:trPr>
        <w:tc>
          <w:tcPr>
            <w:tcW w:w="250" w:type="pct"/>
            <w:vMerge w:val="restart"/>
          </w:tcPr>
          <w:p w14:paraId="1048FD72" w14:textId="77777777" w:rsidR="00C273CD" w:rsidRPr="00B54D7F" w:rsidRDefault="00C273CD" w:rsidP="00C273CD">
            <w:pPr>
              <w:contextualSpacing/>
              <w:jc w:val="center"/>
              <w:rPr>
                <w:sz w:val="20"/>
                <w:szCs w:val="20"/>
              </w:rPr>
            </w:pPr>
            <w:r w:rsidRPr="00B54D7F">
              <w:rPr>
                <w:sz w:val="20"/>
                <w:szCs w:val="20"/>
              </w:rPr>
              <w:t>8</w:t>
            </w:r>
          </w:p>
        </w:tc>
        <w:tc>
          <w:tcPr>
            <w:tcW w:w="395" w:type="pct"/>
            <w:vMerge w:val="restart"/>
          </w:tcPr>
          <w:p w14:paraId="5B2FAF0B" w14:textId="77777777" w:rsidR="00C273CD" w:rsidRPr="00B54D7F" w:rsidRDefault="00C273CD" w:rsidP="00C273CD">
            <w:pPr>
              <w:contextualSpacing/>
              <w:jc w:val="both"/>
              <w:rPr>
                <w:sz w:val="20"/>
                <w:szCs w:val="20"/>
              </w:rPr>
            </w:pPr>
            <w:r w:rsidRPr="00B54D7F">
              <w:rPr>
                <w:sz w:val="20"/>
                <w:szCs w:val="20"/>
              </w:rPr>
              <w:t>6.4</w:t>
            </w:r>
          </w:p>
        </w:tc>
        <w:tc>
          <w:tcPr>
            <w:tcW w:w="1239" w:type="pct"/>
            <w:vMerge w:val="restart"/>
          </w:tcPr>
          <w:p w14:paraId="4F5B0E6A"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Пищевая промышленность</w:t>
            </w:r>
          </w:p>
          <w:p w14:paraId="7344D50B" w14:textId="77777777" w:rsidR="00C273CD" w:rsidRPr="00B54D7F" w:rsidRDefault="00C273CD" w:rsidP="00C273CD">
            <w:pPr>
              <w:contextualSpacing/>
              <w:rPr>
                <w:sz w:val="20"/>
                <w:szCs w:val="20"/>
              </w:rPr>
            </w:pPr>
          </w:p>
        </w:tc>
        <w:tc>
          <w:tcPr>
            <w:tcW w:w="1245" w:type="pct"/>
          </w:tcPr>
          <w:p w14:paraId="602E707B" w14:textId="17C4EF4F" w:rsidR="007435C9"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7435C9" w:rsidRPr="00B54D7F">
              <w:rPr>
                <w:b/>
                <w:sz w:val="20"/>
                <w:szCs w:val="20"/>
              </w:rPr>
              <w:t xml:space="preserve"> –</w:t>
            </w:r>
            <w:r w:rsidRPr="00B54D7F">
              <w:rPr>
                <w:b/>
                <w:sz w:val="20"/>
                <w:szCs w:val="20"/>
              </w:rPr>
              <w:t xml:space="preserve"> </w:t>
            </w:r>
          </w:p>
          <w:p w14:paraId="21BA68AC" w14:textId="2AB0EADA"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435C9" w:rsidRPr="00B54D7F">
              <w:rPr>
                <w:sz w:val="20"/>
                <w:szCs w:val="20"/>
              </w:rPr>
              <w:t>устанавливается.</w:t>
            </w:r>
          </w:p>
        </w:tc>
        <w:tc>
          <w:tcPr>
            <w:tcW w:w="1871" w:type="pct"/>
          </w:tcPr>
          <w:p w14:paraId="3A56DEFC"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2ADED59" w14:textId="4C1B9E5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5A63C09C" w14:textId="77777777" w:rsidTr="00C273CD">
        <w:tblPrEx>
          <w:tblLook w:val="0080" w:firstRow="0" w:lastRow="0" w:firstColumn="1" w:lastColumn="0" w:noHBand="0" w:noVBand="0"/>
        </w:tblPrEx>
        <w:trPr>
          <w:trHeight w:val="50"/>
        </w:trPr>
        <w:tc>
          <w:tcPr>
            <w:tcW w:w="250" w:type="pct"/>
            <w:vMerge/>
          </w:tcPr>
          <w:p w14:paraId="0922F62A" w14:textId="77777777" w:rsidR="00C273CD" w:rsidRPr="00B54D7F" w:rsidRDefault="00C273CD" w:rsidP="00C273CD">
            <w:pPr>
              <w:contextualSpacing/>
              <w:jc w:val="center"/>
              <w:rPr>
                <w:sz w:val="20"/>
                <w:szCs w:val="20"/>
              </w:rPr>
            </w:pPr>
          </w:p>
        </w:tc>
        <w:tc>
          <w:tcPr>
            <w:tcW w:w="395" w:type="pct"/>
            <w:vMerge/>
          </w:tcPr>
          <w:p w14:paraId="1D4A5DA3" w14:textId="77777777" w:rsidR="00C273CD" w:rsidRPr="00B54D7F" w:rsidRDefault="00C273CD" w:rsidP="00C273CD">
            <w:pPr>
              <w:contextualSpacing/>
              <w:jc w:val="both"/>
              <w:rPr>
                <w:sz w:val="20"/>
                <w:szCs w:val="20"/>
              </w:rPr>
            </w:pPr>
          </w:p>
        </w:tc>
        <w:tc>
          <w:tcPr>
            <w:tcW w:w="1239" w:type="pct"/>
            <w:vMerge/>
          </w:tcPr>
          <w:p w14:paraId="48F6E86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4B2E7B39" w14:textId="77777777" w:rsidR="007435C9"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433F1F2C" w14:textId="57434803"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7435C9" w:rsidRPr="00B54D7F">
              <w:rPr>
                <w:sz w:val="20"/>
                <w:szCs w:val="20"/>
              </w:rPr>
              <w:t>устанавливается.</w:t>
            </w:r>
          </w:p>
        </w:tc>
        <w:tc>
          <w:tcPr>
            <w:tcW w:w="1871" w:type="pct"/>
          </w:tcPr>
          <w:p w14:paraId="11CFFFAD"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79BADB4" w14:textId="4B42B5A2"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102D88F6" w14:textId="77777777" w:rsidTr="00C273CD">
        <w:tblPrEx>
          <w:tblLook w:val="0080" w:firstRow="0" w:lastRow="0" w:firstColumn="1" w:lastColumn="0" w:noHBand="0" w:noVBand="0"/>
        </w:tblPrEx>
        <w:trPr>
          <w:trHeight w:val="48"/>
        </w:trPr>
        <w:tc>
          <w:tcPr>
            <w:tcW w:w="250" w:type="pct"/>
            <w:vMerge/>
          </w:tcPr>
          <w:p w14:paraId="0708B41B" w14:textId="77777777" w:rsidR="00C273CD" w:rsidRPr="00B54D7F" w:rsidRDefault="00C273CD" w:rsidP="00C273CD">
            <w:pPr>
              <w:contextualSpacing/>
              <w:jc w:val="center"/>
              <w:rPr>
                <w:sz w:val="20"/>
                <w:szCs w:val="20"/>
              </w:rPr>
            </w:pPr>
          </w:p>
        </w:tc>
        <w:tc>
          <w:tcPr>
            <w:tcW w:w="395" w:type="pct"/>
            <w:vMerge/>
          </w:tcPr>
          <w:p w14:paraId="73F227B4" w14:textId="77777777" w:rsidR="00C273CD" w:rsidRPr="00B54D7F" w:rsidRDefault="00C273CD" w:rsidP="00C273CD">
            <w:pPr>
              <w:contextualSpacing/>
              <w:jc w:val="both"/>
              <w:rPr>
                <w:sz w:val="20"/>
                <w:szCs w:val="20"/>
              </w:rPr>
            </w:pPr>
          </w:p>
        </w:tc>
        <w:tc>
          <w:tcPr>
            <w:tcW w:w="1239" w:type="pct"/>
            <w:vMerge/>
          </w:tcPr>
          <w:p w14:paraId="2BEA1190"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4DB08DD0"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7F9362E8"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93D4FDD" w14:textId="2E97A3EA"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05FC8654" w14:textId="77777777" w:rsidTr="00C273CD">
        <w:tblPrEx>
          <w:tblLook w:val="0080" w:firstRow="0" w:lastRow="0" w:firstColumn="1" w:lastColumn="0" w:noHBand="0" w:noVBand="0"/>
        </w:tblPrEx>
        <w:trPr>
          <w:trHeight w:val="48"/>
        </w:trPr>
        <w:tc>
          <w:tcPr>
            <w:tcW w:w="250" w:type="pct"/>
            <w:vMerge/>
          </w:tcPr>
          <w:p w14:paraId="3DEBF745" w14:textId="77777777" w:rsidR="00C273CD" w:rsidRPr="00B54D7F" w:rsidRDefault="00C273CD" w:rsidP="00C273CD">
            <w:pPr>
              <w:contextualSpacing/>
              <w:jc w:val="center"/>
              <w:rPr>
                <w:sz w:val="20"/>
                <w:szCs w:val="20"/>
              </w:rPr>
            </w:pPr>
          </w:p>
        </w:tc>
        <w:tc>
          <w:tcPr>
            <w:tcW w:w="395" w:type="pct"/>
            <w:vMerge/>
          </w:tcPr>
          <w:p w14:paraId="2079EADC" w14:textId="77777777" w:rsidR="00C273CD" w:rsidRPr="00B54D7F" w:rsidRDefault="00C273CD" w:rsidP="00C273CD">
            <w:pPr>
              <w:contextualSpacing/>
              <w:jc w:val="both"/>
              <w:rPr>
                <w:sz w:val="20"/>
                <w:szCs w:val="20"/>
              </w:rPr>
            </w:pPr>
          </w:p>
        </w:tc>
        <w:tc>
          <w:tcPr>
            <w:tcW w:w="1239" w:type="pct"/>
            <w:vMerge/>
          </w:tcPr>
          <w:p w14:paraId="0033B6C5"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5AF7438F"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5AE7B44B" w14:textId="25D5591A"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7435C9" w:rsidRPr="00B54D7F">
              <w:rPr>
                <w:sz w:val="20"/>
                <w:szCs w:val="20"/>
              </w:rPr>
              <w:t>устанавливается.</w:t>
            </w:r>
          </w:p>
        </w:tc>
      </w:tr>
      <w:tr w:rsidR="00C273CD" w:rsidRPr="00B54D7F" w14:paraId="7E13848F" w14:textId="77777777" w:rsidTr="00C273CD">
        <w:tblPrEx>
          <w:tblLook w:val="0080" w:firstRow="0" w:lastRow="0" w:firstColumn="1" w:lastColumn="0" w:noHBand="0" w:noVBand="0"/>
        </w:tblPrEx>
        <w:trPr>
          <w:trHeight w:val="48"/>
        </w:trPr>
        <w:tc>
          <w:tcPr>
            <w:tcW w:w="250" w:type="pct"/>
            <w:vMerge/>
          </w:tcPr>
          <w:p w14:paraId="43B9F944" w14:textId="77777777" w:rsidR="00C273CD" w:rsidRPr="00B54D7F" w:rsidRDefault="00C273CD" w:rsidP="00C273CD">
            <w:pPr>
              <w:contextualSpacing/>
              <w:jc w:val="center"/>
              <w:rPr>
                <w:sz w:val="20"/>
                <w:szCs w:val="20"/>
              </w:rPr>
            </w:pPr>
          </w:p>
        </w:tc>
        <w:tc>
          <w:tcPr>
            <w:tcW w:w="395" w:type="pct"/>
            <w:vMerge/>
          </w:tcPr>
          <w:p w14:paraId="509C7ABF" w14:textId="77777777" w:rsidR="00C273CD" w:rsidRPr="00B54D7F" w:rsidRDefault="00C273CD" w:rsidP="00C273CD">
            <w:pPr>
              <w:contextualSpacing/>
              <w:jc w:val="both"/>
              <w:rPr>
                <w:sz w:val="20"/>
                <w:szCs w:val="20"/>
              </w:rPr>
            </w:pPr>
          </w:p>
        </w:tc>
        <w:tc>
          <w:tcPr>
            <w:tcW w:w="1239" w:type="pct"/>
            <w:vMerge/>
          </w:tcPr>
          <w:p w14:paraId="1E1DD172"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78F8D701"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6B37308C" w14:textId="77777777" w:rsidR="007435C9"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7D5D4456" w14:textId="76606608"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7435C9" w:rsidRPr="00B54D7F">
              <w:rPr>
                <w:sz w:val="20"/>
                <w:szCs w:val="20"/>
              </w:rPr>
              <w:t>устанавливается.</w:t>
            </w:r>
          </w:p>
        </w:tc>
      </w:tr>
      <w:tr w:rsidR="00C273CD" w:rsidRPr="00B54D7F" w14:paraId="702D1961" w14:textId="77777777" w:rsidTr="00C273CD">
        <w:tblPrEx>
          <w:tblLook w:val="0080" w:firstRow="0" w:lastRow="0" w:firstColumn="1" w:lastColumn="0" w:noHBand="0" w:noVBand="0"/>
        </w:tblPrEx>
        <w:trPr>
          <w:trHeight w:val="48"/>
        </w:trPr>
        <w:tc>
          <w:tcPr>
            <w:tcW w:w="250" w:type="pct"/>
            <w:vMerge/>
          </w:tcPr>
          <w:p w14:paraId="4DD162C0" w14:textId="77777777" w:rsidR="00C273CD" w:rsidRPr="00B54D7F" w:rsidRDefault="00C273CD" w:rsidP="00C273CD">
            <w:pPr>
              <w:contextualSpacing/>
              <w:jc w:val="center"/>
              <w:rPr>
                <w:sz w:val="20"/>
                <w:szCs w:val="20"/>
              </w:rPr>
            </w:pPr>
          </w:p>
        </w:tc>
        <w:tc>
          <w:tcPr>
            <w:tcW w:w="395" w:type="pct"/>
            <w:vMerge/>
          </w:tcPr>
          <w:p w14:paraId="74C642E1" w14:textId="77777777" w:rsidR="00C273CD" w:rsidRPr="00B54D7F" w:rsidRDefault="00C273CD" w:rsidP="00C273CD">
            <w:pPr>
              <w:contextualSpacing/>
              <w:jc w:val="both"/>
              <w:rPr>
                <w:sz w:val="20"/>
                <w:szCs w:val="20"/>
              </w:rPr>
            </w:pPr>
          </w:p>
        </w:tc>
        <w:tc>
          <w:tcPr>
            <w:tcW w:w="1239" w:type="pct"/>
            <w:vMerge/>
          </w:tcPr>
          <w:p w14:paraId="7500977D"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32C08A07"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7EF034F" w14:textId="5D56127F" w:rsidR="007435C9"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7435C9" w:rsidRPr="00B54D7F">
              <w:rPr>
                <w:b/>
                <w:sz w:val="20"/>
              </w:rPr>
              <w:br/>
            </w:r>
            <w:r w:rsidRPr="00B54D7F">
              <w:rPr>
                <w:b/>
                <w:sz w:val="20"/>
              </w:rPr>
              <w:t>в границах земельного участка</w:t>
            </w:r>
            <w:r w:rsidRPr="00B54D7F">
              <w:rPr>
                <w:sz w:val="20"/>
              </w:rPr>
              <w:t xml:space="preserve"> –</w:t>
            </w:r>
          </w:p>
          <w:p w14:paraId="1F7BEC83" w14:textId="303CCF72"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7435C9" w:rsidRPr="00B54D7F">
              <w:rPr>
                <w:sz w:val="20"/>
                <w:szCs w:val="20"/>
              </w:rPr>
              <w:t>устанавливается.</w:t>
            </w:r>
          </w:p>
        </w:tc>
      </w:tr>
      <w:tr w:rsidR="00C273CD" w:rsidRPr="00B54D7F" w14:paraId="0C8CAB6C" w14:textId="77777777" w:rsidTr="00C273CD">
        <w:tblPrEx>
          <w:tblLook w:val="0080" w:firstRow="0" w:lastRow="0" w:firstColumn="1" w:lastColumn="0" w:noHBand="0" w:noVBand="0"/>
        </w:tblPrEx>
        <w:trPr>
          <w:trHeight w:val="48"/>
        </w:trPr>
        <w:tc>
          <w:tcPr>
            <w:tcW w:w="250" w:type="pct"/>
            <w:vMerge/>
          </w:tcPr>
          <w:p w14:paraId="0D339C7F" w14:textId="77777777" w:rsidR="00C273CD" w:rsidRPr="00B54D7F" w:rsidRDefault="00C273CD" w:rsidP="00C273CD">
            <w:pPr>
              <w:contextualSpacing/>
              <w:jc w:val="center"/>
              <w:rPr>
                <w:sz w:val="20"/>
                <w:szCs w:val="20"/>
              </w:rPr>
            </w:pPr>
          </w:p>
        </w:tc>
        <w:tc>
          <w:tcPr>
            <w:tcW w:w="395" w:type="pct"/>
            <w:vMerge/>
          </w:tcPr>
          <w:p w14:paraId="10076A2A" w14:textId="77777777" w:rsidR="00C273CD" w:rsidRPr="00B54D7F" w:rsidRDefault="00C273CD" w:rsidP="00C273CD">
            <w:pPr>
              <w:contextualSpacing/>
              <w:jc w:val="both"/>
              <w:rPr>
                <w:sz w:val="20"/>
                <w:szCs w:val="20"/>
              </w:rPr>
            </w:pPr>
          </w:p>
        </w:tc>
        <w:tc>
          <w:tcPr>
            <w:tcW w:w="1239" w:type="pct"/>
            <w:vMerge/>
          </w:tcPr>
          <w:p w14:paraId="07807F50"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67A0E06C"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5E302AC4" w14:textId="77777777" w:rsidR="007435C9"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7435C9" w:rsidRPr="00B54D7F">
              <w:rPr>
                <w:b/>
                <w:sz w:val="20"/>
                <w:szCs w:val="20"/>
              </w:rPr>
              <w:t>й процент озеленения земельного участка</w:t>
            </w:r>
            <w:r w:rsidRPr="00B54D7F">
              <w:rPr>
                <w:sz w:val="20"/>
                <w:szCs w:val="20"/>
              </w:rPr>
              <w:t xml:space="preserve"> –</w:t>
            </w:r>
          </w:p>
          <w:p w14:paraId="21CE9090" w14:textId="4B0371C3"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435C9" w:rsidRPr="00B54D7F">
              <w:rPr>
                <w:sz w:val="20"/>
                <w:szCs w:val="20"/>
              </w:rPr>
              <w:t>устанавливается.</w:t>
            </w:r>
          </w:p>
        </w:tc>
      </w:tr>
      <w:tr w:rsidR="00C273CD" w:rsidRPr="00B54D7F" w14:paraId="48F8F76D" w14:textId="77777777" w:rsidTr="00C273CD">
        <w:tblPrEx>
          <w:tblLook w:val="0080" w:firstRow="0" w:lastRow="0" w:firstColumn="1" w:lastColumn="0" w:noHBand="0" w:noVBand="0"/>
        </w:tblPrEx>
        <w:trPr>
          <w:trHeight w:val="505"/>
        </w:trPr>
        <w:tc>
          <w:tcPr>
            <w:tcW w:w="250" w:type="pct"/>
            <w:vMerge w:val="restart"/>
          </w:tcPr>
          <w:p w14:paraId="5CF6E661" w14:textId="77777777" w:rsidR="00C273CD" w:rsidRPr="00B54D7F" w:rsidRDefault="00C273CD" w:rsidP="00C273CD">
            <w:pPr>
              <w:contextualSpacing/>
              <w:jc w:val="center"/>
              <w:rPr>
                <w:sz w:val="20"/>
                <w:szCs w:val="20"/>
              </w:rPr>
            </w:pPr>
            <w:r w:rsidRPr="00B54D7F">
              <w:rPr>
                <w:sz w:val="20"/>
                <w:szCs w:val="20"/>
              </w:rPr>
              <w:t>9</w:t>
            </w:r>
          </w:p>
        </w:tc>
        <w:tc>
          <w:tcPr>
            <w:tcW w:w="395" w:type="pct"/>
            <w:vMerge w:val="restart"/>
          </w:tcPr>
          <w:p w14:paraId="06F0F56D" w14:textId="77777777" w:rsidR="00C273CD" w:rsidRPr="00B54D7F" w:rsidRDefault="00C273CD" w:rsidP="00C273CD">
            <w:pPr>
              <w:contextualSpacing/>
              <w:jc w:val="both"/>
              <w:rPr>
                <w:sz w:val="20"/>
                <w:szCs w:val="20"/>
              </w:rPr>
            </w:pPr>
            <w:r w:rsidRPr="00B54D7F">
              <w:rPr>
                <w:sz w:val="20"/>
                <w:szCs w:val="20"/>
              </w:rPr>
              <w:t>6.5</w:t>
            </w:r>
          </w:p>
        </w:tc>
        <w:tc>
          <w:tcPr>
            <w:tcW w:w="1239" w:type="pct"/>
            <w:vMerge w:val="restart"/>
          </w:tcPr>
          <w:p w14:paraId="6504166F"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Нефтехимическая промышленность</w:t>
            </w:r>
          </w:p>
          <w:p w14:paraId="68DD973C" w14:textId="77777777" w:rsidR="00C273CD" w:rsidRPr="00B54D7F" w:rsidRDefault="00C273CD" w:rsidP="00C273CD">
            <w:pPr>
              <w:contextualSpacing/>
              <w:rPr>
                <w:sz w:val="20"/>
                <w:szCs w:val="20"/>
              </w:rPr>
            </w:pPr>
          </w:p>
        </w:tc>
        <w:tc>
          <w:tcPr>
            <w:tcW w:w="1245" w:type="pct"/>
          </w:tcPr>
          <w:p w14:paraId="446AE7EC" w14:textId="21D86878" w:rsidR="007435C9"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7435C9" w:rsidRPr="00B54D7F">
              <w:rPr>
                <w:b/>
                <w:sz w:val="20"/>
                <w:szCs w:val="20"/>
              </w:rPr>
              <w:t xml:space="preserve"> –</w:t>
            </w:r>
            <w:r w:rsidRPr="00B54D7F">
              <w:rPr>
                <w:b/>
                <w:sz w:val="20"/>
                <w:szCs w:val="20"/>
              </w:rPr>
              <w:t xml:space="preserve"> </w:t>
            </w:r>
          </w:p>
          <w:p w14:paraId="73F222AF" w14:textId="03A74E13"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435C9" w:rsidRPr="00B54D7F">
              <w:rPr>
                <w:sz w:val="20"/>
                <w:szCs w:val="20"/>
              </w:rPr>
              <w:t>устанавливается.</w:t>
            </w:r>
          </w:p>
        </w:tc>
        <w:tc>
          <w:tcPr>
            <w:tcW w:w="1871" w:type="pct"/>
          </w:tcPr>
          <w:p w14:paraId="4C2BFDC0"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7FFBCC1" w14:textId="2247BB7F"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40B70400" w14:textId="77777777" w:rsidTr="00C273CD">
        <w:tblPrEx>
          <w:tblLook w:val="0080" w:firstRow="0" w:lastRow="0" w:firstColumn="1" w:lastColumn="0" w:noHBand="0" w:noVBand="0"/>
        </w:tblPrEx>
        <w:trPr>
          <w:trHeight w:val="65"/>
        </w:trPr>
        <w:tc>
          <w:tcPr>
            <w:tcW w:w="250" w:type="pct"/>
            <w:vMerge/>
          </w:tcPr>
          <w:p w14:paraId="007DE61E" w14:textId="77777777" w:rsidR="00C273CD" w:rsidRPr="00B54D7F" w:rsidRDefault="00C273CD" w:rsidP="00C273CD">
            <w:pPr>
              <w:contextualSpacing/>
              <w:jc w:val="center"/>
              <w:rPr>
                <w:sz w:val="20"/>
                <w:szCs w:val="20"/>
              </w:rPr>
            </w:pPr>
          </w:p>
        </w:tc>
        <w:tc>
          <w:tcPr>
            <w:tcW w:w="395" w:type="pct"/>
            <w:vMerge/>
          </w:tcPr>
          <w:p w14:paraId="78F1C88A" w14:textId="77777777" w:rsidR="00C273CD" w:rsidRPr="00B54D7F" w:rsidRDefault="00C273CD" w:rsidP="00C273CD">
            <w:pPr>
              <w:contextualSpacing/>
              <w:jc w:val="both"/>
              <w:rPr>
                <w:sz w:val="20"/>
                <w:szCs w:val="20"/>
              </w:rPr>
            </w:pPr>
          </w:p>
        </w:tc>
        <w:tc>
          <w:tcPr>
            <w:tcW w:w="1239" w:type="pct"/>
            <w:vMerge/>
          </w:tcPr>
          <w:p w14:paraId="6EA74673"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4A38B0C7" w14:textId="77777777" w:rsidR="007435C9"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224699F2" w14:textId="1B814B76"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7435C9" w:rsidRPr="00B54D7F">
              <w:rPr>
                <w:sz w:val="20"/>
                <w:szCs w:val="20"/>
              </w:rPr>
              <w:t>устанавливается.</w:t>
            </w:r>
          </w:p>
        </w:tc>
        <w:tc>
          <w:tcPr>
            <w:tcW w:w="1871" w:type="pct"/>
          </w:tcPr>
          <w:p w14:paraId="31432522"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98CAF9C" w14:textId="75FD1B98"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17FC83D8" w14:textId="77777777" w:rsidTr="00C273CD">
        <w:tblPrEx>
          <w:tblLook w:val="0080" w:firstRow="0" w:lastRow="0" w:firstColumn="1" w:lastColumn="0" w:noHBand="0" w:noVBand="0"/>
        </w:tblPrEx>
        <w:trPr>
          <w:trHeight w:val="60"/>
        </w:trPr>
        <w:tc>
          <w:tcPr>
            <w:tcW w:w="250" w:type="pct"/>
            <w:vMerge/>
          </w:tcPr>
          <w:p w14:paraId="148C0BA4" w14:textId="77777777" w:rsidR="00C273CD" w:rsidRPr="00B54D7F" w:rsidRDefault="00C273CD" w:rsidP="00C273CD">
            <w:pPr>
              <w:contextualSpacing/>
              <w:jc w:val="center"/>
              <w:rPr>
                <w:sz w:val="20"/>
                <w:szCs w:val="20"/>
              </w:rPr>
            </w:pPr>
          </w:p>
        </w:tc>
        <w:tc>
          <w:tcPr>
            <w:tcW w:w="395" w:type="pct"/>
            <w:vMerge/>
          </w:tcPr>
          <w:p w14:paraId="5BA749A6" w14:textId="77777777" w:rsidR="00C273CD" w:rsidRPr="00B54D7F" w:rsidRDefault="00C273CD" w:rsidP="00C273CD">
            <w:pPr>
              <w:contextualSpacing/>
              <w:jc w:val="both"/>
              <w:rPr>
                <w:sz w:val="20"/>
                <w:szCs w:val="20"/>
              </w:rPr>
            </w:pPr>
          </w:p>
        </w:tc>
        <w:tc>
          <w:tcPr>
            <w:tcW w:w="1239" w:type="pct"/>
            <w:vMerge/>
          </w:tcPr>
          <w:p w14:paraId="3BC1528D"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0288BE9F"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74632DEB"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305939B" w14:textId="7B1F1833"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02513D28" w14:textId="77777777" w:rsidTr="00C273CD">
        <w:tblPrEx>
          <w:tblLook w:val="0080" w:firstRow="0" w:lastRow="0" w:firstColumn="1" w:lastColumn="0" w:noHBand="0" w:noVBand="0"/>
        </w:tblPrEx>
        <w:trPr>
          <w:trHeight w:val="60"/>
        </w:trPr>
        <w:tc>
          <w:tcPr>
            <w:tcW w:w="250" w:type="pct"/>
            <w:vMerge/>
          </w:tcPr>
          <w:p w14:paraId="4D5ABA7A" w14:textId="77777777" w:rsidR="00C273CD" w:rsidRPr="00B54D7F" w:rsidRDefault="00C273CD" w:rsidP="00C273CD">
            <w:pPr>
              <w:contextualSpacing/>
              <w:jc w:val="center"/>
              <w:rPr>
                <w:sz w:val="20"/>
                <w:szCs w:val="20"/>
              </w:rPr>
            </w:pPr>
          </w:p>
        </w:tc>
        <w:tc>
          <w:tcPr>
            <w:tcW w:w="395" w:type="pct"/>
            <w:vMerge/>
          </w:tcPr>
          <w:p w14:paraId="2CB0BF53" w14:textId="77777777" w:rsidR="00C273CD" w:rsidRPr="00B54D7F" w:rsidRDefault="00C273CD" w:rsidP="00C273CD">
            <w:pPr>
              <w:contextualSpacing/>
              <w:jc w:val="both"/>
              <w:rPr>
                <w:sz w:val="20"/>
                <w:szCs w:val="20"/>
              </w:rPr>
            </w:pPr>
          </w:p>
        </w:tc>
        <w:tc>
          <w:tcPr>
            <w:tcW w:w="1239" w:type="pct"/>
            <w:vMerge/>
          </w:tcPr>
          <w:p w14:paraId="13A8A74D"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4826E7C6"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1796769E" w14:textId="52C542B9"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7435C9" w:rsidRPr="00B54D7F">
              <w:rPr>
                <w:sz w:val="20"/>
                <w:szCs w:val="20"/>
              </w:rPr>
              <w:t>устанавливается.</w:t>
            </w:r>
          </w:p>
        </w:tc>
      </w:tr>
      <w:tr w:rsidR="00C273CD" w:rsidRPr="00B54D7F" w14:paraId="7856F22C" w14:textId="77777777" w:rsidTr="00C273CD">
        <w:tblPrEx>
          <w:tblLook w:val="0080" w:firstRow="0" w:lastRow="0" w:firstColumn="1" w:lastColumn="0" w:noHBand="0" w:noVBand="0"/>
        </w:tblPrEx>
        <w:trPr>
          <w:trHeight w:val="60"/>
        </w:trPr>
        <w:tc>
          <w:tcPr>
            <w:tcW w:w="250" w:type="pct"/>
            <w:vMerge/>
          </w:tcPr>
          <w:p w14:paraId="01A3CC07" w14:textId="77777777" w:rsidR="00C273CD" w:rsidRPr="00B54D7F" w:rsidRDefault="00C273CD" w:rsidP="00C273CD">
            <w:pPr>
              <w:contextualSpacing/>
              <w:jc w:val="center"/>
              <w:rPr>
                <w:sz w:val="20"/>
                <w:szCs w:val="20"/>
              </w:rPr>
            </w:pPr>
          </w:p>
        </w:tc>
        <w:tc>
          <w:tcPr>
            <w:tcW w:w="395" w:type="pct"/>
            <w:vMerge/>
          </w:tcPr>
          <w:p w14:paraId="03D6C745" w14:textId="77777777" w:rsidR="00C273CD" w:rsidRPr="00B54D7F" w:rsidRDefault="00C273CD" w:rsidP="00C273CD">
            <w:pPr>
              <w:contextualSpacing/>
              <w:jc w:val="both"/>
              <w:rPr>
                <w:sz w:val="20"/>
                <w:szCs w:val="20"/>
              </w:rPr>
            </w:pPr>
          </w:p>
        </w:tc>
        <w:tc>
          <w:tcPr>
            <w:tcW w:w="1239" w:type="pct"/>
            <w:vMerge/>
          </w:tcPr>
          <w:p w14:paraId="61A7584F"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6BF3A8E4"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6374DA73" w14:textId="77777777" w:rsidR="007435C9"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7DA32F35" w14:textId="433F0378" w:rsidR="00C273CD" w:rsidRPr="00B54D7F" w:rsidRDefault="00C273CD" w:rsidP="00C273CD">
            <w:pPr>
              <w:autoSpaceDE w:val="0"/>
              <w:autoSpaceDN w:val="0"/>
              <w:adjustRightInd w:val="0"/>
              <w:contextualSpacing/>
              <w:jc w:val="both"/>
              <w:rPr>
                <w:sz w:val="20"/>
              </w:rPr>
            </w:pPr>
            <w:r w:rsidRPr="00B54D7F">
              <w:rPr>
                <w:sz w:val="20"/>
              </w:rPr>
              <w:t xml:space="preserve">не </w:t>
            </w:r>
            <w:r w:rsidR="007435C9" w:rsidRPr="00B54D7F">
              <w:rPr>
                <w:sz w:val="20"/>
                <w:szCs w:val="20"/>
              </w:rPr>
              <w:t>устанавливается.</w:t>
            </w:r>
          </w:p>
        </w:tc>
      </w:tr>
      <w:tr w:rsidR="00C273CD" w:rsidRPr="00B54D7F" w14:paraId="2BFA7C43" w14:textId="77777777" w:rsidTr="00C273CD">
        <w:tblPrEx>
          <w:tblLook w:val="0080" w:firstRow="0" w:lastRow="0" w:firstColumn="1" w:lastColumn="0" w:noHBand="0" w:noVBand="0"/>
        </w:tblPrEx>
        <w:trPr>
          <w:trHeight w:val="60"/>
        </w:trPr>
        <w:tc>
          <w:tcPr>
            <w:tcW w:w="250" w:type="pct"/>
            <w:vMerge/>
          </w:tcPr>
          <w:p w14:paraId="3A956DCF" w14:textId="77777777" w:rsidR="00C273CD" w:rsidRPr="00B54D7F" w:rsidRDefault="00C273CD" w:rsidP="00C273CD">
            <w:pPr>
              <w:contextualSpacing/>
              <w:jc w:val="center"/>
              <w:rPr>
                <w:sz w:val="20"/>
                <w:szCs w:val="20"/>
              </w:rPr>
            </w:pPr>
          </w:p>
        </w:tc>
        <w:tc>
          <w:tcPr>
            <w:tcW w:w="395" w:type="pct"/>
            <w:vMerge/>
          </w:tcPr>
          <w:p w14:paraId="11A2605D" w14:textId="77777777" w:rsidR="00C273CD" w:rsidRPr="00B54D7F" w:rsidRDefault="00C273CD" w:rsidP="00C273CD">
            <w:pPr>
              <w:contextualSpacing/>
              <w:jc w:val="both"/>
              <w:rPr>
                <w:sz w:val="20"/>
                <w:szCs w:val="20"/>
              </w:rPr>
            </w:pPr>
          </w:p>
        </w:tc>
        <w:tc>
          <w:tcPr>
            <w:tcW w:w="1239" w:type="pct"/>
            <w:vMerge/>
          </w:tcPr>
          <w:p w14:paraId="1D57922D"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438F7947"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61DE9263" w14:textId="05F6564D" w:rsidR="007435C9"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7435C9" w:rsidRPr="00B54D7F">
              <w:rPr>
                <w:b/>
                <w:sz w:val="20"/>
              </w:rPr>
              <w:br/>
            </w:r>
            <w:r w:rsidRPr="00B54D7F">
              <w:rPr>
                <w:b/>
                <w:sz w:val="20"/>
              </w:rPr>
              <w:t>в границах земельного участка</w:t>
            </w:r>
            <w:r w:rsidRPr="00B54D7F">
              <w:rPr>
                <w:sz w:val="20"/>
              </w:rPr>
              <w:t xml:space="preserve"> –</w:t>
            </w:r>
          </w:p>
          <w:p w14:paraId="722C63B8" w14:textId="6B276870"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7435C9" w:rsidRPr="00B54D7F">
              <w:rPr>
                <w:sz w:val="20"/>
                <w:szCs w:val="20"/>
              </w:rPr>
              <w:t>устанавливается.</w:t>
            </w:r>
          </w:p>
        </w:tc>
      </w:tr>
      <w:tr w:rsidR="00C273CD" w:rsidRPr="00B54D7F" w14:paraId="212C69FB" w14:textId="77777777" w:rsidTr="00C273CD">
        <w:tblPrEx>
          <w:tblLook w:val="0080" w:firstRow="0" w:lastRow="0" w:firstColumn="1" w:lastColumn="0" w:noHBand="0" w:noVBand="0"/>
        </w:tblPrEx>
        <w:trPr>
          <w:trHeight w:val="60"/>
        </w:trPr>
        <w:tc>
          <w:tcPr>
            <w:tcW w:w="250" w:type="pct"/>
            <w:vMerge/>
          </w:tcPr>
          <w:p w14:paraId="437DD7E7" w14:textId="77777777" w:rsidR="00C273CD" w:rsidRPr="00B54D7F" w:rsidRDefault="00C273CD" w:rsidP="00C273CD">
            <w:pPr>
              <w:contextualSpacing/>
              <w:jc w:val="center"/>
              <w:rPr>
                <w:sz w:val="20"/>
                <w:szCs w:val="20"/>
              </w:rPr>
            </w:pPr>
          </w:p>
        </w:tc>
        <w:tc>
          <w:tcPr>
            <w:tcW w:w="395" w:type="pct"/>
            <w:vMerge/>
          </w:tcPr>
          <w:p w14:paraId="4DD09049" w14:textId="77777777" w:rsidR="00C273CD" w:rsidRPr="00B54D7F" w:rsidRDefault="00C273CD" w:rsidP="00C273CD">
            <w:pPr>
              <w:contextualSpacing/>
              <w:jc w:val="both"/>
              <w:rPr>
                <w:sz w:val="20"/>
                <w:szCs w:val="20"/>
              </w:rPr>
            </w:pPr>
          </w:p>
        </w:tc>
        <w:tc>
          <w:tcPr>
            <w:tcW w:w="1239" w:type="pct"/>
            <w:vMerge/>
          </w:tcPr>
          <w:p w14:paraId="553C126A"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7C9B5ACD"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B912EA6" w14:textId="77777777" w:rsidR="007435C9"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7435C9" w:rsidRPr="00B54D7F">
              <w:rPr>
                <w:b/>
                <w:sz w:val="20"/>
                <w:szCs w:val="20"/>
              </w:rPr>
              <w:t xml:space="preserve">й процент озеленения земельного участка </w:t>
            </w:r>
            <w:r w:rsidRPr="00B54D7F">
              <w:rPr>
                <w:sz w:val="20"/>
                <w:szCs w:val="20"/>
              </w:rPr>
              <w:t>–</w:t>
            </w:r>
          </w:p>
          <w:p w14:paraId="6EF752B2" w14:textId="04E04A5B"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435C9" w:rsidRPr="00B54D7F">
              <w:rPr>
                <w:sz w:val="20"/>
                <w:szCs w:val="20"/>
              </w:rPr>
              <w:t>устанавливается.</w:t>
            </w:r>
          </w:p>
        </w:tc>
      </w:tr>
      <w:tr w:rsidR="00C273CD" w:rsidRPr="00B54D7F" w14:paraId="3BCE5265" w14:textId="77777777" w:rsidTr="00C273CD">
        <w:tblPrEx>
          <w:tblLook w:val="0080" w:firstRow="0" w:lastRow="0" w:firstColumn="1" w:lastColumn="0" w:noHBand="0" w:noVBand="0"/>
        </w:tblPrEx>
        <w:trPr>
          <w:trHeight w:val="247"/>
        </w:trPr>
        <w:tc>
          <w:tcPr>
            <w:tcW w:w="250" w:type="pct"/>
            <w:vMerge w:val="restart"/>
          </w:tcPr>
          <w:p w14:paraId="1238FD19" w14:textId="77777777" w:rsidR="00C273CD" w:rsidRPr="00B54D7F" w:rsidRDefault="00C273CD" w:rsidP="00C273CD">
            <w:pPr>
              <w:contextualSpacing/>
              <w:jc w:val="center"/>
              <w:rPr>
                <w:sz w:val="20"/>
                <w:szCs w:val="20"/>
              </w:rPr>
            </w:pPr>
            <w:r w:rsidRPr="00B54D7F">
              <w:rPr>
                <w:sz w:val="20"/>
                <w:szCs w:val="20"/>
              </w:rPr>
              <w:t>10</w:t>
            </w:r>
          </w:p>
        </w:tc>
        <w:tc>
          <w:tcPr>
            <w:tcW w:w="395" w:type="pct"/>
            <w:vMerge w:val="restart"/>
          </w:tcPr>
          <w:p w14:paraId="2F525C29" w14:textId="77777777" w:rsidR="00C273CD" w:rsidRPr="00B54D7F" w:rsidRDefault="00C273CD" w:rsidP="00C273CD">
            <w:pPr>
              <w:contextualSpacing/>
              <w:jc w:val="both"/>
              <w:rPr>
                <w:sz w:val="20"/>
                <w:szCs w:val="20"/>
              </w:rPr>
            </w:pPr>
            <w:r w:rsidRPr="00B54D7F">
              <w:rPr>
                <w:sz w:val="20"/>
                <w:szCs w:val="20"/>
              </w:rPr>
              <w:t>6.6</w:t>
            </w:r>
          </w:p>
        </w:tc>
        <w:tc>
          <w:tcPr>
            <w:tcW w:w="1239" w:type="pct"/>
            <w:vMerge w:val="restart"/>
          </w:tcPr>
          <w:p w14:paraId="05A64D97"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Строительная промышленность</w:t>
            </w:r>
          </w:p>
          <w:p w14:paraId="57FB5246" w14:textId="77777777" w:rsidR="00C273CD" w:rsidRPr="00B54D7F" w:rsidRDefault="00C273CD" w:rsidP="00C273CD">
            <w:pPr>
              <w:contextualSpacing/>
              <w:rPr>
                <w:sz w:val="20"/>
                <w:szCs w:val="20"/>
              </w:rPr>
            </w:pPr>
          </w:p>
        </w:tc>
        <w:tc>
          <w:tcPr>
            <w:tcW w:w="1245" w:type="pct"/>
          </w:tcPr>
          <w:p w14:paraId="127AB2E7" w14:textId="2B69D549" w:rsidR="007435C9"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7435C9" w:rsidRPr="00B54D7F">
              <w:rPr>
                <w:b/>
                <w:sz w:val="20"/>
                <w:szCs w:val="20"/>
              </w:rPr>
              <w:t xml:space="preserve"> –</w:t>
            </w:r>
            <w:r w:rsidRPr="00B54D7F">
              <w:rPr>
                <w:b/>
                <w:sz w:val="20"/>
                <w:szCs w:val="20"/>
              </w:rPr>
              <w:t xml:space="preserve"> </w:t>
            </w:r>
          </w:p>
          <w:p w14:paraId="31C1A68E" w14:textId="2452AB19"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435C9" w:rsidRPr="00B54D7F">
              <w:rPr>
                <w:sz w:val="20"/>
                <w:szCs w:val="20"/>
              </w:rPr>
              <w:t>устанавливается.</w:t>
            </w:r>
          </w:p>
        </w:tc>
        <w:tc>
          <w:tcPr>
            <w:tcW w:w="1871" w:type="pct"/>
          </w:tcPr>
          <w:p w14:paraId="018C96A5"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F903F03" w14:textId="6C2A4D9B"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3CDBF4B5" w14:textId="77777777" w:rsidTr="00C273CD">
        <w:tblPrEx>
          <w:tblLook w:val="0080" w:firstRow="0" w:lastRow="0" w:firstColumn="1" w:lastColumn="0" w:noHBand="0" w:noVBand="0"/>
        </w:tblPrEx>
        <w:trPr>
          <w:trHeight w:val="50"/>
        </w:trPr>
        <w:tc>
          <w:tcPr>
            <w:tcW w:w="250" w:type="pct"/>
            <w:vMerge/>
          </w:tcPr>
          <w:p w14:paraId="7145987C" w14:textId="77777777" w:rsidR="00C273CD" w:rsidRPr="00B54D7F" w:rsidRDefault="00C273CD" w:rsidP="00C273CD">
            <w:pPr>
              <w:contextualSpacing/>
              <w:jc w:val="center"/>
              <w:rPr>
                <w:sz w:val="20"/>
                <w:szCs w:val="20"/>
              </w:rPr>
            </w:pPr>
          </w:p>
        </w:tc>
        <w:tc>
          <w:tcPr>
            <w:tcW w:w="395" w:type="pct"/>
            <w:vMerge/>
          </w:tcPr>
          <w:p w14:paraId="15F7C23D" w14:textId="77777777" w:rsidR="00C273CD" w:rsidRPr="00B54D7F" w:rsidRDefault="00C273CD" w:rsidP="00C273CD">
            <w:pPr>
              <w:contextualSpacing/>
              <w:jc w:val="both"/>
              <w:rPr>
                <w:sz w:val="20"/>
                <w:szCs w:val="20"/>
              </w:rPr>
            </w:pPr>
          </w:p>
        </w:tc>
        <w:tc>
          <w:tcPr>
            <w:tcW w:w="1239" w:type="pct"/>
            <w:vMerge/>
          </w:tcPr>
          <w:p w14:paraId="5CE354EE"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1024466B" w14:textId="77777777" w:rsidR="007435C9"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83E2633" w14:textId="4A5DEB9A"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7435C9" w:rsidRPr="00B54D7F">
              <w:rPr>
                <w:sz w:val="20"/>
                <w:szCs w:val="20"/>
              </w:rPr>
              <w:t>устанавливается.</w:t>
            </w:r>
          </w:p>
        </w:tc>
        <w:tc>
          <w:tcPr>
            <w:tcW w:w="1871" w:type="pct"/>
          </w:tcPr>
          <w:p w14:paraId="7239D716"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34C300C" w14:textId="03FCDF64"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7E4E3C73" w14:textId="77777777" w:rsidTr="00C273CD">
        <w:tblPrEx>
          <w:tblLook w:val="0080" w:firstRow="0" w:lastRow="0" w:firstColumn="1" w:lastColumn="0" w:noHBand="0" w:noVBand="0"/>
        </w:tblPrEx>
        <w:trPr>
          <w:trHeight w:val="48"/>
        </w:trPr>
        <w:tc>
          <w:tcPr>
            <w:tcW w:w="250" w:type="pct"/>
            <w:vMerge/>
          </w:tcPr>
          <w:p w14:paraId="0808CD3A" w14:textId="77777777" w:rsidR="00C273CD" w:rsidRPr="00B54D7F" w:rsidRDefault="00C273CD" w:rsidP="00C273CD">
            <w:pPr>
              <w:contextualSpacing/>
              <w:jc w:val="center"/>
              <w:rPr>
                <w:sz w:val="20"/>
                <w:szCs w:val="20"/>
              </w:rPr>
            </w:pPr>
          </w:p>
        </w:tc>
        <w:tc>
          <w:tcPr>
            <w:tcW w:w="395" w:type="pct"/>
            <w:vMerge/>
          </w:tcPr>
          <w:p w14:paraId="54B5D4B4" w14:textId="77777777" w:rsidR="00C273CD" w:rsidRPr="00B54D7F" w:rsidRDefault="00C273CD" w:rsidP="00C273CD">
            <w:pPr>
              <w:contextualSpacing/>
              <w:jc w:val="both"/>
              <w:rPr>
                <w:sz w:val="20"/>
                <w:szCs w:val="20"/>
              </w:rPr>
            </w:pPr>
          </w:p>
        </w:tc>
        <w:tc>
          <w:tcPr>
            <w:tcW w:w="1239" w:type="pct"/>
            <w:vMerge/>
          </w:tcPr>
          <w:p w14:paraId="5EADE4CA"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502F0CB2"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3189CBB"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806F769" w14:textId="2E2443E8"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49FC0689" w14:textId="77777777" w:rsidTr="00C273CD">
        <w:tblPrEx>
          <w:tblLook w:val="0080" w:firstRow="0" w:lastRow="0" w:firstColumn="1" w:lastColumn="0" w:noHBand="0" w:noVBand="0"/>
        </w:tblPrEx>
        <w:trPr>
          <w:trHeight w:val="48"/>
        </w:trPr>
        <w:tc>
          <w:tcPr>
            <w:tcW w:w="250" w:type="pct"/>
            <w:vMerge/>
          </w:tcPr>
          <w:p w14:paraId="1A7208A8" w14:textId="77777777" w:rsidR="00C273CD" w:rsidRPr="00B54D7F" w:rsidRDefault="00C273CD" w:rsidP="00C273CD">
            <w:pPr>
              <w:contextualSpacing/>
              <w:jc w:val="center"/>
              <w:rPr>
                <w:sz w:val="20"/>
                <w:szCs w:val="20"/>
              </w:rPr>
            </w:pPr>
          </w:p>
        </w:tc>
        <w:tc>
          <w:tcPr>
            <w:tcW w:w="395" w:type="pct"/>
            <w:vMerge/>
          </w:tcPr>
          <w:p w14:paraId="23C2D8B2" w14:textId="77777777" w:rsidR="00C273CD" w:rsidRPr="00B54D7F" w:rsidRDefault="00C273CD" w:rsidP="00C273CD">
            <w:pPr>
              <w:contextualSpacing/>
              <w:jc w:val="both"/>
              <w:rPr>
                <w:sz w:val="20"/>
                <w:szCs w:val="20"/>
              </w:rPr>
            </w:pPr>
          </w:p>
        </w:tc>
        <w:tc>
          <w:tcPr>
            <w:tcW w:w="1239" w:type="pct"/>
            <w:vMerge/>
          </w:tcPr>
          <w:p w14:paraId="04FFD8F8"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66334D53"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592A61EF" w14:textId="11829BF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7435C9" w:rsidRPr="00B54D7F">
              <w:rPr>
                <w:sz w:val="20"/>
                <w:szCs w:val="20"/>
              </w:rPr>
              <w:t>устанавливается.</w:t>
            </w:r>
          </w:p>
        </w:tc>
      </w:tr>
      <w:tr w:rsidR="00C273CD" w:rsidRPr="00B54D7F" w14:paraId="7A5E077B" w14:textId="77777777" w:rsidTr="00C273CD">
        <w:tblPrEx>
          <w:tblLook w:val="0080" w:firstRow="0" w:lastRow="0" w:firstColumn="1" w:lastColumn="0" w:noHBand="0" w:noVBand="0"/>
        </w:tblPrEx>
        <w:trPr>
          <w:trHeight w:val="48"/>
        </w:trPr>
        <w:tc>
          <w:tcPr>
            <w:tcW w:w="250" w:type="pct"/>
            <w:vMerge/>
          </w:tcPr>
          <w:p w14:paraId="64938125" w14:textId="77777777" w:rsidR="00C273CD" w:rsidRPr="00B54D7F" w:rsidRDefault="00C273CD" w:rsidP="00C273CD">
            <w:pPr>
              <w:contextualSpacing/>
              <w:jc w:val="center"/>
              <w:rPr>
                <w:sz w:val="20"/>
                <w:szCs w:val="20"/>
              </w:rPr>
            </w:pPr>
          </w:p>
        </w:tc>
        <w:tc>
          <w:tcPr>
            <w:tcW w:w="395" w:type="pct"/>
            <w:vMerge/>
          </w:tcPr>
          <w:p w14:paraId="09CE5E4F" w14:textId="77777777" w:rsidR="00C273CD" w:rsidRPr="00B54D7F" w:rsidRDefault="00C273CD" w:rsidP="00C273CD">
            <w:pPr>
              <w:contextualSpacing/>
              <w:jc w:val="both"/>
              <w:rPr>
                <w:sz w:val="20"/>
                <w:szCs w:val="20"/>
              </w:rPr>
            </w:pPr>
          </w:p>
        </w:tc>
        <w:tc>
          <w:tcPr>
            <w:tcW w:w="1239" w:type="pct"/>
            <w:vMerge/>
          </w:tcPr>
          <w:p w14:paraId="4D04A576"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464C7283"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4F297F9" w14:textId="77777777" w:rsidR="007435C9"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7DD1F2D6" w14:textId="53F624E7" w:rsidR="00C273CD" w:rsidRPr="00B54D7F" w:rsidRDefault="00C273CD" w:rsidP="00C273CD">
            <w:pPr>
              <w:autoSpaceDE w:val="0"/>
              <w:autoSpaceDN w:val="0"/>
              <w:adjustRightInd w:val="0"/>
              <w:contextualSpacing/>
              <w:jc w:val="both"/>
              <w:rPr>
                <w:sz w:val="20"/>
              </w:rPr>
            </w:pPr>
            <w:r w:rsidRPr="00B54D7F">
              <w:rPr>
                <w:sz w:val="20"/>
              </w:rPr>
              <w:t xml:space="preserve">не </w:t>
            </w:r>
            <w:r w:rsidR="007435C9" w:rsidRPr="00B54D7F">
              <w:rPr>
                <w:sz w:val="20"/>
                <w:szCs w:val="20"/>
              </w:rPr>
              <w:t>устанавливается.</w:t>
            </w:r>
          </w:p>
        </w:tc>
      </w:tr>
      <w:tr w:rsidR="00C273CD" w:rsidRPr="00B54D7F" w14:paraId="11F1F518" w14:textId="77777777" w:rsidTr="00C273CD">
        <w:tblPrEx>
          <w:tblLook w:val="0080" w:firstRow="0" w:lastRow="0" w:firstColumn="1" w:lastColumn="0" w:noHBand="0" w:noVBand="0"/>
        </w:tblPrEx>
        <w:trPr>
          <w:trHeight w:val="48"/>
        </w:trPr>
        <w:tc>
          <w:tcPr>
            <w:tcW w:w="250" w:type="pct"/>
            <w:vMerge/>
          </w:tcPr>
          <w:p w14:paraId="0451F0C0" w14:textId="77777777" w:rsidR="00C273CD" w:rsidRPr="00B54D7F" w:rsidRDefault="00C273CD" w:rsidP="00C273CD">
            <w:pPr>
              <w:contextualSpacing/>
              <w:jc w:val="center"/>
              <w:rPr>
                <w:sz w:val="20"/>
                <w:szCs w:val="20"/>
              </w:rPr>
            </w:pPr>
          </w:p>
        </w:tc>
        <w:tc>
          <w:tcPr>
            <w:tcW w:w="395" w:type="pct"/>
            <w:vMerge/>
          </w:tcPr>
          <w:p w14:paraId="568D9AFD" w14:textId="77777777" w:rsidR="00C273CD" w:rsidRPr="00B54D7F" w:rsidRDefault="00C273CD" w:rsidP="00C273CD">
            <w:pPr>
              <w:contextualSpacing/>
              <w:jc w:val="both"/>
              <w:rPr>
                <w:sz w:val="20"/>
                <w:szCs w:val="20"/>
              </w:rPr>
            </w:pPr>
          </w:p>
        </w:tc>
        <w:tc>
          <w:tcPr>
            <w:tcW w:w="1239" w:type="pct"/>
            <w:vMerge/>
          </w:tcPr>
          <w:p w14:paraId="117FC051"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6D01A62F"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57FB4111" w14:textId="127A965D" w:rsidR="007435C9"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7435C9" w:rsidRPr="00B54D7F">
              <w:rPr>
                <w:b/>
                <w:sz w:val="20"/>
              </w:rPr>
              <w:br/>
            </w:r>
            <w:r w:rsidRPr="00B54D7F">
              <w:rPr>
                <w:b/>
                <w:sz w:val="20"/>
              </w:rPr>
              <w:t>в границах земельного участка</w:t>
            </w:r>
            <w:r w:rsidRPr="00B54D7F">
              <w:rPr>
                <w:sz w:val="20"/>
              </w:rPr>
              <w:t xml:space="preserve"> –</w:t>
            </w:r>
          </w:p>
          <w:p w14:paraId="73515334" w14:textId="63B954E8"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7435C9" w:rsidRPr="00B54D7F">
              <w:rPr>
                <w:sz w:val="20"/>
                <w:szCs w:val="20"/>
              </w:rPr>
              <w:t>устанавливается.</w:t>
            </w:r>
          </w:p>
        </w:tc>
      </w:tr>
      <w:tr w:rsidR="00C273CD" w:rsidRPr="00B54D7F" w14:paraId="6B4375AC" w14:textId="77777777" w:rsidTr="00C273CD">
        <w:tblPrEx>
          <w:tblLook w:val="0080" w:firstRow="0" w:lastRow="0" w:firstColumn="1" w:lastColumn="0" w:noHBand="0" w:noVBand="0"/>
        </w:tblPrEx>
        <w:trPr>
          <w:trHeight w:val="48"/>
        </w:trPr>
        <w:tc>
          <w:tcPr>
            <w:tcW w:w="250" w:type="pct"/>
            <w:vMerge/>
          </w:tcPr>
          <w:p w14:paraId="0A544F4C" w14:textId="77777777" w:rsidR="00C273CD" w:rsidRPr="00B54D7F" w:rsidRDefault="00C273CD" w:rsidP="00C273CD">
            <w:pPr>
              <w:contextualSpacing/>
              <w:jc w:val="center"/>
              <w:rPr>
                <w:sz w:val="20"/>
                <w:szCs w:val="20"/>
              </w:rPr>
            </w:pPr>
          </w:p>
        </w:tc>
        <w:tc>
          <w:tcPr>
            <w:tcW w:w="395" w:type="pct"/>
            <w:vMerge/>
          </w:tcPr>
          <w:p w14:paraId="5F72C537" w14:textId="77777777" w:rsidR="00C273CD" w:rsidRPr="00B54D7F" w:rsidRDefault="00C273CD" w:rsidP="00C273CD">
            <w:pPr>
              <w:contextualSpacing/>
              <w:jc w:val="both"/>
              <w:rPr>
                <w:sz w:val="20"/>
                <w:szCs w:val="20"/>
              </w:rPr>
            </w:pPr>
          </w:p>
        </w:tc>
        <w:tc>
          <w:tcPr>
            <w:tcW w:w="1239" w:type="pct"/>
            <w:vMerge/>
          </w:tcPr>
          <w:p w14:paraId="5104A812"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3AB09341"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195019C5" w14:textId="77777777" w:rsidR="007435C9"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7435C9" w:rsidRPr="00B54D7F">
              <w:rPr>
                <w:b/>
                <w:sz w:val="20"/>
                <w:szCs w:val="20"/>
              </w:rPr>
              <w:t xml:space="preserve">й процент озеленения земельного участка </w:t>
            </w:r>
            <w:r w:rsidRPr="00B54D7F">
              <w:rPr>
                <w:sz w:val="20"/>
                <w:szCs w:val="20"/>
              </w:rPr>
              <w:t>–</w:t>
            </w:r>
          </w:p>
          <w:p w14:paraId="230E00DA" w14:textId="6F0120B1"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435C9" w:rsidRPr="00B54D7F">
              <w:rPr>
                <w:sz w:val="20"/>
                <w:szCs w:val="20"/>
              </w:rPr>
              <w:t>устанавливается.</w:t>
            </w:r>
          </w:p>
        </w:tc>
      </w:tr>
      <w:tr w:rsidR="00C273CD" w:rsidRPr="00B54D7F" w14:paraId="2E3BBF32" w14:textId="77777777" w:rsidTr="00C273CD">
        <w:tblPrEx>
          <w:tblLook w:val="0080" w:firstRow="0" w:lastRow="0" w:firstColumn="1" w:lastColumn="0" w:noHBand="0" w:noVBand="0"/>
        </w:tblPrEx>
        <w:trPr>
          <w:trHeight w:val="97"/>
        </w:trPr>
        <w:tc>
          <w:tcPr>
            <w:tcW w:w="250" w:type="pct"/>
            <w:vMerge w:val="restart"/>
          </w:tcPr>
          <w:p w14:paraId="753BD3A4" w14:textId="77777777" w:rsidR="00C273CD" w:rsidRPr="00B54D7F" w:rsidRDefault="00C273CD" w:rsidP="00C273CD">
            <w:pPr>
              <w:contextualSpacing/>
              <w:jc w:val="center"/>
              <w:rPr>
                <w:sz w:val="20"/>
                <w:szCs w:val="20"/>
              </w:rPr>
            </w:pPr>
            <w:r w:rsidRPr="00B54D7F">
              <w:rPr>
                <w:sz w:val="20"/>
                <w:szCs w:val="20"/>
              </w:rPr>
              <w:t>11</w:t>
            </w:r>
          </w:p>
        </w:tc>
        <w:tc>
          <w:tcPr>
            <w:tcW w:w="395" w:type="pct"/>
            <w:vMerge w:val="restart"/>
          </w:tcPr>
          <w:p w14:paraId="13332A73" w14:textId="77777777" w:rsidR="00C273CD" w:rsidRPr="00B54D7F" w:rsidRDefault="00C273CD" w:rsidP="00C273CD">
            <w:pPr>
              <w:contextualSpacing/>
              <w:jc w:val="both"/>
              <w:rPr>
                <w:sz w:val="20"/>
                <w:szCs w:val="20"/>
              </w:rPr>
            </w:pPr>
            <w:r w:rsidRPr="00B54D7F">
              <w:rPr>
                <w:sz w:val="20"/>
                <w:szCs w:val="20"/>
              </w:rPr>
              <w:t>10.1</w:t>
            </w:r>
          </w:p>
        </w:tc>
        <w:tc>
          <w:tcPr>
            <w:tcW w:w="1239" w:type="pct"/>
            <w:vMerge w:val="restart"/>
          </w:tcPr>
          <w:p w14:paraId="2CF03899" w14:textId="77777777" w:rsidR="00C273CD" w:rsidRPr="00B54D7F" w:rsidRDefault="00C273CD" w:rsidP="00C273CD">
            <w:pPr>
              <w:autoSpaceDE w:val="0"/>
              <w:autoSpaceDN w:val="0"/>
              <w:adjustRightInd w:val="0"/>
              <w:contextualSpacing/>
              <w:jc w:val="both"/>
              <w:rPr>
                <w:rFonts w:eastAsia="Calibri"/>
                <w:sz w:val="20"/>
                <w:szCs w:val="20"/>
                <w:lang w:eastAsia="en-US"/>
              </w:rPr>
            </w:pPr>
            <w:r w:rsidRPr="00B54D7F">
              <w:rPr>
                <w:rFonts w:eastAsia="Calibri"/>
                <w:sz w:val="20"/>
                <w:szCs w:val="20"/>
                <w:lang w:eastAsia="en-US"/>
              </w:rPr>
              <w:t>Заготовка древесины</w:t>
            </w:r>
          </w:p>
        </w:tc>
        <w:tc>
          <w:tcPr>
            <w:tcW w:w="1245" w:type="pct"/>
          </w:tcPr>
          <w:p w14:paraId="26996961" w14:textId="79CFBA6C" w:rsidR="007435C9"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7435C9" w:rsidRPr="00B54D7F">
              <w:rPr>
                <w:b/>
                <w:sz w:val="20"/>
                <w:szCs w:val="20"/>
              </w:rPr>
              <w:t xml:space="preserve"> –</w:t>
            </w:r>
            <w:r w:rsidRPr="00B54D7F">
              <w:rPr>
                <w:b/>
                <w:sz w:val="20"/>
                <w:szCs w:val="20"/>
              </w:rPr>
              <w:t xml:space="preserve"> </w:t>
            </w:r>
          </w:p>
          <w:p w14:paraId="152938D6" w14:textId="71DF825F" w:rsidR="00C273CD" w:rsidRPr="00B54D7F" w:rsidRDefault="00C273CD" w:rsidP="00C273CD">
            <w:pPr>
              <w:autoSpaceDE w:val="0"/>
              <w:autoSpaceDN w:val="0"/>
              <w:adjustRightInd w:val="0"/>
              <w:contextualSpacing/>
              <w:jc w:val="both"/>
              <w:rPr>
                <w:rFonts w:eastAsia="Calibri"/>
                <w:lang w:eastAsia="en-US"/>
              </w:rPr>
            </w:pPr>
            <w:r w:rsidRPr="00B54D7F">
              <w:rPr>
                <w:sz w:val="20"/>
                <w:szCs w:val="20"/>
              </w:rPr>
              <w:t xml:space="preserve">не </w:t>
            </w:r>
            <w:r w:rsidR="007435C9" w:rsidRPr="00B54D7F">
              <w:rPr>
                <w:sz w:val="20"/>
                <w:szCs w:val="20"/>
              </w:rPr>
              <w:t>устанавливается.</w:t>
            </w:r>
          </w:p>
        </w:tc>
        <w:tc>
          <w:tcPr>
            <w:tcW w:w="1871" w:type="pct"/>
          </w:tcPr>
          <w:p w14:paraId="0A71EE98"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6B80F9D" w14:textId="30DB0DF2" w:rsidR="00C273CD" w:rsidRPr="00B54D7F" w:rsidRDefault="00C273CD" w:rsidP="00C273CD">
            <w:pPr>
              <w:autoSpaceDE w:val="0"/>
              <w:autoSpaceDN w:val="0"/>
              <w:adjustRightInd w:val="0"/>
              <w:contextualSpacing/>
              <w:jc w:val="both"/>
              <w:rPr>
                <w:rFonts w:eastAsia="Calibri"/>
                <w:lang w:eastAsia="en-US"/>
              </w:rPr>
            </w:pPr>
            <w:r w:rsidRPr="00B54D7F">
              <w:rPr>
                <w:b/>
                <w:sz w:val="20"/>
                <w:szCs w:val="20"/>
              </w:rPr>
              <w:t>- от красной линии улицы</w:t>
            </w:r>
            <w:r w:rsidRPr="00B54D7F">
              <w:rPr>
                <w:sz w:val="20"/>
                <w:szCs w:val="20"/>
              </w:rPr>
              <w:t xml:space="preserve"> –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7B2CC2F7" w14:textId="77777777" w:rsidTr="00C273CD">
        <w:tblPrEx>
          <w:tblLook w:val="0080" w:firstRow="0" w:lastRow="0" w:firstColumn="1" w:lastColumn="0" w:noHBand="0" w:noVBand="0"/>
        </w:tblPrEx>
        <w:trPr>
          <w:trHeight w:val="33"/>
        </w:trPr>
        <w:tc>
          <w:tcPr>
            <w:tcW w:w="250" w:type="pct"/>
            <w:vMerge/>
          </w:tcPr>
          <w:p w14:paraId="68BB1177" w14:textId="77777777" w:rsidR="00C273CD" w:rsidRPr="00B54D7F" w:rsidRDefault="00C273CD" w:rsidP="00C273CD">
            <w:pPr>
              <w:contextualSpacing/>
              <w:jc w:val="center"/>
              <w:rPr>
                <w:sz w:val="20"/>
                <w:szCs w:val="20"/>
              </w:rPr>
            </w:pPr>
          </w:p>
        </w:tc>
        <w:tc>
          <w:tcPr>
            <w:tcW w:w="395" w:type="pct"/>
            <w:vMerge/>
          </w:tcPr>
          <w:p w14:paraId="6B99F731" w14:textId="77777777" w:rsidR="00C273CD" w:rsidRPr="00B54D7F" w:rsidRDefault="00C273CD" w:rsidP="00C273CD">
            <w:pPr>
              <w:contextualSpacing/>
              <w:jc w:val="both"/>
              <w:rPr>
                <w:sz w:val="20"/>
                <w:szCs w:val="20"/>
              </w:rPr>
            </w:pPr>
          </w:p>
        </w:tc>
        <w:tc>
          <w:tcPr>
            <w:tcW w:w="1239" w:type="pct"/>
            <w:vMerge/>
          </w:tcPr>
          <w:p w14:paraId="0CAD0166" w14:textId="77777777" w:rsidR="00C273CD" w:rsidRPr="00B54D7F" w:rsidRDefault="00C273CD" w:rsidP="00C273CD">
            <w:pPr>
              <w:autoSpaceDE w:val="0"/>
              <w:autoSpaceDN w:val="0"/>
              <w:adjustRightInd w:val="0"/>
              <w:contextualSpacing/>
              <w:jc w:val="both"/>
              <w:rPr>
                <w:rFonts w:eastAsia="Calibri"/>
                <w:sz w:val="20"/>
                <w:szCs w:val="20"/>
                <w:lang w:eastAsia="en-US"/>
              </w:rPr>
            </w:pPr>
          </w:p>
        </w:tc>
        <w:tc>
          <w:tcPr>
            <w:tcW w:w="1245" w:type="pct"/>
            <w:vMerge w:val="restart"/>
          </w:tcPr>
          <w:p w14:paraId="181BDA62" w14:textId="77777777" w:rsidR="007435C9"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41B5D6D" w14:textId="7E5B8575" w:rsidR="00C273CD" w:rsidRPr="00B54D7F" w:rsidRDefault="00C273CD" w:rsidP="00C273CD">
            <w:pPr>
              <w:autoSpaceDE w:val="0"/>
              <w:autoSpaceDN w:val="0"/>
              <w:adjustRightInd w:val="0"/>
              <w:contextualSpacing/>
              <w:jc w:val="both"/>
              <w:rPr>
                <w:rFonts w:eastAsia="Calibri"/>
                <w:lang w:eastAsia="en-US"/>
              </w:rPr>
            </w:pPr>
            <w:r w:rsidRPr="00B54D7F">
              <w:rPr>
                <w:sz w:val="20"/>
                <w:szCs w:val="20"/>
                <w:lang w:eastAsia="en-US"/>
              </w:rPr>
              <w:t xml:space="preserve">не </w:t>
            </w:r>
            <w:r w:rsidR="007435C9" w:rsidRPr="00B54D7F">
              <w:rPr>
                <w:sz w:val="20"/>
                <w:szCs w:val="20"/>
              </w:rPr>
              <w:t>устанавливается.</w:t>
            </w:r>
          </w:p>
        </w:tc>
        <w:tc>
          <w:tcPr>
            <w:tcW w:w="1871" w:type="pct"/>
          </w:tcPr>
          <w:p w14:paraId="1FA69370"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8DC015B" w14:textId="0FB11D90" w:rsidR="00C273CD" w:rsidRPr="00B54D7F" w:rsidRDefault="00C273CD" w:rsidP="00C273CD">
            <w:pPr>
              <w:autoSpaceDE w:val="0"/>
              <w:autoSpaceDN w:val="0"/>
              <w:adjustRightInd w:val="0"/>
              <w:contextualSpacing/>
              <w:jc w:val="both"/>
              <w:rPr>
                <w:rFonts w:eastAsia="Calibri"/>
                <w:lang w:eastAsia="en-US"/>
              </w:rPr>
            </w:pPr>
            <w:r w:rsidRPr="00B54D7F">
              <w:rPr>
                <w:b/>
                <w:sz w:val="20"/>
                <w:szCs w:val="20"/>
              </w:rPr>
              <w:t>- от красной линии проезда</w:t>
            </w:r>
            <w:r w:rsidRPr="00B54D7F">
              <w:rPr>
                <w:sz w:val="20"/>
                <w:szCs w:val="20"/>
              </w:rPr>
              <w:t xml:space="preserve"> –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35C19506" w14:textId="77777777" w:rsidTr="00C273CD">
        <w:tblPrEx>
          <w:tblLook w:val="0080" w:firstRow="0" w:lastRow="0" w:firstColumn="1" w:lastColumn="0" w:noHBand="0" w:noVBand="0"/>
        </w:tblPrEx>
        <w:trPr>
          <w:trHeight w:val="32"/>
        </w:trPr>
        <w:tc>
          <w:tcPr>
            <w:tcW w:w="250" w:type="pct"/>
            <w:vMerge/>
          </w:tcPr>
          <w:p w14:paraId="173356E4" w14:textId="77777777" w:rsidR="00C273CD" w:rsidRPr="00B54D7F" w:rsidRDefault="00C273CD" w:rsidP="00C273CD">
            <w:pPr>
              <w:contextualSpacing/>
              <w:jc w:val="center"/>
              <w:rPr>
                <w:sz w:val="20"/>
                <w:szCs w:val="20"/>
              </w:rPr>
            </w:pPr>
          </w:p>
        </w:tc>
        <w:tc>
          <w:tcPr>
            <w:tcW w:w="395" w:type="pct"/>
            <w:vMerge/>
          </w:tcPr>
          <w:p w14:paraId="279939AD" w14:textId="77777777" w:rsidR="00C273CD" w:rsidRPr="00B54D7F" w:rsidRDefault="00C273CD" w:rsidP="00C273CD">
            <w:pPr>
              <w:contextualSpacing/>
              <w:jc w:val="both"/>
              <w:rPr>
                <w:sz w:val="20"/>
                <w:szCs w:val="20"/>
              </w:rPr>
            </w:pPr>
          </w:p>
        </w:tc>
        <w:tc>
          <w:tcPr>
            <w:tcW w:w="1239" w:type="pct"/>
            <w:vMerge/>
          </w:tcPr>
          <w:p w14:paraId="3C467B50" w14:textId="77777777" w:rsidR="00C273CD" w:rsidRPr="00B54D7F" w:rsidRDefault="00C273CD" w:rsidP="00C273CD">
            <w:pPr>
              <w:autoSpaceDE w:val="0"/>
              <w:autoSpaceDN w:val="0"/>
              <w:adjustRightInd w:val="0"/>
              <w:contextualSpacing/>
              <w:jc w:val="both"/>
              <w:rPr>
                <w:rFonts w:eastAsia="Calibri"/>
                <w:sz w:val="20"/>
                <w:szCs w:val="20"/>
                <w:lang w:eastAsia="en-US"/>
              </w:rPr>
            </w:pPr>
          </w:p>
        </w:tc>
        <w:tc>
          <w:tcPr>
            <w:tcW w:w="1245" w:type="pct"/>
            <w:vMerge/>
          </w:tcPr>
          <w:p w14:paraId="76F58141" w14:textId="77777777" w:rsidR="00C273CD" w:rsidRPr="00B54D7F" w:rsidRDefault="00C273CD" w:rsidP="00C273CD">
            <w:pPr>
              <w:autoSpaceDE w:val="0"/>
              <w:autoSpaceDN w:val="0"/>
              <w:adjustRightInd w:val="0"/>
              <w:contextualSpacing/>
              <w:jc w:val="both"/>
              <w:rPr>
                <w:rFonts w:eastAsia="Calibri"/>
                <w:lang w:eastAsia="en-US"/>
              </w:rPr>
            </w:pPr>
          </w:p>
        </w:tc>
        <w:tc>
          <w:tcPr>
            <w:tcW w:w="1871" w:type="pct"/>
          </w:tcPr>
          <w:p w14:paraId="5A362940"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436C889C" w14:textId="3D066B78" w:rsidR="00C273CD" w:rsidRPr="00B54D7F" w:rsidRDefault="00C273CD" w:rsidP="00C273CD">
            <w:pPr>
              <w:autoSpaceDE w:val="0"/>
              <w:autoSpaceDN w:val="0"/>
              <w:adjustRightInd w:val="0"/>
              <w:contextualSpacing/>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07411B1C" w14:textId="77777777" w:rsidTr="00C273CD">
        <w:tblPrEx>
          <w:tblLook w:val="0080" w:firstRow="0" w:lastRow="0" w:firstColumn="1" w:lastColumn="0" w:noHBand="0" w:noVBand="0"/>
        </w:tblPrEx>
        <w:trPr>
          <w:trHeight w:val="32"/>
        </w:trPr>
        <w:tc>
          <w:tcPr>
            <w:tcW w:w="250" w:type="pct"/>
            <w:vMerge/>
          </w:tcPr>
          <w:p w14:paraId="5E7EE48A" w14:textId="77777777" w:rsidR="00C273CD" w:rsidRPr="00B54D7F" w:rsidRDefault="00C273CD" w:rsidP="00C273CD">
            <w:pPr>
              <w:contextualSpacing/>
              <w:jc w:val="center"/>
              <w:rPr>
                <w:sz w:val="20"/>
                <w:szCs w:val="20"/>
              </w:rPr>
            </w:pPr>
          </w:p>
        </w:tc>
        <w:tc>
          <w:tcPr>
            <w:tcW w:w="395" w:type="pct"/>
            <w:vMerge/>
          </w:tcPr>
          <w:p w14:paraId="45126869" w14:textId="77777777" w:rsidR="00C273CD" w:rsidRPr="00B54D7F" w:rsidRDefault="00C273CD" w:rsidP="00C273CD">
            <w:pPr>
              <w:contextualSpacing/>
              <w:jc w:val="both"/>
              <w:rPr>
                <w:sz w:val="20"/>
                <w:szCs w:val="20"/>
              </w:rPr>
            </w:pPr>
          </w:p>
        </w:tc>
        <w:tc>
          <w:tcPr>
            <w:tcW w:w="1239" w:type="pct"/>
            <w:vMerge/>
          </w:tcPr>
          <w:p w14:paraId="6E3C5BA9" w14:textId="77777777" w:rsidR="00C273CD" w:rsidRPr="00B54D7F" w:rsidRDefault="00C273CD" w:rsidP="00C273CD">
            <w:pPr>
              <w:autoSpaceDE w:val="0"/>
              <w:autoSpaceDN w:val="0"/>
              <w:adjustRightInd w:val="0"/>
              <w:contextualSpacing/>
              <w:jc w:val="both"/>
              <w:rPr>
                <w:rFonts w:eastAsia="Calibri"/>
                <w:sz w:val="20"/>
                <w:szCs w:val="20"/>
                <w:lang w:eastAsia="en-US"/>
              </w:rPr>
            </w:pPr>
          </w:p>
        </w:tc>
        <w:tc>
          <w:tcPr>
            <w:tcW w:w="1245" w:type="pct"/>
            <w:vMerge/>
          </w:tcPr>
          <w:p w14:paraId="1C95423B" w14:textId="77777777" w:rsidR="00C273CD" w:rsidRPr="00B54D7F" w:rsidRDefault="00C273CD" w:rsidP="00C273CD">
            <w:pPr>
              <w:autoSpaceDE w:val="0"/>
              <w:autoSpaceDN w:val="0"/>
              <w:adjustRightInd w:val="0"/>
              <w:contextualSpacing/>
              <w:jc w:val="both"/>
              <w:rPr>
                <w:rFonts w:eastAsia="Calibri"/>
                <w:lang w:eastAsia="en-US"/>
              </w:rPr>
            </w:pPr>
          </w:p>
        </w:tc>
        <w:tc>
          <w:tcPr>
            <w:tcW w:w="1871" w:type="pct"/>
          </w:tcPr>
          <w:p w14:paraId="251A9133" w14:textId="51356BA8" w:rsidR="00C273CD" w:rsidRPr="00B54D7F" w:rsidRDefault="00C273CD" w:rsidP="00C273CD">
            <w:pPr>
              <w:autoSpaceDE w:val="0"/>
              <w:autoSpaceDN w:val="0"/>
              <w:adjustRightInd w:val="0"/>
              <w:contextualSpacing/>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7435C9" w:rsidRPr="00B54D7F">
              <w:rPr>
                <w:sz w:val="20"/>
                <w:szCs w:val="20"/>
              </w:rPr>
              <w:t>устанавливается.</w:t>
            </w:r>
          </w:p>
        </w:tc>
      </w:tr>
      <w:tr w:rsidR="00C273CD" w:rsidRPr="00B54D7F" w14:paraId="6FABC2E8" w14:textId="77777777" w:rsidTr="00C273CD">
        <w:tblPrEx>
          <w:tblLook w:val="0080" w:firstRow="0" w:lastRow="0" w:firstColumn="1" w:lastColumn="0" w:noHBand="0" w:noVBand="0"/>
        </w:tblPrEx>
        <w:trPr>
          <w:trHeight w:val="32"/>
        </w:trPr>
        <w:tc>
          <w:tcPr>
            <w:tcW w:w="250" w:type="pct"/>
            <w:vMerge/>
          </w:tcPr>
          <w:p w14:paraId="67B9C2E2" w14:textId="77777777" w:rsidR="00C273CD" w:rsidRPr="00B54D7F" w:rsidRDefault="00C273CD" w:rsidP="00C273CD">
            <w:pPr>
              <w:contextualSpacing/>
              <w:jc w:val="center"/>
              <w:rPr>
                <w:sz w:val="20"/>
                <w:szCs w:val="20"/>
              </w:rPr>
            </w:pPr>
          </w:p>
        </w:tc>
        <w:tc>
          <w:tcPr>
            <w:tcW w:w="395" w:type="pct"/>
            <w:vMerge/>
          </w:tcPr>
          <w:p w14:paraId="5C763D67" w14:textId="77777777" w:rsidR="00C273CD" w:rsidRPr="00B54D7F" w:rsidRDefault="00C273CD" w:rsidP="00C273CD">
            <w:pPr>
              <w:contextualSpacing/>
              <w:jc w:val="both"/>
              <w:rPr>
                <w:sz w:val="20"/>
                <w:szCs w:val="20"/>
              </w:rPr>
            </w:pPr>
          </w:p>
        </w:tc>
        <w:tc>
          <w:tcPr>
            <w:tcW w:w="1239" w:type="pct"/>
            <w:vMerge/>
          </w:tcPr>
          <w:p w14:paraId="3F1E8870" w14:textId="77777777" w:rsidR="00C273CD" w:rsidRPr="00B54D7F" w:rsidRDefault="00C273CD" w:rsidP="00C273CD">
            <w:pPr>
              <w:autoSpaceDE w:val="0"/>
              <w:autoSpaceDN w:val="0"/>
              <w:adjustRightInd w:val="0"/>
              <w:contextualSpacing/>
              <w:jc w:val="both"/>
              <w:rPr>
                <w:rFonts w:eastAsia="Calibri"/>
                <w:sz w:val="20"/>
                <w:szCs w:val="20"/>
                <w:lang w:eastAsia="en-US"/>
              </w:rPr>
            </w:pPr>
          </w:p>
        </w:tc>
        <w:tc>
          <w:tcPr>
            <w:tcW w:w="1245" w:type="pct"/>
            <w:vMerge/>
          </w:tcPr>
          <w:p w14:paraId="1164F95F" w14:textId="77777777" w:rsidR="00C273CD" w:rsidRPr="00B54D7F" w:rsidRDefault="00C273CD" w:rsidP="00C273CD">
            <w:pPr>
              <w:autoSpaceDE w:val="0"/>
              <w:autoSpaceDN w:val="0"/>
              <w:adjustRightInd w:val="0"/>
              <w:contextualSpacing/>
              <w:jc w:val="both"/>
              <w:rPr>
                <w:rFonts w:eastAsia="Calibri"/>
                <w:lang w:eastAsia="en-US"/>
              </w:rPr>
            </w:pPr>
          </w:p>
        </w:tc>
        <w:tc>
          <w:tcPr>
            <w:tcW w:w="1871" w:type="pct"/>
          </w:tcPr>
          <w:p w14:paraId="64EE58D5" w14:textId="77777777" w:rsidR="007435C9"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69BF6C54" w14:textId="563B30E2" w:rsidR="00C273CD" w:rsidRPr="00B54D7F" w:rsidRDefault="00C273CD" w:rsidP="00C273CD">
            <w:pPr>
              <w:autoSpaceDE w:val="0"/>
              <w:autoSpaceDN w:val="0"/>
              <w:adjustRightInd w:val="0"/>
              <w:contextualSpacing/>
              <w:jc w:val="both"/>
              <w:rPr>
                <w:sz w:val="20"/>
              </w:rPr>
            </w:pPr>
            <w:r w:rsidRPr="00B54D7F">
              <w:rPr>
                <w:sz w:val="20"/>
              </w:rPr>
              <w:t xml:space="preserve">не </w:t>
            </w:r>
            <w:r w:rsidR="007435C9" w:rsidRPr="00B54D7F">
              <w:rPr>
                <w:sz w:val="20"/>
                <w:szCs w:val="20"/>
              </w:rPr>
              <w:t>устанавливается.</w:t>
            </w:r>
          </w:p>
        </w:tc>
      </w:tr>
      <w:tr w:rsidR="00C273CD" w:rsidRPr="00B54D7F" w14:paraId="5CEE92FE" w14:textId="77777777" w:rsidTr="00C273CD">
        <w:tblPrEx>
          <w:tblLook w:val="0080" w:firstRow="0" w:lastRow="0" w:firstColumn="1" w:lastColumn="0" w:noHBand="0" w:noVBand="0"/>
        </w:tblPrEx>
        <w:trPr>
          <w:trHeight w:val="32"/>
        </w:trPr>
        <w:tc>
          <w:tcPr>
            <w:tcW w:w="250" w:type="pct"/>
            <w:vMerge/>
          </w:tcPr>
          <w:p w14:paraId="2B6129CE" w14:textId="77777777" w:rsidR="00C273CD" w:rsidRPr="00B54D7F" w:rsidRDefault="00C273CD" w:rsidP="00C273CD">
            <w:pPr>
              <w:contextualSpacing/>
              <w:jc w:val="center"/>
              <w:rPr>
                <w:sz w:val="20"/>
                <w:szCs w:val="20"/>
              </w:rPr>
            </w:pPr>
          </w:p>
        </w:tc>
        <w:tc>
          <w:tcPr>
            <w:tcW w:w="395" w:type="pct"/>
            <w:vMerge/>
          </w:tcPr>
          <w:p w14:paraId="498D907D" w14:textId="77777777" w:rsidR="00C273CD" w:rsidRPr="00B54D7F" w:rsidRDefault="00C273CD" w:rsidP="00C273CD">
            <w:pPr>
              <w:contextualSpacing/>
              <w:jc w:val="both"/>
              <w:rPr>
                <w:sz w:val="20"/>
                <w:szCs w:val="20"/>
              </w:rPr>
            </w:pPr>
          </w:p>
        </w:tc>
        <w:tc>
          <w:tcPr>
            <w:tcW w:w="1239" w:type="pct"/>
            <w:vMerge/>
          </w:tcPr>
          <w:p w14:paraId="56ECDE48" w14:textId="77777777" w:rsidR="00C273CD" w:rsidRPr="00B54D7F" w:rsidRDefault="00C273CD" w:rsidP="00C273CD">
            <w:pPr>
              <w:autoSpaceDE w:val="0"/>
              <w:autoSpaceDN w:val="0"/>
              <w:adjustRightInd w:val="0"/>
              <w:contextualSpacing/>
              <w:jc w:val="both"/>
              <w:rPr>
                <w:rFonts w:eastAsia="Calibri"/>
                <w:sz w:val="20"/>
                <w:szCs w:val="20"/>
                <w:lang w:eastAsia="en-US"/>
              </w:rPr>
            </w:pPr>
          </w:p>
        </w:tc>
        <w:tc>
          <w:tcPr>
            <w:tcW w:w="1245" w:type="pct"/>
            <w:vMerge/>
          </w:tcPr>
          <w:p w14:paraId="581845F3" w14:textId="77777777" w:rsidR="00C273CD" w:rsidRPr="00B54D7F" w:rsidRDefault="00C273CD" w:rsidP="00C273CD">
            <w:pPr>
              <w:autoSpaceDE w:val="0"/>
              <w:autoSpaceDN w:val="0"/>
              <w:adjustRightInd w:val="0"/>
              <w:contextualSpacing/>
              <w:jc w:val="both"/>
              <w:rPr>
                <w:rFonts w:eastAsia="Calibri"/>
                <w:lang w:eastAsia="en-US"/>
              </w:rPr>
            </w:pPr>
          </w:p>
        </w:tc>
        <w:tc>
          <w:tcPr>
            <w:tcW w:w="1871" w:type="pct"/>
          </w:tcPr>
          <w:p w14:paraId="70CD440C" w14:textId="0E153A72" w:rsidR="007435C9"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7435C9" w:rsidRPr="00B54D7F">
              <w:rPr>
                <w:b/>
                <w:sz w:val="20"/>
              </w:rPr>
              <w:br/>
            </w:r>
            <w:r w:rsidRPr="00B54D7F">
              <w:rPr>
                <w:b/>
                <w:sz w:val="20"/>
              </w:rPr>
              <w:t>в границах земельного участка</w:t>
            </w:r>
            <w:r w:rsidRPr="00B54D7F">
              <w:rPr>
                <w:sz w:val="20"/>
              </w:rPr>
              <w:t xml:space="preserve"> –</w:t>
            </w:r>
          </w:p>
          <w:p w14:paraId="3640544B" w14:textId="1979CD7F" w:rsidR="00C273CD" w:rsidRPr="00B54D7F" w:rsidRDefault="00C273CD" w:rsidP="00C273CD">
            <w:pPr>
              <w:autoSpaceDE w:val="0"/>
              <w:autoSpaceDN w:val="0"/>
              <w:adjustRightInd w:val="0"/>
              <w:contextualSpacing/>
              <w:jc w:val="both"/>
              <w:rPr>
                <w:rFonts w:eastAsia="Calibri"/>
                <w:lang w:eastAsia="en-US"/>
              </w:rPr>
            </w:pPr>
            <w:r w:rsidRPr="00B54D7F">
              <w:rPr>
                <w:sz w:val="20"/>
              </w:rPr>
              <w:t xml:space="preserve">не </w:t>
            </w:r>
            <w:r w:rsidR="007435C9" w:rsidRPr="00B54D7F">
              <w:rPr>
                <w:sz w:val="20"/>
                <w:szCs w:val="20"/>
              </w:rPr>
              <w:t>устанавливается.</w:t>
            </w:r>
          </w:p>
        </w:tc>
      </w:tr>
      <w:tr w:rsidR="00C273CD" w:rsidRPr="00B54D7F" w14:paraId="4ACEFCB6" w14:textId="77777777" w:rsidTr="00C273CD">
        <w:tblPrEx>
          <w:tblLook w:val="0080" w:firstRow="0" w:lastRow="0" w:firstColumn="1" w:lastColumn="0" w:noHBand="0" w:noVBand="0"/>
        </w:tblPrEx>
        <w:trPr>
          <w:trHeight w:val="32"/>
        </w:trPr>
        <w:tc>
          <w:tcPr>
            <w:tcW w:w="250" w:type="pct"/>
            <w:vMerge/>
          </w:tcPr>
          <w:p w14:paraId="4789FAA2" w14:textId="77777777" w:rsidR="00C273CD" w:rsidRPr="00B54D7F" w:rsidRDefault="00C273CD" w:rsidP="00C273CD">
            <w:pPr>
              <w:contextualSpacing/>
              <w:jc w:val="center"/>
              <w:rPr>
                <w:sz w:val="20"/>
                <w:szCs w:val="20"/>
              </w:rPr>
            </w:pPr>
          </w:p>
        </w:tc>
        <w:tc>
          <w:tcPr>
            <w:tcW w:w="395" w:type="pct"/>
            <w:vMerge/>
          </w:tcPr>
          <w:p w14:paraId="1360E2F5" w14:textId="77777777" w:rsidR="00C273CD" w:rsidRPr="00B54D7F" w:rsidRDefault="00C273CD" w:rsidP="00C273CD">
            <w:pPr>
              <w:contextualSpacing/>
              <w:jc w:val="both"/>
              <w:rPr>
                <w:sz w:val="20"/>
                <w:szCs w:val="20"/>
              </w:rPr>
            </w:pPr>
          </w:p>
        </w:tc>
        <w:tc>
          <w:tcPr>
            <w:tcW w:w="1239" w:type="pct"/>
            <w:vMerge/>
          </w:tcPr>
          <w:p w14:paraId="06EF9D23" w14:textId="77777777" w:rsidR="00C273CD" w:rsidRPr="00B54D7F" w:rsidRDefault="00C273CD" w:rsidP="00C273CD">
            <w:pPr>
              <w:autoSpaceDE w:val="0"/>
              <w:autoSpaceDN w:val="0"/>
              <w:adjustRightInd w:val="0"/>
              <w:contextualSpacing/>
              <w:jc w:val="both"/>
              <w:rPr>
                <w:rFonts w:eastAsia="Calibri"/>
                <w:sz w:val="20"/>
                <w:szCs w:val="20"/>
                <w:lang w:eastAsia="en-US"/>
              </w:rPr>
            </w:pPr>
          </w:p>
        </w:tc>
        <w:tc>
          <w:tcPr>
            <w:tcW w:w="1245" w:type="pct"/>
            <w:vMerge/>
          </w:tcPr>
          <w:p w14:paraId="316BE9CF" w14:textId="77777777" w:rsidR="00C273CD" w:rsidRPr="00B54D7F" w:rsidRDefault="00C273CD" w:rsidP="00C273CD">
            <w:pPr>
              <w:autoSpaceDE w:val="0"/>
              <w:autoSpaceDN w:val="0"/>
              <w:adjustRightInd w:val="0"/>
              <w:contextualSpacing/>
              <w:jc w:val="both"/>
              <w:rPr>
                <w:rFonts w:eastAsia="Calibri"/>
                <w:lang w:eastAsia="en-US"/>
              </w:rPr>
            </w:pPr>
          </w:p>
        </w:tc>
        <w:tc>
          <w:tcPr>
            <w:tcW w:w="1871" w:type="pct"/>
          </w:tcPr>
          <w:p w14:paraId="08B5F526" w14:textId="77777777" w:rsidR="007435C9" w:rsidRPr="00B54D7F" w:rsidRDefault="00C273CD" w:rsidP="00C273CD">
            <w:pPr>
              <w:autoSpaceDE w:val="0"/>
              <w:autoSpaceDN w:val="0"/>
              <w:adjustRightInd w:val="0"/>
              <w:contextualSpacing/>
              <w:jc w:val="both"/>
              <w:rPr>
                <w:sz w:val="20"/>
                <w:szCs w:val="20"/>
              </w:rPr>
            </w:pPr>
            <w:r w:rsidRPr="00B54D7F">
              <w:rPr>
                <w:b/>
                <w:sz w:val="20"/>
                <w:szCs w:val="20"/>
              </w:rPr>
              <w:t>Минимальный про</w:t>
            </w:r>
            <w:r w:rsidR="007435C9" w:rsidRPr="00B54D7F">
              <w:rPr>
                <w:b/>
                <w:sz w:val="20"/>
                <w:szCs w:val="20"/>
              </w:rPr>
              <w:t>цент озеленения земельного участка</w:t>
            </w:r>
            <w:r w:rsidRPr="00B54D7F">
              <w:rPr>
                <w:sz w:val="20"/>
                <w:szCs w:val="20"/>
              </w:rPr>
              <w:t xml:space="preserve"> –</w:t>
            </w:r>
          </w:p>
          <w:p w14:paraId="13F5767B" w14:textId="31D30D67" w:rsidR="00C273CD" w:rsidRPr="00B54D7F" w:rsidRDefault="00C273CD" w:rsidP="00C273CD">
            <w:pPr>
              <w:autoSpaceDE w:val="0"/>
              <w:autoSpaceDN w:val="0"/>
              <w:adjustRightInd w:val="0"/>
              <w:contextualSpacing/>
              <w:jc w:val="both"/>
              <w:rPr>
                <w:rFonts w:eastAsia="Calibri"/>
                <w:lang w:eastAsia="en-US"/>
              </w:rPr>
            </w:pPr>
            <w:r w:rsidRPr="00B54D7F">
              <w:rPr>
                <w:sz w:val="20"/>
                <w:szCs w:val="20"/>
              </w:rPr>
              <w:t xml:space="preserve">не </w:t>
            </w:r>
            <w:r w:rsidR="007435C9" w:rsidRPr="00B54D7F">
              <w:rPr>
                <w:sz w:val="20"/>
                <w:szCs w:val="20"/>
              </w:rPr>
              <w:t>устанавливается.</w:t>
            </w:r>
          </w:p>
        </w:tc>
      </w:tr>
      <w:tr w:rsidR="00C273CD" w:rsidRPr="00B54D7F" w14:paraId="7E544013" w14:textId="77777777" w:rsidTr="00C273CD">
        <w:tblPrEx>
          <w:tblLook w:val="0080" w:firstRow="0" w:lastRow="0" w:firstColumn="1" w:lastColumn="0" w:noHBand="0" w:noVBand="0"/>
        </w:tblPrEx>
        <w:trPr>
          <w:trHeight w:val="167"/>
        </w:trPr>
        <w:tc>
          <w:tcPr>
            <w:tcW w:w="250" w:type="pct"/>
            <w:vMerge w:val="restart"/>
          </w:tcPr>
          <w:p w14:paraId="4522ADBE" w14:textId="77777777" w:rsidR="00C273CD" w:rsidRPr="00B54D7F" w:rsidRDefault="00C273CD" w:rsidP="00C273CD">
            <w:pPr>
              <w:contextualSpacing/>
              <w:jc w:val="center"/>
              <w:rPr>
                <w:sz w:val="20"/>
                <w:szCs w:val="20"/>
              </w:rPr>
            </w:pPr>
            <w:r w:rsidRPr="00B54D7F">
              <w:rPr>
                <w:sz w:val="20"/>
                <w:szCs w:val="20"/>
              </w:rPr>
              <w:t>12</w:t>
            </w:r>
          </w:p>
        </w:tc>
        <w:tc>
          <w:tcPr>
            <w:tcW w:w="395" w:type="pct"/>
            <w:vMerge w:val="restart"/>
          </w:tcPr>
          <w:p w14:paraId="5E701DED" w14:textId="77777777" w:rsidR="00C273CD" w:rsidRPr="00B54D7F" w:rsidRDefault="00C273CD" w:rsidP="00C273CD">
            <w:pPr>
              <w:contextualSpacing/>
              <w:jc w:val="both"/>
              <w:rPr>
                <w:sz w:val="20"/>
                <w:szCs w:val="20"/>
              </w:rPr>
            </w:pPr>
            <w:r w:rsidRPr="00B54D7F">
              <w:rPr>
                <w:sz w:val="20"/>
                <w:szCs w:val="20"/>
              </w:rPr>
              <w:t>6.7</w:t>
            </w:r>
          </w:p>
        </w:tc>
        <w:tc>
          <w:tcPr>
            <w:tcW w:w="1239" w:type="pct"/>
            <w:vMerge w:val="restart"/>
          </w:tcPr>
          <w:p w14:paraId="0E38E704" w14:textId="77777777" w:rsidR="00C273CD" w:rsidRPr="00B54D7F" w:rsidRDefault="00C273CD" w:rsidP="00C273CD">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Энергетика</w:t>
            </w:r>
          </w:p>
          <w:p w14:paraId="380336BB" w14:textId="77777777" w:rsidR="00C273CD" w:rsidRPr="00B54D7F" w:rsidRDefault="00C273CD" w:rsidP="00C273CD">
            <w:pPr>
              <w:contextualSpacing/>
              <w:rPr>
                <w:sz w:val="20"/>
                <w:szCs w:val="20"/>
              </w:rPr>
            </w:pPr>
          </w:p>
        </w:tc>
        <w:tc>
          <w:tcPr>
            <w:tcW w:w="1245" w:type="pct"/>
          </w:tcPr>
          <w:p w14:paraId="428FAB58" w14:textId="6482A19F" w:rsidR="007435C9"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7435C9" w:rsidRPr="00B54D7F">
              <w:rPr>
                <w:b/>
                <w:sz w:val="20"/>
                <w:szCs w:val="20"/>
              </w:rPr>
              <w:t xml:space="preserve"> –</w:t>
            </w:r>
            <w:r w:rsidRPr="00B54D7F">
              <w:rPr>
                <w:b/>
                <w:sz w:val="20"/>
                <w:szCs w:val="20"/>
              </w:rPr>
              <w:t xml:space="preserve"> </w:t>
            </w:r>
          </w:p>
          <w:p w14:paraId="61CB4203" w14:textId="57B12971"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435C9" w:rsidRPr="00B54D7F">
              <w:rPr>
                <w:sz w:val="20"/>
                <w:szCs w:val="20"/>
              </w:rPr>
              <w:t>устанавливается.</w:t>
            </w:r>
          </w:p>
        </w:tc>
        <w:tc>
          <w:tcPr>
            <w:tcW w:w="1871" w:type="pct"/>
          </w:tcPr>
          <w:p w14:paraId="06C5EDF0"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CD18E7E" w14:textId="71AF5DF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78BC2587" w14:textId="77777777" w:rsidTr="00C273CD">
        <w:tblPrEx>
          <w:tblLook w:val="0080" w:firstRow="0" w:lastRow="0" w:firstColumn="1" w:lastColumn="0" w:noHBand="0" w:noVBand="0"/>
        </w:tblPrEx>
        <w:trPr>
          <w:trHeight w:val="33"/>
        </w:trPr>
        <w:tc>
          <w:tcPr>
            <w:tcW w:w="250" w:type="pct"/>
            <w:vMerge/>
          </w:tcPr>
          <w:p w14:paraId="4203DB7F" w14:textId="77777777" w:rsidR="00C273CD" w:rsidRPr="00B54D7F" w:rsidRDefault="00C273CD" w:rsidP="00C273CD">
            <w:pPr>
              <w:contextualSpacing/>
              <w:jc w:val="center"/>
              <w:rPr>
                <w:sz w:val="20"/>
                <w:szCs w:val="20"/>
              </w:rPr>
            </w:pPr>
          </w:p>
        </w:tc>
        <w:tc>
          <w:tcPr>
            <w:tcW w:w="395" w:type="pct"/>
            <w:vMerge/>
          </w:tcPr>
          <w:p w14:paraId="29087DB7" w14:textId="77777777" w:rsidR="00C273CD" w:rsidRPr="00B54D7F" w:rsidRDefault="00C273CD" w:rsidP="00C273CD">
            <w:pPr>
              <w:contextualSpacing/>
              <w:jc w:val="both"/>
              <w:rPr>
                <w:sz w:val="20"/>
                <w:szCs w:val="20"/>
              </w:rPr>
            </w:pPr>
          </w:p>
        </w:tc>
        <w:tc>
          <w:tcPr>
            <w:tcW w:w="1239" w:type="pct"/>
            <w:vMerge/>
          </w:tcPr>
          <w:p w14:paraId="45CBA282"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val="restart"/>
          </w:tcPr>
          <w:p w14:paraId="3150211E" w14:textId="77777777" w:rsidR="007435C9"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30262494" w14:textId="417B4699"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7435C9" w:rsidRPr="00B54D7F">
              <w:rPr>
                <w:sz w:val="20"/>
                <w:szCs w:val="20"/>
              </w:rPr>
              <w:t>устанавливается.</w:t>
            </w:r>
          </w:p>
        </w:tc>
        <w:tc>
          <w:tcPr>
            <w:tcW w:w="1871" w:type="pct"/>
          </w:tcPr>
          <w:p w14:paraId="7B2DAE62"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425602F4" w14:textId="20FF168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49551F3A" w14:textId="77777777" w:rsidTr="00C273CD">
        <w:tblPrEx>
          <w:tblLook w:val="0080" w:firstRow="0" w:lastRow="0" w:firstColumn="1" w:lastColumn="0" w:noHBand="0" w:noVBand="0"/>
        </w:tblPrEx>
        <w:trPr>
          <w:trHeight w:val="32"/>
        </w:trPr>
        <w:tc>
          <w:tcPr>
            <w:tcW w:w="250" w:type="pct"/>
            <w:vMerge/>
          </w:tcPr>
          <w:p w14:paraId="36A79097" w14:textId="77777777" w:rsidR="00C273CD" w:rsidRPr="00B54D7F" w:rsidRDefault="00C273CD" w:rsidP="00C273CD">
            <w:pPr>
              <w:contextualSpacing/>
              <w:jc w:val="center"/>
              <w:rPr>
                <w:sz w:val="20"/>
                <w:szCs w:val="20"/>
              </w:rPr>
            </w:pPr>
          </w:p>
        </w:tc>
        <w:tc>
          <w:tcPr>
            <w:tcW w:w="395" w:type="pct"/>
            <w:vMerge/>
          </w:tcPr>
          <w:p w14:paraId="5562D170" w14:textId="77777777" w:rsidR="00C273CD" w:rsidRPr="00B54D7F" w:rsidRDefault="00C273CD" w:rsidP="00C273CD">
            <w:pPr>
              <w:contextualSpacing/>
              <w:jc w:val="both"/>
              <w:rPr>
                <w:sz w:val="20"/>
                <w:szCs w:val="20"/>
              </w:rPr>
            </w:pPr>
          </w:p>
        </w:tc>
        <w:tc>
          <w:tcPr>
            <w:tcW w:w="1239" w:type="pct"/>
            <w:vMerge/>
          </w:tcPr>
          <w:p w14:paraId="4B0994B2"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499A56CB"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4EBC4D4B"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41007353" w14:textId="3AF0DEC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7435C9" w:rsidRPr="00B54D7F">
              <w:rPr>
                <w:sz w:val="20"/>
                <w:szCs w:val="20"/>
              </w:rPr>
              <w:br/>
            </w:r>
            <w:r w:rsidRPr="00B54D7F">
              <w:rPr>
                <w:sz w:val="20"/>
                <w:szCs w:val="20"/>
              </w:rPr>
              <w:t xml:space="preserve">не </w:t>
            </w:r>
            <w:r w:rsidR="007435C9" w:rsidRPr="00B54D7F">
              <w:rPr>
                <w:sz w:val="20"/>
                <w:szCs w:val="20"/>
              </w:rPr>
              <w:t>устанавливается.</w:t>
            </w:r>
          </w:p>
        </w:tc>
      </w:tr>
      <w:tr w:rsidR="00C273CD" w:rsidRPr="00B54D7F" w14:paraId="084CAE67" w14:textId="77777777" w:rsidTr="00C273CD">
        <w:tblPrEx>
          <w:tblLook w:val="0080" w:firstRow="0" w:lastRow="0" w:firstColumn="1" w:lastColumn="0" w:noHBand="0" w:noVBand="0"/>
        </w:tblPrEx>
        <w:trPr>
          <w:trHeight w:val="32"/>
        </w:trPr>
        <w:tc>
          <w:tcPr>
            <w:tcW w:w="250" w:type="pct"/>
            <w:vMerge/>
          </w:tcPr>
          <w:p w14:paraId="619BD95F" w14:textId="77777777" w:rsidR="00C273CD" w:rsidRPr="00B54D7F" w:rsidRDefault="00C273CD" w:rsidP="00C273CD">
            <w:pPr>
              <w:contextualSpacing/>
              <w:jc w:val="center"/>
              <w:rPr>
                <w:sz w:val="20"/>
                <w:szCs w:val="20"/>
              </w:rPr>
            </w:pPr>
          </w:p>
        </w:tc>
        <w:tc>
          <w:tcPr>
            <w:tcW w:w="395" w:type="pct"/>
            <w:vMerge/>
          </w:tcPr>
          <w:p w14:paraId="32EF0188" w14:textId="77777777" w:rsidR="00C273CD" w:rsidRPr="00B54D7F" w:rsidRDefault="00C273CD" w:rsidP="00C273CD">
            <w:pPr>
              <w:contextualSpacing/>
              <w:jc w:val="both"/>
              <w:rPr>
                <w:sz w:val="20"/>
                <w:szCs w:val="20"/>
              </w:rPr>
            </w:pPr>
          </w:p>
        </w:tc>
        <w:tc>
          <w:tcPr>
            <w:tcW w:w="1239" w:type="pct"/>
            <w:vMerge/>
          </w:tcPr>
          <w:p w14:paraId="161A8717"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12BD382D"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0020E062" w14:textId="52AC2DFA"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установлено.</w:t>
            </w:r>
          </w:p>
        </w:tc>
      </w:tr>
      <w:tr w:rsidR="00C273CD" w:rsidRPr="00B54D7F" w14:paraId="1A138F83" w14:textId="77777777" w:rsidTr="00C273CD">
        <w:tblPrEx>
          <w:tblLook w:val="0080" w:firstRow="0" w:lastRow="0" w:firstColumn="1" w:lastColumn="0" w:noHBand="0" w:noVBand="0"/>
        </w:tblPrEx>
        <w:trPr>
          <w:trHeight w:val="32"/>
        </w:trPr>
        <w:tc>
          <w:tcPr>
            <w:tcW w:w="250" w:type="pct"/>
            <w:vMerge/>
          </w:tcPr>
          <w:p w14:paraId="00CB4BA3" w14:textId="77777777" w:rsidR="00C273CD" w:rsidRPr="00B54D7F" w:rsidRDefault="00C273CD" w:rsidP="00C273CD">
            <w:pPr>
              <w:contextualSpacing/>
              <w:jc w:val="center"/>
              <w:rPr>
                <w:sz w:val="20"/>
                <w:szCs w:val="20"/>
              </w:rPr>
            </w:pPr>
          </w:p>
        </w:tc>
        <w:tc>
          <w:tcPr>
            <w:tcW w:w="395" w:type="pct"/>
            <w:vMerge/>
          </w:tcPr>
          <w:p w14:paraId="12216022" w14:textId="77777777" w:rsidR="00C273CD" w:rsidRPr="00B54D7F" w:rsidRDefault="00C273CD" w:rsidP="00C273CD">
            <w:pPr>
              <w:contextualSpacing/>
              <w:jc w:val="both"/>
              <w:rPr>
                <w:sz w:val="20"/>
                <w:szCs w:val="20"/>
              </w:rPr>
            </w:pPr>
          </w:p>
        </w:tc>
        <w:tc>
          <w:tcPr>
            <w:tcW w:w="1239" w:type="pct"/>
            <w:vMerge/>
          </w:tcPr>
          <w:p w14:paraId="2571BE37"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179B1573"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426A85BF" w14:textId="77777777" w:rsidR="007435C9"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33929965" w14:textId="0B65E396" w:rsidR="00C273CD" w:rsidRPr="00B54D7F" w:rsidRDefault="00C273CD" w:rsidP="00C273CD">
            <w:pPr>
              <w:autoSpaceDE w:val="0"/>
              <w:autoSpaceDN w:val="0"/>
              <w:adjustRightInd w:val="0"/>
              <w:contextualSpacing/>
              <w:jc w:val="both"/>
              <w:rPr>
                <w:sz w:val="20"/>
              </w:rPr>
            </w:pPr>
            <w:r w:rsidRPr="00B54D7F">
              <w:rPr>
                <w:sz w:val="20"/>
              </w:rPr>
              <w:t xml:space="preserve">не </w:t>
            </w:r>
            <w:r w:rsidR="007435C9" w:rsidRPr="00B54D7F">
              <w:rPr>
                <w:sz w:val="20"/>
                <w:szCs w:val="20"/>
              </w:rPr>
              <w:t>устанавливается.</w:t>
            </w:r>
          </w:p>
        </w:tc>
      </w:tr>
      <w:tr w:rsidR="00C273CD" w:rsidRPr="00B54D7F" w14:paraId="250B1AC4" w14:textId="77777777" w:rsidTr="00C273CD">
        <w:tblPrEx>
          <w:tblLook w:val="0080" w:firstRow="0" w:lastRow="0" w:firstColumn="1" w:lastColumn="0" w:noHBand="0" w:noVBand="0"/>
        </w:tblPrEx>
        <w:trPr>
          <w:trHeight w:val="32"/>
        </w:trPr>
        <w:tc>
          <w:tcPr>
            <w:tcW w:w="250" w:type="pct"/>
            <w:vMerge/>
          </w:tcPr>
          <w:p w14:paraId="7B754391" w14:textId="77777777" w:rsidR="00C273CD" w:rsidRPr="00B54D7F" w:rsidRDefault="00C273CD" w:rsidP="00C273CD">
            <w:pPr>
              <w:contextualSpacing/>
              <w:jc w:val="center"/>
              <w:rPr>
                <w:sz w:val="20"/>
                <w:szCs w:val="20"/>
              </w:rPr>
            </w:pPr>
          </w:p>
        </w:tc>
        <w:tc>
          <w:tcPr>
            <w:tcW w:w="395" w:type="pct"/>
            <w:vMerge/>
          </w:tcPr>
          <w:p w14:paraId="5CAE0D9B" w14:textId="77777777" w:rsidR="00C273CD" w:rsidRPr="00B54D7F" w:rsidRDefault="00C273CD" w:rsidP="00C273CD">
            <w:pPr>
              <w:contextualSpacing/>
              <w:jc w:val="both"/>
              <w:rPr>
                <w:sz w:val="20"/>
                <w:szCs w:val="20"/>
              </w:rPr>
            </w:pPr>
          </w:p>
        </w:tc>
        <w:tc>
          <w:tcPr>
            <w:tcW w:w="1239" w:type="pct"/>
            <w:vMerge/>
          </w:tcPr>
          <w:p w14:paraId="1C4CDDEF"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4BEADF82"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F0662A6" w14:textId="7A9301CD" w:rsidR="007435C9"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7435C9" w:rsidRPr="00B54D7F">
              <w:rPr>
                <w:b/>
                <w:sz w:val="20"/>
              </w:rPr>
              <w:br/>
            </w:r>
            <w:r w:rsidRPr="00B54D7F">
              <w:rPr>
                <w:b/>
                <w:sz w:val="20"/>
              </w:rPr>
              <w:t>в границах земельного участка</w:t>
            </w:r>
            <w:r w:rsidRPr="00B54D7F">
              <w:rPr>
                <w:sz w:val="20"/>
              </w:rPr>
              <w:t xml:space="preserve"> –</w:t>
            </w:r>
          </w:p>
          <w:p w14:paraId="0C8D5539" w14:textId="495DD021"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7435C9" w:rsidRPr="00B54D7F">
              <w:rPr>
                <w:sz w:val="20"/>
                <w:szCs w:val="20"/>
              </w:rPr>
              <w:t>устанавливается.</w:t>
            </w:r>
          </w:p>
        </w:tc>
      </w:tr>
      <w:tr w:rsidR="00C273CD" w:rsidRPr="00B54D7F" w14:paraId="1CE1FABA" w14:textId="77777777" w:rsidTr="00C273CD">
        <w:tblPrEx>
          <w:tblLook w:val="0080" w:firstRow="0" w:lastRow="0" w:firstColumn="1" w:lastColumn="0" w:noHBand="0" w:noVBand="0"/>
        </w:tblPrEx>
        <w:trPr>
          <w:trHeight w:val="32"/>
        </w:trPr>
        <w:tc>
          <w:tcPr>
            <w:tcW w:w="250" w:type="pct"/>
            <w:vMerge/>
          </w:tcPr>
          <w:p w14:paraId="360E8761" w14:textId="77777777" w:rsidR="00C273CD" w:rsidRPr="00B54D7F" w:rsidRDefault="00C273CD" w:rsidP="00C273CD">
            <w:pPr>
              <w:contextualSpacing/>
              <w:jc w:val="center"/>
              <w:rPr>
                <w:sz w:val="20"/>
                <w:szCs w:val="20"/>
              </w:rPr>
            </w:pPr>
          </w:p>
        </w:tc>
        <w:tc>
          <w:tcPr>
            <w:tcW w:w="395" w:type="pct"/>
            <w:vMerge/>
          </w:tcPr>
          <w:p w14:paraId="666C543A" w14:textId="77777777" w:rsidR="00C273CD" w:rsidRPr="00B54D7F" w:rsidRDefault="00C273CD" w:rsidP="00C273CD">
            <w:pPr>
              <w:contextualSpacing/>
              <w:jc w:val="both"/>
              <w:rPr>
                <w:sz w:val="20"/>
                <w:szCs w:val="20"/>
              </w:rPr>
            </w:pPr>
          </w:p>
        </w:tc>
        <w:tc>
          <w:tcPr>
            <w:tcW w:w="1239" w:type="pct"/>
            <w:vMerge/>
          </w:tcPr>
          <w:p w14:paraId="64E8138E"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36430A4D"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36CF7FEC" w14:textId="77777777" w:rsidR="007435C9"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7435C9" w:rsidRPr="00B54D7F">
              <w:rPr>
                <w:b/>
                <w:sz w:val="20"/>
                <w:szCs w:val="20"/>
              </w:rPr>
              <w:t xml:space="preserve">й процент озеленения земельного участка </w:t>
            </w:r>
            <w:r w:rsidRPr="00B54D7F">
              <w:rPr>
                <w:sz w:val="20"/>
                <w:szCs w:val="20"/>
              </w:rPr>
              <w:t>–</w:t>
            </w:r>
          </w:p>
          <w:p w14:paraId="44EEEC09" w14:textId="32350361"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435C9" w:rsidRPr="00B54D7F">
              <w:rPr>
                <w:sz w:val="20"/>
                <w:szCs w:val="20"/>
              </w:rPr>
              <w:t>устанавливается.</w:t>
            </w:r>
          </w:p>
        </w:tc>
      </w:tr>
      <w:tr w:rsidR="001C0B6A" w:rsidRPr="00B54D7F" w14:paraId="4BB79799" w14:textId="77777777" w:rsidTr="00C273CD">
        <w:tblPrEx>
          <w:tblLook w:val="0080" w:firstRow="0" w:lastRow="0" w:firstColumn="1" w:lastColumn="0" w:noHBand="0" w:noVBand="0"/>
        </w:tblPrEx>
        <w:trPr>
          <w:trHeight w:val="32"/>
        </w:trPr>
        <w:tc>
          <w:tcPr>
            <w:tcW w:w="250" w:type="pct"/>
            <w:vMerge w:val="restart"/>
          </w:tcPr>
          <w:p w14:paraId="0A9A0733" w14:textId="16CCCBE5" w:rsidR="001C0B6A" w:rsidRPr="00B54D7F" w:rsidRDefault="001C0B6A" w:rsidP="001C0B6A">
            <w:pPr>
              <w:contextualSpacing/>
              <w:jc w:val="center"/>
              <w:rPr>
                <w:sz w:val="20"/>
                <w:szCs w:val="20"/>
              </w:rPr>
            </w:pPr>
            <w:r w:rsidRPr="00B54D7F">
              <w:rPr>
                <w:sz w:val="20"/>
                <w:szCs w:val="20"/>
              </w:rPr>
              <w:t>13</w:t>
            </w:r>
          </w:p>
        </w:tc>
        <w:tc>
          <w:tcPr>
            <w:tcW w:w="395" w:type="pct"/>
            <w:vMerge w:val="restart"/>
          </w:tcPr>
          <w:p w14:paraId="5212E061" w14:textId="49683CB3" w:rsidR="001C0B6A" w:rsidRPr="00B54D7F" w:rsidRDefault="001C0B6A" w:rsidP="001C0B6A">
            <w:pPr>
              <w:contextualSpacing/>
              <w:jc w:val="both"/>
              <w:rPr>
                <w:sz w:val="20"/>
                <w:szCs w:val="20"/>
              </w:rPr>
            </w:pPr>
            <w:r w:rsidRPr="00B54D7F">
              <w:rPr>
                <w:sz w:val="20"/>
                <w:szCs w:val="20"/>
              </w:rPr>
              <w:t>6.8</w:t>
            </w:r>
          </w:p>
        </w:tc>
        <w:tc>
          <w:tcPr>
            <w:tcW w:w="1239" w:type="pct"/>
            <w:vMerge w:val="restart"/>
          </w:tcPr>
          <w:p w14:paraId="3EED6A2E" w14:textId="77777777" w:rsidR="001C0B6A" w:rsidRPr="00B54D7F" w:rsidRDefault="001C0B6A" w:rsidP="001C0B6A">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Связь</w:t>
            </w:r>
          </w:p>
          <w:p w14:paraId="3936D390" w14:textId="77777777" w:rsidR="001C0B6A" w:rsidRPr="00B54D7F" w:rsidRDefault="001C0B6A" w:rsidP="001C0B6A">
            <w:pPr>
              <w:autoSpaceDE w:val="0"/>
              <w:autoSpaceDN w:val="0"/>
              <w:adjustRightInd w:val="0"/>
              <w:contextualSpacing/>
              <w:rPr>
                <w:rFonts w:eastAsiaTheme="minorHAnsi"/>
                <w:sz w:val="20"/>
                <w:szCs w:val="20"/>
                <w:lang w:eastAsia="en-US"/>
              </w:rPr>
            </w:pPr>
          </w:p>
        </w:tc>
        <w:tc>
          <w:tcPr>
            <w:tcW w:w="1245" w:type="pct"/>
          </w:tcPr>
          <w:p w14:paraId="350F47AB" w14:textId="77777777" w:rsidR="001C0B6A" w:rsidRPr="00B54D7F" w:rsidRDefault="001C0B6A" w:rsidP="001C0B6A">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075F0B7D" w14:textId="263D469C" w:rsidR="001C0B6A" w:rsidRPr="00B54D7F" w:rsidRDefault="001C0B6A" w:rsidP="001C0B6A">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17CAA032" w14:textId="77777777" w:rsidR="001C0B6A" w:rsidRPr="00B54D7F" w:rsidRDefault="001C0B6A" w:rsidP="001C0B6A">
            <w:pPr>
              <w:contextualSpacing/>
              <w:jc w:val="both"/>
              <w:rPr>
                <w:b/>
                <w:sz w:val="20"/>
                <w:szCs w:val="20"/>
              </w:rPr>
            </w:pPr>
            <w:r w:rsidRPr="00B54D7F">
              <w:rPr>
                <w:b/>
                <w:sz w:val="20"/>
                <w:szCs w:val="20"/>
              </w:rPr>
              <w:t>Минимальные отступы зданий, строений, сооружений:</w:t>
            </w:r>
          </w:p>
          <w:p w14:paraId="64487B85" w14:textId="5370699E" w:rsidR="001C0B6A" w:rsidRPr="00B54D7F" w:rsidRDefault="001C0B6A" w:rsidP="001C0B6A">
            <w:pPr>
              <w:autoSpaceDE w:val="0"/>
              <w:autoSpaceDN w:val="0"/>
              <w:adjustRightInd w:val="0"/>
              <w:contextualSpacing/>
              <w:jc w:val="both"/>
              <w:rPr>
                <w:b/>
                <w:sz w:val="20"/>
                <w:szCs w:val="20"/>
              </w:rPr>
            </w:pPr>
            <w:r w:rsidRPr="00B54D7F">
              <w:rPr>
                <w:b/>
                <w:sz w:val="20"/>
                <w:szCs w:val="20"/>
              </w:rPr>
              <w:t>- от красной линии улицы</w:t>
            </w:r>
            <w:r w:rsidRPr="00B54D7F">
              <w:rPr>
                <w:sz w:val="20"/>
                <w:szCs w:val="20"/>
              </w:rPr>
              <w:t xml:space="preserve"> – </w:t>
            </w:r>
            <w:r w:rsidRPr="00B54D7F">
              <w:rPr>
                <w:sz w:val="20"/>
                <w:szCs w:val="20"/>
              </w:rPr>
              <w:br/>
              <w:t>не устанавливается.</w:t>
            </w:r>
          </w:p>
        </w:tc>
      </w:tr>
      <w:tr w:rsidR="001C0B6A" w:rsidRPr="00B54D7F" w14:paraId="40CE4376" w14:textId="77777777" w:rsidTr="00C273CD">
        <w:tblPrEx>
          <w:tblLook w:val="0080" w:firstRow="0" w:lastRow="0" w:firstColumn="1" w:lastColumn="0" w:noHBand="0" w:noVBand="0"/>
        </w:tblPrEx>
        <w:trPr>
          <w:trHeight w:val="32"/>
        </w:trPr>
        <w:tc>
          <w:tcPr>
            <w:tcW w:w="250" w:type="pct"/>
            <w:vMerge/>
          </w:tcPr>
          <w:p w14:paraId="7A4C95B2" w14:textId="77777777" w:rsidR="001C0B6A" w:rsidRPr="00B54D7F" w:rsidRDefault="001C0B6A" w:rsidP="001C0B6A">
            <w:pPr>
              <w:contextualSpacing/>
              <w:jc w:val="center"/>
              <w:rPr>
                <w:sz w:val="20"/>
                <w:szCs w:val="20"/>
              </w:rPr>
            </w:pPr>
          </w:p>
        </w:tc>
        <w:tc>
          <w:tcPr>
            <w:tcW w:w="395" w:type="pct"/>
            <w:vMerge/>
          </w:tcPr>
          <w:p w14:paraId="6717C087" w14:textId="77777777" w:rsidR="001C0B6A" w:rsidRPr="00B54D7F" w:rsidRDefault="001C0B6A" w:rsidP="001C0B6A">
            <w:pPr>
              <w:contextualSpacing/>
              <w:jc w:val="both"/>
              <w:rPr>
                <w:sz w:val="20"/>
                <w:szCs w:val="20"/>
              </w:rPr>
            </w:pPr>
          </w:p>
        </w:tc>
        <w:tc>
          <w:tcPr>
            <w:tcW w:w="1239" w:type="pct"/>
            <w:vMerge/>
          </w:tcPr>
          <w:p w14:paraId="1541E66B" w14:textId="77777777" w:rsidR="001C0B6A" w:rsidRPr="00B54D7F" w:rsidRDefault="001C0B6A" w:rsidP="001C0B6A">
            <w:pPr>
              <w:autoSpaceDE w:val="0"/>
              <w:autoSpaceDN w:val="0"/>
              <w:adjustRightInd w:val="0"/>
              <w:contextualSpacing/>
              <w:rPr>
                <w:rFonts w:eastAsiaTheme="minorHAnsi"/>
                <w:sz w:val="20"/>
                <w:szCs w:val="20"/>
                <w:lang w:eastAsia="en-US"/>
              </w:rPr>
            </w:pPr>
          </w:p>
        </w:tc>
        <w:tc>
          <w:tcPr>
            <w:tcW w:w="1245" w:type="pct"/>
            <w:vMerge w:val="restart"/>
          </w:tcPr>
          <w:p w14:paraId="1A90A8DE" w14:textId="77777777" w:rsidR="001C0B6A" w:rsidRPr="00B54D7F" w:rsidRDefault="001C0B6A" w:rsidP="001C0B6A">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C315583" w14:textId="3AAB17A7" w:rsidR="001C0B6A" w:rsidRPr="00B54D7F" w:rsidRDefault="001C0B6A" w:rsidP="001C0B6A">
            <w:pPr>
              <w:autoSpaceDE w:val="0"/>
              <w:autoSpaceDN w:val="0"/>
              <w:adjustRightInd w:val="0"/>
              <w:contextualSpacing/>
              <w:jc w:val="both"/>
              <w:rPr>
                <w:rFonts w:eastAsiaTheme="minorHAnsi"/>
                <w:lang w:eastAsia="en-US"/>
              </w:rPr>
            </w:pPr>
            <w:r w:rsidRPr="00B54D7F">
              <w:rPr>
                <w:sz w:val="20"/>
                <w:szCs w:val="20"/>
                <w:lang w:eastAsia="en-US"/>
              </w:rPr>
              <w:t xml:space="preserve">не </w:t>
            </w:r>
            <w:r w:rsidRPr="00B54D7F">
              <w:rPr>
                <w:sz w:val="20"/>
                <w:szCs w:val="20"/>
              </w:rPr>
              <w:t>устанавливается.</w:t>
            </w:r>
          </w:p>
        </w:tc>
        <w:tc>
          <w:tcPr>
            <w:tcW w:w="1871" w:type="pct"/>
          </w:tcPr>
          <w:p w14:paraId="50B734B0" w14:textId="77777777" w:rsidR="001C0B6A" w:rsidRPr="00B54D7F" w:rsidRDefault="001C0B6A" w:rsidP="001C0B6A">
            <w:pPr>
              <w:contextualSpacing/>
              <w:jc w:val="both"/>
              <w:rPr>
                <w:b/>
                <w:sz w:val="20"/>
                <w:szCs w:val="20"/>
              </w:rPr>
            </w:pPr>
            <w:r w:rsidRPr="00B54D7F">
              <w:rPr>
                <w:b/>
                <w:sz w:val="20"/>
                <w:szCs w:val="20"/>
              </w:rPr>
              <w:t>Минимальные отступы зданий, строений, сооружений:</w:t>
            </w:r>
          </w:p>
          <w:p w14:paraId="2BAA56BC" w14:textId="1F6D27AB" w:rsidR="001C0B6A" w:rsidRPr="00B54D7F" w:rsidRDefault="001C0B6A" w:rsidP="001C0B6A">
            <w:pPr>
              <w:autoSpaceDE w:val="0"/>
              <w:autoSpaceDN w:val="0"/>
              <w:adjustRightInd w:val="0"/>
              <w:contextualSpacing/>
              <w:jc w:val="both"/>
              <w:rPr>
                <w:b/>
                <w:sz w:val="20"/>
                <w:szCs w:val="20"/>
              </w:rPr>
            </w:pPr>
            <w:r w:rsidRPr="00B54D7F">
              <w:rPr>
                <w:b/>
                <w:sz w:val="20"/>
                <w:szCs w:val="20"/>
              </w:rPr>
              <w:t>- от красной линии проезда</w:t>
            </w:r>
            <w:r w:rsidRPr="00B54D7F">
              <w:rPr>
                <w:sz w:val="20"/>
                <w:szCs w:val="20"/>
              </w:rPr>
              <w:t xml:space="preserve"> – </w:t>
            </w:r>
            <w:r w:rsidRPr="00B54D7F">
              <w:rPr>
                <w:sz w:val="20"/>
                <w:szCs w:val="20"/>
              </w:rPr>
              <w:br/>
              <w:t>не устанавливается.</w:t>
            </w:r>
          </w:p>
        </w:tc>
      </w:tr>
      <w:tr w:rsidR="001C0B6A" w:rsidRPr="00B54D7F" w14:paraId="18AE3D7A" w14:textId="77777777" w:rsidTr="00C273CD">
        <w:tblPrEx>
          <w:tblLook w:val="0080" w:firstRow="0" w:lastRow="0" w:firstColumn="1" w:lastColumn="0" w:noHBand="0" w:noVBand="0"/>
        </w:tblPrEx>
        <w:trPr>
          <w:trHeight w:val="32"/>
        </w:trPr>
        <w:tc>
          <w:tcPr>
            <w:tcW w:w="250" w:type="pct"/>
            <w:vMerge/>
          </w:tcPr>
          <w:p w14:paraId="5E6EED8F" w14:textId="77777777" w:rsidR="001C0B6A" w:rsidRPr="00B54D7F" w:rsidRDefault="001C0B6A" w:rsidP="001C0B6A">
            <w:pPr>
              <w:contextualSpacing/>
              <w:jc w:val="center"/>
              <w:rPr>
                <w:sz w:val="20"/>
                <w:szCs w:val="20"/>
              </w:rPr>
            </w:pPr>
          </w:p>
        </w:tc>
        <w:tc>
          <w:tcPr>
            <w:tcW w:w="395" w:type="pct"/>
            <w:vMerge/>
          </w:tcPr>
          <w:p w14:paraId="609C716C" w14:textId="77777777" w:rsidR="001C0B6A" w:rsidRPr="00B54D7F" w:rsidRDefault="001C0B6A" w:rsidP="001C0B6A">
            <w:pPr>
              <w:contextualSpacing/>
              <w:jc w:val="both"/>
              <w:rPr>
                <w:sz w:val="20"/>
                <w:szCs w:val="20"/>
              </w:rPr>
            </w:pPr>
          </w:p>
        </w:tc>
        <w:tc>
          <w:tcPr>
            <w:tcW w:w="1239" w:type="pct"/>
            <w:vMerge/>
          </w:tcPr>
          <w:p w14:paraId="6CB81A58" w14:textId="77777777" w:rsidR="001C0B6A" w:rsidRPr="00B54D7F" w:rsidRDefault="001C0B6A" w:rsidP="001C0B6A">
            <w:pPr>
              <w:autoSpaceDE w:val="0"/>
              <w:autoSpaceDN w:val="0"/>
              <w:adjustRightInd w:val="0"/>
              <w:contextualSpacing/>
              <w:rPr>
                <w:rFonts w:eastAsiaTheme="minorHAnsi"/>
                <w:sz w:val="20"/>
                <w:szCs w:val="20"/>
                <w:lang w:eastAsia="en-US"/>
              </w:rPr>
            </w:pPr>
          </w:p>
        </w:tc>
        <w:tc>
          <w:tcPr>
            <w:tcW w:w="1245" w:type="pct"/>
            <w:vMerge/>
          </w:tcPr>
          <w:p w14:paraId="6DD78133" w14:textId="77777777" w:rsidR="001C0B6A" w:rsidRPr="00B54D7F" w:rsidRDefault="001C0B6A" w:rsidP="001C0B6A">
            <w:pPr>
              <w:autoSpaceDE w:val="0"/>
              <w:autoSpaceDN w:val="0"/>
              <w:adjustRightInd w:val="0"/>
              <w:contextualSpacing/>
              <w:jc w:val="both"/>
              <w:rPr>
                <w:rFonts w:eastAsiaTheme="minorHAnsi"/>
                <w:lang w:eastAsia="en-US"/>
              </w:rPr>
            </w:pPr>
          </w:p>
        </w:tc>
        <w:tc>
          <w:tcPr>
            <w:tcW w:w="1871" w:type="pct"/>
          </w:tcPr>
          <w:p w14:paraId="39979BE5" w14:textId="77777777" w:rsidR="001C0B6A" w:rsidRPr="00B54D7F" w:rsidRDefault="001C0B6A" w:rsidP="001C0B6A">
            <w:pPr>
              <w:contextualSpacing/>
              <w:jc w:val="both"/>
              <w:rPr>
                <w:b/>
                <w:sz w:val="20"/>
                <w:szCs w:val="20"/>
              </w:rPr>
            </w:pPr>
            <w:r w:rsidRPr="00B54D7F">
              <w:rPr>
                <w:b/>
                <w:sz w:val="20"/>
                <w:szCs w:val="20"/>
              </w:rPr>
              <w:t>Минимальные отступы зданий, строений, сооружений:</w:t>
            </w:r>
          </w:p>
          <w:p w14:paraId="7F847CA2" w14:textId="084472B1" w:rsidR="001C0B6A" w:rsidRPr="00B54D7F" w:rsidRDefault="001C0B6A" w:rsidP="001C0B6A">
            <w:pPr>
              <w:autoSpaceDE w:val="0"/>
              <w:autoSpaceDN w:val="0"/>
              <w:adjustRightInd w:val="0"/>
              <w:contextualSpacing/>
              <w:jc w:val="both"/>
              <w:rPr>
                <w:b/>
                <w:sz w:val="20"/>
                <w:szCs w:val="20"/>
              </w:rPr>
            </w:pPr>
            <w:r w:rsidRPr="00B54D7F">
              <w:rPr>
                <w:b/>
                <w:sz w:val="20"/>
                <w:szCs w:val="20"/>
              </w:rPr>
              <w:t xml:space="preserve">- до границ земельного участка </w:t>
            </w:r>
            <w:r w:rsidRPr="00B54D7F">
              <w:rPr>
                <w:sz w:val="20"/>
                <w:szCs w:val="20"/>
              </w:rPr>
              <w:t xml:space="preserve">– </w:t>
            </w:r>
            <w:r w:rsidRPr="00B54D7F">
              <w:rPr>
                <w:sz w:val="20"/>
                <w:szCs w:val="20"/>
              </w:rPr>
              <w:br/>
              <w:t>не устанавливается.</w:t>
            </w:r>
          </w:p>
        </w:tc>
      </w:tr>
      <w:tr w:rsidR="001C0B6A" w:rsidRPr="00B54D7F" w14:paraId="11FC30C7" w14:textId="77777777" w:rsidTr="00C273CD">
        <w:tblPrEx>
          <w:tblLook w:val="0080" w:firstRow="0" w:lastRow="0" w:firstColumn="1" w:lastColumn="0" w:noHBand="0" w:noVBand="0"/>
        </w:tblPrEx>
        <w:trPr>
          <w:trHeight w:val="32"/>
        </w:trPr>
        <w:tc>
          <w:tcPr>
            <w:tcW w:w="250" w:type="pct"/>
            <w:vMerge/>
          </w:tcPr>
          <w:p w14:paraId="474E73D9" w14:textId="77777777" w:rsidR="001C0B6A" w:rsidRPr="00B54D7F" w:rsidRDefault="001C0B6A" w:rsidP="001C0B6A">
            <w:pPr>
              <w:contextualSpacing/>
              <w:jc w:val="center"/>
              <w:rPr>
                <w:sz w:val="20"/>
                <w:szCs w:val="20"/>
              </w:rPr>
            </w:pPr>
          </w:p>
        </w:tc>
        <w:tc>
          <w:tcPr>
            <w:tcW w:w="395" w:type="pct"/>
            <w:vMerge/>
          </w:tcPr>
          <w:p w14:paraId="27BF2F90" w14:textId="77777777" w:rsidR="001C0B6A" w:rsidRPr="00B54D7F" w:rsidRDefault="001C0B6A" w:rsidP="001C0B6A">
            <w:pPr>
              <w:contextualSpacing/>
              <w:jc w:val="both"/>
              <w:rPr>
                <w:sz w:val="20"/>
                <w:szCs w:val="20"/>
              </w:rPr>
            </w:pPr>
          </w:p>
        </w:tc>
        <w:tc>
          <w:tcPr>
            <w:tcW w:w="1239" w:type="pct"/>
            <w:vMerge/>
          </w:tcPr>
          <w:p w14:paraId="6C907815" w14:textId="77777777" w:rsidR="001C0B6A" w:rsidRPr="00B54D7F" w:rsidRDefault="001C0B6A" w:rsidP="001C0B6A">
            <w:pPr>
              <w:autoSpaceDE w:val="0"/>
              <w:autoSpaceDN w:val="0"/>
              <w:adjustRightInd w:val="0"/>
              <w:contextualSpacing/>
              <w:rPr>
                <w:rFonts w:eastAsiaTheme="minorHAnsi"/>
                <w:sz w:val="20"/>
                <w:szCs w:val="20"/>
                <w:lang w:eastAsia="en-US"/>
              </w:rPr>
            </w:pPr>
          </w:p>
        </w:tc>
        <w:tc>
          <w:tcPr>
            <w:tcW w:w="1245" w:type="pct"/>
            <w:vMerge/>
          </w:tcPr>
          <w:p w14:paraId="7D5BB67C" w14:textId="77777777" w:rsidR="001C0B6A" w:rsidRPr="00B54D7F" w:rsidRDefault="001C0B6A" w:rsidP="001C0B6A">
            <w:pPr>
              <w:autoSpaceDE w:val="0"/>
              <w:autoSpaceDN w:val="0"/>
              <w:adjustRightInd w:val="0"/>
              <w:contextualSpacing/>
              <w:jc w:val="both"/>
              <w:rPr>
                <w:rFonts w:eastAsiaTheme="minorHAnsi"/>
                <w:lang w:eastAsia="en-US"/>
              </w:rPr>
            </w:pPr>
          </w:p>
        </w:tc>
        <w:tc>
          <w:tcPr>
            <w:tcW w:w="1871" w:type="pct"/>
          </w:tcPr>
          <w:p w14:paraId="4274B2CD" w14:textId="44F0A341" w:rsidR="001C0B6A" w:rsidRPr="00B54D7F" w:rsidRDefault="001C0B6A" w:rsidP="001C0B6A">
            <w:pPr>
              <w:autoSpaceDE w:val="0"/>
              <w:autoSpaceDN w:val="0"/>
              <w:adjustRightInd w:val="0"/>
              <w:contextualSpacing/>
              <w:jc w:val="both"/>
              <w:rPr>
                <w:b/>
                <w:sz w:val="20"/>
                <w:szCs w:val="20"/>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1C0B6A" w:rsidRPr="00B54D7F" w14:paraId="7010EF23" w14:textId="77777777" w:rsidTr="00C273CD">
        <w:tblPrEx>
          <w:tblLook w:val="0080" w:firstRow="0" w:lastRow="0" w:firstColumn="1" w:lastColumn="0" w:noHBand="0" w:noVBand="0"/>
        </w:tblPrEx>
        <w:trPr>
          <w:trHeight w:val="32"/>
        </w:trPr>
        <w:tc>
          <w:tcPr>
            <w:tcW w:w="250" w:type="pct"/>
            <w:vMerge/>
          </w:tcPr>
          <w:p w14:paraId="4C6237DA" w14:textId="77777777" w:rsidR="001C0B6A" w:rsidRPr="00B54D7F" w:rsidRDefault="001C0B6A" w:rsidP="001C0B6A">
            <w:pPr>
              <w:contextualSpacing/>
              <w:jc w:val="center"/>
              <w:rPr>
                <w:sz w:val="20"/>
                <w:szCs w:val="20"/>
              </w:rPr>
            </w:pPr>
          </w:p>
        </w:tc>
        <w:tc>
          <w:tcPr>
            <w:tcW w:w="395" w:type="pct"/>
            <w:vMerge/>
          </w:tcPr>
          <w:p w14:paraId="6F057F0F" w14:textId="77777777" w:rsidR="001C0B6A" w:rsidRPr="00B54D7F" w:rsidRDefault="001C0B6A" w:rsidP="001C0B6A">
            <w:pPr>
              <w:contextualSpacing/>
              <w:jc w:val="both"/>
              <w:rPr>
                <w:sz w:val="20"/>
                <w:szCs w:val="20"/>
              </w:rPr>
            </w:pPr>
          </w:p>
        </w:tc>
        <w:tc>
          <w:tcPr>
            <w:tcW w:w="1239" w:type="pct"/>
            <w:vMerge/>
          </w:tcPr>
          <w:p w14:paraId="40E84C9F" w14:textId="77777777" w:rsidR="001C0B6A" w:rsidRPr="00B54D7F" w:rsidRDefault="001C0B6A" w:rsidP="001C0B6A">
            <w:pPr>
              <w:autoSpaceDE w:val="0"/>
              <w:autoSpaceDN w:val="0"/>
              <w:adjustRightInd w:val="0"/>
              <w:contextualSpacing/>
              <w:rPr>
                <w:rFonts w:eastAsiaTheme="minorHAnsi"/>
                <w:sz w:val="20"/>
                <w:szCs w:val="20"/>
                <w:lang w:eastAsia="en-US"/>
              </w:rPr>
            </w:pPr>
          </w:p>
        </w:tc>
        <w:tc>
          <w:tcPr>
            <w:tcW w:w="1245" w:type="pct"/>
            <w:vMerge/>
          </w:tcPr>
          <w:p w14:paraId="2AD05870" w14:textId="77777777" w:rsidR="001C0B6A" w:rsidRPr="00B54D7F" w:rsidRDefault="001C0B6A" w:rsidP="001C0B6A">
            <w:pPr>
              <w:autoSpaceDE w:val="0"/>
              <w:autoSpaceDN w:val="0"/>
              <w:adjustRightInd w:val="0"/>
              <w:contextualSpacing/>
              <w:jc w:val="both"/>
              <w:rPr>
                <w:rFonts w:eastAsiaTheme="minorHAnsi"/>
                <w:lang w:eastAsia="en-US"/>
              </w:rPr>
            </w:pPr>
          </w:p>
        </w:tc>
        <w:tc>
          <w:tcPr>
            <w:tcW w:w="1871" w:type="pct"/>
          </w:tcPr>
          <w:p w14:paraId="5EB3BBDE" w14:textId="77777777" w:rsidR="001C0B6A" w:rsidRPr="00B54D7F" w:rsidRDefault="001C0B6A" w:rsidP="001C0B6A">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15DD9103" w14:textId="303B29E3" w:rsidR="001C0B6A" w:rsidRPr="00B54D7F" w:rsidRDefault="001C0B6A" w:rsidP="001C0B6A">
            <w:pPr>
              <w:autoSpaceDE w:val="0"/>
              <w:autoSpaceDN w:val="0"/>
              <w:adjustRightInd w:val="0"/>
              <w:contextualSpacing/>
              <w:jc w:val="both"/>
              <w:rPr>
                <w:b/>
                <w:sz w:val="20"/>
                <w:szCs w:val="20"/>
              </w:rPr>
            </w:pPr>
            <w:r w:rsidRPr="00B54D7F">
              <w:rPr>
                <w:sz w:val="20"/>
              </w:rPr>
              <w:t xml:space="preserve">не </w:t>
            </w:r>
            <w:r w:rsidRPr="00B54D7F">
              <w:rPr>
                <w:sz w:val="20"/>
                <w:szCs w:val="20"/>
              </w:rPr>
              <w:t>устанавливается.</w:t>
            </w:r>
          </w:p>
        </w:tc>
      </w:tr>
      <w:tr w:rsidR="001C0B6A" w:rsidRPr="00B54D7F" w14:paraId="64C80F79" w14:textId="77777777" w:rsidTr="00C273CD">
        <w:tblPrEx>
          <w:tblLook w:val="0080" w:firstRow="0" w:lastRow="0" w:firstColumn="1" w:lastColumn="0" w:noHBand="0" w:noVBand="0"/>
        </w:tblPrEx>
        <w:trPr>
          <w:trHeight w:val="32"/>
        </w:trPr>
        <w:tc>
          <w:tcPr>
            <w:tcW w:w="250" w:type="pct"/>
            <w:vMerge/>
          </w:tcPr>
          <w:p w14:paraId="510B34B7" w14:textId="77777777" w:rsidR="001C0B6A" w:rsidRPr="00B54D7F" w:rsidRDefault="001C0B6A" w:rsidP="001C0B6A">
            <w:pPr>
              <w:contextualSpacing/>
              <w:jc w:val="center"/>
              <w:rPr>
                <w:sz w:val="20"/>
                <w:szCs w:val="20"/>
              </w:rPr>
            </w:pPr>
          </w:p>
        </w:tc>
        <w:tc>
          <w:tcPr>
            <w:tcW w:w="395" w:type="pct"/>
            <w:vMerge/>
          </w:tcPr>
          <w:p w14:paraId="35F23D94" w14:textId="77777777" w:rsidR="001C0B6A" w:rsidRPr="00B54D7F" w:rsidRDefault="001C0B6A" w:rsidP="001C0B6A">
            <w:pPr>
              <w:contextualSpacing/>
              <w:jc w:val="both"/>
              <w:rPr>
                <w:sz w:val="20"/>
                <w:szCs w:val="20"/>
              </w:rPr>
            </w:pPr>
          </w:p>
        </w:tc>
        <w:tc>
          <w:tcPr>
            <w:tcW w:w="1239" w:type="pct"/>
            <w:vMerge/>
          </w:tcPr>
          <w:p w14:paraId="29311C3A" w14:textId="77777777" w:rsidR="001C0B6A" w:rsidRPr="00B54D7F" w:rsidRDefault="001C0B6A" w:rsidP="001C0B6A">
            <w:pPr>
              <w:autoSpaceDE w:val="0"/>
              <w:autoSpaceDN w:val="0"/>
              <w:adjustRightInd w:val="0"/>
              <w:contextualSpacing/>
              <w:rPr>
                <w:rFonts w:eastAsiaTheme="minorHAnsi"/>
                <w:sz w:val="20"/>
                <w:szCs w:val="20"/>
                <w:lang w:eastAsia="en-US"/>
              </w:rPr>
            </w:pPr>
          </w:p>
        </w:tc>
        <w:tc>
          <w:tcPr>
            <w:tcW w:w="1245" w:type="pct"/>
            <w:vMerge/>
          </w:tcPr>
          <w:p w14:paraId="5C149F28" w14:textId="77777777" w:rsidR="001C0B6A" w:rsidRPr="00B54D7F" w:rsidRDefault="001C0B6A" w:rsidP="001C0B6A">
            <w:pPr>
              <w:autoSpaceDE w:val="0"/>
              <w:autoSpaceDN w:val="0"/>
              <w:adjustRightInd w:val="0"/>
              <w:contextualSpacing/>
              <w:jc w:val="both"/>
              <w:rPr>
                <w:rFonts w:eastAsiaTheme="minorHAnsi"/>
                <w:lang w:eastAsia="en-US"/>
              </w:rPr>
            </w:pPr>
          </w:p>
        </w:tc>
        <w:tc>
          <w:tcPr>
            <w:tcW w:w="1871" w:type="pct"/>
          </w:tcPr>
          <w:p w14:paraId="68C2B511" w14:textId="77777777" w:rsidR="001C0B6A" w:rsidRPr="00B54D7F" w:rsidRDefault="001C0B6A" w:rsidP="001C0B6A">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w:t>
            </w:r>
          </w:p>
          <w:p w14:paraId="1E2AA351" w14:textId="10A93195" w:rsidR="001C0B6A" w:rsidRPr="00B54D7F" w:rsidRDefault="001C0B6A" w:rsidP="001C0B6A">
            <w:pPr>
              <w:autoSpaceDE w:val="0"/>
              <w:autoSpaceDN w:val="0"/>
              <w:adjustRightInd w:val="0"/>
              <w:contextualSpacing/>
              <w:jc w:val="both"/>
              <w:rPr>
                <w:b/>
                <w:sz w:val="20"/>
                <w:szCs w:val="20"/>
              </w:rPr>
            </w:pPr>
            <w:r w:rsidRPr="00B54D7F">
              <w:rPr>
                <w:sz w:val="20"/>
              </w:rPr>
              <w:t xml:space="preserve">не </w:t>
            </w:r>
            <w:r w:rsidRPr="00B54D7F">
              <w:rPr>
                <w:sz w:val="20"/>
                <w:szCs w:val="20"/>
              </w:rPr>
              <w:t>устанавливается.</w:t>
            </w:r>
          </w:p>
        </w:tc>
      </w:tr>
      <w:tr w:rsidR="001C0B6A" w:rsidRPr="00B54D7F" w14:paraId="2DEE605A" w14:textId="77777777" w:rsidTr="00C273CD">
        <w:tblPrEx>
          <w:tblLook w:val="0080" w:firstRow="0" w:lastRow="0" w:firstColumn="1" w:lastColumn="0" w:noHBand="0" w:noVBand="0"/>
        </w:tblPrEx>
        <w:trPr>
          <w:trHeight w:val="32"/>
        </w:trPr>
        <w:tc>
          <w:tcPr>
            <w:tcW w:w="250" w:type="pct"/>
            <w:vMerge/>
          </w:tcPr>
          <w:p w14:paraId="316E137A" w14:textId="77777777" w:rsidR="001C0B6A" w:rsidRPr="00B54D7F" w:rsidRDefault="001C0B6A" w:rsidP="001C0B6A">
            <w:pPr>
              <w:contextualSpacing/>
              <w:jc w:val="center"/>
              <w:rPr>
                <w:sz w:val="20"/>
                <w:szCs w:val="20"/>
              </w:rPr>
            </w:pPr>
          </w:p>
        </w:tc>
        <w:tc>
          <w:tcPr>
            <w:tcW w:w="395" w:type="pct"/>
            <w:vMerge/>
          </w:tcPr>
          <w:p w14:paraId="66EE0556" w14:textId="77777777" w:rsidR="001C0B6A" w:rsidRPr="00B54D7F" w:rsidRDefault="001C0B6A" w:rsidP="001C0B6A">
            <w:pPr>
              <w:contextualSpacing/>
              <w:jc w:val="both"/>
              <w:rPr>
                <w:sz w:val="20"/>
                <w:szCs w:val="20"/>
              </w:rPr>
            </w:pPr>
          </w:p>
        </w:tc>
        <w:tc>
          <w:tcPr>
            <w:tcW w:w="1239" w:type="pct"/>
            <w:vMerge/>
          </w:tcPr>
          <w:p w14:paraId="544FA229" w14:textId="77777777" w:rsidR="001C0B6A" w:rsidRPr="00B54D7F" w:rsidRDefault="001C0B6A" w:rsidP="001C0B6A">
            <w:pPr>
              <w:autoSpaceDE w:val="0"/>
              <w:autoSpaceDN w:val="0"/>
              <w:adjustRightInd w:val="0"/>
              <w:contextualSpacing/>
              <w:rPr>
                <w:rFonts w:eastAsiaTheme="minorHAnsi"/>
                <w:sz w:val="20"/>
                <w:szCs w:val="20"/>
                <w:lang w:eastAsia="en-US"/>
              </w:rPr>
            </w:pPr>
          </w:p>
        </w:tc>
        <w:tc>
          <w:tcPr>
            <w:tcW w:w="1245" w:type="pct"/>
            <w:vMerge/>
          </w:tcPr>
          <w:p w14:paraId="0E0CEAA5" w14:textId="77777777" w:rsidR="001C0B6A" w:rsidRPr="00B54D7F" w:rsidRDefault="001C0B6A" w:rsidP="001C0B6A">
            <w:pPr>
              <w:autoSpaceDE w:val="0"/>
              <w:autoSpaceDN w:val="0"/>
              <w:adjustRightInd w:val="0"/>
              <w:contextualSpacing/>
              <w:jc w:val="both"/>
              <w:rPr>
                <w:rFonts w:eastAsiaTheme="minorHAnsi"/>
                <w:lang w:eastAsia="en-US"/>
              </w:rPr>
            </w:pPr>
          </w:p>
        </w:tc>
        <w:tc>
          <w:tcPr>
            <w:tcW w:w="1871" w:type="pct"/>
          </w:tcPr>
          <w:p w14:paraId="45DFE3E4" w14:textId="77777777" w:rsidR="001C0B6A" w:rsidRPr="00B54D7F" w:rsidRDefault="001C0B6A" w:rsidP="001C0B6A">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w:t>
            </w:r>
          </w:p>
          <w:p w14:paraId="20927710" w14:textId="39367599" w:rsidR="001C0B6A" w:rsidRPr="00B54D7F" w:rsidRDefault="001C0B6A" w:rsidP="001C0B6A">
            <w:pPr>
              <w:autoSpaceDE w:val="0"/>
              <w:autoSpaceDN w:val="0"/>
              <w:adjustRightInd w:val="0"/>
              <w:contextualSpacing/>
              <w:jc w:val="both"/>
              <w:rPr>
                <w:b/>
                <w:sz w:val="20"/>
                <w:szCs w:val="20"/>
              </w:rPr>
            </w:pPr>
            <w:r w:rsidRPr="00B54D7F">
              <w:rPr>
                <w:sz w:val="20"/>
                <w:szCs w:val="20"/>
              </w:rPr>
              <w:t>не устанавливается.</w:t>
            </w:r>
          </w:p>
        </w:tc>
      </w:tr>
      <w:tr w:rsidR="005D20F1" w:rsidRPr="00B54D7F" w14:paraId="5C539F98" w14:textId="77777777" w:rsidTr="005D20F1">
        <w:tblPrEx>
          <w:tblLook w:val="0080" w:firstRow="0" w:lastRow="0" w:firstColumn="1" w:lastColumn="0" w:noHBand="0" w:noVBand="0"/>
        </w:tblPrEx>
        <w:trPr>
          <w:trHeight w:val="624"/>
        </w:trPr>
        <w:tc>
          <w:tcPr>
            <w:tcW w:w="250" w:type="pct"/>
            <w:vMerge w:val="restart"/>
          </w:tcPr>
          <w:p w14:paraId="012B23F9" w14:textId="36CF00B4" w:rsidR="005D20F1" w:rsidRPr="00B54D7F" w:rsidRDefault="005D20F1" w:rsidP="001C0B6A">
            <w:pPr>
              <w:contextualSpacing/>
              <w:jc w:val="center"/>
              <w:rPr>
                <w:sz w:val="20"/>
                <w:szCs w:val="20"/>
              </w:rPr>
            </w:pPr>
            <w:r w:rsidRPr="00B54D7F">
              <w:rPr>
                <w:sz w:val="20"/>
                <w:szCs w:val="20"/>
              </w:rPr>
              <w:t>1</w:t>
            </w:r>
            <w:r w:rsidR="001C0B6A" w:rsidRPr="00B54D7F">
              <w:rPr>
                <w:sz w:val="20"/>
                <w:szCs w:val="20"/>
              </w:rPr>
              <w:t>4</w:t>
            </w:r>
          </w:p>
        </w:tc>
        <w:tc>
          <w:tcPr>
            <w:tcW w:w="395" w:type="pct"/>
            <w:vMerge w:val="restart"/>
          </w:tcPr>
          <w:p w14:paraId="6F0FBFBA" w14:textId="77777777" w:rsidR="005D20F1" w:rsidRPr="00B54D7F" w:rsidRDefault="005D20F1" w:rsidP="00C273CD">
            <w:pPr>
              <w:contextualSpacing/>
              <w:jc w:val="center"/>
              <w:rPr>
                <w:sz w:val="20"/>
                <w:szCs w:val="20"/>
              </w:rPr>
            </w:pPr>
            <w:r w:rsidRPr="00B54D7F">
              <w:rPr>
                <w:sz w:val="20"/>
                <w:szCs w:val="20"/>
              </w:rPr>
              <w:t>6.9</w:t>
            </w:r>
          </w:p>
        </w:tc>
        <w:tc>
          <w:tcPr>
            <w:tcW w:w="1239" w:type="pct"/>
            <w:vMerge w:val="restart"/>
          </w:tcPr>
          <w:p w14:paraId="5B1C4A11" w14:textId="1A66457D" w:rsidR="005D20F1" w:rsidRPr="00B54D7F" w:rsidRDefault="006F75E2" w:rsidP="005D20F1">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Склад</w:t>
            </w:r>
          </w:p>
        </w:tc>
        <w:tc>
          <w:tcPr>
            <w:tcW w:w="1245" w:type="pct"/>
          </w:tcPr>
          <w:p w14:paraId="5DC6D121" w14:textId="723FD741" w:rsidR="005D20F1" w:rsidRPr="00B54D7F" w:rsidRDefault="005D20F1"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408A7825" w14:textId="1BC488F5" w:rsidR="005D20F1" w:rsidRPr="00B54D7F" w:rsidRDefault="005D20F1"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43940550"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67525354" w14:textId="5445048C" w:rsidR="005D20F1" w:rsidRPr="00B54D7F" w:rsidRDefault="005D20F1" w:rsidP="005D20F1">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D20F1" w:rsidRPr="00B54D7F" w14:paraId="58D79C9C" w14:textId="77777777" w:rsidTr="005D20F1">
        <w:tblPrEx>
          <w:tblLook w:val="0080" w:firstRow="0" w:lastRow="0" w:firstColumn="1" w:lastColumn="0" w:noHBand="0" w:noVBand="0"/>
        </w:tblPrEx>
        <w:trPr>
          <w:trHeight w:val="70"/>
        </w:trPr>
        <w:tc>
          <w:tcPr>
            <w:tcW w:w="250" w:type="pct"/>
            <w:vMerge/>
          </w:tcPr>
          <w:p w14:paraId="505F2A9B" w14:textId="77777777" w:rsidR="005D20F1" w:rsidRPr="00B54D7F" w:rsidRDefault="005D20F1" w:rsidP="00C273CD">
            <w:pPr>
              <w:contextualSpacing/>
              <w:jc w:val="center"/>
              <w:rPr>
                <w:sz w:val="20"/>
                <w:szCs w:val="20"/>
              </w:rPr>
            </w:pPr>
          </w:p>
        </w:tc>
        <w:tc>
          <w:tcPr>
            <w:tcW w:w="395" w:type="pct"/>
            <w:vMerge/>
          </w:tcPr>
          <w:p w14:paraId="6DF2564C" w14:textId="77777777" w:rsidR="005D20F1" w:rsidRPr="00B54D7F" w:rsidRDefault="005D20F1" w:rsidP="00C273CD">
            <w:pPr>
              <w:contextualSpacing/>
              <w:jc w:val="center"/>
              <w:rPr>
                <w:sz w:val="20"/>
                <w:szCs w:val="20"/>
              </w:rPr>
            </w:pPr>
          </w:p>
        </w:tc>
        <w:tc>
          <w:tcPr>
            <w:tcW w:w="1239" w:type="pct"/>
            <w:vMerge/>
          </w:tcPr>
          <w:p w14:paraId="04E58139"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43F60096" w14:textId="77777777" w:rsidR="005D20F1" w:rsidRPr="00B54D7F" w:rsidRDefault="005D20F1" w:rsidP="009F4861">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39B127D" w14:textId="4F8140D9" w:rsidR="005D20F1" w:rsidRPr="00B54D7F" w:rsidRDefault="005D20F1" w:rsidP="009F4861">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19C35A0C"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1F213AC0" w14:textId="76624A7C" w:rsidR="005D20F1" w:rsidRPr="00B54D7F" w:rsidRDefault="005D20F1" w:rsidP="005D20F1">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D20F1" w:rsidRPr="00B54D7F" w14:paraId="7BB8B35E" w14:textId="77777777" w:rsidTr="00C273CD">
        <w:tblPrEx>
          <w:tblLook w:val="0080" w:firstRow="0" w:lastRow="0" w:firstColumn="1" w:lastColumn="0" w:noHBand="0" w:noVBand="0"/>
        </w:tblPrEx>
        <w:trPr>
          <w:trHeight w:val="32"/>
        </w:trPr>
        <w:tc>
          <w:tcPr>
            <w:tcW w:w="250" w:type="pct"/>
            <w:vMerge/>
          </w:tcPr>
          <w:p w14:paraId="1B8065CB" w14:textId="77777777" w:rsidR="005D20F1" w:rsidRPr="00B54D7F" w:rsidRDefault="005D20F1" w:rsidP="00C273CD">
            <w:pPr>
              <w:contextualSpacing/>
              <w:jc w:val="center"/>
              <w:rPr>
                <w:sz w:val="20"/>
                <w:szCs w:val="20"/>
              </w:rPr>
            </w:pPr>
          </w:p>
        </w:tc>
        <w:tc>
          <w:tcPr>
            <w:tcW w:w="395" w:type="pct"/>
            <w:vMerge/>
          </w:tcPr>
          <w:p w14:paraId="27CDE906" w14:textId="77777777" w:rsidR="005D20F1" w:rsidRPr="00B54D7F" w:rsidRDefault="005D20F1" w:rsidP="00C273CD">
            <w:pPr>
              <w:contextualSpacing/>
              <w:jc w:val="center"/>
              <w:rPr>
                <w:sz w:val="20"/>
                <w:szCs w:val="20"/>
              </w:rPr>
            </w:pPr>
          </w:p>
        </w:tc>
        <w:tc>
          <w:tcPr>
            <w:tcW w:w="1239" w:type="pct"/>
            <w:vMerge/>
          </w:tcPr>
          <w:p w14:paraId="21716193"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45" w:type="pct"/>
            <w:vMerge/>
          </w:tcPr>
          <w:p w14:paraId="15B90871" w14:textId="77777777" w:rsidR="005D20F1" w:rsidRPr="00B54D7F" w:rsidRDefault="005D20F1" w:rsidP="00C273CD">
            <w:pPr>
              <w:autoSpaceDE w:val="0"/>
              <w:autoSpaceDN w:val="0"/>
              <w:adjustRightInd w:val="0"/>
              <w:contextualSpacing/>
              <w:jc w:val="both"/>
              <w:rPr>
                <w:rFonts w:eastAsiaTheme="minorHAnsi"/>
                <w:lang w:eastAsia="en-US"/>
              </w:rPr>
            </w:pPr>
          </w:p>
        </w:tc>
        <w:tc>
          <w:tcPr>
            <w:tcW w:w="1871" w:type="pct"/>
          </w:tcPr>
          <w:p w14:paraId="349D076F"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768587D3" w14:textId="1C79B1BB" w:rsidR="005D20F1" w:rsidRPr="00B54D7F" w:rsidRDefault="005D20F1" w:rsidP="009F4861">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5D20F1" w:rsidRPr="00B54D7F" w14:paraId="37A98FA2" w14:textId="77777777" w:rsidTr="00C273CD">
        <w:tblPrEx>
          <w:tblLook w:val="0080" w:firstRow="0" w:lastRow="0" w:firstColumn="1" w:lastColumn="0" w:noHBand="0" w:noVBand="0"/>
        </w:tblPrEx>
        <w:trPr>
          <w:trHeight w:val="32"/>
        </w:trPr>
        <w:tc>
          <w:tcPr>
            <w:tcW w:w="250" w:type="pct"/>
            <w:vMerge/>
          </w:tcPr>
          <w:p w14:paraId="77C617F4" w14:textId="77777777" w:rsidR="005D20F1" w:rsidRPr="00B54D7F" w:rsidRDefault="005D20F1" w:rsidP="00C273CD">
            <w:pPr>
              <w:contextualSpacing/>
              <w:jc w:val="center"/>
              <w:rPr>
                <w:sz w:val="20"/>
                <w:szCs w:val="20"/>
              </w:rPr>
            </w:pPr>
          </w:p>
        </w:tc>
        <w:tc>
          <w:tcPr>
            <w:tcW w:w="395" w:type="pct"/>
            <w:vMerge/>
          </w:tcPr>
          <w:p w14:paraId="0591E0C2" w14:textId="77777777" w:rsidR="005D20F1" w:rsidRPr="00B54D7F" w:rsidRDefault="005D20F1" w:rsidP="00C273CD">
            <w:pPr>
              <w:contextualSpacing/>
              <w:jc w:val="center"/>
              <w:rPr>
                <w:sz w:val="20"/>
                <w:szCs w:val="20"/>
              </w:rPr>
            </w:pPr>
          </w:p>
        </w:tc>
        <w:tc>
          <w:tcPr>
            <w:tcW w:w="1239" w:type="pct"/>
            <w:vMerge/>
          </w:tcPr>
          <w:p w14:paraId="4868225B"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45" w:type="pct"/>
            <w:vMerge/>
          </w:tcPr>
          <w:p w14:paraId="5DFAD985" w14:textId="77777777" w:rsidR="005D20F1" w:rsidRPr="00B54D7F" w:rsidRDefault="005D20F1" w:rsidP="00C273CD">
            <w:pPr>
              <w:autoSpaceDE w:val="0"/>
              <w:autoSpaceDN w:val="0"/>
              <w:adjustRightInd w:val="0"/>
              <w:contextualSpacing/>
              <w:jc w:val="both"/>
              <w:rPr>
                <w:rFonts w:eastAsiaTheme="minorHAnsi"/>
                <w:lang w:eastAsia="en-US"/>
              </w:rPr>
            </w:pPr>
          </w:p>
        </w:tc>
        <w:tc>
          <w:tcPr>
            <w:tcW w:w="1871" w:type="pct"/>
          </w:tcPr>
          <w:p w14:paraId="7B77A2B2" w14:textId="772E8EC2" w:rsidR="005D20F1" w:rsidRPr="00B54D7F" w:rsidRDefault="005D20F1"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D20F1" w:rsidRPr="00B54D7F" w14:paraId="4AE2A1BE" w14:textId="77777777" w:rsidTr="00C273CD">
        <w:tblPrEx>
          <w:tblLook w:val="0080" w:firstRow="0" w:lastRow="0" w:firstColumn="1" w:lastColumn="0" w:noHBand="0" w:noVBand="0"/>
        </w:tblPrEx>
        <w:trPr>
          <w:trHeight w:val="32"/>
        </w:trPr>
        <w:tc>
          <w:tcPr>
            <w:tcW w:w="250" w:type="pct"/>
            <w:vMerge/>
          </w:tcPr>
          <w:p w14:paraId="7EF81530" w14:textId="77777777" w:rsidR="005D20F1" w:rsidRPr="00B54D7F" w:rsidRDefault="005D20F1" w:rsidP="00C273CD">
            <w:pPr>
              <w:contextualSpacing/>
              <w:jc w:val="center"/>
              <w:rPr>
                <w:sz w:val="20"/>
                <w:szCs w:val="20"/>
              </w:rPr>
            </w:pPr>
          </w:p>
        </w:tc>
        <w:tc>
          <w:tcPr>
            <w:tcW w:w="395" w:type="pct"/>
            <w:vMerge/>
          </w:tcPr>
          <w:p w14:paraId="60864083" w14:textId="77777777" w:rsidR="005D20F1" w:rsidRPr="00B54D7F" w:rsidRDefault="005D20F1" w:rsidP="00C273CD">
            <w:pPr>
              <w:contextualSpacing/>
              <w:jc w:val="center"/>
              <w:rPr>
                <w:sz w:val="20"/>
                <w:szCs w:val="20"/>
              </w:rPr>
            </w:pPr>
          </w:p>
        </w:tc>
        <w:tc>
          <w:tcPr>
            <w:tcW w:w="1239" w:type="pct"/>
            <w:vMerge/>
          </w:tcPr>
          <w:p w14:paraId="1965C625"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45" w:type="pct"/>
            <w:vMerge/>
          </w:tcPr>
          <w:p w14:paraId="706F4A23" w14:textId="77777777" w:rsidR="005D20F1" w:rsidRPr="00B54D7F" w:rsidRDefault="005D20F1" w:rsidP="00C273CD">
            <w:pPr>
              <w:autoSpaceDE w:val="0"/>
              <w:autoSpaceDN w:val="0"/>
              <w:adjustRightInd w:val="0"/>
              <w:contextualSpacing/>
              <w:jc w:val="both"/>
              <w:rPr>
                <w:rFonts w:eastAsiaTheme="minorHAnsi"/>
                <w:lang w:eastAsia="en-US"/>
              </w:rPr>
            </w:pPr>
          </w:p>
        </w:tc>
        <w:tc>
          <w:tcPr>
            <w:tcW w:w="1871" w:type="pct"/>
          </w:tcPr>
          <w:p w14:paraId="6A80B0CF" w14:textId="77777777" w:rsidR="005D20F1" w:rsidRPr="00B54D7F" w:rsidRDefault="005D20F1"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787C129A" w14:textId="00F5A327" w:rsidR="005D20F1" w:rsidRPr="00B54D7F" w:rsidRDefault="005D20F1"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D20F1" w:rsidRPr="00B54D7F" w14:paraId="711444AE" w14:textId="77777777" w:rsidTr="00C273CD">
        <w:tblPrEx>
          <w:tblLook w:val="0080" w:firstRow="0" w:lastRow="0" w:firstColumn="1" w:lastColumn="0" w:noHBand="0" w:noVBand="0"/>
        </w:tblPrEx>
        <w:trPr>
          <w:trHeight w:val="32"/>
        </w:trPr>
        <w:tc>
          <w:tcPr>
            <w:tcW w:w="250" w:type="pct"/>
            <w:vMerge/>
          </w:tcPr>
          <w:p w14:paraId="7363E357" w14:textId="77777777" w:rsidR="005D20F1" w:rsidRPr="00B54D7F" w:rsidRDefault="005D20F1" w:rsidP="00C273CD">
            <w:pPr>
              <w:contextualSpacing/>
              <w:jc w:val="center"/>
              <w:rPr>
                <w:sz w:val="20"/>
                <w:szCs w:val="20"/>
              </w:rPr>
            </w:pPr>
          </w:p>
        </w:tc>
        <w:tc>
          <w:tcPr>
            <w:tcW w:w="395" w:type="pct"/>
            <w:vMerge/>
          </w:tcPr>
          <w:p w14:paraId="5A158155" w14:textId="77777777" w:rsidR="005D20F1" w:rsidRPr="00B54D7F" w:rsidRDefault="005D20F1" w:rsidP="00C273CD">
            <w:pPr>
              <w:contextualSpacing/>
              <w:jc w:val="center"/>
              <w:rPr>
                <w:sz w:val="20"/>
                <w:szCs w:val="20"/>
              </w:rPr>
            </w:pPr>
          </w:p>
        </w:tc>
        <w:tc>
          <w:tcPr>
            <w:tcW w:w="1239" w:type="pct"/>
            <w:vMerge/>
          </w:tcPr>
          <w:p w14:paraId="060F761F"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45" w:type="pct"/>
            <w:vMerge/>
          </w:tcPr>
          <w:p w14:paraId="1A332761" w14:textId="77777777" w:rsidR="005D20F1" w:rsidRPr="00B54D7F" w:rsidRDefault="005D20F1" w:rsidP="00C273CD">
            <w:pPr>
              <w:autoSpaceDE w:val="0"/>
              <w:autoSpaceDN w:val="0"/>
              <w:adjustRightInd w:val="0"/>
              <w:contextualSpacing/>
              <w:jc w:val="both"/>
              <w:rPr>
                <w:rFonts w:eastAsiaTheme="minorHAnsi"/>
                <w:lang w:eastAsia="en-US"/>
              </w:rPr>
            </w:pPr>
          </w:p>
        </w:tc>
        <w:tc>
          <w:tcPr>
            <w:tcW w:w="1871" w:type="pct"/>
          </w:tcPr>
          <w:p w14:paraId="0EB06600" w14:textId="222219D1" w:rsidR="005D20F1" w:rsidRPr="00B54D7F" w:rsidRDefault="005D20F1"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377A7CD8" w14:textId="354AB938" w:rsidR="005D20F1" w:rsidRPr="00B54D7F" w:rsidRDefault="005D20F1"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D20F1" w:rsidRPr="00B54D7F" w14:paraId="0D645BFA" w14:textId="77777777" w:rsidTr="00C273CD">
        <w:tblPrEx>
          <w:tblLook w:val="0080" w:firstRow="0" w:lastRow="0" w:firstColumn="1" w:lastColumn="0" w:noHBand="0" w:noVBand="0"/>
        </w:tblPrEx>
        <w:trPr>
          <w:trHeight w:val="32"/>
        </w:trPr>
        <w:tc>
          <w:tcPr>
            <w:tcW w:w="250" w:type="pct"/>
            <w:vMerge/>
          </w:tcPr>
          <w:p w14:paraId="319BBBBA" w14:textId="77777777" w:rsidR="005D20F1" w:rsidRPr="00B54D7F" w:rsidRDefault="005D20F1" w:rsidP="00C273CD">
            <w:pPr>
              <w:contextualSpacing/>
              <w:jc w:val="center"/>
              <w:rPr>
                <w:sz w:val="20"/>
                <w:szCs w:val="20"/>
              </w:rPr>
            </w:pPr>
          </w:p>
        </w:tc>
        <w:tc>
          <w:tcPr>
            <w:tcW w:w="395" w:type="pct"/>
            <w:vMerge/>
          </w:tcPr>
          <w:p w14:paraId="3E7D936E" w14:textId="77777777" w:rsidR="005D20F1" w:rsidRPr="00B54D7F" w:rsidRDefault="005D20F1" w:rsidP="00C273CD">
            <w:pPr>
              <w:contextualSpacing/>
              <w:jc w:val="center"/>
              <w:rPr>
                <w:sz w:val="20"/>
                <w:szCs w:val="20"/>
              </w:rPr>
            </w:pPr>
          </w:p>
        </w:tc>
        <w:tc>
          <w:tcPr>
            <w:tcW w:w="1239" w:type="pct"/>
            <w:vMerge/>
          </w:tcPr>
          <w:p w14:paraId="728DBA06"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45" w:type="pct"/>
            <w:vMerge/>
          </w:tcPr>
          <w:p w14:paraId="42267AEE" w14:textId="77777777" w:rsidR="005D20F1" w:rsidRPr="00B54D7F" w:rsidRDefault="005D20F1" w:rsidP="00C273CD">
            <w:pPr>
              <w:autoSpaceDE w:val="0"/>
              <w:autoSpaceDN w:val="0"/>
              <w:adjustRightInd w:val="0"/>
              <w:contextualSpacing/>
              <w:jc w:val="both"/>
              <w:rPr>
                <w:rFonts w:eastAsiaTheme="minorHAnsi"/>
                <w:lang w:eastAsia="en-US"/>
              </w:rPr>
            </w:pPr>
          </w:p>
        </w:tc>
        <w:tc>
          <w:tcPr>
            <w:tcW w:w="1871" w:type="pct"/>
          </w:tcPr>
          <w:p w14:paraId="3F107154" w14:textId="77777777" w:rsidR="005D20F1" w:rsidRPr="00B54D7F" w:rsidRDefault="005D20F1"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5946D4F3" w14:textId="12F43E8D" w:rsidR="005D20F1" w:rsidRPr="00B54D7F" w:rsidRDefault="005D20F1"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D20F1" w:rsidRPr="00B54D7F" w14:paraId="0DD1DE8E" w14:textId="77777777" w:rsidTr="00C273CD">
        <w:tblPrEx>
          <w:tblLook w:val="0080" w:firstRow="0" w:lastRow="0" w:firstColumn="1" w:lastColumn="0" w:noHBand="0" w:noVBand="0"/>
        </w:tblPrEx>
        <w:trPr>
          <w:trHeight w:val="32"/>
        </w:trPr>
        <w:tc>
          <w:tcPr>
            <w:tcW w:w="250" w:type="pct"/>
            <w:vMerge/>
          </w:tcPr>
          <w:p w14:paraId="3256676A" w14:textId="77777777" w:rsidR="005D20F1" w:rsidRPr="00B54D7F" w:rsidRDefault="005D20F1" w:rsidP="00C273CD">
            <w:pPr>
              <w:contextualSpacing/>
              <w:jc w:val="center"/>
              <w:rPr>
                <w:sz w:val="20"/>
                <w:szCs w:val="20"/>
              </w:rPr>
            </w:pPr>
          </w:p>
        </w:tc>
        <w:tc>
          <w:tcPr>
            <w:tcW w:w="395" w:type="pct"/>
            <w:vMerge/>
          </w:tcPr>
          <w:p w14:paraId="37CA0ABA" w14:textId="77777777" w:rsidR="005D20F1" w:rsidRPr="00B54D7F" w:rsidRDefault="005D20F1" w:rsidP="00C273CD">
            <w:pPr>
              <w:contextualSpacing/>
              <w:jc w:val="center"/>
              <w:rPr>
                <w:sz w:val="20"/>
                <w:szCs w:val="20"/>
              </w:rPr>
            </w:pPr>
          </w:p>
        </w:tc>
        <w:tc>
          <w:tcPr>
            <w:tcW w:w="1239" w:type="pct"/>
            <w:vMerge/>
          </w:tcPr>
          <w:p w14:paraId="5D0A4468"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45" w:type="pct"/>
            <w:vMerge/>
          </w:tcPr>
          <w:p w14:paraId="6DEF2484" w14:textId="77777777" w:rsidR="005D20F1" w:rsidRPr="00B54D7F" w:rsidRDefault="005D20F1" w:rsidP="00C273CD">
            <w:pPr>
              <w:autoSpaceDE w:val="0"/>
              <w:autoSpaceDN w:val="0"/>
              <w:adjustRightInd w:val="0"/>
              <w:contextualSpacing/>
              <w:jc w:val="both"/>
              <w:rPr>
                <w:rFonts w:eastAsiaTheme="minorHAnsi"/>
                <w:lang w:eastAsia="en-US"/>
              </w:rPr>
            </w:pPr>
          </w:p>
        </w:tc>
        <w:tc>
          <w:tcPr>
            <w:tcW w:w="1871" w:type="pct"/>
          </w:tcPr>
          <w:p w14:paraId="032A2B67" w14:textId="4237D9C1" w:rsidR="005D20F1" w:rsidRPr="00B54D7F" w:rsidRDefault="005D20F1" w:rsidP="005D20F1">
            <w:pPr>
              <w:pStyle w:val="ae"/>
              <w:tabs>
                <w:tab w:val="left" w:pos="318"/>
              </w:tabs>
              <w:ind w:left="0"/>
              <w:jc w:val="both"/>
              <w:rPr>
                <w:b/>
                <w:sz w:val="20"/>
                <w:szCs w:val="20"/>
              </w:rPr>
            </w:pPr>
            <w:r w:rsidRPr="00B54D7F">
              <w:rPr>
                <w:b/>
                <w:sz w:val="20"/>
                <w:szCs w:val="20"/>
              </w:rPr>
              <w:t>Примечания:</w:t>
            </w:r>
          </w:p>
          <w:p w14:paraId="56ACEC8B" w14:textId="3160C570" w:rsidR="005D20F1" w:rsidRPr="00B54D7F" w:rsidRDefault="005D20F1" w:rsidP="005D20F1">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34D1FF34" w14:textId="77777777" w:rsidR="005D20F1" w:rsidRPr="00B54D7F" w:rsidRDefault="005D20F1" w:rsidP="005D20F1">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4F86D5A4" w14:textId="77777777" w:rsidR="005D20F1" w:rsidRPr="00B54D7F" w:rsidRDefault="005D20F1" w:rsidP="005D20F1">
            <w:pPr>
              <w:autoSpaceDE w:val="0"/>
              <w:autoSpaceDN w:val="0"/>
              <w:adjustRightInd w:val="0"/>
              <w:contextualSpacing/>
              <w:jc w:val="both"/>
              <w:rPr>
                <w:sz w:val="20"/>
                <w:szCs w:val="20"/>
              </w:rPr>
            </w:pPr>
          </w:p>
          <w:p w14:paraId="6F5F8783" w14:textId="77777777" w:rsidR="005D20F1" w:rsidRPr="00B54D7F" w:rsidRDefault="005D20F1" w:rsidP="005D20F1">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0A58DAE3" w14:textId="3EDE8C80" w:rsidR="005D20F1" w:rsidRPr="00B54D7F" w:rsidRDefault="005D20F1" w:rsidP="005D20F1">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5D20F1" w:rsidRPr="00B54D7F" w14:paraId="39BCFA6A" w14:textId="77777777" w:rsidTr="005D20F1">
        <w:tblPrEx>
          <w:tblLook w:val="0080" w:firstRow="0" w:lastRow="0" w:firstColumn="1" w:lastColumn="0" w:noHBand="0" w:noVBand="0"/>
        </w:tblPrEx>
        <w:trPr>
          <w:trHeight w:val="242"/>
        </w:trPr>
        <w:tc>
          <w:tcPr>
            <w:tcW w:w="250" w:type="pct"/>
            <w:vMerge w:val="restart"/>
          </w:tcPr>
          <w:p w14:paraId="0F1E8182" w14:textId="28A8A82E" w:rsidR="005D20F1" w:rsidRPr="00B54D7F" w:rsidRDefault="005D20F1" w:rsidP="001C0B6A">
            <w:pPr>
              <w:contextualSpacing/>
              <w:rPr>
                <w:sz w:val="20"/>
                <w:szCs w:val="20"/>
              </w:rPr>
            </w:pPr>
            <w:r w:rsidRPr="00B54D7F">
              <w:rPr>
                <w:sz w:val="20"/>
                <w:szCs w:val="20"/>
              </w:rPr>
              <w:t>1</w:t>
            </w:r>
            <w:r w:rsidR="001C0B6A" w:rsidRPr="00B54D7F">
              <w:rPr>
                <w:sz w:val="20"/>
                <w:szCs w:val="20"/>
              </w:rPr>
              <w:t>5</w:t>
            </w:r>
          </w:p>
        </w:tc>
        <w:tc>
          <w:tcPr>
            <w:tcW w:w="395" w:type="pct"/>
            <w:vMerge w:val="restart"/>
          </w:tcPr>
          <w:p w14:paraId="60D9BEAE" w14:textId="6D9EF414" w:rsidR="005D20F1" w:rsidRPr="00B54D7F" w:rsidRDefault="005D20F1" w:rsidP="005D20F1">
            <w:pPr>
              <w:contextualSpacing/>
              <w:jc w:val="both"/>
              <w:rPr>
                <w:sz w:val="20"/>
                <w:szCs w:val="20"/>
              </w:rPr>
            </w:pPr>
            <w:r w:rsidRPr="00B54D7F">
              <w:rPr>
                <w:sz w:val="20"/>
                <w:szCs w:val="20"/>
              </w:rPr>
              <w:t>6.9.1</w:t>
            </w:r>
          </w:p>
        </w:tc>
        <w:tc>
          <w:tcPr>
            <w:tcW w:w="1239" w:type="pct"/>
            <w:vMerge w:val="restart"/>
          </w:tcPr>
          <w:p w14:paraId="1C750795" w14:textId="77777777" w:rsidR="005D20F1" w:rsidRPr="00B54D7F" w:rsidRDefault="005D20F1"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Складские площадки</w:t>
            </w:r>
          </w:p>
          <w:p w14:paraId="50B0A7F5" w14:textId="77777777" w:rsidR="005D20F1" w:rsidRPr="00B54D7F" w:rsidRDefault="005D20F1" w:rsidP="00C273CD">
            <w:pPr>
              <w:contextualSpacing/>
              <w:rPr>
                <w:sz w:val="20"/>
                <w:szCs w:val="20"/>
              </w:rPr>
            </w:pPr>
          </w:p>
        </w:tc>
        <w:tc>
          <w:tcPr>
            <w:tcW w:w="1245" w:type="pct"/>
          </w:tcPr>
          <w:p w14:paraId="2651B253" w14:textId="0311CCA3" w:rsidR="005D20F1" w:rsidRPr="00B54D7F" w:rsidRDefault="005D20F1"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38F0FF13" w14:textId="02A8F1D2" w:rsidR="005D20F1" w:rsidRPr="00B54D7F" w:rsidRDefault="005D20F1"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5BC61436"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24285120" w14:textId="2D8B5526" w:rsidR="005D20F1" w:rsidRPr="00B54D7F" w:rsidRDefault="005D20F1" w:rsidP="005D20F1">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D20F1" w:rsidRPr="00B54D7F" w14:paraId="1B136E8A" w14:textId="77777777" w:rsidTr="005D20F1">
        <w:tblPrEx>
          <w:tblLook w:val="0080" w:firstRow="0" w:lastRow="0" w:firstColumn="1" w:lastColumn="0" w:noHBand="0" w:noVBand="0"/>
        </w:tblPrEx>
        <w:trPr>
          <w:trHeight w:val="251"/>
        </w:trPr>
        <w:tc>
          <w:tcPr>
            <w:tcW w:w="250" w:type="pct"/>
            <w:vMerge/>
          </w:tcPr>
          <w:p w14:paraId="1B09998F" w14:textId="77777777" w:rsidR="005D20F1" w:rsidRPr="00B54D7F" w:rsidRDefault="005D20F1" w:rsidP="00C273CD">
            <w:pPr>
              <w:contextualSpacing/>
              <w:rPr>
                <w:sz w:val="20"/>
                <w:szCs w:val="20"/>
              </w:rPr>
            </w:pPr>
          </w:p>
        </w:tc>
        <w:tc>
          <w:tcPr>
            <w:tcW w:w="395" w:type="pct"/>
            <w:vMerge/>
          </w:tcPr>
          <w:p w14:paraId="5A54B79F" w14:textId="77777777" w:rsidR="005D20F1" w:rsidRPr="00B54D7F" w:rsidRDefault="005D20F1" w:rsidP="00C273CD">
            <w:pPr>
              <w:contextualSpacing/>
              <w:jc w:val="both"/>
              <w:rPr>
                <w:sz w:val="20"/>
                <w:szCs w:val="20"/>
              </w:rPr>
            </w:pPr>
          </w:p>
        </w:tc>
        <w:tc>
          <w:tcPr>
            <w:tcW w:w="1239" w:type="pct"/>
            <w:vMerge/>
          </w:tcPr>
          <w:p w14:paraId="7F154332"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2A151C0E" w14:textId="77777777" w:rsidR="005D20F1" w:rsidRPr="00B54D7F" w:rsidRDefault="005D20F1" w:rsidP="00AE742B">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DBFDFB4" w14:textId="06E2205A" w:rsidR="005D20F1" w:rsidRPr="00B54D7F" w:rsidRDefault="005D20F1" w:rsidP="00AE742B">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59E8DD4D"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74F5F70C" w14:textId="557EA612" w:rsidR="005D20F1" w:rsidRPr="00B54D7F" w:rsidRDefault="005D20F1" w:rsidP="005D20F1">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D20F1" w:rsidRPr="00B54D7F" w14:paraId="39FCD31D" w14:textId="77777777" w:rsidTr="00C273CD">
        <w:tblPrEx>
          <w:tblLook w:val="0080" w:firstRow="0" w:lastRow="0" w:firstColumn="1" w:lastColumn="0" w:noHBand="0" w:noVBand="0"/>
        </w:tblPrEx>
        <w:trPr>
          <w:trHeight w:val="32"/>
        </w:trPr>
        <w:tc>
          <w:tcPr>
            <w:tcW w:w="250" w:type="pct"/>
            <w:vMerge/>
          </w:tcPr>
          <w:p w14:paraId="59DF932E" w14:textId="77777777" w:rsidR="005D20F1" w:rsidRPr="00B54D7F" w:rsidRDefault="005D20F1" w:rsidP="00C273CD">
            <w:pPr>
              <w:contextualSpacing/>
              <w:rPr>
                <w:sz w:val="20"/>
                <w:szCs w:val="20"/>
              </w:rPr>
            </w:pPr>
          </w:p>
        </w:tc>
        <w:tc>
          <w:tcPr>
            <w:tcW w:w="395" w:type="pct"/>
            <w:vMerge/>
          </w:tcPr>
          <w:p w14:paraId="711E2B8B" w14:textId="77777777" w:rsidR="005D20F1" w:rsidRPr="00B54D7F" w:rsidRDefault="005D20F1" w:rsidP="00C273CD">
            <w:pPr>
              <w:contextualSpacing/>
              <w:jc w:val="both"/>
              <w:rPr>
                <w:sz w:val="20"/>
                <w:szCs w:val="20"/>
              </w:rPr>
            </w:pPr>
          </w:p>
        </w:tc>
        <w:tc>
          <w:tcPr>
            <w:tcW w:w="1239" w:type="pct"/>
            <w:vMerge/>
          </w:tcPr>
          <w:p w14:paraId="2D79598D"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45" w:type="pct"/>
            <w:vMerge/>
          </w:tcPr>
          <w:p w14:paraId="236D38FC" w14:textId="77777777" w:rsidR="005D20F1" w:rsidRPr="00B54D7F" w:rsidRDefault="005D20F1" w:rsidP="00C273CD">
            <w:pPr>
              <w:autoSpaceDE w:val="0"/>
              <w:autoSpaceDN w:val="0"/>
              <w:adjustRightInd w:val="0"/>
              <w:contextualSpacing/>
              <w:jc w:val="both"/>
              <w:rPr>
                <w:rFonts w:eastAsiaTheme="minorHAnsi"/>
                <w:lang w:eastAsia="en-US"/>
              </w:rPr>
            </w:pPr>
          </w:p>
        </w:tc>
        <w:tc>
          <w:tcPr>
            <w:tcW w:w="1871" w:type="pct"/>
          </w:tcPr>
          <w:p w14:paraId="54B8D1B0" w14:textId="77777777" w:rsidR="005D20F1" w:rsidRPr="00B54D7F" w:rsidRDefault="005D20F1" w:rsidP="00C273CD">
            <w:pPr>
              <w:contextualSpacing/>
              <w:jc w:val="both"/>
              <w:rPr>
                <w:b/>
                <w:sz w:val="20"/>
                <w:szCs w:val="20"/>
              </w:rPr>
            </w:pPr>
            <w:r w:rsidRPr="00B54D7F">
              <w:rPr>
                <w:b/>
                <w:sz w:val="20"/>
                <w:szCs w:val="20"/>
              </w:rPr>
              <w:t>Минимальные отступы зданий, строений, сооружений:</w:t>
            </w:r>
          </w:p>
          <w:p w14:paraId="302FEF51" w14:textId="5AED8F48" w:rsidR="005D20F1" w:rsidRPr="00B54D7F" w:rsidRDefault="005D20F1" w:rsidP="00AE742B">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5D20F1" w:rsidRPr="00B54D7F" w14:paraId="672324C1" w14:textId="77777777" w:rsidTr="00C273CD">
        <w:tblPrEx>
          <w:tblLook w:val="0080" w:firstRow="0" w:lastRow="0" w:firstColumn="1" w:lastColumn="0" w:noHBand="0" w:noVBand="0"/>
        </w:tblPrEx>
        <w:trPr>
          <w:trHeight w:val="32"/>
        </w:trPr>
        <w:tc>
          <w:tcPr>
            <w:tcW w:w="250" w:type="pct"/>
            <w:vMerge/>
          </w:tcPr>
          <w:p w14:paraId="333BCD76" w14:textId="77777777" w:rsidR="005D20F1" w:rsidRPr="00B54D7F" w:rsidRDefault="005D20F1" w:rsidP="00C273CD">
            <w:pPr>
              <w:contextualSpacing/>
              <w:rPr>
                <w:sz w:val="20"/>
                <w:szCs w:val="20"/>
              </w:rPr>
            </w:pPr>
          </w:p>
        </w:tc>
        <w:tc>
          <w:tcPr>
            <w:tcW w:w="395" w:type="pct"/>
            <w:vMerge/>
          </w:tcPr>
          <w:p w14:paraId="1845FE1D" w14:textId="77777777" w:rsidR="005D20F1" w:rsidRPr="00B54D7F" w:rsidRDefault="005D20F1" w:rsidP="00C273CD">
            <w:pPr>
              <w:contextualSpacing/>
              <w:jc w:val="both"/>
              <w:rPr>
                <w:sz w:val="20"/>
                <w:szCs w:val="20"/>
              </w:rPr>
            </w:pPr>
          </w:p>
        </w:tc>
        <w:tc>
          <w:tcPr>
            <w:tcW w:w="1239" w:type="pct"/>
            <w:vMerge/>
          </w:tcPr>
          <w:p w14:paraId="503254A2"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45" w:type="pct"/>
            <w:vMerge/>
          </w:tcPr>
          <w:p w14:paraId="35E5AA3C" w14:textId="77777777" w:rsidR="005D20F1" w:rsidRPr="00B54D7F" w:rsidRDefault="005D20F1" w:rsidP="00C273CD">
            <w:pPr>
              <w:autoSpaceDE w:val="0"/>
              <w:autoSpaceDN w:val="0"/>
              <w:adjustRightInd w:val="0"/>
              <w:contextualSpacing/>
              <w:jc w:val="both"/>
              <w:rPr>
                <w:rFonts w:eastAsiaTheme="minorHAnsi"/>
                <w:lang w:eastAsia="en-US"/>
              </w:rPr>
            </w:pPr>
          </w:p>
        </w:tc>
        <w:tc>
          <w:tcPr>
            <w:tcW w:w="1871" w:type="pct"/>
          </w:tcPr>
          <w:p w14:paraId="46C0A267" w14:textId="6FB8380F" w:rsidR="005D20F1" w:rsidRPr="00B54D7F" w:rsidRDefault="005D20F1"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D20F1" w:rsidRPr="00B54D7F" w14:paraId="51D01CC7" w14:textId="77777777" w:rsidTr="00C273CD">
        <w:tblPrEx>
          <w:tblLook w:val="0080" w:firstRow="0" w:lastRow="0" w:firstColumn="1" w:lastColumn="0" w:noHBand="0" w:noVBand="0"/>
        </w:tblPrEx>
        <w:trPr>
          <w:trHeight w:val="32"/>
        </w:trPr>
        <w:tc>
          <w:tcPr>
            <w:tcW w:w="250" w:type="pct"/>
            <w:vMerge/>
          </w:tcPr>
          <w:p w14:paraId="4A45EA10" w14:textId="77777777" w:rsidR="005D20F1" w:rsidRPr="00B54D7F" w:rsidRDefault="005D20F1" w:rsidP="00C273CD">
            <w:pPr>
              <w:contextualSpacing/>
              <w:rPr>
                <w:sz w:val="20"/>
                <w:szCs w:val="20"/>
              </w:rPr>
            </w:pPr>
          </w:p>
        </w:tc>
        <w:tc>
          <w:tcPr>
            <w:tcW w:w="395" w:type="pct"/>
            <w:vMerge/>
          </w:tcPr>
          <w:p w14:paraId="77313B81" w14:textId="77777777" w:rsidR="005D20F1" w:rsidRPr="00B54D7F" w:rsidRDefault="005D20F1" w:rsidP="00C273CD">
            <w:pPr>
              <w:contextualSpacing/>
              <w:jc w:val="both"/>
              <w:rPr>
                <w:sz w:val="20"/>
                <w:szCs w:val="20"/>
              </w:rPr>
            </w:pPr>
          </w:p>
        </w:tc>
        <w:tc>
          <w:tcPr>
            <w:tcW w:w="1239" w:type="pct"/>
            <w:vMerge/>
          </w:tcPr>
          <w:p w14:paraId="36C4BFF2"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45" w:type="pct"/>
            <w:vMerge/>
          </w:tcPr>
          <w:p w14:paraId="350478F6" w14:textId="77777777" w:rsidR="005D20F1" w:rsidRPr="00B54D7F" w:rsidRDefault="005D20F1" w:rsidP="00C273CD">
            <w:pPr>
              <w:autoSpaceDE w:val="0"/>
              <w:autoSpaceDN w:val="0"/>
              <w:adjustRightInd w:val="0"/>
              <w:contextualSpacing/>
              <w:jc w:val="both"/>
              <w:rPr>
                <w:rFonts w:eastAsiaTheme="minorHAnsi"/>
                <w:lang w:eastAsia="en-US"/>
              </w:rPr>
            </w:pPr>
          </w:p>
        </w:tc>
        <w:tc>
          <w:tcPr>
            <w:tcW w:w="1871" w:type="pct"/>
          </w:tcPr>
          <w:p w14:paraId="2AB87395" w14:textId="77777777" w:rsidR="005D20F1" w:rsidRPr="00B54D7F" w:rsidRDefault="005D20F1"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07A14B3D" w14:textId="4102FD33" w:rsidR="005D20F1" w:rsidRPr="00B54D7F" w:rsidRDefault="005D20F1"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D20F1" w:rsidRPr="00B54D7F" w14:paraId="4EDE3AD4" w14:textId="77777777" w:rsidTr="00C273CD">
        <w:tblPrEx>
          <w:tblLook w:val="0080" w:firstRow="0" w:lastRow="0" w:firstColumn="1" w:lastColumn="0" w:noHBand="0" w:noVBand="0"/>
        </w:tblPrEx>
        <w:trPr>
          <w:trHeight w:val="32"/>
        </w:trPr>
        <w:tc>
          <w:tcPr>
            <w:tcW w:w="250" w:type="pct"/>
            <w:vMerge/>
          </w:tcPr>
          <w:p w14:paraId="37ECF248" w14:textId="77777777" w:rsidR="005D20F1" w:rsidRPr="00B54D7F" w:rsidRDefault="005D20F1" w:rsidP="00C273CD">
            <w:pPr>
              <w:contextualSpacing/>
              <w:rPr>
                <w:sz w:val="20"/>
                <w:szCs w:val="20"/>
              </w:rPr>
            </w:pPr>
          </w:p>
        </w:tc>
        <w:tc>
          <w:tcPr>
            <w:tcW w:w="395" w:type="pct"/>
            <w:vMerge/>
          </w:tcPr>
          <w:p w14:paraId="181794E4" w14:textId="77777777" w:rsidR="005D20F1" w:rsidRPr="00B54D7F" w:rsidRDefault="005D20F1" w:rsidP="00C273CD">
            <w:pPr>
              <w:contextualSpacing/>
              <w:jc w:val="both"/>
              <w:rPr>
                <w:sz w:val="20"/>
                <w:szCs w:val="20"/>
              </w:rPr>
            </w:pPr>
          </w:p>
        </w:tc>
        <w:tc>
          <w:tcPr>
            <w:tcW w:w="1239" w:type="pct"/>
            <w:vMerge/>
          </w:tcPr>
          <w:p w14:paraId="5BB7B569"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45" w:type="pct"/>
            <w:vMerge/>
          </w:tcPr>
          <w:p w14:paraId="31B75B08" w14:textId="77777777" w:rsidR="005D20F1" w:rsidRPr="00B54D7F" w:rsidRDefault="005D20F1" w:rsidP="00C273CD">
            <w:pPr>
              <w:autoSpaceDE w:val="0"/>
              <w:autoSpaceDN w:val="0"/>
              <w:adjustRightInd w:val="0"/>
              <w:contextualSpacing/>
              <w:jc w:val="both"/>
              <w:rPr>
                <w:rFonts w:eastAsiaTheme="minorHAnsi"/>
                <w:lang w:eastAsia="en-US"/>
              </w:rPr>
            </w:pPr>
          </w:p>
        </w:tc>
        <w:tc>
          <w:tcPr>
            <w:tcW w:w="1871" w:type="pct"/>
          </w:tcPr>
          <w:p w14:paraId="3D6A4D39" w14:textId="2F502E9B" w:rsidR="005D20F1" w:rsidRPr="00B54D7F" w:rsidRDefault="005D20F1"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622C0C3C" w14:textId="41E30602" w:rsidR="005D20F1" w:rsidRPr="00B54D7F" w:rsidRDefault="005D20F1"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D20F1" w:rsidRPr="00B54D7F" w14:paraId="48F19224" w14:textId="77777777" w:rsidTr="00C273CD">
        <w:tblPrEx>
          <w:tblLook w:val="0080" w:firstRow="0" w:lastRow="0" w:firstColumn="1" w:lastColumn="0" w:noHBand="0" w:noVBand="0"/>
        </w:tblPrEx>
        <w:trPr>
          <w:trHeight w:val="32"/>
        </w:trPr>
        <w:tc>
          <w:tcPr>
            <w:tcW w:w="250" w:type="pct"/>
            <w:vMerge/>
          </w:tcPr>
          <w:p w14:paraId="3E83B979" w14:textId="77777777" w:rsidR="005D20F1" w:rsidRPr="00B54D7F" w:rsidRDefault="005D20F1" w:rsidP="00C273CD">
            <w:pPr>
              <w:contextualSpacing/>
              <w:rPr>
                <w:sz w:val="20"/>
                <w:szCs w:val="20"/>
              </w:rPr>
            </w:pPr>
          </w:p>
        </w:tc>
        <w:tc>
          <w:tcPr>
            <w:tcW w:w="395" w:type="pct"/>
            <w:vMerge/>
          </w:tcPr>
          <w:p w14:paraId="5E6F245B" w14:textId="77777777" w:rsidR="005D20F1" w:rsidRPr="00B54D7F" w:rsidRDefault="005D20F1" w:rsidP="00C273CD">
            <w:pPr>
              <w:contextualSpacing/>
              <w:jc w:val="both"/>
              <w:rPr>
                <w:sz w:val="20"/>
                <w:szCs w:val="20"/>
              </w:rPr>
            </w:pPr>
          </w:p>
        </w:tc>
        <w:tc>
          <w:tcPr>
            <w:tcW w:w="1239" w:type="pct"/>
            <w:vMerge/>
          </w:tcPr>
          <w:p w14:paraId="68D2A93F"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45" w:type="pct"/>
            <w:vMerge/>
          </w:tcPr>
          <w:p w14:paraId="74B3CF31" w14:textId="77777777" w:rsidR="005D20F1" w:rsidRPr="00B54D7F" w:rsidRDefault="005D20F1" w:rsidP="00C273CD">
            <w:pPr>
              <w:autoSpaceDE w:val="0"/>
              <w:autoSpaceDN w:val="0"/>
              <w:adjustRightInd w:val="0"/>
              <w:contextualSpacing/>
              <w:jc w:val="both"/>
              <w:rPr>
                <w:rFonts w:eastAsiaTheme="minorHAnsi"/>
                <w:lang w:eastAsia="en-US"/>
              </w:rPr>
            </w:pPr>
          </w:p>
        </w:tc>
        <w:tc>
          <w:tcPr>
            <w:tcW w:w="1871" w:type="pct"/>
          </w:tcPr>
          <w:p w14:paraId="15E474F3" w14:textId="77777777" w:rsidR="005D20F1" w:rsidRPr="00B54D7F" w:rsidRDefault="005D20F1"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31208DED" w14:textId="50390E75" w:rsidR="005D20F1" w:rsidRPr="00B54D7F" w:rsidRDefault="005D20F1" w:rsidP="00C273CD">
            <w:pPr>
              <w:autoSpaceDE w:val="0"/>
              <w:autoSpaceDN w:val="0"/>
              <w:adjustRightInd w:val="0"/>
              <w:contextualSpacing/>
              <w:jc w:val="both"/>
              <w:rPr>
                <w:sz w:val="20"/>
                <w:szCs w:val="20"/>
              </w:rPr>
            </w:pPr>
            <w:r w:rsidRPr="00B54D7F">
              <w:rPr>
                <w:sz w:val="20"/>
                <w:szCs w:val="20"/>
              </w:rPr>
              <w:t>не устанавливается.</w:t>
            </w:r>
          </w:p>
        </w:tc>
      </w:tr>
      <w:tr w:rsidR="005D20F1" w:rsidRPr="00B54D7F" w14:paraId="6BED8267" w14:textId="77777777" w:rsidTr="00C273CD">
        <w:tblPrEx>
          <w:tblLook w:val="0080" w:firstRow="0" w:lastRow="0" w:firstColumn="1" w:lastColumn="0" w:noHBand="0" w:noVBand="0"/>
        </w:tblPrEx>
        <w:trPr>
          <w:trHeight w:val="32"/>
        </w:trPr>
        <w:tc>
          <w:tcPr>
            <w:tcW w:w="250" w:type="pct"/>
            <w:vMerge/>
          </w:tcPr>
          <w:p w14:paraId="3C161A60" w14:textId="77777777" w:rsidR="005D20F1" w:rsidRPr="00B54D7F" w:rsidRDefault="005D20F1" w:rsidP="00C273CD">
            <w:pPr>
              <w:contextualSpacing/>
              <w:rPr>
                <w:sz w:val="20"/>
                <w:szCs w:val="20"/>
              </w:rPr>
            </w:pPr>
          </w:p>
        </w:tc>
        <w:tc>
          <w:tcPr>
            <w:tcW w:w="395" w:type="pct"/>
            <w:vMerge/>
          </w:tcPr>
          <w:p w14:paraId="36FEA63F" w14:textId="77777777" w:rsidR="005D20F1" w:rsidRPr="00B54D7F" w:rsidRDefault="005D20F1" w:rsidP="00C273CD">
            <w:pPr>
              <w:contextualSpacing/>
              <w:jc w:val="both"/>
              <w:rPr>
                <w:sz w:val="20"/>
                <w:szCs w:val="20"/>
              </w:rPr>
            </w:pPr>
          </w:p>
        </w:tc>
        <w:tc>
          <w:tcPr>
            <w:tcW w:w="1239" w:type="pct"/>
            <w:vMerge/>
          </w:tcPr>
          <w:p w14:paraId="623CA2C4" w14:textId="77777777" w:rsidR="005D20F1" w:rsidRPr="00B54D7F" w:rsidRDefault="005D20F1" w:rsidP="00C273CD">
            <w:pPr>
              <w:autoSpaceDE w:val="0"/>
              <w:autoSpaceDN w:val="0"/>
              <w:adjustRightInd w:val="0"/>
              <w:contextualSpacing/>
              <w:jc w:val="both"/>
              <w:rPr>
                <w:rFonts w:eastAsiaTheme="minorHAnsi"/>
                <w:sz w:val="20"/>
                <w:szCs w:val="20"/>
                <w:lang w:eastAsia="en-US"/>
              </w:rPr>
            </w:pPr>
          </w:p>
        </w:tc>
        <w:tc>
          <w:tcPr>
            <w:tcW w:w="1245" w:type="pct"/>
            <w:vMerge/>
          </w:tcPr>
          <w:p w14:paraId="4B3D17EA" w14:textId="77777777" w:rsidR="005D20F1" w:rsidRPr="00B54D7F" w:rsidRDefault="005D20F1" w:rsidP="00C273CD">
            <w:pPr>
              <w:autoSpaceDE w:val="0"/>
              <w:autoSpaceDN w:val="0"/>
              <w:adjustRightInd w:val="0"/>
              <w:contextualSpacing/>
              <w:jc w:val="both"/>
              <w:rPr>
                <w:rFonts w:eastAsiaTheme="minorHAnsi"/>
                <w:lang w:eastAsia="en-US"/>
              </w:rPr>
            </w:pPr>
          </w:p>
        </w:tc>
        <w:tc>
          <w:tcPr>
            <w:tcW w:w="1871" w:type="pct"/>
          </w:tcPr>
          <w:p w14:paraId="68EC8D2F" w14:textId="77777777" w:rsidR="005D20F1" w:rsidRPr="00B54D7F" w:rsidRDefault="005D20F1" w:rsidP="005D20F1">
            <w:pPr>
              <w:pStyle w:val="ae"/>
              <w:tabs>
                <w:tab w:val="left" w:pos="318"/>
              </w:tabs>
              <w:ind w:left="0"/>
              <w:jc w:val="both"/>
              <w:rPr>
                <w:b/>
                <w:sz w:val="20"/>
                <w:szCs w:val="20"/>
              </w:rPr>
            </w:pPr>
            <w:r w:rsidRPr="00B54D7F">
              <w:rPr>
                <w:b/>
                <w:sz w:val="20"/>
                <w:szCs w:val="20"/>
              </w:rPr>
              <w:t>Примечания:</w:t>
            </w:r>
          </w:p>
          <w:p w14:paraId="55F12A5A" w14:textId="77777777" w:rsidR="005D20F1" w:rsidRPr="00B54D7F" w:rsidRDefault="005D20F1" w:rsidP="005D20F1">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1FF29637" w14:textId="77777777" w:rsidR="005D20F1" w:rsidRPr="00B54D7F" w:rsidRDefault="005D20F1" w:rsidP="005D20F1">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38797574" w14:textId="77777777" w:rsidR="005D20F1" w:rsidRPr="00B54D7F" w:rsidRDefault="005D20F1" w:rsidP="005D20F1">
            <w:pPr>
              <w:autoSpaceDE w:val="0"/>
              <w:autoSpaceDN w:val="0"/>
              <w:adjustRightInd w:val="0"/>
              <w:contextualSpacing/>
              <w:jc w:val="both"/>
              <w:rPr>
                <w:sz w:val="20"/>
                <w:szCs w:val="20"/>
              </w:rPr>
            </w:pPr>
          </w:p>
          <w:p w14:paraId="269BA2D5" w14:textId="77777777" w:rsidR="005D20F1" w:rsidRPr="00B54D7F" w:rsidRDefault="005D20F1" w:rsidP="005D20F1">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01CB3644" w14:textId="3BC287FE" w:rsidR="005D20F1" w:rsidRPr="00B54D7F" w:rsidRDefault="005D20F1" w:rsidP="005D20F1">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C273CD" w:rsidRPr="00B54D7F" w14:paraId="0518944A" w14:textId="77777777" w:rsidTr="00C273CD">
        <w:tblPrEx>
          <w:tblLook w:val="0080" w:firstRow="0" w:lastRow="0" w:firstColumn="1" w:lastColumn="0" w:noHBand="0" w:noVBand="0"/>
        </w:tblPrEx>
        <w:trPr>
          <w:trHeight w:val="173"/>
        </w:trPr>
        <w:tc>
          <w:tcPr>
            <w:tcW w:w="250" w:type="pct"/>
            <w:vMerge w:val="restart"/>
          </w:tcPr>
          <w:p w14:paraId="21DF7A6B" w14:textId="086AE213" w:rsidR="00C273CD" w:rsidRPr="00B54D7F" w:rsidRDefault="00C273CD" w:rsidP="001C0B6A">
            <w:pPr>
              <w:contextualSpacing/>
              <w:jc w:val="center"/>
              <w:rPr>
                <w:sz w:val="20"/>
                <w:szCs w:val="20"/>
              </w:rPr>
            </w:pPr>
            <w:r w:rsidRPr="00B54D7F">
              <w:rPr>
                <w:sz w:val="20"/>
                <w:szCs w:val="20"/>
              </w:rPr>
              <w:t>1</w:t>
            </w:r>
            <w:r w:rsidR="001C0B6A" w:rsidRPr="00B54D7F">
              <w:rPr>
                <w:sz w:val="20"/>
                <w:szCs w:val="20"/>
              </w:rPr>
              <w:t>6</w:t>
            </w:r>
          </w:p>
        </w:tc>
        <w:tc>
          <w:tcPr>
            <w:tcW w:w="395" w:type="pct"/>
            <w:vMerge w:val="restart"/>
          </w:tcPr>
          <w:p w14:paraId="15682068" w14:textId="77777777" w:rsidR="00C273CD" w:rsidRPr="00B54D7F" w:rsidRDefault="00C273CD" w:rsidP="00C273CD">
            <w:pPr>
              <w:contextualSpacing/>
              <w:jc w:val="both"/>
              <w:rPr>
                <w:sz w:val="20"/>
                <w:szCs w:val="20"/>
              </w:rPr>
            </w:pPr>
            <w:r w:rsidRPr="00B54D7F">
              <w:rPr>
                <w:sz w:val="20"/>
                <w:szCs w:val="20"/>
              </w:rPr>
              <w:t>6.11</w:t>
            </w:r>
          </w:p>
        </w:tc>
        <w:tc>
          <w:tcPr>
            <w:tcW w:w="1239" w:type="pct"/>
            <w:vMerge w:val="restart"/>
          </w:tcPr>
          <w:p w14:paraId="56AFFED6" w14:textId="77777777" w:rsidR="00C273CD" w:rsidRPr="00B54D7F" w:rsidRDefault="00C273CD" w:rsidP="00C273CD">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Целлюлозно-бумажная промышленность</w:t>
            </w:r>
          </w:p>
          <w:p w14:paraId="38D03567" w14:textId="77777777" w:rsidR="00C273CD" w:rsidRPr="00B54D7F" w:rsidRDefault="00C273CD" w:rsidP="00C273CD">
            <w:pPr>
              <w:contextualSpacing/>
              <w:rPr>
                <w:sz w:val="20"/>
                <w:szCs w:val="20"/>
              </w:rPr>
            </w:pPr>
          </w:p>
        </w:tc>
        <w:tc>
          <w:tcPr>
            <w:tcW w:w="1245" w:type="pct"/>
          </w:tcPr>
          <w:p w14:paraId="5BDAE17B" w14:textId="57C2BA3E" w:rsidR="00AE742B"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AE742B" w:rsidRPr="00B54D7F">
              <w:rPr>
                <w:b/>
                <w:sz w:val="20"/>
                <w:szCs w:val="20"/>
              </w:rPr>
              <w:t xml:space="preserve"> –</w:t>
            </w:r>
            <w:r w:rsidRPr="00B54D7F">
              <w:rPr>
                <w:b/>
                <w:sz w:val="20"/>
                <w:szCs w:val="20"/>
              </w:rPr>
              <w:t xml:space="preserve"> </w:t>
            </w:r>
          </w:p>
          <w:p w14:paraId="19F9333D" w14:textId="489D7694"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AE742B" w:rsidRPr="00B54D7F">
              <w:rPr>
                <w:sz w:val="20"/>
                <w:szCs w:val="20"/>
              </w:rPr>
              <w:t>устанавливается.</w:t>
            </w:r>
          </w:p>
        </w:tc>
        <w:tc>
          <w:tcPr>
            <w:tcW w:w="1871" w:type="pct"/>
          </w:tcPr>
          <w:p w14:paraId="2AFB6B08"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69D8C35" w14:textId="510B4056"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AE742B" w:rsidRPr="00B54D7F">
              <w:rPr>
                <w:sz w:val="20"/>
                <w:szCs w:val="20"/>
              </w:rPr>
              <w:br/>
            </w:r>
            <w:r w:rsidRPr="00B54D7F">
              <w:rPr>
                <w:sz w:val="20"/>
                <w:szCs w:val="20"/>
              </w:rPr>
              <w:t xml:space="preserve">не </w:t>
            </w:r>
            <w:r w:rsidR="00AE742B" w:rsidRPr="00B54D7F">
              <w:rPr>
                <w:sz w:val="20"/>
                <w:szCs w:val="20"/>
              </w:rPr>
              <w:t>устанавливается.</w:t>
            </w:r>
          </w:p>
        </w:tc>
      </w:tr>
      <w:tr w:rsidR="00C273CD" w:rsidRPr="00B54D7F" w14:paraId="0B0A5A09" w14:textId="77777777" w:rsidTr="00C273CD">
        <w:tblPrEx>
          <w:tblLook w:val="0080" w:firstRow="0" w:lastRow="0" w:firstColumn="1" w:lastColumn="0" w:noHBand="0" w:noVBand="0"/>
        </w:tblPrEx>
        <w:trPr>
          <w:trHeight w:val="170"/>
        </w:trPr>
        <w:tc>
          <w:tcPr>
            <w:tcW w:w="250" w:type="pct"/>
            <w:vMerge/>
          </w:tcPr>
          <w:p w14:paraId="62742DD5" w14:textId="77777777" w:rsidR="00C273CD" w:rsidRPr="00B54D7F" w:rsidRDefault="00C273CD" w:rsidP="00C273CD">
            <w:pPr>
              <w:contextualSpacing/>
              <w:jc w:val="center"/>
              <w:rPr>
                <w:sz w:val="20"/>
                <w:szCs w:val="20"/>
              </w:rPr>
            </w:pPr>
          </w:p>
        </w:tc>
        <w:tc>
          <w:tcPr>
            <w:tcW w:w="395" w:type="pct"/>
            <w:vMerge/>
          </w:tcPr>
          <w:p w14:paraId="1E0F2304" w14:textId="77777777" w:rsidR="00C273CD" w:rsidRPr="00B54D7F" w:rsidRDefault="00C273CD" w:rsidP="00C273CD">
            <w:pPr>
              <w:contextualSpacing/>
              <w:jc w:val="both"/>
              <w:rPr>
                <w:sz w:val="20"/>
                <w:szCs w:val="20"/>
              </w:rPr>
            </w:pPr>
          </w:p>
        </w:tc>
        <w:tc>
          <w:tcPr>
            <w:tcW w:w="1239" w:type="pct"/>
            <w:vMerge/>
          </w:tcPr>
          <w:p w14:paraId="45BF13BD"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val="restart"/>
          </w:tcPr>
          <w:p w14:paraId="630FF609" w14:textId="77777777" w:rsidR="00AE742B"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4E6517D8" w14:textId="196F6F5D"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AE742B" w:rsidRPr="00B54D7F">
              <w:rPr>
                <w:sz w:val="20"/>
                <w:szCs w:val="20"/>
              </w:rPr>
              <w:t>устанавливается.</w:t>
            </w:r>
          </w:p>
        </w:tc>
        <w:tc>
          <w:tcPr>
            <w:tcW w:w="1871" w:type="pct"/>
          </w:tcPr>
          <w:p w14:paraId="33F99805"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7509FAC" w14:textId="12167772"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AE742B" w:rsidRPr="00B54D7F">
              <w:rPr>
                <w:sz w:val="20"/>
                <w:szCs w:val="20"/>
              </w:rPr>
              <w:br/>
            </w:r>
            <w:r w:rsidRPr="00B54D7F">
              <w:rPr>
                <w:sz w:val="20"/>
                <w:szCs w:val="20"/>
              </w:rPr>
              <w:t xml:space="preserve">не </w:t>
            </w:r>
            <w:r w:rsidR="00AE742B" w:rsidRPr="00B54D7F">
              <w:rPr>
                <w:sz w:val="20"/>
                <w:szCs w:val="20"/>
              </w:rPr>
              <w:t>устанавливается.</w:t>
            </w:r>
          </w:p>
        </w:tc>
      </w:tr>
      <w:tr w:rsidR="00C273CD" w:rsidRPr="00B54D7F" w14:paraId="509C1859" w14:textId="77777777" w:rsidTr="00C273CD">
        <w:tblPrEx>
          <w:tblLook w:val="0080" w:firstRow="0" w:lastRow="0" w:firstColumn="1" w:lastColumn="0" w:noHBand="0" w:noVBand="0"/>
        </w:tblPrEx>
        <w:trPr>
          <w:trHeight w:val="170"/>
        </w:trPr>
        <w:tc>
          <w:tcPr>
            <w:tcW w:w="250" w:type="pct"/>
            <w:vMerge/>
          </w:tcPr>
          <w:p w14:paraId="272CC8DD" w14:textId="77777777" w:rsidR="00C273CD" w:rsidRPr="00B54D7F" w:rsidRDefault="00C273CD" w:rsidP="00C273CD">
            <w:pPr>
              <w:contextualSpacing/>
              <w:jc w:val="center"/>
              <w:rPr>
                <w:sz w:val="20"/>
                <w:szCs w:val="20"/>
              </w:rPr>
            </w:pPr>
          </w:p>
        </w:tc>
        <w:tc>
          <w:tcPr>
            <w:tcW w:w="395" w:type="pct"/>
            <w:vMerge/>
          </w:tcPr>
          <w:p w14:paraId="7C228599" w14:textId="77777777" w:rsidR="00C273CD" w:rsidRPr="00B54D7F" w:rsidRDefault="00C273CD" w:rsidP="00C273CD">
            <w:pPr>
              <w:contextualSpacing/>
              <w:jc w:val="both"/>
              <w:rPr>
                <w:sz w:val="20"/>
                <w:szCs w:val="20"/>
              </w:rPr>
            </w:pPr>
          </w:p>
        </w:tc>
        <w:tc>
          <w:tcPr>
            <w:tcW w:w="1239" w:type="pct"/>
            <w:vMerge/>
          </w:tcPr>
          <w:p w14:paraId="536C2B14"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77BD78B3"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71083FAC"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ACC7472" w14:textId="486B9089"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AE742B" w:rsidRPr="00B54D7F">
              <w:rPr>
                <w:sz w:val="20"/>
                <w:szCs w:val="20"/>
              </w:rPr>
              <w:br/>
            </w:r>
            <w:r w:rsidRPr="00B54D7F">
              <w:rPr>
                <w:sz w:val="20"/>
                <w:szCs w:val="20"/>
              </w:rPr>
              <w:t xml:space="preserve">не </w:t>
            </w:r>
            <w:r w:rsidR="00AE742B" w:rsidRPr="00B54D7F">
              <w:rPr>
                <w:sz w:val="20"/>
                <w:szCs w:val="20"/>
              </w:rPr>
              <w:t>устанавливается.</w:t>
            </w:r>
          </w:p>
        </w:tc>
      </w:tr>
      <w:tr w:rsidR="00C273CD" w:rsidRPr="00B54D7F" w14:paraId="58FDC418" w14:textId="77777777" w:rsidTr="00C273CD">
        <w:tblPrEx>
          <w:tblLook w:val="0080" w:firstRow="0" w:lastRow="0" w:firstColumn="1" w:lastColumn="0" w:noHBand="0" w:noVBand="0"/>
        </w:tblPrEx>
        <w:trPr>
          <w:trHeight w:val="170"/>
        </w:trPr>
        <w:tc>
          <w:tcPr>
            <w:tcW w:w="250" w:type="pct"/>
            <w:vMerge/>
          </w:tcPr>
          <w:p w14:paraId="0F5EED7F" w14:textId="77777777" w:rsidR="00C273CD" w:rsidRPr="00B54D7F" w:rsidRDefault="00C273CD" w:rsidP="00C273CD">
            <w:pPr>
              <w:contextualSpacing/>
              <w:jc w:val="center"/>
              <w:rPr>
                <w:sz w:val="20"/>
                <w:szCs w:val="20"/>
              </w:rPr>
            </w:pPr>
          </w:p>
        </w:tc>
        <w:tc>
          <w:tcPr>
            <w:tcW w:w="395" w:type="pct"/>
            <w:vMerge/>
          </w:tcPr>
          <w:p w14:paraId="47C9C879" w14:textId="77777777" w:rsidR="00C273CD" w:rsidRPr="00B54D7F" w:rsidRDefault="00C273CD" w:rsidP="00C273CD">
            <w:pPr>
              <w:contextualSpacing/>
              <w:jc w:val="both"/>
              <w:rPr>
                <w:sz w:val="20"/>
                <w:szCs w:val="20"/>
              </w:rPr>
            </w:pPr>
          </w:p>
        </w:tc>
        <w:tc>
          <w:tcPr>
            <w:tcW w:w="1239" w:type="pct"/>
            <w:vMerge/>
          </w:tcPr>
          <w:p w14:paraId="231CB1A9"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1ED862DC"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6E5549D1" w14:textId="36CC377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AE742B" w:rsidRPr="00B54D7F">
              <w:rPr>
                <w:sz w:val="20"/>
                <w:szCs w:val="20"/>
              </w:rPr>
              <w:t>устанавливается.</w:t>
            </w:r>
          </w:p>
        </w:tc>
      </w:tr>
      <w:tr w:rsidR="00C273CD" w:rsidRPr="00B54D7F" w14:paraId="555C7624" w14:textId="77777777" w:rsidTr="00C273CD">
        <w:tblPrEx>
          <w:tblLook w:val="0080" w:firstRow="0" w:lastRow="0" w:firstColumn="1" w:lastColumn="0" w:noHBand="0" w:noVBand="0"/>
        </w:tblPrEx>
        <w:trPr>
          <w:trHeight w:val="170"/>
        </w:trPr>
        <w:tc>
          <w:tcPr>
            <w:tcW w:w="250" w:type="pct"/>
            <w:vMerge/>
          </w:tcPr>
          <w:p w14:paraId="1A58BF96" w14:textId="77777777" w:rsidR="00C273CD" w:rsidRPr="00B54D7F" w:rsidRDefault="00C273CD" w:rsidP="00C273CD">
            <w:pPr>
              <w:contextualSpacing/>
              <w:jc w:val="center"/>
              <w:rPr>
                <w:sz w:val="20"/>
                <w:szCs w:val="20"/>
              </w:rPr>
            </w:pPr>
          </w:p>
        </w:tc>
        <w:tc>
          <w:tcPr>
            <w:tcW w:w="395" w:type="pct"/>
            <w:vMerge/>
          </w:tcPr>
          <w:p w14:paraId="59BAA26D" w14:textId="77777777" w:rsidR="00C273CD" w:rsidRPr="00B54D7F" w:rsidRDefault="00C273CD" w:rsidP="00C273CD">
            <w:pPr>
              <w:contextualSpacing/>
              <w:jc w:val="both"/>
              <w:rPr>
                <w:sz w:val="20"/>
                <w:szCs w:val="20"/>
              </w:rPr>
            </w:pPr>
          </w:p>
        </w:tc>
        <w:tc>
          <w:tcPr>
            <w:tcW w:w="1239" w:type="pct"/>
            <w:vMerge/>
          </w:tcPr>
          <w:p w14:paraId="67F60DA1"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6575D81D"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1B2EBE07" w14:textId="77777777" w:rsidR="00AE742B"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74F0CFB0" w14:textId="5AA586BC"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AE742B" w:rsidRPr="00B54D7F">
              <w:rPr>
                <w:sz w:val="20"/>
                <w:szCs w:val="20"/>
              </w:rPr>
              <w:t>устанавливается.</w:t>
            </w:r>
          </w:p>
        </w:tc>
      </w:tr>
      <w:tr w:rsidR="00C273CD" w:rsidRPr="00B54D7F" w14:paraId="390694E1" w14:textId="77777777" w:rsidTr="00C273CD">
        <w:tblPrEx>
          <w:tblLook w:val="0080" w:firstRow="0" w:lastRow="0" w:firstColumn="1" w:lastColumn="0" w:noHBand="0" w:noVBand="0"/>
        </w:tblPrEx>
        <w:trPr>
          <w:trHeight w:val="170"/>
        </w:trPr>
        <w:tc>
          <w:tcPr>
            <w:tcW w:w="250" w:type="pct"/>
            <w:vMerge/>
          </w:tcPr>
          <w:p w14:paraId="572D2FCC" w14:textId="77777777" w:rsidR="00C273CD" w:rsidRPr="00B54D7F" w:rsidRDefault="00C273CD" w:rsidP="00C273CD">
            <w:pPr>
              <w:contextualSpacing/>
              <w:jc w:val="center"/>
              <w:rPr>
                <w:sz w:val="20"/>
                <w:szCs w:val="20"/>
              </w:rPr>
            </w:pPr>
          </w:p>
        </w:tc>
        <w:tc>
          <w:tcPr>
            <w:tcW w:w="395" w:type="pct"/>
            <w:vMerge/>
          </w:tcPr>
          <w:p w14:paraId="7B8F9473" w14:textId="77777777" w:rsidR="00C273CD" w:rsidRPr="00B54D7F" w:rsidRDefault="00C273CD" w:rsidP="00C273CD">
            <w:pPr>
              <w:contextualSpacing/>
              <w:jc w:val="both"/>
              <w:rPr>
                <w:sz w:val="20"/>
                <w:szCs w:val="20"/>
              </w:rPr>
            </w:pPr>
          </w:p>
        </w:tc>
        <w:tc>
          <w:tcPr>
            <w:tcW w:w="1239" w:type="pct"/>
            <w:vMerge/>
          </w:tcPr>
          <w:p w14:paraId="4E3EFCD5"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6176575C"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7A972A44" w14:textId="128E07D4" w:rsidR="00AE742B"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AE742B" w:rsidRPr="00B54D7F">
              <w:rPr>
                <w:b/>
                <w:sz w:val="20"/>
              </w:rPr>
              <w:br/>
            </w:r>
            <w:r w:rsidRPr="00B54D7F">
              <w:rPr>
                <w:b/>
                <w:sz w:val="20"/>
              </w:rPr>
              <w:t>в границах земельного участка</w:t>
            </w:r>
            <w:r w:rsidRPr="00B54D7F">
              <w:rPr>
                <w:sz w:val="20"/>
              </w:rPr>
              <w:t xml:space="preserve"> –</w:t>
            </w:r>
          </w:p>
          <w:p w14:paraId="1402586A" w14:textId="4EF3D09E"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AE742B" w:rsidRPr="00B54D7F">
              <w:rPr>
                <w:sz w:val="20"/>
                <w:szCs w:val="20"/>
              </w:rPr>
              <w:t>устанавливается.</w:t>
            </w:r>
          </w:p>
        </w:tc>
      </w:tr>
      <w:tr w:rsidR="00C273CD" w:rsidRPr="00B54D7F" w14:paraId="6034B410" w14:textId="77777777" w:rsidTr="00C273CD">
        <w:tblPrEx>
          <w:tblLook w:val="0080" w:firstRow="0" w:lastRow="0" w:firstColumn="1" w:lastColumn="0" w:noHBand="0" w:noVBand="0"/>
        </w:tblPrEx>
        <w:trPr>
          <w:trHeight w:val="170"/>
        </w:trPr>
        <w:tc>
          <w:tcPr>
            <w:tcW w:w="250" w:type="pct"/>
            <w:vMerge/>
          </w:tcPr>
          <w:p w14:paraId="4C8A4252" w14:textId="77777777" w:rsidR="00C273CD" w:rsidRPr="00B54D7F" w:rsidRDefault="00C273CD" w:rsidP="00C273CD">
            <w:pPr>
              <w:contextualSpacing/>
              <w:jc w:val="center"/>
              <w:rPr>
                <w:sz w:val="20"/>
                <w:szCs w:val="20"/>
              </w:rPr>
            </w:pPr>
          </w:p>
        </w:tc>
        <w:tc>
          <w:tcPr>
            <w:tcW w:w="395" w:type="pct"/>
            <w:vMerge/>
          </w:tcPr>
          <w:p w14:paraId="6F1F21AC" w14:textId="77777777" w:rsidR="00C273CD" w:rsidRPr="00B54D7F" w:rsidRDefault="00C273CD" w:rsidP="00C273CD">
            <w:pPr>
              <w:contextualSpacing/>
              <w:jc w:val="both"/>
              <w:rPr>
                <w:sz w:val="20"/>
                <w:szCs w:val="20"/>
              </w:rPr>
            </w:pPr>
          </w:p>
        </w:tc>
        <w:tc>
          <w:tcPr>
            <w:tcW w:w="1239" w:type="pct"/>
            <w:vMerge/>
          </w:tcPr>
          <w:p w14:paraId="185BB42E"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111C0362"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10AEAE07" w14:textId="77777777" w:rsidR="00AE742B"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AE742B" w:rsidRPr="00B54D7F">
              <w:rPr>
                <w:b/>
                <w:sz w:val="20"/>
                <w:szCs w:val="20"/>
              </w:rPr>
              <w:t xml:space="preserve">й процент озеленения земельного участка </w:t>
            </w:r>
            <w:r w:rsidRPr="00B54D7F">
              <w:rPr>
                <w:sz w:val="20"/>
                <w:szCs w:val="20"/>
              </w:rPr>
              <w:t>–</w:t>
            </w:r>
          </w:p>
          <w:p w14:paraId="7ABA82B1" w14:textId="3D4B66AC" w:rsidR="00C273CD" w:rsidRPr="00B54D7F" w:rsidRDefault="00C273CD" w:rsidP="00C273CD">
            <w:pPr>
              <w:autoSpaceDE w:val="0"/>
              <w:autoSpaceDN w:val="0"/>
              <w:adjustRightInd w:val="0"/>
              <w:contextualSpacing/>
              <w:jc w:val="both"/>
              <w:rPr>
                <w:sz w:val="20"/>
                <w:szCs w:val="20"/>
              </w:rPr>
            </w:pPr>
            <w:r w:rsidRPr="00B54D7F">
              <w:rPr>
                <w:sz w:val="20"/>
                <w:szCs w:val="20"/>
              </w:rPr>
              <w:t xml:space="preserve">не </w:t>
            </w:r>
            <w:r w:rsidR="00AE742B" w:rsidRPr="00B54D7F">
              <w:rPr>
                <w:sz w:val="20"/>
                <w:szCs w:val="20"/>
              </w:rPr>
              <w:t>устанавливается.</w:t>
            </w:r>
          </w:p>
        </w:tc>
      </w:tr>
      <w:tr w:rsidR="00C273CD" w:rsidRPr="00B54D7F" w14:paraId="5DF0ACB5" w14:textId="77777777" w:rsidTr="00C273CD">
        <w:tblPrEx>
          <w:tblLook w:val="0080" w:firstRow="0" w:lastRow="0" w:firstColumn="1" w:lastColumn="0" w:noHBand="0" w:noVBand="0"/>
        </w:tblPrEx>
        <w:trPr>
          <w:trHeight w:val="74"/>
        </w:trPr>
        <w:tc>
          <w:tcPr>
            <w:tcW w:w="250" w:type="pct"/>
            <w:vMerge w:val="restart"/>
          </w:tcPr>
          <w:p w14:paraId="1AFD95DB" w14:textId="73F59062" w:rsidR="00C273CD" w:rsidRPr="00B54D7F" w:rsidRDefault="00C273CD" w:rsidP="001C0B6A">
            <w:pPr>
              <w:contextualSpacing/>
              <w:jc w:val="center"/>
              <w:rPr>
                <w:sz w:val="20"/>
                <w:szCs w:val="20"/>
              </w:rPr>
            </w:pPr>
            <w:r w:rsidRPr="00B54D7F">
              <w:rPr>
                <w:sz w:val="20"/>
                <w:szCs w:val="20"/>
              </w:rPr>
              <w:t>1</w:t>
            </w:r>
            <w:r w:rsidR="001C0B6A" w:rsidRPr="00B54D7F">
              <w:rPr>
                <w:sz w:val="20"/>
                <w:szCs w:val="20"/>
              </w:rPr>
              <w:t>7</w:t>
            </w:r>
          </w:p>
        </w:tc>
        <w:tc>
          <w:tcPr>
            <w:tcW w:w="395" w:type="pct"/>
            <w:vMerge w:val="restart"/>
          </w:tcPr>
          <w:p w14:paraId="0D6AA42A" w14:textId="77777777" w:rsidR="00C273CD" w:rsidRPr="00B54D7F" w:rsidRDefault="00C273CD" w:rsidP="00C273CD">
            <w:pPr>
              <w:contextualSpacing/>
              <w:rPr>
                <w:sz w:val="20"/>
                <w:szCs w:val="20"/>
              </w:rPr>
            </w:pPr>
            <w:r w:rsidRPr="00B54D7F">
              <w:rPr>
                <w:sz w:val="20"/>
                <w:szCs w:val="20"/>
              </w:rPr>
              <w:t>6.12</w:t>
            </w:r>
          </w:p>
        </w:tc>
        <w:tc>
          <w:tcPr>
            <w:tcW w:w="1239" w:type="pct"/>
            <w:vMerge w:val="restart"/>
          </w:tcPr>
          <w:p w14:paraId="4F289C2D"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Научно-производственная деятельность</w:t>
            </w:r>
          </w:p>
        </w:tc>
        <w:tc>
          <w:tcPr>
            <w:tcW w:w="1245" w:type="pct"/>
          </w:tcPr>
          <w:p w14:paraId="5A217F79" w14:textId="6509F0D8" w:rsidR="00A0313A"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A0313A" w:rsidRPr="00B54D7F">
              <w:rPr>
                <w:b/>
                <w:sz w:val="20"/>
                <w:szCs w:val="20"/>
              </w:rPr>
              <w:t xml:space="preserve"> –</w:t>
            </w:r>
            <w:r w:rsidRPr="00B54D7F">
              <w:rPr>
                <w:b/>
                <w:sz w:val="20"/>
                <w:szCs w:val="20"/>
              </w:rPr>
              <w:t xml:space="preserve"> </w:t>
            </w:r>
          </w:p>
          <w:p w14:paraId="09397D30" w14:textId="2EED2141"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A0313A" w:rsidRPr="00B54D7F">
              <w:rPr>
                <w:sz w:val="20"/>
                <w:szCs w:val="20"/>
              </w:rPr>
              <w:t>устанавливается.</w:t>
            </w:r>
          </w:p>
        </w:tc>
        <w:tc>
          <w:tcPr>
            <w:tcW w:w="1871" w:type="pct"/>
          </w:tcPr>
          <w:p w14:paraId="0FEDE88E"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3FC37AC" w14:textId="56445037"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A0313A" w:rsidRPr="00B54D7F">
              <w:rPr>
                <w:sz w:val="20"/>
                <w:szCs w:val="20"/>
              </w:rPr>
              <w:br/>
            </w:r>
            <w:r w:rsidRPr="00B54D7F">
              <w:rPr>
                <w:sz w:val="20"/>
                <w:szCs w:val="20"/>
              </w:rPr>
              <w:t xml:space="preserve">не </w:t>
            </w:r>
            <w:r w:rsidR="00A0313A" w:rsidRPr="00B54D7F">
              <w:rPr>
                <w:sz w:val="20"/>
                <w:szCs w:val="20"/>
              </w:rPr>
              <w:t>устанавливается.</w:t>
            </w:r>
          </w:p>
        </w:tc>
      </w:tr>
      <w:tr w:rsidR="00C273CD" w:rsidRPr="00B54D7F" w14:paraId="6F000B2F" w14:textId="77777777" w:rsidTr="00C273CD">
        <w:tblPrEx>
          <w:tblLook w:val="0080" w:firstRow="0" w:lastRow="0" w:firstColumn="1" w:lastColumn="0" w:noHBand="0" w:noVBand="0"/>
        </w:tblPrEx>
        <w:trPr>
          <w:trHeight w:val="70"/>
        </w:trPr>
        <w:tc>
          <w:tcPr>
            <w:tcW w:w="250" w:type="pct"/>
            <w:vMerge/>
          </w:tcPr>
          <w:p w14:paraId="5A4B4BC4" w14:textId="77777777" w:rsidR="00C273CD" w:rsidRPr="00B54D7F" w:rsidRDefault="00C273CD" w:rsidP="00C273CD">
            <w:pPr>
              <w:contextualSpacing/>
              <w:jc w:val="center"/>
              <w:rPr>
                <w:sz w:val="20"/>
                <w:szCs w:val="20"/>
              </w:rPr>
            </w:pPr>
          </w:p>
        </w:tc>
        <w:tc>
          <w:tcPr>
            <w:tcW w:w="395" w:type="pct"/>
            <w:vMerge/>
          </w:tcPr>
          <w:p w14:paraId="15A690EC" w14:textId="77777777" w:rsidR="00C273CD" w:rsidRPr="00B54D7F" w:rsidRDefault="00C273CD" w:rsidP="00C273CD">
            <w:pPr>
              <w:contextualSpacing/>
              <w:rPr>
                <w:sz w:val="20"/>
                <w:szCs w:val="20"/>
              </w:rPr>
            </w:pPr>
          </w:p>
        </w:tc>
        <w:tc>
          <w:tcPr>
            <w:tcW w:w="1239" w:type="pct"/>
            <w:vMerge/>
          </w:tcPr>
          <w:p w14:paraId="321264BC"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10E1EFDE" w14:textId="77777777" w:rsidR="00A0313A"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06AF4037" w14:textId="5A768BE6"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A0313A" w:rsidRPr="00B54D7F">
              <w:rPr>
                <w:sz w:val="20"/>
                <w:szCs w:val="20"/>
              </w:rPr>
              <w:t>устанавливается.</w:t>
            </w:r>
          </w:p>
        </w:tc>
        <w:tc>
          <w:tcPr>
            <w:tcW w:w="1871" w:type="pct"/>
          </w:tcPr>
          <w:p w14:paraId="0C7C6438"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C3F2F23" w14:textId="03ECADFA"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A0313A" w:rsidRPr="00B54D7F">
              <w:rPr>
                <w:sz w:val="20"/>
                <w:szCs w:val="20"/>
              </w:rPr>
              <w:br/>
            </w:r>
            <w:r w:rsidRPr="00B54D7F">
              <w:rPr>
                <w:sz w:val="20"/>
                <w:szCs w:val="20"/>
              </w:rPr>
              <w:t xml:space="preserve">не </w:t>
            </w:r>
            <w:r w:rsidR="00A0313A" w:rsidRPr="00B54D7F">
              <w:rPr>
                <w:sz w:val="20"/>
                <w:szCs w:val="20"/>
              </w:rPr>
              <w:t>устанавливается.</w:t>
            </w:r>
          </w:p>
        </w:tc>
      </w:tr>
      <w:tr w:rsidR="00C273CD" w:rsidRPr="00B54D7F" w14:paraId="4C8A6554" w14:textId="77777777" w:rsidTr="00C273CD">
        <w:tblPrEx>
          <w:tblLook w:val="0080" w:firstRow="0" w:lastRow="0" w:firstColumn="1" w:lastColumn="0" w:noHBand="0" w:noVBand="0"/>
        </w:tblPrEx>
        <w:trPr>
          <w:trHeight w:val="70"/>
        </w:trPr>
        <w:tc>
          <w:tcPr>
            <w:tcW w:w="250" w:type="pct"/>
            <w:vMerge/>
          </w:tcPr>
          <w:p w14:paraId="6FB9F020" w14:textId="77777777" w:rsidR="00C273CD" w:rsidRPr="00B54D7F" w:rsidRDefault="00C273CD" w:rsidP="00C273CD">
            <w:pPr>
              <w:contextualSpacing/>
              <w:jc w:val="center"/>
              <w:rPr>
                <w:sz w:val="20"/>
                <w:szCs w:val="20"/>
              </w:rPr>
            </w:pPr>
          </w:p>
        </w:tc>
        <w:tc>
          <w:tcPr>
            <w:tcW w:w="395" w:type="pct"/>
            <w:vMerge/>
          </w:tcPr>
          <w:p w14:paraId="4B3DE4C0" w14:textId="77777777" w:rsidR="00C273CD" w:rsidRPr="00B54D7F" w:rsidRDefault="00C273CD" w:rsidP="00C273CD">
            <w:pPr>
              <w:contextualSpacing/>
              <w:rPr>
                <w:sz w:val="20"/>
                <w:szCs w:val="20"/>
              </w:rPr>
            </w:pPr>
          </w:p>
        </w:tc>
        <w:tc>
          <w:tcPr>
            <w:tcW w:w="1239" w:type="pct"/>
            <w:vMerge/>
          </w:tcPr>
          <w:p w14:paraId="207D6D99"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06E243E1"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5125FB53"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152B22E" w14:textId="26678C3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A0313A" w:rsidRPr="00B54D7F">
              <w:rPr>
                <w:sz w:val="20"/>
                <w:szCs w:val="20"/>
              </w:rPr>
              <w:br/>
            </w:r>
            <w:r w:rsidRPr="00B54D7F">
              <w:rPr>
                <w:sz w:val="20"/>
                <w:szCs w:val="20"/>
              </w:rPr>
              <w:t xml:space="preserve">не </w:t>
            </w:r>
            <w:r w:rsidR="00A0313A" w:rsidRPr="00B54D7F">
              <w:rPr>
                <w:sz w:val="20"/>
                <w:szCs w:val="20"/>
              </w:rPr>
              <w:t>устанавливается.</w:t>
            </w:r>
          </w:p>
        </w:tc>
      </w:tr>
      <w:tr w:rsidR="00C273CD" w:rsidRPr="00B54D7F" w14:paraId="4C147FA6" w14:textId="77777777" w:rsidTr="00C273CD">
        <w:tblPrEx>
          <w:tblLook w:val="0080" w:firstRow="0" w:lastRow="0" w:firstColumn="1" w:lastColumn="0" w:noHBand="0" w:noVBand="0"/>
        </w:tblPrEx>
        <w:trPr>
          <w:trHeight w:val="70"/>
        </w:trPr>
        <w:tc>
          <w:tcPr>
            <w:tcW w:w="250" w:type="pct"/>
            <w:vMerge/>
          </w:tcPr>
          <w:p w14:paraId="745E2074" w14:textId="77777777" w:rsidR="00C273CD" w:rsidRPr="00B54D7F" w:rsidRDefault="00C273CD" w:rsidP="00C273CD">
            <w:pPr>
              <w:contextualSpacing/>
              <w:jc w:val="center"/>
              <w:rPr>
                <w:sz w:val="20"/>
                <w:szCs w:val="20"/>
              </w:rPr>
            </w:pPr>
          </w:p>
        </w:tc>
        <w:tc>
          <w:tcPr>
            <w:tcW w:w="395" w:type="pct"/>
            <w:vMerge/>
          </w:tcPr>
          <w:p w14:paraId="5A0FF348" w14:textId="77777777" w:rsidR="00C273CD" w:rsidRPr="00B54D7F" w:rsidRDefault="00C273CD" w:rsidP="00C273CD">
            <w:pPr>
              <w:contextualSpacing/>
              <w:rPr>
                <w:sz w:val="20"/>
                <w:szCs w:val="20"/>
              </w:rPr>
            </w:pPr>
          </w:p>
        </w:tc>
        <w:tc>
          <w:tcPr>
            <w:tcW w:w="1239" w:type="pct"/>
            <w:vMerge/>
          </w:tcPr>
          <w:p w14:paraId="30F4F5C9"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01DD6A41"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641F9AF" w14:textId="21E3A937"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A0313A" w:rsidRPr="00B54D7F">
              <w:rPr>
                <w:sz w:val="20"/>
                <w:szCs w:val="20"/>
              </w:rPr>
              <w:t>устанавливается.</w:t>
            </w:r>
          </w:p>
        </w:tc>
      </w:tr>
      <w:tr w:rsidR="00C273CD" w:rsidRPr="00B54D7F" w14:paraId="31E2F04E" w14:textId="77777777" w:rsidTr="00C273CD">
        <w:tblPrEx>
          <w:tblLook w:val="0080" w:firstRow="0" w:lastRow="0" w:firstColumn="1" w:lastColumn="0" w:noHBand="0" w:noVBand="0"/>
        </w:tblPrEx>
        <w:trPr>
          <w:trHeight w:val="70"/>
        </w:trPr>
        <w:tc>
          <w:tcPr>
            <w:tcW w:w="250" w:type="pct"/>
            <w:vMerge/>
          </w:tcPr>
          <w:p w14:paraId="4971E250" w14:textId="77777777" w:rsidR="00C273CD" w:rsidRPr="00B54D7F" w:rsidRDefault="00C273CD" w:rsidP="00C273CD">
            <w:pPr>
              <w:contextualSpacing/>
              <w:jc w:val="center"/>
              <w:rPr>
                <w:sz w:val="20"/>
                <w:szCs w:val="20"/>
              </w:rPr>
            </w:pPr>
          </w:p>
        </w:tc>
        <w:tc>
          <w:tcPr>
            <w:tcW w:w="395" w:type="pct"/>
            <w:vMerge/>
          </w:tcPr>
          <w:p w14:paraId="3103FD31" w14:textId="77777777" w:rsidR="00C273CD" w:rsidRPr="00B54D7F" w:rsidRDefault="00C273CD" w:rsidP="00C273CD">
            <w:pPr>
              <w:contextualSpacing/>
              <w:rPr>
                <w:sz w:val="20"/>
                <w:szCs w:val="20"/>
              </w:rPr>
            </w:pPr>
          </w:p>
        </w:tc>
        <w:tc>
          <w:tcPr>
            <w:tcW w:w="1239" w:type="pct"/>
            <w:vMerge/>
          </w:tcPr>
          <w:p w14:paraId="01150A62"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1F3C1351"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51062D0E" w14:textId="77777777" w:rsidR="00A0313A"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5EBDC95D" w14:textId="21B67919" w:rsidR="00C273CD" w:rsidRPr="00B54D7F" w:rsidRDefault="00C273CD" w:rsidP="00C273CD">
            <w:pPr>
              <w:autoSpaceDE w:val="0"/>
              <w:autoSpaceDN w:val="0"/>
              <w:adjustRightInd w:val="0"/>
              <w:contextualSpacing/>
              <w:jc w:val="both"/>
              <w:rPr>
                <w:sz w:val="20"/>
              </w:rPr>
            </w:pPr>
            <w:r w:rsidRPr="00B54D7F">
              <w:rPr>
                <w:sz w:val="20"/>
              </w:rPr>
              <w:t xml:space="preserve">не </w:t>
            </w:r>
            <w:r w:rsidR="00A0313A" w:rsidRPr="00B54D7F">
              <w:rPr>
                <w:sz w:val="20"/>
                <w:szCs w:val="20"/>
              </w:rPr>
              <w:t>устанавливается.</w:t>
            </w:r>
          </w:p>
        </w:tc>
      </w:tr>
      <w:tr w:rsidR="00C273CD" w:rsidRPr="00B54D7F" w14:paraId="6D1DBCC0" w14:textId="77777777" w:rsidTr="00C273CD">
        <w:tblPrEx>
          <w:tblLook w:val="0080" w:firstRow="0" w:lastRow="0" w:firstColumn="1" w:lastColumn="0" w:noHBand="0" w:noVBand="0"/>
        </w:tblPrEx>
        <w:trPr>
          <w:trHeight w:val="70"/>
        </w:trPr>
        <w:tc>
          <w:tcPr>
            <w:tcW w:w="250" w:type="pct"/>
            <w:vMerge/>
          </w:tcPr>
          <w:p w14:paraId="6A29B7B3" w14:textId="77777777" w:rsidR="00C273CD" w:rsidRPr="00B54D7F" w:rsidRDefault="00C273CD" w:rsidP="00C273CD">
            <w:pPr>
              <w:contextualSpacing/>
              <w:jc w:val="center"/>
              <w:rPr>
                <w:sz w:val="20"/>
                <w:szCs w:val="20"/>
              </w:rPr>
            </w:pPr>
          </w:p>
        </w:tc>
        <w:tc>
          <w:tcPr>
            <w:tcW w:w="395" w:type="pct"/>
            <w:vMerge/>
          </w:tcPr>
          <w:p w14:paraId="5D794649" w14:textId="77777777" w:rsidR="00C273CD" w:rsidRPr="00B54D7F" w:rsidRDefault="00C273CD" w:rsidP="00C273CD">
            <w:pPr>
              <w:contextualSpacing/>
              <w:rPr>
                <w:sz w:val="20"/>
                <w:szCs w:val="20"/>
              </w:rPr>
            </w:pPr>
          </w:p>
        </w:tc>
        <w:tc>
          <w:tcPr>
            <w:tcW w:w="1239" w:type="pct"/>
            <w:vMerge/>
          </w:tcPr>
          <w:p w14:paraId="108A4CD1"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24B1AFCA"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71BC20C" w14:textId="1F9FE6F4" w:rsidR="00A0313A"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A0313A" w:rsidRPr="00B54D7F">
              <w:rPr>
                <w:b/>
                <w:sz w:val="20"/>
              </w:rPr>
              <w:br/>
            </w:r>
            <w:r w:rsidRPr="00B54D7F">
              <w:rPr>
                <w:b/>
                <w:sz w:val="20"/>
              </w:rPr>
              <w:t>в границах земельного участка</w:t>
            </w:r>
            <w:r w:rsidRPr="00B54D7F">
              <w:rPr>
                <w:sz w:val="20"/>
              </w:rPr>
              <w:t xml:space="preserve"> –</w:t>
            </w:r>
          </w:p>
          <w:p w14:paraId="4FB1A542" w14:textId="65707A96"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A0313A" w:rsidRPr="00B54D7F">
              <w:rPr>
                <w:sz w:val="20"/>
                <w:szCs w:val="20"/>
              </w:rPr>
              <w:t>устанавливается.</w:t>
            </w:r>
          </w:p>
        </w:tc>
      </w:tr>
      <w:tr w:rsidR="00C273CD" w:rsidRPr="00B54D7F" w14:paraId="3D6E6742" w14:textId="77777777" w:rsidTr="00C273CD">
        <w:tblPrEx>
          <w:tblLook w:val="0080" w:firstRow="0" w:lastRow="0" w:firstColumn="1" w:lastColumn="0" w:noHBand="0" w:noVBand="0"/>
        </w:tblPrEx>
        <w:trPr>
          <w:trHeight w:val="70"/>
        </w:trPr>
        <w:tc>
          <w:tcPr>
            <w:tcW w:w="250" w:type="pct"/>
            <w:vMerge/>
          </w:tcPr>
          <w:p w14:paraId="28DF018B" w14:textId="77777777" w:rsidR="00C273CD" w:rsidRPr="00B54D7F" w:rsidRDefault="00C273CD" w:rsidP="00C273CD">
            <w:pPr>
              <w:contextualSpacing/>
              <w:jc w:val="center"/>
              <w:rPr>
                <w:sz w:val="20"/>
                <w:szCs w:val="20"/>
              </w:rPr>
            </w:pPr>
          </w:p>
        </w:tc>
        <w:tc>
          <w:tcPr>
            <w:tcW w:w="395" w:type="pct"/>
            <w:vMerge/>
          </w:tcPr>
          <w:p w14:paraId="0E4B0BA3" w14:textId="77777777" w:rsidR="00C273CD" w:rsidRPr="00B54D7F" w:rsidRDefault="00C273CD" w:rsidP="00C273CD">
            <w:pPr>
              <w:contextualSpacing/>
              <w:rPr>
                <w:sz w:val="20"/>
                <w:szCs w:val="20"/>
              </w:rPr>
            </w:pPr>
          </w:p>
        </w:tc>
        <w:tc>
          <w:tcPr>
            <w:tcW w:w="1239" w:type="pct"/>
            <w:vMerge/>
          </w:tcPr>
          <w:p w14:paraId="700A3365"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526298F6"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187E7792" w14:textId="6EBDB5E6" w:rsidR="00A0313A"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A0313A" w:rsidRPr="00B54D7F">
              <w:rPr>
                <w:b/>
                <w:sz w:val="20"/>
                <w:szCs w:val="20"/>
              </w:rPr>
              <w:t xml:space="preserve">й процент озеленения земельного участка </w:t>
            </w:r>
            <w:r w:rsidRPr="00B54D7F">
              <w:rPr>
                <w:sz w:val="20"/>
                <w:szCs w:val="20"/>
              </w:rPr>
              <w:t>–</w:t>
            </w:r>
          </w:p>
          <w:p w14:paraId="2B92E52B" w14:textId="28C7EA91"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A0313A" w:rsidRPr="00B54D7F">
              <w:rPr>
                <w:sz w:val="20"/>
                <w:szCs w:val="20"/>
              </w:rPr>
              <w:t>устанавливается.</w:t>
            </w:r>
          </w:p>
        </w:tc>
      </w:tr>
      <w:tr w:rsidR="00C273CD" w:rsidRPr="00B54D7F" w14:paraId="3ABF1777" w14:textId="77777777" w:rsidTr="00C273CD">
        <w:tblPrEx>
          <w:tblLook w:val="0080" w:firstRow="0" w:lastRow="0" w:firstColumn="1" w:lastColumn="0" w:noHBand="0" w:noVBand="0"/>
        </w:tblPrEx>
        <w:trPr>
          <w:trHeight w:val="350"/>
        </w:trPr>
        <w:tc>
          <w:tcPr>
            <w:tcW w:w="250" w:type="pct"/>
            <w:vMerge w:val="restart"/>
          </w:tcPr>
          <w:p w14:paraId="751E72D1" w14:textId="7B7641AD" w:rsidR="00C273CD" w:rsidRPr="00B54D7F" w:rsidRDefault="00C273CD" w:rsidP="001C0B6A">
            <w:pPr>
              <w:contextualSpacing/>
              <w:jc w:val="center"/>
              <w:rPr>
                <w:sz w:val="20"/>
                <w:szCs w:val="20"/>
              </w:rPr>
            </w:pPr>
            <w:r w:rsidRPr="00B54D7F">
              <w:rPr>
                <w:sz w:val="20"/>
                <w:szCs w:val="20"/>
              </w:rPr>
              <w:t>1</w:t>
            </w:r>
            <w:r w:rsidR="001C0B6A" w:rsidRPr="00B54D7F">
              <w:rPr>
                <w:sz w:val="20"/>
                <w:szCs w:val="20"/>
              </w:rPr>
              <w:t>8</w:t>
            </w:r>
          </w:p>
        </w:tc>
        <w:tc>
          <w:tcPr>
            <w:tcW w:w="395" w:type="pct"/>
            <w:vMerge w:val="restart"/>
          </w:tcPr>
          <w:p w14:paraId="2C27BEAD" w14:textId="77777777" w:rsidR="00C273CD" w:rsidRPr="00B54D7F" w:rsidRDefault="00C273CD" w:rsidP="00C273CD">
            <w:pPr>
              <w:contextualSpacing/>
              <w:jc w:val="both"/>
              <w:rPr>
                <w:sz w:val="20"/>
                <w:szCs w:val="20"/>
              </w:rPr>
            </w:pPr>
            <w:r w:rsidRPr="00B54D7F">
              <w:rPr>
                <w:sz w:val="20"/>
                <w:szCs w:val="20"/>
              </w:rPr>
              <w:t>2.7.1</w:t>
            </w:r>
          </w:p>
        </w:tc>
        <w:tc>
          <w:tcPr>
            <w:tcW w:w="1239" w:type="pct"/>
            <w:vMerge w:val="restart"/>
          </w:tcPr>
          <w:p w14:paraId="0BCACB57"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Хранение автотранспорта</w:t>
            </w:r>
          </w:p>
          <w:p w14:paraId="7DE78FEF" w14:textId="77777777" w:rsidR="00C273CD" w:rsidRPr="00B54D7F" w:rsidRDefault="00C273CD" w:rsidP="00C273CD">
            <w:pPr>
              <w:tabs>
                <w:tab w:val="left" w:pos="960"/>
              </w:tabs>
              <w:contextualSpacing/>
              <w:rPr>
                <w:rFonts w:eastAsia="Calibri"/>
                <w:sz w:val="20"/>
                <w:szCs w:val="20"/>
              </w:rPr>
            </w:pPr>
          </w:p>
        </w:tc>
        <w:tc>
          <w:tcPr>
            <w:tcW w:w="1245" w:type="pct"/>
          </w:tcPr>
          <w:p w14:paraId="5E5331A1" w14:textId="6B4C6092" w:rsidR="00A0313A"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A0313A" w:rsidRPr="00B54D7F">
              <w:rPr>
                <w:b/>
                <w:sz w:val="20"/>
                <w:szCs w:val="20"/>
              </w:rPr>
              <w:t xml:space="preserve"> –</w:t>
            </w:r>
            <w:r w:rsidRPr="00B54D7F">
              <w:rPr>
                <w:b/>
                <w:sz w:val="20"/>
                <w:szCs w:val="20"/>
              </w:rPr>
              <w:t xml:space="preserve"> </w:t>
            </w:r>
          </w:p>
          <w:p w14:paraId="13535AE5" w14:textId="0079DE56"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A0313A" w:rsidRPr="00B54D7F">
              <w:rPr>
                <w:sz w:val="20"/>
                <w:szCs w:val="20"/>
              </w:rPr>
              <w:t>устанавливается.</w:t>
            </w:r>
          </w:p>
        </w:tc>
        <w:tc>
          <w:tcPr>
            <w:tcW w:w="1871" w:type="pct"/>
          </w:tcPr>
          <w:p w14:paraId="5BCD96BE"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789C108" w14:textId="78F1F3D3"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A0313A" w:rsidRPr="00B54D7F">
              <w:rPr>
                <w:sz w:val="20"/>
                <w:szCs w:val="20"/>
              </w:rPr>
              <w:br/>
            </w:r>
            <w:r w:rsidRPr="00B54D7F">
              <w:rPr>
                <w:sz w:val="20"/>
                <w:szCs w:val="20"/>
              </w:rPr>
              <w:t xml:space="preserve">не </w:t>
            </w:r>
            <w:r w:rsidR="00A0313A" w:rsidRPr="00B54D7F">
              <w:rPr>
                <w:sz w:val="20"/>
                <w:szCs w:val="20"/>
              </w:rPr>
              <w:t>устанавливается.</w:t>
            </w:r>
          </w:p>
        </w:tc>
      </w:tr>
      <w:tr w:rsidR="00C273CD" w:rsidRPr="00B54D7F" w14:paraId="3D9F82F4" w14:textId="77777777" w:rsidTr="00C273CD">
        <w:tblPrEx>
          <w:tblLook w:val="0080" w:firstRow="0" w:lastRow="0" w:firstColumn="1" w:lastColumn="0" w:noHBand="0" w:noVBand="0"/>
        </w:tblPrEx>
        <w:trPr>
          <w:trHeight w:val="42"/>
        </w:trPr>
        <w:tc>
          <w:tcPr>
            <w:tcW w:w="250" w:type="pct"/>
            <w:vMerge/>
          </w:tcPr>
          <w:p w14:paraId="66EDDBCA" w14:textId="77777777" w:rsidR="00C273CD" w:rsidRPr="00B54D7F" w:rsidRDefault="00C273CD" w:rsidP="00C273CD">
            <w:pPr>
              <w:contextualSpacing/>
              <w:jc w:val="center"/>
              <w:rPr>
                <w:sz w:val="20"/>
                <w:szCs w:val="20"/>
              </w:rPr>
            </w:pPr>
          </w:p>
        </w:tc>
        <w:tc>
          <w:tcPr>
            <w:tcW w:w="395" w:type="pct"/>
            <w:vMerge/>
          </w:tcPr>
          <w:p w14:paraId="4E15B989" w14:textId="77777777" w:rsidR="00C273CD" w:rsidRPr="00B54D7F" w:rsidRDefault="00C273CD" w:rsidP="00C273CD">
            <w:pPr>
              <w:contextualSpacing/>
              <w:jc w:val="both"/>
              <w:rPr>
                <w:sz w:val="20"/>
                <w:szCs w:val="20"/>
              </w:rPr>
            </w:pPr>
          </w:p>
        </w:tc>
        <w:tc>
          <w:tcPr>
            <w:tcW w:w="1239" w:type="pct"/>
            <w:vMerge/>
          </w:tcPr>
          <w:p w14:paraId="327B9EDA"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6E06B51A" w14:textId="77777777" w:rsidR="00A0313A"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4B89E21E" w14:textId="2FB5D705"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A0313A" w:rsidRPr="00B54D7F">
              <w:rPr>
                <w:sz w:val="20"/>
                <w:szCs w:val="20"/>
              </w:rPr>
              <w:t>устанавливается.</w:t>
            </w:r>
          </w:p>
        </w:tc>
        <w:tc>
          <w:tcPr>
            <w:tcW w:w="1871" w:type="pct"/>
          </w:tcPr>
          <w:p w14:paraId="7E823117"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3B47956" w14:textId="07DD7BD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A0313A" w:rsidRPr="00B54D7F">
              <w:rPr>
                <w:sz w:val="20"/>
                <w:szCs w:val="20"/>
              </w:rPr>
              <w:br/>
            </w:r>
            <w:r w:rsidRPr="00B54D7F">
              <w:rPr>
                <w:sz w:val="20"/>
                <w:szCs w:val="20"/>
              </w:rPr>
              <w:t xml:space="preserve">не </w:t>
            </w:r>
            <w:r w:rsidR="00A0313A" w:rsidRPr="00B54D7F">
              <w:rPr>
                <w:sz w:val="20"/>
                <w:szCs w:val="20"/>
              </w:rPr>
              <w:t>устанавливается.</w:t>
            </w:r>
          </w:p>
        </w:tc>
      </w:tr>
      <w:tr w:rsidR="00C273CD" w:rsidRPr="00B54D7F" w14:paraId="5D7088DD" w14:textId="77777777" w:rsidTr="00C273CD">
        <w:tblPrEx>
          <w:tblLook w:val="0080" w:firstRow="0" w:lastRow="0" w:firstColumn="1" w:lastColumn="0" w:noHBand="0" w:noVBand="0"/>
        </w:tblPrEx>
        <w:trPr>
          <w:trHeight w:val="41"/>
        </w:trPr>
        <w:tc>
          <w:tcPr>
            <w:tcW w:w="250" w:type="pct"/>
            <w:vMerge/>
          </w:tcPr>
          <w:p w14:paraId="1D0CA4F5" w14:textId="77777777" w:rsidR="00C273CD" w:rsidRPr="00B54D7F" w:rsidRDefault="00C273CD" w:rsidP="00C273CD">
            <w:pPr>
              <w:contextualSpacing/>
              <w:jc w:val="center"/>
              <w:rPr>
                <w:sz w:val="20"/>
                <w:szCs w:val="20"/>
              </w:rPr>
            </w:pPr>
          </w:p>
        </w:tc>
        <w:tc>
          <w:tcPr>
            <w:tcW w:w="395" w:type="pct"/>
            <w:vMerge/>
          </w:tcPr>
          <w:p w14:paraId="54EEA267" w14:textId="77777777" w:rsidR="00C273CD" w:rsidRPr="00B54D7F" w:rsidRDefault="00C273CD" w:rsidP="00C273CD">
            <w:pPr>
              <w:contextualSpacing/>
              <w:jc w:val="both"/>
              <w:rPr>
                <w:sz w:val="20"/>
                <w:szCs w:val="20"/>
              </w:rPr>
            </w:pPr>
          </w:p>
        </w:tc>
        <w:tc>
          <w:tcPr>
            <w:tcW w:w="1239" w:type="pct"/>
            <w:vMerge/>
          </w:tcPr>
          <w:p w14:paraId="61D9280D"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62E2645F"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D694456"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2316EB3" w14:textId="3043AE83"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до границ земельного участка –</w:t>
            </w:r>
            <w:r w:rsidRPr="00B54D7F">
              <w:rPr>
                <w:sz w:val="20"/>
                <w:szCs w:val="20"/>
              </w:rPr>
              <w:t xml:space="preserve"> </w:t>
            </w:r>
            <w:r w:rsidR="00A0313A" w:rsidRPr="00B54D7F">
              <w:rPr>
                <w:sz w:val="20"/>
                <w:szCs w:val="20"/>
              </w:rPr>
              <w:br/>
            </w:r>
            <w:r w:rsidRPr="00B54D7F">
              <w:rPr>
                <w:sz w:val="20"/>
                <w:szCs w:val="20"/>
              </w:rPr>
              <w:t xml:space="preserve">не </w:t>
            </w:r>
            <w:r w:rsidR="00A0313A" w:rsidRPr="00B54D7F">
              <w:rPr>
                <w:sz w:val="20"/>
                <w:szCs w:val="20"/>
              </w:rPr>
              <w:t>устанавливается.</w:t>
            </w:r>
          </w:p>
        </w:tc>
      </w:tr>
      <w:tr w:rsidR="00C273CD" w:rsidRPr="00B54D7F" w14:paraId="005CDA55" w14:textId="77777777" w:rsidTr="00C273CD">
        <w:tblPrEx>
          <w:tblLook w:val="0080" w:firstRow="0" w:lastRow="0" w:firstColumn="1" w:lastColumn="0" w:noHBand="0" w:noVBand="0"/>
        </w:tblPrEx>
        <w:trPr>
          <w:trHeight w:val="41"/>
        </w:trPr>
        <w:tc>
          <w:tcPr>
            <w:tcW w:w="250" w:type="pct"/>
            <w:vMerge/>
          </w:tcPr>
          <w:p w14:paraId="413F7D32" w14:textId="77777777" w:rsidR="00C273CD" w:rsidRPr="00B54D7F" w:rsidRDefault="00C273CD" w:rsidP="00C273CD">
            <w:pPr>
              <w:contextualSpacing/>
              <w:jc w:val="center"/>
              <w:rPr>
                <w:sz w:val="20"/>
                <w:szCs w:val="20"/>
              </w:rPr>
            </w:pPr>
          </w:p>
        </w:tc>
        <w:tc>
          <w:tcPr>
            <w:tcW w:w="395" w:type="pct"/>
            <w:vMerge/>
          </w:tcPr>
          <w:p w14:paraId="3BB2CB1E" w14:textId="77777777" w:rsidR="00C273CD" w:rsidRPr="00B54D7F" w:rsidRDefault="00C273CD" w:rsidP="00C273CD">
            <w:pPr>
              <w:contextualSpacing/>
              <w:jc w:val="both"/>
              <w:rPr>
                <w:sz w:val="20"/>
                <w:szCs w:val="20"/>
              </w:rPr>
            </w:pPr>
          </w:p>
        </w:tc>
        <w:tc>
          <w:tcPr>
            <w:tcW w:w="1239" w:type="pct"/>
            <w:vMerge/>
          </w:tcPr>
          <w:p w14:paraId="55272393"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598CAAE6"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048513FF" w14:textId="18401C3A"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A0313A" w:rsidRPr="00B54D7F">
              <w:rPr>
                <w:sz w:val="20"/>
                <w:szCs w:val="20"/>
              </w:rPr>
              <w:t>устанавливается.</w:t>
            </w:r>
          </w:p>
        </w:tc>
      </w:tr>
      <w:tr w:rsidR="00C273CD" w:rsidRPr="00B54D7F" w14:paraId="72B0FD4B" w14:textId="77777777" w:rsidTr="00C273CD">
        <w:tblPrEx>
          <w:tblLook w:val="0080" w:firstRow="0" w:lastRow="0" w:firstColumn="1" w:lastColumn="0" w:noHBand="0" w:noVBand="0"/>
        </w:tblPrEx>
        <w:trPr>
          <w:trHeight w:val="41"/>
        </w:trPr>
        <w:tc>
          <w:tcPr>
            <w:tcW w:w="250" w:type="pct"/>
            <w:vMerge/>
          </w:tcPr>
          <w:p w14:paraId="0530A74E" w14:textId="77777777" w:rsidR="00C273CD" w:rsidRPr="00B54D7F" w:rsidRDefault="00C273CD" w:rsidP="00C273CD">
            <w:pPr>
              <w:contextualSpacing/>
              <w:jc w:val="center"/>
              <w:rPr>
                <w:sz w:val="20"/>
                <w:szCs w:val="20"/>
              </w:rPr>
            </w:pPr>
          </w:p>
        </w:tc>
        <w:tc>
          <w:tcPr>
            <w:tcW w:w="395" w:type="pct"/>
            <w:vMerge/>
          </w:tcPr>
          <w:p w14:paraId="368F0633" w14:textId="77777777" w:rsidR="00C273CD" w:rsidRPr="00B54D7F" w:rsidRDefault="00C273CD" w:rsidP="00C273CD">
            <w:pPr>
              <w:contextualSpacing/>
              <w:jc w:val="both"/>
              <w:rPr>
                <w:sz w:val="20"/>
                <w:szCs w:val="20"/>
              </w:rPr>
            </w:pPr>
          </w:p>
        </w:tc>
        <w:tc>
          <w:tcPr>
            <w:tcW w:w="1239" w:type="pct"/>
            <w:vMerge/>
          </w:tcPr>
          <w:p w14:paraId="27ED907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5FCC89FC"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A94CEFA" w14:textId="77777777" w:rsidR="00A0313A" w:rsidRPr="00B54D7F" w:rsidRDefault="00C273CD"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44D67771" w14:textId="4386EF3D"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A0313A" w:rsidRPr="00B54D7F">
              <w:rPr>
                <w:sz w:val="20"/>
                <w:szCs w:val="20"/>
              </w:rPr>
              <w:t>устанавливается.</w:t>
            </w:r>
          </w:p>
        </w:tc>
      </w:tr>
      <w:tr w:rsidR="00C273CD" w:rsidRPr="00B54D7F" w14:paraId="25D94AA9" w14:textId="77777777" w:rsidTr="00C273CD">
        <w:tblPrEx>
          <w:tblLook w:val="0080" w:firstRow="0" w:lastRow="0" w:firstColumn="1" w:lastColumn="0" w:noHBand="0" w:noVBand="0"/>
        </w:tblPrEx>
        <w:trPr>
          <w:trHeight w:val="41"/>
        </w:trPr>
        <w:tc>
          <w:tcPr>
            <w:tcW w:w="250" w:type="pct"/>
            <w:vMerge/>
          </w:tcPr>
          <w:p w14:paraId="0AF21EE2" w14:textId="77777777" w:rsidR="00C273CD" w:rsidRPr="00B54D7F" w:rsidRDefault="00C273CD" w:rsidP="00C273CD">
            <w:pPr>
              <w:contextualSpacing/>
              <w:jc w:val="center"/>
              <w:rPr>
                <w:sz w:val="20"/>
                <w:szCs w:val="20"/>
              </w:rPr>
            </w:pPr>
          </w:p>
        </w:tc>
        <w:tc>
          <w:tcPr>
            <w:tcW w:w="395" w:type="pct"/>
            <w:vMerge/>
          </w:tcPr>
          <w:p w14:paraId="059788AA" w14:textId="77777777" w:rsidR="00C273CD" w:rsidRPr="00B54D7F" w:rsidRDefault="00C273CD" w:rsidP="00C273CD">
            <w:pPr>
              <w:contextualSpacing/>
              <w:jc w:val="both"/>
              <w:rPr>
                <w:sz w:val="20"/>
                <w:szCs w:val="20"/>
              </w:rPr>
            </w:pPr>
          </w:p>
        </w:tc>
        <w:tc>
          <w:tcPr>
            <w:tcW w:w="1239" w:type="pct"/>
            <w:vMerge/>
          </w:tcPr>
          <w:p w14:paraId="21629CF4"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5F2C0326"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54B44285" w14:textId="15C6FC9C" w:rsidR="00A0313A" w:rsidRPr="00B54D7F" w:rsidRDefault="00C273CD"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00A0313A" w:rsidRPr="00B54D7F">
              <w:rPr>
                <w:b/>
                <w:sz w:val="20"/>
                <w:szCs w:val="20"/>
              </w:rPr>
              <w:br/>
            </w:r>
            <w:r w:rsidRPr="00B54D7F">
              <w:rPr>
                <w:b/>
                <w:sz w:val="20"/>
                <w:szCs w:val="20"/>
              </w:rPr>
              <w:t>в границах земельного участка</w:t>
            </w:r>
            <w:r w:rsidRPr="00B54D7F">
              <w:rPr>
                <w:sz w:val="20"/>
                <w:szCs w:val="20"/>
              </w:rPr>
              <w:t xml:space="preserve"> – </w:t>
            </w:r>
          </w:p>
          <w:p w14:paraId="36819FB9" w14:textId="36BB90F1"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A0313A" w:rsidRPr="00B54D7F">
              <w:rPr>
                <w:sz w:val="20"/>
                <w:szCs w:val="20"/>
              </w:rPr>
              <w:t>устанавливается.</w:t>
            </w:r>
          </w:p>
        </w:tc>
      </w:tr>
      <w:tr w:rsidR="00C273CD" w:rsidRPr="00B54D7F" w14:paraId="23E01818" w14:textId="77777777" w:rsidTr="00C273CD">
        <w:tblPrEx>
          <w:tblLook w:val="0080" w:firstRow="0" w:lastRow="0" w:firstColumn="1" w:lastColumn="0" w:noHBand="0" w:noVBand="0"/>
        </w:tblPrEx>
        <w:trPr>
          <w:trHeight w:val="41"/>
        </w:trPr>
        <w:tc>
          <w:tcPr>
            <w:tcW w:w="250" w:type="pct"/>
            <w:vMerge/>
          </w:tcPr>
          <w:p w14:paraId="1C11EFB1" w14:textId="77777777" w:rsidR="00C273CD" w:rsidRPr="00B54D7F" w:rsidRDefault="00C273CD" w:rsidP="00C273CD">
            <w:pPr>
              <w:contextualSpacing/>
              <w:jc w:val="center"/>
              <w:rPr>
                <w:sz w:val="20"/>
                <w:szCs w:val="20"/>
              </w:rPr>
            </w:pPr>
          </w:p>
        </w:tc>
        <w:tc>
          <w:tcPr>
            <w:tcW w:w="395" w:type="pct"/>
            <w:vMerge/>
          </w:tcPr>
          <w:p w14:paraId="772518E9" w14:textId="77777777" w:rsidR="00C273CD" w:rsidRPr="00B54D7F" w:rsidRDefault="00C273CD" w:rsidP="00C273CD">
            <w:pPr>
              <w:contextualSpacing/>
              <w:jc w:val="both"/>
              <w:rPr>
                <w:sz w:val="20"/>
                <w:szCs w:val="20"/>
              </w:rPr>
            </w:pPr>
          </w:p>
        </w:tc>
        <w:tc>
          <w:tcPr>
            <w:tcW w:w="1239" w:type="pct"/>
            <w:vMerge/>
          </w:tcPr>
          <w:p w14:paraId="6539AB03"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70628268"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0E31B457" w14:textId="31992284" w:rsidR="00C273CD" w:rsidRPr="00B54D7F" w:rsidRDefault="00C273CD" w:rsidP="00C273CD">
            <w:pPr>
              <w:autoSpaceDE w:val="0"/>
              <w:autoSpaceDN w:val="0"/>
              <w:adjustRightInd w:val="0"/>
              <w:contextualSpacing/>
              <w:jc w:val="both"/>
              <w:rPr>
                <w:sz w:val="20"/>
                <w:szCs w:val="20"/>
              </w:rPr>
            </w:pPr>
            <w:r w:rsidRPr="00B54D7F">
              <w:rPr>
                <w:b/>
                <w:sz w:val="20"/>
                <w:szCs w:val="20"/>
              </w:rPr>
              <w:t>Минимальный процент озеленения участка (%)</w:t>
            </w:r>
            <w:r w:rsidRPr="00B54D7F">
              <w:rPr>
                <w:sz w:val="20"/>
                <w:szCs w:val="20"/>
              </w:rPr>
              <w:t xml:space="preserve"> – не </w:t>
            </w:r>
            <w:r w:rsidR="00A0313A" w:rsidRPr="00B54D7F">
              <w:rPr>
                <w:sz w:val="20"/>
                <w:szCs w:val="20"/>
              </w:rPr>
              <w:t>устанавливается.</w:t>
            </w:r>
          </w:p>
        </w:tc>
      </w:tr>
      <w:tr w:rsidR="00C273CD" w:rsidRPr="00B54D7F" w14:paraId="4AD4383A" w14:textId="77777777" w:rsidTr="00C273CD">
        <w:tblPrEx>
          <w:tblLook w:val="0080" w:firstRow="0" w:lastRow="0" w:firstColumn="1" w:lastColumn="0" w:noHBand="0" w:noVBand="0"/>
        </w:tblPrEx>
        <w:trPr>
          <w:trHeight w:val="350"/>
        </w:trPr>
        <w:tc>
          <w:tcPr>
            <w:tcW w:w="250" w:type="pct"/>
            <w:vMerge w:val="restart"/>
          </w:tcPr>
          <w:p w14:paraId="6E774423" w14:textId="58E1085F" w:rsidR="00C273CD" w:rsidRPr="00B54D7F" w:rsidRDefault="00C273CD" w:rsidP="001C0B6A">
            <w:pPr>
              <w:contextualSpacing/>
              <w:jc w:val="center"/>
              <w:rPr>
                <w:sz w:val="20"/>
                <w:szCs w:val="20"/>
              </w:rPr>
            </w:pPr>
            <w:r w:rsidRPr="00B54D7F">
              <w:rPr>
                <w:sz w:val="20"/>
                <w:szCs w:val="20"/>
              </w:rPr>
              <w:t>1</w:t>
            </w:r>
            <w:r w:rsidR="001C0B6A" w:rsidRPr="00B54D7F">
              <w:rPr>
                <w:sz w:val="20"/>
                <w:szCs w:val="20"/>
              </w:rPr>
              <w:t>9</w:t>
            </w:r>
          </w:p>
        </w:tc>
        <w:tc>
          <w:tcPr>
            <w:tcW w:w="395" w:type="pct"/>
            <w:vMerge w:val="restart"/>
          </w:tcPr>
          <w:p w14:paraId="707DD9E3" w14:textId="156ABACE" w:rsidR="00C273CD" w:rsidRPr="00B54D7F" w:rsidRDefault="00C273CD" w:rsidP="00C273CD">
            <w:pPr>
              <w:contextualSpacing/>
              <w:jc w:val="both"/>
              <w:rPr>
                <w:sz w:val="20"/>
                <w:szCs w:val="20"/>
              </w:rPr>
            </w:pPr>
            <w:r w:rsidRPr="00B54D7F">
              <w:rPr>
                <w:sz w:val="20"/>
                <w:szCs w:val="20"/>
              </w:rPr>
              <w:t>2.7.2</w:t>
            </w:r>
          </w:p>
        </w:tc>
        <w:tc>
          <w:tcPr>
            <w:tcW w:w="1239" w:type="pct"/>
            <w:vMerge w:val="restart"/>
          </w:tcPr>
          <w:p w14:paraId="271CDE51" w14:textId="3A8D201E"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Размещение гаражей для собственных нужд</w:t>
            </w:r>
          </w:p>
        </w:tc>
        <w:tc>
          <w:tcPr>
            <w:tcW w:w="1245" w:type="pct"/>
          </w:tcPr>
          <w:p w14:paraId="10D3EB87" w14:textId="26E2780E" w:rsidR="00A0313A"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A0313A" w:rsidRPr="00B54D7F">
              <w:rPr>
                <w:b/>
                <w:sz w:val="20"/>
                <w:szCs w:val="20"/>
              </w:rPr>
              <w:t xml:space="preserve"> –</w:t>
            </w:r>
            <w:r w:rsidRPr="00B54D7F">
              <w:rPr>
                <w:b/>
                <w:sz w:val="20"/>
                <w:szCs w:val="20"/>
              </w:rPr>
              <w:t xml:space="preserve"> </w:t>
            </w:r>
          </w:p>
          <w:p w14:paraId="0FE1D717" w14:textId="3D4B67A5"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A0313A" w:rsidRPr="00B54D7F">
              <w:rPr>
                <w:sz w:val="20"/>
                <w:szCs w:val="20"/>
              </w:rPr>
              <w:t>устанавливается.</w:t>
            </w:r>
          </w:p>
        </w:tc>
        <w:tc>
          <w:tcPr>
            <w:tcW w:w="1871" w:type="pct"/>
          </w:tcPr>
          <w:p w14:paraId="633A78C1"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9897EDA" w14:textId="523B625F"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A0313A" w:rsidRPr="00B54D7F">
              <w:rPr>
                <w:sz w:val="20"/>
                <w:szCs w:val="20"/>
              </w:rPr>
              <w:br/>
            </w:r>
            <w:r w:rsidRPr="00B54D7F">
              <w:rPr>
                <w:sz w:val="20"/>
                <w:szCs w:val="20"/>
              </w:rPr>
              <w:t xml:space="preserve">не </w:t>
            </w:r>
            <w:r w:rsidR="00A0313A" w:rsidRPr="00B54D7F">
              <w:rPr>
                <w:sz w:val="20"/>
                <w:szCs w:val="20"/>
              </w:rPr>
              <w:t>устанавливается.</w:t>
            </w:r>
          </w:p>
        </w:tc>
      </w:tr>
      <w:tr w:rsidR="00C273CD" w:rsidRPr="00B54D7F" w14:paraId="33ECB9E1" w14:textId="77777777" w:rsidTr="00C273CD">
        <w:tblPrEx>
          <w:tblLook w:val="0080" w:firstRow="0" w:lastRow="0" w:firstColumn="1" w:lastColumn="0" w:noHBand="0" w:noVBand="0"/>
        </w:tblPrEx>
        <w:trPr>
          <w:trHeight w:val="42"/>
        </w:trPr>
        <w:tc>
          <w:tcPr>
            <w:tcW w:w="250" w:type="pct"/>
            <w:vMerge/>
          </w:tcPr>
          <w:p w14:paraId="4345C564" w14:textId="77777777" w:rsidR="00C273CD" w:rsidRPr="00B54D7F" w:rsidRDefault="00C273CD" w:rsidP="00C273CD">
            <w:pPr>
              <w:contextualSpacing/>
              <w:jc w:val="center"/>
              <w:rPr>
                <w:sz w:val="20"/>
                <w:szCs w:val="20"/>
              </w:rPr>
            </w:pPr>
          </w:p>
        </w:tc>
        <w:tc>
          <w:tcPr>
            <w:tcW w:w="395" w:type="pct"/>
            <w:vMerge/>
          </w:tcPr>
          <w:p w14:paraId="66B27121" w14:textId="77777777" w:rsidR="00C273CD" w:rsidRPr="00B54D7F" w:rsidRDefault="00C273CD" w:rsidP="00C273CD">
            <w:pPr>
              <w:contextualSpacing/>
              <w:jc w:val="both"/>
              <w:rPr>
                <w:sz w:val="20"/>
                <w:szCs w:val="20"/>
              </w:rPr>
            </w:pPr>
          </w:p>
        </w:tc>
        <w:tc>
          <w:tcPr>
            <w:tcW w:w="1239" w:type="pct"/>
            <w:vMerge/>
          </w:tcPr>
          <w:p w14:paraId="66AAFD17"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2B8B8E90" w14:textId="77777777" w:rsidR="00A0313A"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48BC5018" w14:textId="3DC78D7B"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A0313A" w:rsidRPr="00B54D7F">
              <w:rPr>
                <w:sz w:val="20"/>
                <w:szCs w:val="20"/>
              </w:rPr>
              <w:t>устанавливается.</w:t>
            </w:r>
          </w:p>
        </w:tc>
        <w:tc>
          <w:tcPr>
            <w:tcW w:w="1871" w:type="pct"/>
          </w:tcPr>
          <w:p w14:paraId="4B552632"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B598268" w14:textId="7F990372"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A0313A" w:rsidRPr="00B54D7F">
              <w:rPr>
                <w:sz w:val="20"/>
                <w:szCs w:val="20"/>
              </w:rPr>
              <w:br/>
            </w:r>
            <w:r w:rsidRPr="00B54D7F">
              <w:rPr>
                <w:sz w:val="20"/>
                <w:szCs w:val="20"/>
              </w:rPr>
              <w:t xml:space="preserve">не </w:t>
            </w:r>
            <w:r w:rsidR="00A0313A" w:rsidRPr="00B54D7F">
              <w:rPr>
                <w:sz w:val="20"/>
                <w:szCs w:val="20"/>
              </w:rPr>
              <w:t>устанавливается.</w:t>
            </w:r>
          </w:p>
        </w:tc>
      </w:tr>
      <w:tr w:rsidR="00C273CD" w:rsidRPr="00B54D7F" w14:paraId="1BB042CD" w14:textId="77777777" w:rsidTr="00C273CD">
        <w:tblPrEx>
          <w:tblLook w:val="0080" w:firstRow="0" w:lastRow="0" w:firstColumn="1" w:lastColumn="0" w:noHBand="0" w:noVBand="0"/>
        </w:tblPrEx>
        <w:trPr>
          <w:trHeight w:val="41"/>
        </w:trPr>
        <w:tc>
          <w:tcPr>
            <w:tcW w:w="250" w:type="pct"/>
            <w:vMerge/>
          </w:tcPr>
          <w:p w14:paraId="3FA2AF01" w14:textId="77777777" w:rsidR="00C273CD" w:rsidRPr="00B54D7F" w:rsidRDefault="00C273CD" w:rsidP="00C273CD">
            <w:pPr>
              <w:contextualSpacing/>
              <w:jc w:val="center"/>
              <w:rPr>
                <w:sz w:val="20"/>
                <w:szCs w:val="20"/>
              </w:rPr>
            </w:pPr>
          </w:p>
        </w:tc>
        <w:tc>
          <w:tcPr>
            <w:tcW w:w="395" w:type="pct"/>
            <w:vMerge/>
          </w:tcPr>
          <w:p w14:paraId="5F207D06" w14:textId="77777777" w:rsidR="00C273CD" w:rsidRPr="00B54D7F" w:rsidRDefault="00C273CD" w:rsidP="00C273CD">
            <w:pPr>
              <w:contextualSpacing/>
              <w:jc w:val="both"/>
              <w:rPr>
                <w:sz w:val="20"/>
                <w:szCs w:val="20"/>
              </w:rPr>
            </w:pPr>
          </w:p>
        </w:tc>
        <w:tc>
          <w:tcPr>
            <w:tcW w:w="1239" w:type="pct"/>
            <w:vMerge/>
          </w:tcPr>
          <w:p w14:paraId="7C6929D7"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69771510"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54529B8F"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86FFFAD" w14:textId="5ACED83E"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до границ земельного участка –</w:t>
            </w:r>
            <w:r w:rsidRPr="00B54D7F">
              <w:rPr>
                <w:sz w:val="20"/>
                <w:szCs w:val="20"/>
              </w:rPr>
              <w:t xml:space="preserve"> </w:t>
            </w:r>
            <w:r w:rsidR="00A0313A" w:rsidRPr="00B54D7F">
              <w:rPr>
                <w:sz w:val="20"/>
                <w:szCs w:val="20"/>
              </w:rPr>
              <w:br/>
            </w:r>
            <w:r w:rsidRPr="00B54D7F">
              <w:rPr>
                <w:sz w:val="20"/>
                <w:szCs w:val="20"/>
              </w:rPr>
              <w:t xml:space="preserve">не </w:t>
            </w:r>
            <w:r w:rsidR="00A0313A" w:rsidRPr="00B54D7F">
              <w:rPr>
                <w:sz w:val="20"/>
                <w:szCs w:val="20"/>
              </w:rPr>
              <w:t>устанавливается.</w:t>
            </w:r>
          </w:p>
        </w:tc>
      </w:tr>
      <w:tr w:rsidR="00C273CD" w:rsidRPr="00B54D7F" w14:paraId="574ACA45" w14:textId="77777777" w:rsidTr="00C273CD">
        <w:tblPrEx>
          <w:tblLook w:val="0080" w:firstRow="0" w:lastRow="0" w:firstColumn="1" w:lastColumn="0" w:noHBand="0" w:noVBand="0"/>
        </w:tblPrEx>
        <w:trPr>
          <w:trHeight w:val="41"/>
        </w:trPr>
        <w:tc>
          <w:tcPr>
            <w:tcW w:w="250" w:type="pct"/>
            <w:vMerge/>
          </w:tcPr>
          <w:p w14:paraId="53FF79BB" w14:textId="77777777" w:rsidR="00C273CD" w:rsidRPr="00B54D7F" w:rsidRDefault="00C273CD" w:rsidP="00C273CD">
            <w:pPr>
              <w:contextualSpacing/>
              <w:jc w:val="center"/>
              <w:rPr>
                <w:sz w:val="20"/>
                <w:szCs w:val="20"/>
              </w:rPr>
            </w:pPr>
          </w:p>
        </w:tc>
        <w:tc>
          <w:tcPr>
            <w:tcW w:w="395" w:type="pct"/>
            <w:vMerge/>
          </w:tcPr>
          <w:p w14:paraId="0AEDCAD0" w14:textId="77777777" w:rsidR="00C273CD" w:rsidRPr="00B54D7F" w:rsidRDefault="00C273CD" w:rsidP="00C273CD">
            <w:pPr>
              <w:contextualSpacing/>
              <w:jc w:val="both"/>
              <w:rPr>
                <w:sz w:val="20"/>
                <w:szCs w:val="20"/>
              </w:rPr>
            </w:pPr>
          </w:p>
        </w:tc>
        <w:tc>
          <w:tcPr>
            <w:tcW w:w="1239" w:type="pct"/>
            <w:vMerge/>
          </w:tcPr>
          <w:p w14:paraId="5F8A32CD"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53CBC6E0"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4B996880" w14:textId="0994F9B9"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A0313A" w:rsidRPr="00B54D7F">
              <w:rPr>
                <w:sz w:val="20"/>
                <w:szCs w:val="20"/>
              </w:rPr>
              <w:t>устанавливается.</w:t>
            </w:r>
          </w:p>
        </w:tc>
      </w:tr>
      <w:tr w:rsidR="00C273CD" w:rsidRPr="00B54D7F" w14:paraId="1B0A443C" w14:textId="77777777" w:rsidTr="00C273CD">
        <w:tblPrEx>
          <w:tblLook w:val="0080" w:firstRow="0" w:lastRow="0" w:firstColumn="1" w:lastColumn="0" w:noHBand="0" w:noVBand="0"/>
        </w:tblPrEx>
        <w:trPr>
          <w:trHeight w:val="41"/>
        </w:trPr>
        <w:tc>
          <w:tcPr>
            <w:tcW w:w="250" w:type="pct"/>
            <w:vMerge/>
          </w:tcPr>
          <w:p w14:paraId="6B3E95C0" w14:textId="77777777" w:rsidR="00C273CD" w:rsidRPr="00B54D7F" w:rsidRDefault="00C273CD" w:rsidP="00C273CD">
            <w:pPr>
              <w:contextualSpacing/>
              <w:jc w:val="center"/>
              <w:rPr>
                <w:sz w:val="20"/>
                <w:szCs w:val="20"/>
              </w:rPr>
            </w:pPr>
          </w:p>
        </w:tc>
        <w:tc>
          <w:tcPr>
            <w:tcW w:w="395" w:type="pct"/>
            <w:vMerge/>
          </w:tcPr>
          <w:p w14:paraId="5B03DB0A" w14:textId="77777777" w:rsidR="00C273CD" w:rsidRPr="00B54D7F" w:rsidRDefault="00C273CD" w:rsidP="00C273CD">
            <w:pPr>
              <w:contextualSpacing/>
              <w:jc w:val="both"/>
              <w:rPr>
                <w:sz w:val="20"/>
                <w:szCs w:val="20"/>
              </w:rPr>
            </w:pPr>
          </w:p>
        </w:tc>
        <w:tc>
          <w:tcPr>
            <w:tcW w:w="1239" w:type="pct"/>
            <w:vMerge/>
          </w:tcPr>
          <w:p w14:paraId="3DF6E4E0"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43B741D6"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19F86D17" w14:textId="77777777" w:rsidR="00A0313A" w:rsidRPr="00B54D7F" w:rsidRDefault="00C273CD"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68658E20" w14:textId="67E010FB"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A0313A" w:rsidRPr="00B54D7F">
              <w:rPr>
                <w:sz w:val="20"/>
                <w:szCs w:val="20"/>
              </w:rPr>
              <w:t>устанавливается.</w:t>
            </w:r>
          </w:p>
        </w:tc>
      </w:tr>
      <w:tr w:rsidR="00C273CD" w:rsidRPr="00B54D7F" w14:paraId="2010B916" w14:textId="77777777" w:rsidTr="00C273CD">
        <w:tblPrEx>
          <w:tblLook w:val="0080" w:firstRow="0" w:lastRow="0" w:firstColumn="1" w:lastColumn="0" w:noHBand="0" w:noVBand="0"/>
        </w:tblPrEx>
        <w:trPr>
          <w:trHeight w:val="41"/>
        </w:trPr>
        <w:tc>
          <w:tcPr>
            <w:tcW w:w="250" w:type="pct"/>
            <w:vMerge/>
          </w:tcPr>
          <w:p w14:paraId="73E866C5" w14:textId="77777777" w:rsidR="00C273CD" w:rsidRPr="00B54D7F" w:rsidRDefault="00C273CD" w:rsidP="00C273CD">
            <w:pPr>
              <w:contextualSpacing/>
              <w:jc w:val="center"/>
              <w:rPr>
                <w:sz w:val="20"/>
                <w:szCs w:val="20"/>
              </w:rPr>
            </w:pPr>
          </w:p>
        </w:tc>
        <w:tc>
          <w:tcPr>
            <w:tcW w:w="395" w:type="pct"/>
            <w:vMerge/>
          </w:tcPr>
          <w:p w14:paraId="35BB7D84" w14:textId="77777777" w:rsidR="00C273CD" w:rsidRPr="00B54D7F" w:rsidRDefault="00C273CD" w:rsidP="00C273CD">
            <w:pPr>
              <w:contextualSpacing/>
              <w:jc w:val="both"/>
              <w:rPr>
                <w:sz w:val="20"/>
                <w:szCs w:val="20"/>
              </w:rPr>
            </w:pPr>
          </w:p>
        </w:tc>
        <w:tc>
          <w:tcPr>
            <w:tcW w:w="1239" w:type="pct"/>
            <w:vMerge/>
          </w:tcPr>
          <w:p w14:paraId="74CB04CC"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2B83E9C4"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4A317A6C" w14:textId="5E4F6509" w:rsidR="00A0313A" w:rsidRPr="00B54D7F" w:rsidRDefault="00C273CD"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00A0313A" w:rsidRPr="00B54D7F">
              <w:rPr>
                <w:b/>
                <w:sz w:val="20"/>
                <w:szCs w:val="20"/>
              </w:rPr>
              <w:br/>
            </w:r>
            <w:r w:rsidRPr="00B54D7F">
              <w:rPr>
                <w:b/>
                <w:sz w:val="20"/>
                <w:szCs w:val="20"/>
              </w:rPr>
              <w:t>в границах земельного участка</w:t>
            </w:r>
            <w:r w:rsidR="00A0313A" w:rsidRPr="00B54D7F">
              <w:rPr>
                <w:b/>
                <w:sz w:val="20"/>
                <w:szCs w:val="20"/>
              </w:rPr>
              <w:t xml:space="preserve"> </w:t>
            </w:r>
            <w:r w:rsidRPr="00B54D7F">
              <w:rPr>
                <w:sz w:val="20"/>
                <w:szCs w:val="20"/>
              </w:rPr>
              <w:t xml:space="preserve">– </w:t>
            </w:r>
          </w:p>
          <w:p w14:paraId="7EABCE27" w14:textId="6C8F22A8"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A0313A" w:rsidRPr="00B54D7F">
              <w:rPr>
                <w:sz w:val="20"/>
                <w:szCs w:val="20"/>
              </w:rPr>
              <w:t>устанавливается.</w:t>
            </w:r>
          </w:p>
        </w:tc>
      </w:tr>
      <w:tr w:rsidR="00C273CD" w:rsidRPr="00B54D7F" w14:paraId="77E01B6C" w14:textId="77777777" w:rsidTr="00C273CD">
        <w:tblPrEx>
          <w:tblLook w:val="0080" w:firstRow="0" w:lastRow="0" w:firstColumn="1" w:lastColumn="0" w:noHBand="0" w:noVBand="0"/>
        </w:tblPrEx>
        <w:trPr>
          <w:trHeight w:val="41"/>
        </w:trPr>
        <w:tc>
          <w:tcPr>
            <w:tcW w:w="250" w:type="pct"/>
            <w:vMerge/>
          </w:tcPr>
          <w:p w14:paraId="3C9951D7" w14:textId="77777777" w:rsidR="00C273CD" w:rsidRPr="00B54D7F" w:rsidRDefault="00C273CD" w:rsidP="00C273CD">
            <w:pPr>
              <w:contextualSpacing/>
              <w:jc w:val="center"/>
              <w:rPr>
                <w:sz w:val="20"/>
                <w:szCs w:val="20"/>
              </w:rPr>
            </w:pPr>
          </w:p>
        </w:tc>
        <w:tc>
          <w:tcPr>
            <w:tcW w:w="395" w:type="pct"/>
            <w:vMerge/>
          </w:tcPr>
          <w:p w14:paraId="60E57E91" w14:textId="77777777" w:rsidR="00C273CD" w:rsidRPr="00B54D7F" w:rsidRDefault="00C273CD" w:rsidP="00C273CD">
            <w:pPr>
              <w:contextualSpacing/>
              <w:jc w:val="both"/>
              <w:rPr>
                <w:sz w:val="20"/>
                <w:szCs w:val="20"/>
              </w:rPr>
            </w:pPr>
          </w:p>
        </w:tc>
        <w:tc>
          <w:tcPr>
            <w:tcW w:w="1239" w:type="pct"/>
            <w:vMerge/>
          </w:tcPr>
          <w:p w14:paraId="5F357C3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21EBD16E"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07DC5A15" w14:textId="77777777" w:rsidR="00A0313A" w:rsidRPr="00B54D7F" w:rsidRDefault="00C273CD"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w:t>
            </w:r>
            <w:r w:rsidR="00A0313A" w:rsidRPr="00B54D7F">
              <w:rPr>
                <w:b/>
                <w:sz w:val="20"/>
                <w:szCs w:val="20"/>
              </w:rPr>
              <w:t xml:space="preserve">земельного </w:t>
            </w:r>
            <w:r w:rsidRPr="00B54D7F">
              <w:rPr>
                <w:b/>
                <w:sz w:val="20"/>
                <w:szCs w:val="20"/>
              </w:rPr>
              <w:t>участка</w:t>
            </w:r>
            <w:r w:rsidR="00A0313A" w:rsidRPr="00B54D7F">
              <w:rPr>
                <w:b/>
                <w:sz w:val="20"/>
                <w:szCs w:val="20"/>
              </w:rPr>
              <w:t xml:space="preserve"> </w:t>
            </w:r>
            <w:r w:rsidRPr="00B54D7F">
              <w:rPr>
                <w:sz w:val="20"/>
                <w:szCs w:val="20"/>
              </w:rPr>
              <w:t xml:space="preserve">– </w:t>
            </w:r>
          </w:p>
          <w:p w14:paraId="6ECE354F" w14:textId="085033B5"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A0313A" w:rsidRPr="00B54D7F">
              <w:rPr>
                <w:sz w:val="20"/>
                <w:szCs w:val="20"/>
              </w:rPr>
              <w:t>устанавливается.</w:t>
            </w:r>
          </w:p>
        </w:tc>
      </w:tr>
      <w:tr w:rsidR="00796EF2" w:rsidRPr="00B54D7F" w14:paraId="4EDD2636" w14:textId="77777777" w:rsidTr="00796EF2">
        <w:tblPrEx>
          <w:tblLook w:val="0080" w:firstRow="0" w:lastRow="0" w:firstColumn="1" w:lastColumn="0" w:noHBand="0" w:noVBand="0"/>
        </w:tblPrEx>
        <w:trPr>
          <w:trHeight w:val="70"/>
        </w:trPr>
        <w:tc>
          <w:tcPr>
            <w:tcW w:w="250" w:type="pct"/>
            <w:vMerge w:val="restart"/>
          </w:tcPr>
          <w:p w14:paraId="4FF3F59D" w14:textId="4BA5518B" w:rsidR="00796EF2" w:rsidRPr="00B54D7F" w:rsidRDefault="001C0B6A" w:rsidP="00C273CD">
            <w:pPr>
              <w:contextualSpacing/>
              <w:jc w:val="center"/>
              <w:rPr>
                <w:sz w:val="20"/>
                <w:szCs w:val="20"/>
              </w:rPr>
            </w:pPr>
            <w:r w:rsidRPr="00B54D7F">
              <w:rPr>
                <w:sz w:val="20"/>
                <w:szCs w:val="20"/>
              </w:rPr>
              <w:t>20</w:t>
            </w:r>
          </w:p>
        </w:tc>
        <w:tc>
          <w:tcPr>
            <w:tcW w:w="395" w:type="pct"/>
            <w:vMerge w:val="restart"/>
          </w:tcPr>
          <w:p w14:paraId="5D226984" w14:textId="77777777" w:rsidR="00796EF2" w:rsidRPr="00B54D7F" w:rsidRDefault="00796EF2" w:rsidP="00C273CD">
            <w:pPr>
              <w:contextualSpacing/>
              <w:jc w:val="both"/>
              <w:rPr>
                <w:sz w:val="20"/>
                <w:szCs w:val="20"/>
              </w:rPr>
            </w:pPr>
            <w:r w:rsidRPr="00B54D7F">
              <w:rPr>
                <w:sz w:val="20"/>
                <w:szCs w:val="20"/>
              </w:rPr>
              <w:t>3.1.1</w:t>
            </w:r>
          </w:p>
        </w:tc>
        <w:tc>
          <w:tcPr>
            <w:tcW w:w="1239" w:type="pct"/>
            <w:vMerge w:val="restart"/>
          </w:tcPr>
          <w:p w14:paraId="0C36D2DC" w14:textId="77777777" w:rsidR="00796EF2" w:rsidRPr="00B54D7F" w:rsidRDefault="00796EF2"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Предоставление коммунальных услуг</w:t>
            </w:r>
          </w:p>
          <w:p w14:paraId="2E43F699" w14:textId="77777777" w:rsidR="00796EF2" w:rsidRPr="00B54D7F" w:rsidRDefault="00796EF2" w:rsidP="00C273CD">
            <w:pPr>
              <w:tabs>
                <w:tab w:val="left" w:pos="960"/>
              </w:tabs>
              <w:contextualSpacing/>
              <w:rPr>
                <w:rFonts w:eastAsia="Calibri"/>
                <w:sz w:val="20"/>
                <w:szCs w:val="20"/>
              </w:rPr>
            </w:pPr>
          </w:p>
        </w:tc>
        <w:tc>
          <w:tcPr>
            <w:tcW w:w="1245" w:type="pct"/>
          </w:tcPr>
          <w:p w14:paraId="2BA48C4A" w14:textId="44125498" w:rsidR="00796EF2" w:rsidRPr="00B54D7F" w:rsidRDefault="00796EF2"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797016CD" w14:textId="27636849" w:rsidR="00796EF2" w:rsidRPr="00B54D7F" w:rsidRDefault="00796EF2"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59AE7666" w14:textId="77777777" w:rsidR="00796EF2" w:rsidRPr="00B54D7F" w:rsidRDefault="00796EF2" w:rsidP="00C273CD">
            <w:pPr>
              <w:contextualSpacing/>
              <w:jc w:val="both"/>
              <w:rPr>
                <w:b/>
                <w:sz w:val="20"/>
                <w:szCs w:val="20"/>
              </w:rPr>
            </w:pPr>
            <w:r w:rsidRPr="00B54D7F">
              <w:rPr>
                <w:b/>
                <w:sz w:val="20"/>
                <w:szCs w:val="20"/>
              </w:rPr>
              <w:t>Минимальные отступы зданий, строений, сооружений:</w:t>
            </w:r>
          </w:p>
          <w:p w14:paraId="005819A9" w14:textId="71D75040" w:rsidR="00796EF2" w:rsidRPr="00B54D7F" w:rsidRDefault="00796EF2" w:rsidP="00796EF2">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796EF2" w:rsidRPr="00B54D7F" w14:paraId="34CAEF22" w14:textId="77777777" w:rsidTr="00796EF2">
        <w:tblPrEx>
          <w:tblLook w:val="0080" w:firstRow="0" w:lastRow="0" w:firstColumn="1" w:lastColumn="0" w:noHBand="0" w:noVBand="0"/>
        </w:tblPrEx>
        <w:trPr>
          <w:trHeight w:val="70"/>
        </w:trPr>
        <w:tc>
          <w:tcPr>
            <w:tcW w:w="250" w:type="pct"/>
            <w:vMerge/>
          </w:tcPr>
          <w:p w14:paraId="564CC879" w14:textId="77777777" w:rsidR="00796EF2" w:rsidRPr="00B54D7F" w:rsidRDefault="00796EF2" w:rsidP="00C273CD">
            <w:pPr>
              <w:contextualSpacing/>
              <w:jc w:val="center"/>
              <w:rPr>
                <w:sz w:val="20"/>
                <w:szCs w:val="20"/>
              </w:rPr>
            </w:pPr>
          </w:p>
        </w:tc>
        <w:tc>
          <w:tcPr>
            <w:tcW w:w="395" w:type="pct"/>
            <w:vMerge/>
          </w:tcPr>
          <w:p w14:paraId="5AB39BDA" w14:textId="77777777" w:rsidR="00796EF2" w:rsidRPr="00B54D7F" w:rsidRDefault="00796EF2" w:rsidP="00C273CD">
            <w:pPr>
              <w:contextualSpacing/>
              <w:jc w:val="both"/>
              <w:rPr>
                <w:sz w:val="20"/>
                <w:szCs w:val="20"/>
              </w:rPr>
            </w:pPr>
          </w:p>
        </w:tc>
        <w:tc>
          <w:tcPr>
            <w:tcW w:w="1239" w:type="pct"/>
            <w:vMerge/>
          </w:tcPr>
          <w:p w14:paraId="376EE87E" w14:textId="77777777" w:rsidR="00796EF2" w:rsidRPr="00B54D7F" w:rsidRDefault="00796EF2"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4A01DA86" w14:textId="77777777" w:rsidR="00796EF2" w:rsidRPr="00B54D7F" w:rsidRDefault="00796EF2" w:rsidP="00A0313A">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34D9EBA3" w14:textId="4429313A" w:rsidR="00796EF2" w:rsidRPr="00B54D7F" w:rsidRDefault="00796EF2" w:rsidP="00A0313A">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2986A713" w14:textId="77777777" w:rsidR="00796EF2" w:rsidRPr="00B54D7F" w:rsidRDefault="00796EF2" w:rsidP="00C273CD">
            <w:pPr>
              <w:contextualSpacing/>
              <w:jc w:val="both"/>
              <w:rPr>
                <w:b/>
                <w:sz w:val="20"/>
                <w:szCs w:val="20"/>
              </w:rPr>
            </w:pPr>
            <w:r w:rsidRPr="00B54D7F">
              <w:rPr>
                <w:b/>
                <w:sz w:val="20"/>
                <w:szCs w:val="20"/>
              </w:rPr>
              <w:t>Минимальные отступы зданий, строений, сооружений:</w:t>
            </w:r>
          </w:p>
          <w:p w14:paraId="27319918" w14:textId="505C7695" w:rsidR="00796EF2" w:rsidRPr="00B54D7F" w:rsidRDefault="00796EF2" w:rsidP="00796EF2">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796EF2" w:rsidRPr="00B54D7F" w14:paraId="70F09AD3" w14:textId="77777777" w:rsidTr="00C273CD">
        <w:tblPrEx>
          <w:tblLook w:val="0080" w:firstRow="0" w:lastRow="0" w:firstColumn="1" w:lastColumn="0" w:noHBand="0" w:noVBand="0"/>
        </w:tblPrEx>
        <w:trPr>
          <w:trHeight w:val="41"/>
        </w:trPr>
        <w:tc>
          <w:tcPr>
            <w:tcW w:w="250" w:type="pct"/>
            <w:vMerge/>
          </w:tcPr>
          <w:p w14:paraId="6F08D682" w14:textId="77777777" w:rsidR="00796EF2" w:rsidRPr="00B54D7F" w:rsidRDefault="00796EF2" w:rsidP="00C273CD">
            <w:pPr>
              <w:contextualSpacing/>
              <w:jc w:val="center"/>
              <w:rPr>
                <w:sz w:val="20"/>
                <w:szCs w:val="20"/>
              </w:rPr>
            </w:pPr>
          </w:p>
        </w:tc>
        <w:tc>
          <w:tcPr>
            <w:tcW w:w="395" w:type="pct"/>
            <w:vMerge/>
          </w:tcPr>
          <w:p w14:paraId="411A34C9" w14:textId="77777777" w:rsidR="00796EF2" w:rsidRPr="00B54D7F" w:rsidRDefault="00796EF2" w:rsidP="00C273CD">
            <w:pPr>
              <w:contextualSpacing/>
              <w:jc w:val="both"/>
              <w:rPr>
                <w:sz w:val="20"/>
                <w:szCs w:val="20"/>
              </w:rPr>
            </w:pPr>
          </w:p>
        </w:tc>
        <w:tc>
          <w:tcPr>
            <w:tcW w:w="1239" w:type="pct"/>
            <w:vMerge/>
          </w:tcPr>
          <w:p w14:paraId="2567CABA" w14:textId="77777777" w:rsidR="00796EF2" w:rsidRPr="00B54D7F" w:rsidRDefault="00796EF2" w:rsidP="00C273CD">
            <w:pPr>
              <w:autoSpaceDE w:val="0"/>
              <w:autoSpaceDN w:val="0"/>
              <w:adjustRightInd w:val="0"/>
              <w:contextualSpacing/>
              <w:jc w:val="both"/>
              <w:rPr>
                <w:rFonts w:eastAsiaTheme="minorHAnsi"/>
                <w:sz w:val="20"/>
                <w:szCs w:val="20"/>
                <w:lang w:eastAsia="en-US"/>
              </w:rPr>
            </w:pPr>
          </w:p>
        </w:tc>
        <w:tc>
          <w:tcPr>
            <w:tcW w:w="1245" w:type="pct"/>
            <w:vMerge/>
          </w:tcPr>
          <w:p w14:paraId="19D914E5" w14:textId="77777777" w:rsidR="00796EF2" w:rsidRPr="00B54D7F" w:rsidRDefault="00796EF2" w:rsidP="00C273CD">
            <w:pPr>
              <w:autoSpaceDE w:val="0"/>
              <w:autoSpaceDN w:val="0"/>
              <w:adjustRightInd w:val="0"/>
              <w:contextualSpacing/>
              <w:jc w:val="both"/>
              <w:rPr>
                <w:rFonts w:eastAsiaTheme="minorHAnsi"/>
                <w:lang w:eastAsia="en-US"/>
              </w:rPr>
            </w:pPr>
          </w:p>
        </w:tc>
        <w:tc>
          <w:tcPr>
            <w:tcW w:w="1871" w:type="pct"/>
          </w:tcPr>
          <w:p w14:paraId="1E630834" w14:textId="77777777" w:rsidR="00796EF2" w:rsidRPr="00B54D7F" w:rsidRDefault="00796EF2" w:rsidP="00C273CD">
            <w:pPr>
              <w:contextualSpacing/>
              <w:jc w:val="both"/>
              <w:rPr>
                <w:b/>
                <w:sz w:val="20"/>
                <w:szCs w:val="20"/>
              </w:rPr>
            </w:pPr>
            <w:r w:rsidRPr="00B54D7F">
              <w:rPr>
                <w:b/>
                <w:sz w:val="20"/>
                <w:szCs w:val="20"/>
              </w:rPr>
              <w:t>Минимальные отступы зданий, строений, сооружений:</w:t>
            </w:r>
          </w:p>
          <w:p w14:paraId="38034812" w14:textId="5C82F544" w:rsidR="00796EF2" w:rsidRPr="00B54D7F" w:rsidRDefault="00796EF2" w:rsidP="00C273CD">
            <w:pPr>
              <w:autoSpaceDE w:val="0"/>
              <w:autoSpaceDN w:val="0"/>
              <w:adjustRightInd w:val="0"/>
              <w:contextualSpacing/>
              <w:jc w:val="both"/>
              <w:rPr>
                <w:sz w:val="20"/>
                <w:szCs w:val="20"/>
              </w:rPr>
            </w:pPr>
            <w:r w:rsidRPr="00B54D7F">
              <w:rPr>
                <w:b/>
                <w:sz w:val="20"/>
                <w:szCs w:val="20"/>
              </w:rPr>
              <w:t>- до границ земельного участка</w:t>
            </w:r>
            <w:r w:rsidRPr="00B54D7F">
              <w:rPr>
                <w:sz w:val="20"/>
                <w:szCs w:val="20"/>
              </w:rPr>
              <w:t xml:space="preserve"> – 3 м.</w:t>
            </w:r>
          </w:p>
        </w:tc>
      </w:tr>
      <w:tr w:rsidR="00796EF2" w:rsidRPr="00B54D7F" w14:paraId="5C483849" w14:textId="77777777" w:rsidTr="00C273CD">
        <w:tblPrEx>
          <w:tblLook w:val="0080" w:firstRow="0" w:lastRow="0" w:firstColumn="1" w:lastColumn="0" w:noHBand="0" w:noVBand="0"/>
        </w:tblPrEx>
        <w:trPr>
          <w:trHeight w:val="41"/>
        </w:trPr>
        <w:tc>
          <w:tcPr>
            <w:tcW w:w="250" w:type="pct"/>
            <w:vMerge/>
          </w:tcPr>
          <w:p w14:paraId="59708B02" w14:textId="77777777" w:rsidR="00796EF2" w:rsidRPr="00B54D7F" w:rsidRDefault="00796EF2" w:rsidP="00C273CD">
            <w:pPr>
              <w:contextualSpacing/>
              <w:jc w:val="center"/>
              <w:rPr>
                <w:sz w:val="20"/>
                <w:szCs w:val="20"/>
              </w:rPr>
            </w:pPr>
          </w:p>
        </w:tc>
        <w:tc>
          <w:tcPr>
            <w:tcW w:w="395" w:type="pct"/>
            <w:vMerge/>
          </w:tcPr>
          <w:p w14:paraId="4D91BD64" w14:textId="77777777" w:rsidR="00796EF2" w:rsidRPr="00B54D7F" w:rsidRDefault="00796EF2" w:rsidP="00C273CD">
            <w:pPr>
              <w:contextualSpacing/>
              <w:jc w:val="both"/>
              <w:rPr>
                <w:sz w:val="20"/>
                <w:szCs w:val="20"/>
              </w:rPr>
            </w:pPr>
          </w:p>
        </w:tc>
        <w:tc>
          <w:tcPr>
            <w:tcW w:w="1239" w:type="pct"/>
            <w:vMerge/>
          </w:tcPr>
          <w:p w14:paraId="6B1B9438" w14:textId="77777777" w:rsidR="00796EF2" w:rsidRPr="00B54D7F" w:rsidRDefault="00796EF2" w:rsidP="00C273CD">
            <w:pPr>
              <w:autoSpaceDE w:val="0"/>
              <w:autoSpaceDN w:val="0"/>
              <w:adjustRightInd w:val="0"/>
              <w:contextualSpacing/>
              <w:jc w:val="both"/>
              <w:rPr>
                <w:rFonts w:eastAsiaTheme="minorHAnsi"/>
                <w:sz w:val="20"/>
                <w:szCs w:val="20"/>
                <w:lang w:eastAsia="en-US"/>
              </w:rPr>
            </w:pPr>
          </w:p>
        </w:tc>
        <w:tc>
          <w:tcPr>
            <w:tcW w:w="1245" w:type="pct"/>
            <w:vMerge/>
          </w:tcPr>
          <w:p w14:paraId="1C1221F4" w14:textId="77777777" w:rsidR="00796EF2" w:rsidRPr="00B54D7F" w:rsidRDefault="00796EF2" w:rsidP="00C273CD">
            <w:pPr>
              <w:autoSpaceDE w:val="0"/>
              <w:autoSpaceDN w:val="0"/>
              <w:adjustRightInd w:val="0"/>
              <w:contextualSpacing/>
              <w:jc w:val="both"/>
              <w:rPr>
                <w:rFonts w:eastAsiaTheme="minorHAnsi"/>
                <w:lang w:eastAsia="en-US"/>
              </w:rPr>
            </w:pPr>
          </w:p>
        </w:tc>
        <w:tc>
          <w:tcPr>
            <w:tcW w:w="1871" w:type="pct"/>
          </w:tcPr>
          <w:p w14:paraId="7EAD5FFC" w14:textId="4791DF75" w:rsidR="00796EF2" w:rsidRPr="00B54D7F" w:rsidRDefault="00796EF2"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796EF2" w:rsidRPr="00B54D7F" w14:paraId="704598FF" w14:textId="77777777" w:rsidTr="00C273CD">
        <w:tblPrEx>
          <w:tblLook w:val="0080" w:firstRow="0" w:lastRow="0" w:firstColumn="1" w:lastColumn="0" w:noHBand="0" w:noVBand="0"/>
        </w:tblPrEx>
        <w:trPr>
          <w:trHeight w:val="41"/>
        </w:trPr>
        <w:tc>
          <w:tcPr>
            <w:tcW w:w="250" w:type="pct"/>
            <w:vMerge/>
          </w:tcPr>
          <w:p w14:paraId="59A43E88" w14:textId="77777777" w:rsidR="00796EF2" w:rsidRPr="00B54D7F" w:rsidRDefault="00796EF2" w:rsidP="00C273CD">
            <w:pPr>
              <w:contextualSpacing/>
              <w:jc w:val="center"/>
              <w:rPr>
                <w:sz w:val="20"/>
                <w:szCs w:val="20"/>
              </w:rPr>
            </w:pPr>
          </w:p>
        </w:tc>
        <w:tc>
          <w:tcPr>
            <w:tcW w:w="395" w:type="pct"/>
            <w:vMerge/>
          </w:tcPr>
          <w:p w14:paraId="0CFFC478" w14:textId="77777777" w:rsidR="00796EF2" w:rsidRPr="00B54D7F" w:rsidRDefault="00796EF2" w:rsidP="00C273CD">
            <w:pPr>
              <w:contextualSpacing/>
              <w:jc w:val="both"/>
              <w:rPr>
                <w:sz w:val="20"/>
                <w:szCs w:val="20"/>
              </w:rPr>
            </w:pPr>
          </w:p>
        </w:tc>
        <w:tc>
          <w:tcPr>
            <w:tcW w:w="1239" w:type="pct"/>
            <w:vMerge/>
          </w:tcPr>
          <w:p w14:paraId="4B20F9FF" w14:textId="77777777" w:rsidR="00796EF2" w:rsidRPr="00B54D7F" w:rsidRDefault="00796EF2" w:rsidP="00C273CD">
            <w:pPr>
              <w:autoSpaceDE w:val="0"/>
              <w:autoSpaceDN w:val="0"/>
              <w:adjustRightInd w:val="0"/>
              <w:contextualSpacing/>
              <w:jc w:val="both"/>
              <w:rPr>
                <w:rFonts w:eastAsiaTheme="minorHAnsi"/>
                <w:sz w:val="20"/>
                <w:szCs w:val="20"/>
                <w:lang w:eastAsia="en-US"/>
              </w:rPr>
            </w:pPr>
          </w:p>
        </w:tc>
        <w:tc>
          <w:tcPr>
            <w:tcW w:w="1245" w:type="pct"/>
            <w:vMerge/>
          </w:tcPr>
          <w:p w14:paraId="4B2393A3" w14:textId="77777777" w:rsidR="00796EF2" w:rsidRPr="00B54D7F" w:rsidRDefault="00796EF2" w:rsidP="00C273CD">
            <w:pPr>
              <w:autoSpaceDE w:val="0"/>
              <w:autoSpaceDN w:val="0"/>
              <w:adjustRightInd w:val="0"/>
              <w:contextualSpacing/>
              <w:jc w:val="both"/>
              <w:rPr>
                <w:rFonts w:eastAsiaTheme="minorHAnsi"/>
                <w:lang w:eastAsia="en-US"/>
              </w:rPr>
            </w:pPr>
          </w:p>
        </w:tc>
        <w:tc>
          <w:tcPr>
            <w:tcW w:w="1871" w:type="pct"/>
          </w:tcPr>
          <w:p w14:paraId="0B2A5CED" w14:textId="77777777" w:rsidR="00796EF2" w:rsidRPr="00B54D7F" w:rsidRDefault="00796EF2"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2EE3B28D" w14:textId="2EBFB25D" w:rsidR="00796EF2" w:rsidRPr="00B54D7F" w:rsidRDefault="00796EF2"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796EF2" w:rsidRPr="00B54D7F" w14:paraId="58A1254F" w14:textId="77777777" w:rsidTr="00C273CD">
        <w:tblPrEx>
          <w:tblLook w:val="0080" w:firstRow="0" w:lastRow="0" w:firstColumn="1" w:lastColumn="0" w:noHBand="0" w:noVBand="0"/>
        </w:tblPrEx>
        <w:trPr>
          <w:trHeight w:val="41"/>
        </w:trPr>
        <w:tc>
          <w:tcPr>
            <w:tcW w:w="250" w:type="pct"/>
            <w:vMerge/>
          </w:tcPr>
          <w:p w14:paraId="390B5D4E" w14:textId="77777777" w:rsidR="00796EF2" w:rsidRPr="00B54D7F" w:rsidRDefault="00796EF2" w:rsidP="00C273CD">
            <w:pPr>
              <w:contextualSpacing/>
              <w:jc w:val="center"/>
              <w:rPr>
                <w:sz w:val="20"/>
                <w:szCs w:val="20"/>
              </w:rPr>
            </w:pPr>
          </w:p>
        </w:tc>
        <w:tc>
          <w:tcPr>
            <w:tcW w:w="395" w:type="pct"/>
            <w:vMerge/>
          </w:tcPr>
          <w:p w14:paraId="04075E1E" w14:textId="77777777" w:rsidR="00796EF2" w:rsidRPr="00B54D7F" w:rsidRDefault="00796EF2" w:rsidP="00C273CD">
            <w:pPr>
              <w:contextualSpacing/>
              <w:jc w:val="both"/>
              <w:rPr>
                <w:sz w:val="20"/>
                <w:szCs w:val="20"/>
              </w:rPr>
            </w:pPr>
          </w:p>
        </w:tc>
        <w:tc>
          <w:tcPr>
            <w:tcW w:w="1239" w:type="pct"/>
            <w:vMerge/>
          </w:tcPr>
          <w:p w14:paraId="29B26424" w14:textId="77777777" w:rsidR="00796EF2" w:rsidRPr="00B54D7F" w:rsidRDefault="00796EF2" w:rsidP="00C273CD">
            <w:pPr>
              <w:autoSpaceDE w:val="0"/>
              <w:autoSpaceDN w:val="0"/>
              <w:adjustRightInd w:val="0"/>
              <w:contextualSpacing/>
              <w:jc w:val="both"/>
              <w:rPr>
                <w:rFonts w:eastAsiaTheme="minorHAnsi"/>
                <w:sz w:val="20"/>
                <w:szCs w:val="20"/>
                <w:lang w:eastAsia="en-US"/>
              </w:rPr>
            </w:pPr>
          </w:p>
        </w:tc>
        <w:tc>
          <w:tcPr>
            <w:tcW w:w="1245" w:type="pct"/>
            <w:vMerge/>
          </w:tcPr>
          <w:p w14:paraId="3BB8783E" w14:textId="77777777" w:rsidR="00796EF2" w:rsidRPr="00B54D7F" w:rsidRDefault="00796EF2" w:rsidP="00C273CD">
            <w:pPr>
              <w:autoSpaceDE w:val="0"/>
              <w:autoSpaceDN w:val="0"/>
              <w:adjustRightInd w:val="0"/>
              <w:contextualSpacing/>
              <w:jc w:val="both"/>
              <w:rPr>
                <w:rFonts w:eastAsiaTheme="minorHAnsi"/>
                <w:lang w:eastAsia="en-US"/>
              </w:rPr>
            </w:pPr>
          </w:p>
        </w:tc>
        <w:tc>
          <w:tcPr>
            <w:tcW w:w="1871" w:type="pct"/>
          </w:tcPr>
          <w:p w14:paraId="08193187" w14:textId="472E81A0" w:rsidR="00796EF2" w:rsidRPr="00B54D7F" w:rsidRDefault="00796EF2" w:rsidP="00A0313A">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2EE9C116" w14:textId="65D71A4F" w:rsidR="00796EF2" w:rsidRPr="00B54D7F" w:rsidRDefault="00796EF2" w:rsidP="00A0313A">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796EF2" w:rsidRPr="00B54D7F" w14:paraId="6098E230" w14:textId="77777777" w:rsidTr="00C273CD">
        <w:tblPrEx>
          <w:tblLook w:val="0080" w:firstRow="0" w:lastRow="0" w:firstColumn="1" w:lastColumn="0" w:noHBand="0" w:noVBand="0"/>
        </w:tblPrEx>
        <w:trPr>
          <w:trHeight w:val="41"/>
        </w:trPr>
        <w:tc>
          <w:tcPr>
            <w:tcW w:w="250" w:type="pct"/>
            <w:vMerge/>
          </w:tcPr>
          <w:p w14:paraId="39212A02" w14:textId="77777777" w:rsidR="00796EF2" w:rsidRPr="00B54D7F" w:rsidRDefault="00796EF2" w:rsidP="00C273CD">
            <w:pPr>
              <w:contextualSpacing/>
              <w:jc w:val="center"/>
              <w:rPr>
                <w:sz w:val="20"/>
                <w:szCs w:val="20"/>
              </w:rPr>
            </w:pPr>
          </w:p>
        </w:tc>
        <w:tc>
          <w:tcPr>
            <w:tcW w:w="395" w:type="pct"/>
            <w:vMerge/>
          </w:tcPr>
          <w:p w14:paraId="48554E31" w14:textId="77777777" w:rsidR="00796EF2" w:rsidRPr="00B54D7F" w:rsidRDefault="00796EF2" w:rsidP="00C273CD">
            <w:pPr>
              <w:contextualSpacing/>
              <w:jc w:val="both"/>
              <w:rPr>
                <w:sz w:val="20"/>
                <w:szCs w:val="20"/>
              </w:rPr>
            </w:pPr>
          </w:p>
        </w:tc>
        <w:tc>
          <w:tcPr>
            <w:tcW w:w="1239" w:type="pct"/>
            <w:vMerge/>
          </w:tcPr>
          <w:p w14:paraId="0BA581E0" w14:textId="77777777" w:rsidR="00796EF2" w:rsidRPr="00B54D7F" w:rsidRDefault="00796EF2" w:rsidP="00C273CD">
            <w:pPr>
              <w:autoSpaceDE w:val="0"/>
              <w:autoSpaceDN w:val="0"/>
              <w:adjustRightInd w:val="0"/>
              <w:contextualSpacing/>
              <w:jc w:val="both"/>
              <w:rPr>
                <w:rFonts w:eastAsiaTheme="minorHAnsi"/>
                <w:sz w:val="20"/>
                <w:szCs w:val="20"/>
                <w:lang w:eastAsia="en-US"/>
              </w:rPr>
            </w:pPr>
          </w:p>
        </w:tc>
        <w:tc>
          <w:tcPr>
            <w:tcW w:w="1245" w:type="pct"/>
            <w:vMerge/>
          </w:tcPr>
          <w:p w14:paraId="67741A35" w14:textId="77777777" w:rsidR="00796EF2" w:rsidRPr="00B54D7F" w:rsidRDefault="00796EF2" w:rsidP="00C273CD">
            <w:pPr>
              <w:autoSpaceDE w:val="0"/>
              <w:autoSpaceDN w:val="0"/>
              <w:adjustRightInd w:val="0"/>
              <w:contextualSpacing/>
              <w:jc w:val="both"/>
              <w:rPr>
                <w:rFonts w:eastAsiaTheme="minorHAnsi"/>
                <w:lang w:eastAsia="en-US"/>
              </w:rPr>
            </w:pPr>
          </w:p>
        </w:tc>
        <w:tc>
          <w:tcPr>
            <w:tcW w:w="1871" w:type="pct"/>
          </w:tcPr>
          <w:p w14:paraId="3549DF18" w14:textId="77777777" w:rsidR="00796EF2" w:rsidRPr="00B54D7F" w:rsidRDefault="00796EF2"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6C1E470E" w14:textId="5C0E8D26" w:rsidR="00796EF2" w:rsidRPr="00B54D7F" w:rsidRDefault="00796EF2"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796EF2" w:rsidRPr="00B54D7F" w14:paraId="4E36D302" w14:textId="77777777" w:rsidTr="00C273CD">
        <w:tblPrEx>
          <w:tblLook w:val="0080" w:firstRow="0" w:lastRow="0" w:firstColumn="1" w:lastColumn="0" w:noHBand="0" w:noVBand="0"/>
        </w:tblPrEx>
        <w:trPr>
          <w:trHeight w:val="41"/>
        </w:trPr>
        <w:tc>
          <w:tcPr>
            <w:tcW w:w="250" w:type="pct"/>
            <w:vMerge/>
          </w:tcPr>
          <w:p w14:paraId="70BEAA59" w14:textId="77777777" w:rsidR="00796EF2" w:rsidRPr="00B54D7F" w:rsidRDefault="00796EF2" w:rsidP="00C273CD">
            <w:pPr>
              <w:contextualSpacing/>
              <w:jc w:val="center"/>
              <w:rPr>
                <w:sz w:val="20"/>
                <w:szCs w:val="20"/>
              </w:rPr>
            </w:pPr>
          </w:p>
        </w:tc>
        <w:tc>
          <w:tcPr>
            <w:tcW w:w="395" w:type="pct"/>
            <w:vMerge/>
          </w:tcPr>
          <w:p w14:paraId="5D9A1E87" w14:textId="77777777" w:rsidR="00796EF2" w:rsidRPr="00B54D7F" w:rsidRDefault="00796EF2" w:rsidP="00C273CD">
            <w:pPr>
              <w:contextualSpacing/>
              <w:jc w:val="both"/>
              <w:rPr>
                <w:sz w:val="20"/>
                <w:szCs w:val="20"/>
              </w:rPr>
            </w:pPr>
          </w:p>
        </w:tc>
        <w:tc>
          <w:tcPr>
            <w:tcW w:w="1239" w:type="pct"/>
            <w:vMerge/>
          </w:tcPr>
          <w:p w14:paraId="7C92072B" w14:textId="77777777" w:rsidR="00796EF2" w:rsidRPr="00B54D7F" w:rsidRDefault="00796EF2" w:rsidP="00C273CD">
            <w:pPr>
              <w:autoSpaceDE w:val="0"/>
              <w:autoSpaceDN w:val="0"/>
              <w:adjustRightInd w:val="0"/>
              <w:contextualSpacing/>
              <w:jc w:val="both"/>
              <w:rPr>
                <w:rFonts w:eastAsiaTheme="minorHAnsi"/>
                <w:sz w:val="20"/>
                <w:szCs w:val="20"/>
                <w:lang w:eastAsia="en-US"/>
              </w:rPr>
            </w:pPr>
          </w:p>
        </w:tc>
        <w:tc>
          <w:tcPr>
            <w:tcW w:w="1245" w:type="pct"/>
            <w:vMerge/>
          </w:tcPr>
          <w:p w14:paraId="0929EC91" w14:textId="77777777" w:rsidR="00796EF2" w:rsidRPr="00B54D7F" w:rsidRDefault="00796EF2" w:rsidP="00C273CD">
            <w:pPr>
              <w:autoSpaceDE w:val="0"/>
              <w:autoSpaceDN w:val="0"/>
              <w:adjustRightInd w:val="0"/>
              <w:contextualSpacing/>
              <w:jc w:val="both"/>
              <w:rPr>
                <w:rFonts w:eastAsiaTheme="minorHAnsi"/>
                <w:lang w:eastAsia="en-US"/>
              </w:rPr>
            </w:pPr>
          </w:p>
        </w:tc>
        <w:tc>
          <w:tcPr>
            <w:tcW w:w="1871" w:type="pct"/>
          </w:tcPr>
          <w:p w14:paraId="6F8AEAED" w14:textId="77777777" w:rsidR="00796EF2" w:rsidRPr="00B54D7F" w:rsidRDefault="00796EF2" w:rsidP="00796EF2">
            <w:pPr>
              <w:pStyle w:val="ae"/>
              <w:tabs>
                <w:tab w:val="left" w:pos="318"/>
              </w:tabs>
              <w:ind w:left="0"/>
              <w:jc w:val="both"/>
              <w:rPr>
                <w:b/>
                <w:sz w:val="20"/>
                <w:szCs w:val="20"/>
              </w:rPr>
            </w:pPr>
            <w:r w:rsidRPr="00B54D7F">
              <w:rPr>
                <w:b/>
                <w:sz w:val="20"/>
                <w:szCs w:val="20"/>
              </w:rPr>
              <w:t>Примечания:</w:t>
            </w:r>
          </w:p>
          <w:p w14:paraId="3F637956" w14:textId="77777777" w:rsidR="00796EF2" w:rsidRPr="00B54D7F" w:rsidRDefault="00796EF2" w:rsidP="00796EF2">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6632C02A" w14:textId="77777777" w:rsidR="00796EF2" w:rsidRPr="00B54D7F" w:rsidRDefault="00796EF2" w:rsidP="00796EF2">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440308FD" w14:textId="77777777" w:rsidR="00796EF2" w:rsidRPr="00B54D7F" w:rsidRDefault="00796EF2" w:rsidP="00796EF2">
            <w:pPr>
              <w:autoSpaceDE w:val="0"/>
              <w:autoSpaceDN w:val="0"/>
              <w:adjustRightInd w:val="0"/>
              <w:contextualSpacing/>
              <w:jc w:val="both"/>
              <w:rPr>
                <w:sz w:val="20"/>
                <w:szCs w:val="20"/>
              </w:rPr>
            </w:pPr>
          </w:p>
          <w:p w14:paraId="437CA3CF" w14:textId="77777777" w:rsidR="00796EF2" w:rsidRPr="00B54D7F" w:rsidRDefault="00796EF2" w:rsidP="00796EF2">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2865388A" w14:textId="1FA50422" w:rsidR="00796EF2" w:rsidRPr="00B54D7F" w:rsidRDefault="00796EF2" w:rsidP="00796EF2">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D6249D" w:rsidRPr="00B54D7F" w14:paraId="06BC0D30" w14:textId="77777777" w:rsidTr="00D6249D">
        <w:tblPrEx>
          <w:tblLook w:val="0080" w:firstRow="0" w:lastRow="0" w:firstColumn="1" w:lastColumn="0" w:noHBand="0" w:noVBand="0"/>
        </w:tblPrEx>
        <w:trPr>
          <w:trHeight w:val="308"/>
        </w:trPr>
        <w:tc>
          <w:tcPr>
            <w:tcW w:w="250" w:type="pct"/>
            <w:vMerge w:val="restart"/>
          </w:tcPr>
          <w:p w14:paraId="150FB9D7" w14:textId="69EE8E8B" w:rsidR="00D6249D" w:rsidRPr="00B54D7F" w:rsidRDefault="00D6249D" w:rsidP="001C0B6A">
            <w:pPr>
              <w:contextualSpacing/>
              <w:jc w:val="center"/>
              <w:rPr>
                <w:sz w:val="20"/>
                <w:szCs w:val="20"/>
              </w:rPr>
            </w:pPr>
            <w:r w:rsidRPr="00B54D7F">
              <w:rPr>
                <w:sz w:val="20"/>
                <w:szCs w:val="20"/>
              </w:rPr>
              <w:t>2</w:t>
            </w:r>
            <w:r w:rsidR="001C0B6A" w:rsidRPr="00B54D7F">
              <w:rPr>
                <w:sz w:val="20"/>
                <w:szCs w:val="20"/>
              </w:rPr>
              <w:t>1</w:t>
            </w:r>
          </w:p>
        </w:tc>
        <w:tc>
          <w:tcPr>
            <w:tcW w:w="395" w:type="pct"/>
            <w:vMerge w:val="restart"/>
          </w:tcPr>
          <w:p w14:paraId="17593544" w14:textId="77777777" w:rsidR="00D6249D" w:rsidRPr="00B54D7F" w:rsidRDefault="00D6249D" w:rsidP="00C273CD">
            <w:pPr>
              <w:contextualSpacing/>
              <w:jc w:val="both"/>
              <w:rPr>
                <w:sz w:val="20"/>
                <w:szCs w:val="20"/>
              </w:rPr>
            </w:pPr>
            <w:r w:rsidRPr="00B54D7F">
              <w:rPr>
                <w:sz w:val="20"/>
                <w:szCs w:val="20"/>
              </w:rPr>
              <w:t>3.3</w:t>
            </w:r>
          </w:p>
        </w:tc>
        <w:tc>
          <w:tcPr>
            <w:tcW w:w="1239" w:type="pct"/>
            <w:vMerge w:val="restart"/>
          </w:tcPr>
          <w:p w14:paraId="545D221B" w14:textId="77777777" w:rsidR="00D6249D" w:rsidRPr="00B54D7F" w:rsidRDefault="00D6249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Бытовое обслуживание</w:t>
            </w:r>
          </w:p>
          <w:p w14:paraId="13F24CB0"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tcPr>
          <w:p w14:paraId="753B1A5F" w14:textId="5A18C22A" w:rsidR="00D6249D" w:rsidRPr="00B54D7F" w:rsidRDefault="00D6249D"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38239BD9" w14:textId="651517B3" w:rsidR="00D6249D" w:rsidRPr="00B54D7F" w:rsidRDefault="00D6249D"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7C596C06" w14:textId="77777777" w:rsidR="00D6249D" w:rsidRPr="00B54D7F" w:rsidRDefault="00D6249D" w:rsidP="00C273CD">
            <w:pPr>
              <w:contextualSpacing/>
              <w:jc w:val="both"/>
              <w:rPr>
                <w:b/>
                <w:sz w:val="20"/>
                <w:szCs w:val="20"/>
              </w:rPr>
            </w:pPr>
            <w:r w:rsidRPr="00B54D7F">
              <w:rPr>
                <w:b/>
                <w:sz w:val="20"/>
                <w:szCs w:val="20"/>
              </w:rPr>
              <w:t>Минимальные отступы зданий, строений, сооружений:</w:t>
            </w:r>
          </w:p>
          <w:p w14:paraId="5174BE79" w14:textId="06FC72DA" w:rsidR="00D6249D" w:rsidRPr="00B54D7F" w:rsidRDefault="00D6249D" w:rsidP="00D6249D">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D6249D" w:rsidRPr="00B54D7F" w14:paraId="2A1EDA86" w14:textId="77777777" w:rsidTr="00D6249D">
        <w:tblPrEx>
          <w:tblLook w:val="0080" w:firstRow="0" w:lastRow="0" w:firstColumn="1" w:lastColumn="0" w:noHBand="0" w:noVBand="0"/>
        </w:tblPrEx>
        <w:trPr>
          <w:trHeight w:val="190"/>
        </w:trPr>
        <w:tc>
          <w:tcPr>
            <w:tcW w:w="250" w:type="pct"/>
            <w:vMerge/>
          </w:tcPr>
          <w:p w14:paraId="72DD5244" w14:textId="77777777" w:rsidR="00D6249D" w:rsidRPr="00B54D7F" w:rsidRDefault="00D6249D" w:rsidP="00C273CD">
            <w:pPr>
              <w:contextualSpacing/>
              <w:jc w:val="center"/>
              <w:rPr>
                <w:sz w:val="20"/>
                <w:szCs w:val="20"/>
              </w:rPr>
            </w:pPr>
          </w:p>
        </w:tc>
        <w:tc>
          <w:tcPr>
            <w:tcW w:w="395" w:type="pct"/>
            <w:vMerge/>
          </w:tcPr>
          <w:p w14:paraId="2FA9FB5B" w14:textId="77777777" w:rsidR="00D6249D" w:rsidRPr="00B54D7F" w:rsidRDefault="00D6249D" w:rsidP="00C273CD">
            <w:pPr>
              <w:contextualSpacing/>
              <w:jc w:val="both"/>
              <w:rPr>
                <w:sz w:val="20"/>
                <w:szCs w:val="20"/>
              </w:rPr>
            </w:pPr>
          </w:p>
        </w:tc>
        <w:tc>
          <w:tcPr>
            <w:tcW w:w="1239" w:type="pct"/>
            <w:vMerge/>
          </w:tcPr>
          <w:p w14:paraId="271CA741"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223A52AB" w14:textId="77777777" w:rsidR="00D6249D" w:rsidRPr="00B54D7F" w:rsidRDefault="00D6249D" w:rsidP="00A0313A">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149303F" w14:textId="32823247" w:rsidR="00D6249D" w:rsidRPr="00B54D7F" w:rsidRDefault="00D6249D" w:rsidP="00A0313A">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613017C3" w14:textId="77777777" w:rsidR="00D6249D" w:rsidRPr="00B54D7F" w:rsidRDefault="00D6249D" w:rsidP="00C273CD">
            <w:pPr>
              <w:contextualSpacing/>
              <w:jc w:val="both"/>
              <w:rPr>
                <w:b/>
                <w:sz w:val="20"/>
                <w:szCs w:val="20"/>
              </w:rPr>
            </w:pPr>
            <w:r w:rsidRPr="00B54D7F">
              <w:rPr>
                <w:b/>
                <w:sz w:val="20"/>
                <w:szCs w:val="20"/>
              </w:rPr>
              <w:t>Минимальные отступы зданий, строений, сооружений:</w:t>
            </w:r>
          </w:p>
          <w:p w14:paraId="3FCCAD3D" w14:textId="0D0C6C1C" w:rsidR="00D6249D" w:rsidRPr="00B54D7F" w:rsidRDefault="00D6249D" w:rsidP="00D6249D">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D6249D" w:rsidRPr="00B54D7F" w14:paraId="0E4E11C8" w14:textId="77777777" w:rsidTr="00C273CD">
        <w:tblPrEx>
          <w:tblLook w:val="0080" w:firstRow="0" w:lastRow="0" w:firstColumn="1" w:lastColumn="0" w:noHBand="0" w:noVBand="0"/>
        </w:tblPrEx>
        <w:trPr>
          <w:trHeight w:val="41"/>
        </w:trPr>
        <w:tc>
          <w:tcPr>
            <w:tcW w:w="250" w:type="pct"/>
            <w:vMerge/>
          </w:tcPr>
          <w:p w14:paraId="05E7005C" w14:textId="77777777" w:rsidR="00D6249D" w:rsidRPr="00B54D7F" w:rsidRDefault="00D6249D" w:rsidP="00C273CD">
            <w:pPr>
              <w:contextualSpacing/>
              <w:jc w:val="center"/>
              <w:rPr>
                <w:sz w:val="20"/>
                <w:szCs w:val="20"/>
              </w:rPr>
            </w:pPr>
          </w:p>
        </w:tc>
        <w:tc>
          <w:tcPr>
            <w:tcW w:w="395" w:type="pct"/>
            <w:vMerge/>
          </w:tcPr>
          <w:p w14:paraId="0A058272" w14:textId="77777777" w:rsidR="00D6249D" w:rsidRPr="00B54D7F" w:rsidRDefault="00D6249D" w:rsidP="00C273CD">
            <w:pPr>
              <w:contextualSpacing/>
              <w:jc w:val="both"/>
              <w:rPr>
                <w:sz w:val="20"/>
                <w:szCs w:val="20"/>
              </w:rPr>
            </w:pPr>
          </w:p>
        </w:tc>
        <w:tc>
          <w:tcPr>
            <w:tcW w:w="1239" w:type="pct"/>
            <w:vMerge/>
          </w:tcPr>
          <w:p w14:paraId="106A0BA9"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4F4E075E" w14:textId="77777777" w:rsidR="00D6249D" w:rsidRPr="00B54D7F" w:rsidRDefault="00D6249D" w:rsidP="00C273CD">
            <w:pPr>
              <w:autoSpaceDE w:val="0"/>
              <w:autoSpaceDN w:val="0"/>
              <w:adjustRightInd w:val="0"/>
              <w:contextualSpacing/>
              <w:jc w:val="both"/>
              <w:rPr>
                <w:rFonts w:eastAsiaTheme="minorHAnsi"/>
                <w:lang w:eastAsia="en-US"/>
              </w:rPr>
            </w:pPr>
          </w:p>
        </w:tc>
        <w:tc>
          <w:tcPr>
            <w:tcW w:w="1871" w:type="pct"/>
          </w:tcPr>
          <w:p w14:paraId="61BA50B1" w14:textId="77777777" w:rsidR="00D6249D" w:rsidRPr="00B54D7F" w:rsidRDefault="00D6249D" w:rsidP="00C273CD">
            <w:pPr>
              <w:contextualSpacing/>
              <w:jc w:val="both"/>
              <w:rPr>
                <w:b/>
                <w:sz w:val="20"/>
                <w:szCs w:val="20"/>
              </w:rPr>
            </w:pPr>
            <w:r w:rsidRPr="00B54D7F">
              <w:rPr>
                <w:b/>
                <w:sz w:val="20"/>
                <w:szCs w:val="20"/>
              </w:rPr>
              <w:t>Минимальные отступы зданий, строений, сооружений:</w:t>
            </w:r>
          </w:p>
          <w:p w14:paraId="7F7D8B18" w14:textId="0573DC53" w:rsidR="00D6249D" w:rsidRPr="00B54D7F" w:rsidRDefault="00D6249D" w:rsidP="00C273CD">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D6249D" w:rsidRPr="00B54D7F" w14:paraId="5E3FD488" w14:textId="77777777" w:rsidTr="00C273CD">
        <w:tblPrEx>
          <w:tblLook w:val="0080" w:firstRow="0" w:lastRow="0" w:firstColumn="1" w:lastColumn="0" w:noHBand="0" w:noVBand="0"/>
        </w:tblPrEx>
        <w:trPr>
          <w:trHeight w:val="41"/>
        </w:trPr>
        <w:tc>
          <w:tcPr>
            <w:tcW w:w="250" w:type="pct"/>
            <w:vMerge/>
          </w:tcPr>
          <w:p w14:paraId="640CD516" w14:textId="77777777" w:rsidR="00D6249D" w:rsidRPr="00B54D7F" w:rsidRDefault="00D6249D" w:rsidP="00C273CD">
            <w:pPr>
              <w:contextualSpacing/>
              <w:jc w:val="center"/>
              <w:rPr>
                <w:sz w:val="20"/>
                <w:szCs w:val="20"/>
              </w:rPr>
            </w:pPr>
          </w:p>
        </w:tc>
        <w:tc>
          <w:tcPr>
            <w:tcW w:w="395" w:type="pct"/>
            <w:vMerge/>
          </w:tcPr>
          <w:p w14:paraId="5B578601" w14:textId="77777777" w:rsidR="00D6249D" w:rsidRPr="00B54D7F" w:rsidRDefault="00D6249D" w:rsidP="00C273CD">
            <w:pPr>
              <w:contextualSpacing/>
              <w:jc w:val="both"/>
              <w:rPr>
                <w:sz w:val="20"/>
                <w:szCs w:val="20"/>
              </w:rPr>
            </w:pPr>
          </w:p>
        </w:tc>
        <w:tc>
          <w:tcPr>
            <w:tcW w:w="1239" w:type="pct"/>
            <w:vMerge/>
          </w:tcPr>
          <w:p w14:paraId="47BCCC79"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30FD1E51" w14:textId="77777777" w:rsidR="00D6249D" w:rsidRPr="00B54D7F" w:rsidRDefault="00D6249D" w:rsidP="00C273CD">
            <w:pPr>
              <w:autoSpaceDE w:val="0"/>
              <w:autoSpaceDN w:val="0"/>
              <w:adjustRightInd w:val="0"/>
              <w:contextualSpacing/>
              <w:jc w:val="both"/>
              <w:rPr>
                <w:rFonts w:eastAsiaTheme="minorHAnsi"/>
                <w:lang w:eastAsia="en-US"/>
              </w:rPr>
            </w:pPr>
          </w:p>
        </w:tc>
        <w:tc>
          <w:tcPr>
            <w:tcW w:w="1871" w:type="pct"/>
          </w:tcPr>
          <w:p w14:paraId="7980D387" w14:textId="73076359" w:rsidR="00D6249D" w:rsidRPr="00B54D7F" w:rsidRDefault="00D6249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D6249D" w:rsidRPr="00B54D7F" w14:paraId="0AC8F423" w14:textId="77777777" w:rsidTr="00C273CD">
        <w:tblPrEx>
          <w:tblLook w:val="0080" w:firstRow="0" w:lastRow="0" w:firstColumn="1" w:lastColumn="0" w:noHBand="0" w:noVBand="0"/>
        </w:tblPrEx>
        <w:trPr>
          <w:trHeight w:val="41"/>
        </w:trPr>
        <w:tc>
          <w:tcPr>
            <w:tcW w:w="250" w:type="pct"/>
            <w:vMerge/>
          </w:tcPr>
          <w:p w14:paraId="51C95439" w14:textId="77777777" w:rsidR="00D6249D" w:rsidRPr="00B54D7F" w:rsidRDefault="00D6249D" w:rsidP="00C273CD">
            <w:pPr>
              <w:contextualSpacing/>
              <w:jc w:val="center"/>
              <w:rPr>
                <w:sz w:val="20"/>
                <w:szCs w:val="20"/>
              </w:rPr>
            </w:pPr>
          </w:p>
        </w:tc>
        <w:tc>
          <w:tcPr>
            <w:tcW w:w="395" w:type="pct"/>
            <w:vMerge/>
          </w:tcPr>
          <w:p w14:paraId="33B10159" w14:textId="77777777" w:rsidR="00D6249D" w:rsidRPr="00B54D7F" w:rsidRDefault="00D6249D" w:rsidP="00C273CD">
            <w:pPr>
              <w:contextualSpacing/>
              <w:jc w:val="both"/>
              <w:rPr>
                <w:sz w:val="20"/>
                <w:szCs w:val="20"/>
              </w:rPr>
            </w:pPr>
          </w:p>
        </w:tc>
        <w:tc>
          <w:tcPr>
            <w:tcW w:w="1239" w:type="pct"/>
            <w:vMerge/>
          </w:tcPr>
          <w:p w14:paraId="288D89BA"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58E9689B" w14:textId="77777777" w:rsidR="00D6249D" w:rsidRPr="00B54D7F" w:rsidRDefault="00D6249D" w:rsidP="00C273CD">
            <w:pPr>
              <w:autoSpaceDE w:val="0"/>
              <w:autoSpaceDN w:val="0"/>
              <w:adjustRightInd w:val="0"/>
              <w:contextualSpacing/>
              <w:jc w:val="both"/>
              <w:rPr>
                <w:rFonts w:eastAsiaTheme="minorHAnsi"/>
                <w:lang w:eastAsia="en-US"/>
              </w:rPr>
            </w:pPr>
          </w:p>
        </w:tc>
        <w:tc>
          <w:tcPr>
            <w:tcW w:w="1871" w:type="pct"/>
          </w:tcPr>
          <w:p w14:paraId="0D5ED974" w14:textId="15E611AA" w:rsidR="00D6249D" w:rsidRPr="00B54D7F" w:rsidRDefault="00D6249D"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15 м.</w:t>
            </w:r>
          </w:p>
        </w:tc>
      </w:tr>
      <w:tr w:rsidR="00D6249D" w:rsidRPr="00B54D7F" w14:paraId="41BCEF0E" w14:textId="77777777" w:rsidTr="00C273CD">
        <w:tblPrEx>
          <w:tblLook w:val="0080" w:firstRow="0" w:lastRow="0" w:firstColumn="1" w:lastColumn="0" w:noHBand="0" w:noVBand="0"/>
        </w:tblPrEx>
        <w:trPr>
          <w:trHeight w:val="41"/>
        </w:trPr>
        <w:tc>
          <w:tcPr>
            <w:tcW w:w="250" w:type="pct"/>
            <w:vMerge/>
          </w:tcPr>
          <w:p w14:paraId="5A4A90A5" w14:textId="77777777" w:rsidR="00D6249D" w:rsidRPr="00B54D7F" w:rsidRDefault="00D6249D" w:rsidP="00C273CD">
            <w:pPr>
              <w:contextualSpacing/>
              <w:jc w:val="center"/>
              <w:rPr>
                <w:sz w:val="20"/>
                <w:szCs w:val="20"/>
              </w:rPr>
            </w:pPr>
          </w:p>
        </w:tc>
        <w:tc>
          <w:tcPr>
            <w:tcW w:w="395" w:type="pct"/>
            <w:vMerge/>
          </w:tcPr>
          <w:p w14:paraId="799BF10A" w14:textId="77777777" w:rsidR="00D6249D" w:rsidRPr="00B54D7F" w:rsidRDefault="00D6249D" w:rsidP="00C273CD">
            <w:pPr>
              <w:contextualSpacing/>
              <w:jc w:val="both"/>
              <w:rPr>
                <w:sz w:val="20"/>
                <w:szCs w:val="20"/>
              </w:rPr>
            </w:pPr>
          </w:p>
        </w:tc>
        <w:tc>
          <w:tcPr>
            <w:tcW w:w="1239" w:type="pct"/>
            <w:vMerge/>
          </w:tcPr>
          <w:p w14:paraId="6E7B0A6F"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014C43A2" w14:textId="77777777" w:rsidR="00D6249D" w:rsidRPr="00B54D7F" w:rsidRDefault="00D6249D" w:rsidP="00C273CD">
            <w:pPr>
              <w:autoSpaceDE w:val="0"/>
              <w:autoSpaceDN w:val="0"/>
              <w:adjustRightInd w:val="0"/>
              <w:contextualSpacing/>
              <w:jc w:val="both"/>
              <w:rPr>
                <w:rFonts w:eastAsiaTheme="minorHAnsi"/>
                <w:lang w:eastAsia="en-US"/>
              </w:rPr>
            </w:pPr>
          </w:p>
        </w:tc>
        <w:tc>
          <w:tcPr>
            <w:tcW w:w="1871" w:type="pct"/>
          </w:tcPr>
          <w:p w14:paraId="65CB4257" w14:textId="733A6678" w:rsidR="00D6249D" w:rsidRPr="00B54D7F" w:rsidRDefault="00D6249D" w:rsidP="00A0313A">
            <w:pPr>
              <w:autoSpaceDE w:val="0"/>
              <w:autoSpaceDN w:val="0"/>
              <w:adjustRightInd w:val="0"/>
              <w:contextualSpacing/>
              <w:jc w:val="both"/>
              <w:rPr>
                <w:rFonts w:eastAsiaTheme="minorHAnsi"/>
                <w:lang w:eastAsia="en-US"/>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w:t>
            </w:r>
            <w:r w:rsidRPr="00B54D7F">
              <w:rPr>
                <w:sz w:val="20"/>
                <w:szCs w:val="20"/>
              </w:rPr>
              <w:br/>
              <w:t>60 %.</w:t>
            </w:r>
          </w:p>
        </w:tc>
      </w:tr>
      <w:tr w:rsidR="00D6249D" w:rsidRPr="00B54D7F" w14:paraId="3098894F" w14:textId="77777777" w:rsidTr="00C273CD">
        <w:tblPrEx>
          <w:tblLook w:val="0080" w:firstRow="0" w:lastRow="0" w:firstColumn="1" w:lastColumn="0" w:noHBand="0" w:noVBand="0"/>
        </w:tblPrEx>
        <w:trPr>
          <w:trHeight w:val="41"/>
        </w:trPr>
        <w:tc>
          <w:tcPr>
            <w:tcW w:w="250" w:type="pct"/>
            <w:vMerge/>
          </w:tcPr>
          <w:p w14:paraId="082BBD29" w14:textId="77777777" w:rsidR="00D6249D" w:rsidRPr="00B54D7F" w:rsidRDefault="00D6249D" w:rsidP="00C273CD">
            <w:pPr>
              <w:contextualSpacing/>
              <w:jc w:val="center"/>
              <w:rPr>
                <w:sz w:val="20"/>
                <w:szCs w:val="20"/>
              </w:rPr>
            </w:pPr>
          </w:p>
        </w:tc>
        <w:tc>
          <w:tcPr>
            <w:tcW w:w="395" w:type="pct"/>
            <w:vMerge/>
          </w:tcPr>
          <w:p w14:paraId="110495E7" w14:textId="77777777" w:rsidR="00D6249D" w:rsidRPr="00B54D7F" w:rsidRDefault="00D6249D" w:rsidP="00C273CD">
            <w:pPr>
              <w:contextualSpacing/>
              <w:jc w:val="both"/>
              <w:rPr>
                <w:sz w:val="20"/>
                <w:szCs w:val="20"/>
              </w:rPr>
            </w:pPr>
          </w:p>
        </w:tc>
        <w:tc>
          <w:tcPr>
            <w:tcW w:w="1239" w:type="pct"/>
            <w:vMerge/>
          </w:tcPr>
          <w:p w14:paraId="77F787BF"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6E1F9981" w14:textId="77777777" w:rsidR="00D6249D" w:rsidRPr="00B54D7F" w:rsidRDefault="00D6249D" w:rsidP="00C273CD">
            <w:pPr>
              <w:autoSpaceDE w:val="0"/>
              <w:autoSpaceDN w:val="0"/>
              <w:adjustRightInd w:val="0"/>
              <w:contextualSpacing/>
              <w:jc w:val="both"/>
              <w:rPr>
                <w:rFonts w:eastAsiaTheme="minorHAnsi"/>
                <w:lang w:eastAsia="en-US"/>
              </w:rPr>
            </w:pPr>
          </w:p>
        </w:tc>
        <w:tc>
          <w:tcPr>
            <w:tcW w:w="1871" w:type="pct"/>
          </w:tcPr>
          <w:p w14:paraId="4D50D217" w14:textId="7884A13B" w:rsidR="00D6249D" w:rsidRPr="00B54D7F" w:rsidRDefault="00D6249D" w:rsidP="00A0313A">
            <w:pPr>
              <w:autoSpaceDE w:val="0"/>
              <w:autoSpaceDN w:val="0"/>
              <w:adjustRightInd w:val="0"/>
              <w:contextualSpacing/>
              <w:jc w:val="both"/>
              <w:rPr>
                <w:rFonts w:eastAsiaTheme="minorHAnsi"/>
                <w:lang w:eastAsia="en-US"/>
              </w:rPr>
            </w:pPr>
            <w:r w:rsidRPr="00B54D7F">
              <w:rPr>
                <w:b/>
                <w:sz w:val="20"/>
                <w:szCs w:val="20"/>
              </w:rPr>
              <w:t xml:space="preserve">Минимальный процент озеленения земельного участка </w:t>
            </w:r>
            <w:r w:rsidRPr="00B54D7F">
              <w:rPr>
                <w:sz w:val="20"/>
                <w:szCs w:val="20"/>
              </w:rPr>
              <w:t>– 20 %.</w:t>
            </w:r>
          </w:p>
        </w:tc>
      </w:tr>
      <w:tr w:rsidR="00D6249D" w:rsidRPr="00B54D7F" w14:paraId="005AAF93" w14:textId="77777777" w:rsidTr="00C273CD">
        <w:tblPrEx>
          <w:tblLook w:val="0080" w:firstRow="0" w:lastRow="0" w:firstColumn="1" w:lastColumn="0" w:noHBand="0" w:noVBand="0"/>
        </w:tblPrEx>
        <w:trPr>
          <w:trHeight w:val="41"/>
        </w:trPr>
        <w:tc>
          <w:tcPr>
            <w:tcW w:w="250" w:type="pct"/>
            <w:vMerge/>
          </w:tcPr>
          <w:p w14:paraId="576540AC" w14:textId="77777777" w:rsidR="00D6249D" w:rsidRPr="00B54D7F" w:rsidRDefault="00D6249D" w:rsidP="00C273CD">
            <w:pPr>
              <w:contextualSpacing/>
              <w:jc w:val="center"/>
              <w:rPr>
                <w:sz w:val="20"/>
                <w:szCs w:val="20"/>
              </w:rPr>
            </w:pPr>
          </w:p>
        </w:tc>
        <w:tc>
          <w:tcPr>
            <w:tcW w:w="395" w:type="pct"/>
            <w:vMerge/>
          </w:tcPr>
          <w:p w14:paraId="626EEE8F" w14:textId="77777777" w:rsidR="00D6249D" w:rsidRPr="00B54D7F" w:rsidRDefault="00D6249D" w:rsidP="00C273CD">
            <w:pPr>
              <w:contextualSpacing/>
              <w:jc w:val="both"/>
              <w:rPr>
                <w:sz w:val="20"/>
                <w:szCs w:val="20"/>
              </w:rPr>
            </w:pPr>
          </w:p>
        </w:tc>
        <w:tc>
          <w:tcPr>
            <w:tcW w:w="1239" w:type="pct"/>
            <w:vMerge/>
          </w:tcPr>
          <w:p w14:paraId="54C2C940"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4FAF8C44" w14:textId="77777777" w:rsidR="00D6249D" w:rsidRPr="00B54D7F" w:rsidRDefault="00D6249D" w:rsidP="00C273CD">
            <w:pPr>
              <w:autoSpaceDE w:val="0"/>
              <w:autoSpaceDN w:val="0"/>
              <w:adjustRightInd w:val="0"/>
              <w:contextualSpacing/>
              <w:jc w:val="both"/>
              <w:rPr>
                <w:rFonts w:eastAsiaTheme="minorHAnsi"/>
                <w:lang w:eastAsia="en-US"/>
              </w:rPr>
            </w:pPr>
          </w:p>
        </w:tc>
        <w:tc>
          <w:tcPr>
            <w:tcW w:w="1871" w:type="pct"/>
          </w:tcPr>
          <w:p w14:paraId="33BDAA51" w14:textId="77777777" w:rsidR="00D6249D" w:rsidRPr="00B54D7F" w:rsidRDefault="00D6249D" w:rsidP="00D6249D">
            <w:pPr>
              <w:pStyle w:val="ae"/>
              <w:tabs>
                <w:tab w:val="left" w:pos="318"/>
              </w:tabs>
              <w:ind w:left="0"/>
              <w:jc w:val="both"/>
              <w:rPr>
                <w:b/>
                <w:sz w:val="20"/>
                <w:szCs w:val="20"/>
              </w:rPr>
            </w:pPr>
            <w:r w:rsidRPr="00B54D7F">
              <w:rPr>
                <w:b/>
                <w:sz w:val="20"/>
                <w:szCs w:val="20"/>
              </w:rPr>
              <w:t>Примечания:</w:t>
            </w:r>
          </w:p>
          <w:p w14:paraId="0E3BB467" w14:textId="77777777" w:rsidR="00D6249D" w:rsidRPr="00B54D7F" w:rsidRDefault="00D6249D" w:rsidP="00D6249D">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3849821" w14:textId="77777777" w:rsidR="00D6249D" w:rsidRPr="00B54D7F" w:rsidRDefault="00D6249D" w:rsidP="00D6249D">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30CCF31F" w14:textId="77777777" w:rsidR="00D6249D" w:rsidRPr="00B54D7F" w:rsidRDefault="00D6249D" w:rsidP="00D6249D">
            <w:pPr>
              <w:autoSpaceDE w:val="0"/>
              <w:autoSpaceDN w:val="0"/>
              <w:adjustRightInd w:val="0"/>
              <w:contextualSpacing/>
              <w:jc w:val="both"/>
              <w:rPr>
                <w:sz w:val="20"/>
                <w:szCs w:val="20"/>
              </w:rPr>
            </w:pPr>
          </w:p>
          <w:p w14:paraId="4197AA87" w14:textId="77777777" w:rsidR="00D6249D" w:rsidRPr="00B54D7F" w:rsidRDefault="00D6249D" w:rsidP="00D6249D">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1CA4FBC0" w14:textId="7275D4B5" w:rsidR="00D6249D" w:rsidRPr="00B54D7F" w:rsidRDefault="00D6249D" w:rsidP="00D6249D">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D6249D" w:rsidRPr="00B54D7F" w14:paraId="2C3F5CED" w14:textId="77777777" w:rsidTr="00D6249D">
        <w:tblPrEx>
          <w:tblLook w:val="0080" w:firstRow="0" w:lastRow="0" w:firstColumn="1" w:lastColumn="0" w:noHBand="0" w:noVBand="0"/>
        </w:tblPrEx>
        <w:trPr>
          <w:trHeight w:val="70"/>
        </w:trPr>
        <w:tc>
          <w:tcPr>
            <w:tcW w:w="250" w:type="pct"/>
            <w:vMerge w:val="restart"/>
          </w:tcPr>
          <w:p w14:paraId="7752AD1F" w14:textId="679957B3" w:rsidR="00D6249D" w:rsidRPr="00B54D7F" w:rsidRDefault="00D6249D" w:rsidP="001C0B6A">
            <w:pPr>
              <w:contextualSpacing/>
              <w:jc w:val="center"/>
              <w:rPr>
                <w:sz w:val="20"/>
                <w:szCs w:val="20"/>
              </w:rPr>
            </w:pPr>
            <w:r w:rsidRPr="00B54D7F">
              <w:rPr>
                <w:sz w:val="20"/>
                <w:szCs w:val="20"/>
              </w:rPr>
              <w:t>2</w:t>
            </w:r>
            <w:r w:rsidR="001C0B6A" w:rsidRPr="00B54D7F">
              <w:rPr>
                <w:sz w:val="20"/>
                <w:szCs w:val="20"/>
              </w:rPr>
              <w:t>2</w:t>
            </w:r>
          </w:p>
        </w:tc>
        <w:tc>
          <w:tcPr>
            <w:tcW w:w="395" w:type="pct"/>
            <w:vMerge w:val="restart"/>
          </w:tcPr>
          <w:p w14:paraId="39C8716D" w14:textId="77777777" w:rsidR="00D6249D" w:rsidRPr="00B54D7F" w:rsidRDefault="00D6249D" w:rsidP="00C273CD">
            <w:pPr>
              <w:contextualSpacing/>
              <w:jc w:val="both"/>
              <w:rPr>
                <w:sz w:val="20"/>
                <w:szCs w:val="20"/>
              </w:rPr>
            </w:pPr>
            <w:r w:rsidRPr="00B54D7F">
              <w:rPr>
                <w:sz w:val="20"/>
                <w:szCs w:val="20"/>
              </w:rPr>
              <w:t>3.9.1</w:t>
            </w:r>
          </w:p>
        </w:tc>
        <w:tc>
          <w:tcPr>
            <w:tcW w:w="1239" w:type="pct"/>
            <w:vMerge w:val="restart"/>
          </w:tcPr>
          <w:p w14:paraId="738D9A33" w14:textId="38EF5514" w:rsidR="00D6249D" w:rsidRPr="00B54D7F" w:rsidRDefault="00D6249D" w:rsidP="00D6249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Обеспечение деятельности в области гидрометеорологии и смежных с ней областях</w:t>
            </w:r>
          </w:p>
        </w:tc>
        <w:tc>
          <w:tcPr>
            <w:tcW w:w="1245" w:type="pct"/>
          </w:tcPr>
          <w:p w14:paraId="1ED7BC9F" w14:textId="7FEF43AF" w:rsidR="00D6249D" w:rsidRPr="00B54D7F" w:rsidRDefault="00D6249D"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13AA6E0F" w14:textId="7921C035" w:rsidR="00D6249D" w:rsidRPr="00B54D7F" w:rsidRDefault="00D6249D"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49642013" w14:textId="77777777" w:rsidR="00D6249D" w:rsidRPr="00B54D7F" w:rsidRDefault="00D6249D" w:rsidP="00C273CD">
            <w:pPr>
              <w:contextualSpacing/>
              <w:jc w:val="both"/>
              <w:rPr>
                <w:b/>
                <w:sz w:val="20"/>
                <w:szCs w:val="20"/>
              </w:rPr>
            </w:pPr>
            <w:r w:rsidRPr="00B54D7F">
              <w:rPr>
                <w:b/>
                <w:sz w:val="20"/>
                <w:szCs w:val="20"/>
              </w:rPr>
              <w:t>Минимальные отступы зданий, строений, сооружений:</w:t>
            </w:r>
          </w:p>
          <w:p w14:paraId="1A619289" w14:textId="66FFB9AB" w:rsidR="00D6249D" w:rsidRPr="00B54D7F" w:rsidRDefault="00D6249D" w:rsidP="00D6249D">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D6249D" w:rsidRPr="00B54D7F" w14:paraId="277F56BA" w14:textId="77777777" w:rsidTr="00D6249D">
        <w:tblPrEx>
          <w:tblLook w:val="0080" w:firstRow="0" w:lastRow="0" w:firstColumn="1" w:lastColumn="0" w:noHBand="0" w:noVBand="0"/>
        </w:tblPrEx>
        <w:trPr>
          <w:trHeight w:val="70"/>
        </w:trPr>
        <w:tc>
          <w:tcPr>
            <w:tcW w:w="250" w:type="pct"/>
            <w:vMerge/>
          </w:tcPr>
          <w:p w14:paraId="2D4F08AB" w14:textId="77777777" w:rsidR="00D6249D" w:rsidRPr="00B54D7F" w:rsidRDefault="00D6249D" w:rsidP="00C273CD">
            <w:pPr>
              <w:contextualSpacing/>
              <w:jc w:val="center"/>
              <w:rPr>
                <w:sz w:val="20"/>
                <w:szCs w:val="20"/>
              </w:rPr>
            </w:pPr>
          </w:p>
        </w:tc>
        <w:tc>
          <w:tcPr>
            <w:tcW w:w="395" w:type="pct"/>
            <w:vMerge/>
          </w:tcPr>
          <w:p w14:paraId="4C0C5F90" w14:textId="77777777" w:rsidR="00D6249D" w:rsidRPr="00B54D7F" w:rsidRDefault="00D6249D" w:rsidP="00C273CD">
            <w:pPr>
              <w:contextualSpacing/>
              <w:jc w:val="both"/>
              <w:rPr>
                <w:sz w:val="20"/>
                <w:szCs w:val="20"/>
              </w:rPr>
            </w:pPr>
          </w:p>
        </w:tc>
        <w:tc>
          <w:tcPr>
            <w:tcW w:w="1239" w:type="pct"/>
            <w:vMerge/>
          </w:tcPr>
          <w:p w14:paraId="11BAF02E"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5E3767EF" w14:textId="77777777" w:rsidR="00D6249D" w:rsidRPr="00B54D7F" w:rsidRDefault="00D6249D" w:rsidP="00A0313A">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4B9CD885" w14:textId="0E9B3343" w:rsidR="00D6249D" w:rsidRPr="00B54D7F" w:rsidRDefault="00D6249D" w:rsidP="00A0313A">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7DEEDE5E" w14:textId="77777777" w:rsidR="00D6249D" w:rsidRPr="00B54D7F" w:rsidRDefault="00D6249D" w:rsidP="00C273CD">
            <w:pPr>
              <w:contextualSpacing/>
              <w:jc w:val="both"/>
              <w:rPr>
                <w:b/>
                <w:sz w:val="20"/>
                <w:szCs w:val="20"/>
              </w:rPr>
            </w:pPr>
            <w:r w:rsidRPr="00B54D7F">
              <w:rPr>
                <w:b/>
                <w:sz w:val="20"/>
                <w:szCs w:val="20"/>
              </w:rPr>
              <w:t>Минимальные отступы зданий, строений, сооружений:</w:t>
            </w:r>
          </w:p>
          <w:p w14:paraId="5B2B4EEA" w14:textId="4FD5BF46" w:rsidR="00D6249D" w:rsidRPr="00B54D7F" w:rsidRDefault="00D6249D" w:rsidP="00D6249D">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D6249D" w:rsidRPr="00B54D7F" w14:paraId="45C5B9E2" w14:textId="77777777" w:rsidTr="00C273CD">
        <w:tblPrEx>
          <w:tblLook w:val="0080" w:firstRow="0" w:lastRow="0" w:firstColumn="1" w:lastColumn="0" w:noHBand="0" w:noVBand="0"/>
        </w:tblPrEx>
        <w:trPr>
          <w:trHeight w:val="82"/>
        </w:trPr>
        <w:tc>
          <w:tcPr>
            <w:tcW w:w="250" w:type="pct"/>
            <w:vMerge/>
          </w:tcPr>
          <w:p w14:paraId="61E9A22E" w14:textId="77777777" w:rsidR="00D6249D" w:rsidRPr="00B54D7F" w:rsidRDefault="00D6249D" w:rsidP="00C273CD">
            <w:pPr>
              <w:contextualSpacing/>
              <w:jc w:val="center"/>
              <w:rPr>
                <w:sz w:val="20"/>
                <w:szCs w:val="20"/>
              </w:rPr>
            </w:pPr>
          </w:p>
        </w:tc>
        <w:tc>
          <w:tcPr>
            <w:tcW w:w="395" w:type="pct"/>
            <w:vMerge/>
          </w:tcPr>
          <w:p w14:paraId="5AFFA822" w14:textId="77777777" w:rsidR="00D6249D" w:rsidRPr="00B54D7F" w:rsidRDefault="00D6249D" w:rsidP="00C273CD">
            <w:pPr>
              <w:contextualSpacing/>
              <w:jc w:val="both"/>
              <w:rPr>
                <w:sz w:val="20"/>
                <w:szCs w:val="20"/>
              </w:rPr>
            </w:pPr>
          </w:p>
        </w:tc>
        <w:tc>
          <w:tcPr>
            <w:tcW w:w="1239" w:type="pct"/>
            <w:vMerge/>
          </w:tcPr>
          <w:p w14:paraId="1CE20FFF"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0559FFE1" w14:textId="77777777" w:rsidR="00D6249D" w:rsidRPr="00B54D7F" w:rsidRDefault="00D6249D" w:rsidP="00C273CD">
            <w:pPr>
              <w:autoSpaceDE w:val="0"/>
              <w:autoSpaceDN w:val="0"/>
              <w:adjustRightInd w:val="0"/>
              <w:contextualSpacing/>
              <w:jc w:val="both"/>
              <w:rPr>
                <w:b/>
                <w:sz w:val="20"/>
                <w:szCs w:val="20"/>
                <w:lang w:eastAsia="en-US"/>
              </w:rPr>
            </w:pPr>
          </w:p>
        </w:tc>
        <w:tc>
          <w:tcPr>
            <w:tcW w:w="1871" w:type="pct"/>
          </w:tcPr>
          <w:p w14:paraId="2C1EDE67" w14:textId="77777777" w:rsidR="00D6249D" w:rsidRPr="00B54D7F" w:rsidRDefault="00D6249D" w:rsidP="00C273CD">
            <w:pPr>
              <w:contextualSpacing/>
              <w:jc w:val="both"/>
              <w:rPr>
                <w:b/>
                <w:sz w:val="20"/>
                <w:szCs w:val="20"/>
              </w:rPr>
            </w:pPr>
            <w:r w:rsidRPr="00B54D7F">
              <w:rPr>
                <w:b/>
                <w:sz w:val="20"/>
                <w:szCs w:val="20"/>
              </w:rPr>
              <w:t>Минимальные отступы зданий, строений, сооружений:</w:t>
            </w:r>
          </w:p>
          <w:p w14:paraId="68BA1508" w14:textId="436CC826" w:rsidR="00D6249D" w:rsidRPr="00B54D7F" w:rsidRDefault="00D6249D" w:rsidP="00A0313A">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D6249D" w:rsidRPr="00B54D7F" w14:paraId="74A8C8EB" w14:textId="77777777" w:rsidTr="00C273CD">
        <w:tblPrEx>
          <w:tblLook w:val="0080" w:firstRow="0" w:lastRow="0" w:firstColumn="1" w:lastColumn="0" w:noHBand="0" w:noVBand="0"/>
        </w:tblPrEx>
        <w:trPr>
          <w:trHeight w:val="82"/>
        </w:trPr>
        <w:tc>
          <w:tcPr>
            <w:tcW w:w="250" w:type="pct"/>
            <w:vMerge/>
          </w:tcPr>
          <w:p w14:paraId="4D78F51B" w14:textId="77777777" w:rsidR="00D6249D" w:rsidRPr="00B54D7F" w:rsidRDefault="00D6249D" w:rsidP="00C273CD">
            <w:pPr>
              <w:contextualSpacing/>
              <w:jc w:val="center"/>
              <w:rPr>
                <w:sz w:val="20"/>
                <w:szCs w:val="20"/>
              </w:rPr>
            </w:pPr>
          </w:p>
        </w:tc>
        <w:tc>
          <w:tcPr>
            <w:tcW w:w="395" w:type="pct"/>
            <w:vMerge/>
          </w:tcPr>
          <w:p w14:paraId="345FFD21" w14:textId="77777777" w:rsidR="00D6249D" w:rsidRPr="00B54D7F" w:rsidRDefault="00D6249D" w:rsidP="00C273CD">
            <w:pPr>
              <w:contextualSpacing/>
              <w:jc w:val="both"/>
              <w:rPr>
                <w:sz w:val="20"/>
                <w:szCs w:val="20"/>
              </w:rPr>
            </w:pPr>
          </w:p>
        </w:tc>
        <w:tc>
          <w:tcPr>
            <w:tcW w:w="1239" w:type="pct"/>
            <w:vMerge/>
          </w:tcPr>
          <w:p w14:paraId="617E992D"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50C74A68" w14:textId="77777777" w:rsidR="00D6249D" w:rsidRPr="00B54D7F" w:rsidRDefault="00D6249D" w:rsidP="00C273CD">
            <w:pPr>
              <w:autoSpaceDE w:val="0"/>
              <w:autoSpaceDN w:val="0"/>
              <w:adjustRightInd w:val="0"/>
              <w:contextualSpacing/>
              <w:jc w:val="both"/>
              <w:rPr>
                <w:b/>
                <w:sz w:val="20"/>
                <w:szCs w:val="20"/>
                <w:lang w:eastAsia="en-US"/>
              </w:rPr>
            </w:pPr>
          </w:p>
        </w:tc>
        <w:tc>
          <w:tcPr>
            <w:tcW w:w="1871" w:type="pct"/>
          </w:tcPr>
          <w:p w14:paraId="087E69AD" w14:textId="0FD17B35" w:rsidR="00D6249D" w:rsidRPr="00B54D7F" w:rsidRDefault="00D6249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D6249D" w:rsidRPr="00B54D7F" w14:paraId="79E67380" w14:textId="77777777" w:rsidTr="00C273CD">
        <w:tblPrEx>
          <w:tblLook w:val="0080" w:firstRow="0" w:lastRow="0" w:firstColumn="1" w:lastColumn="0" w:noHBand="0" w:noVBand="0"/>
        </w:tblPrEx>
        <w:trPr>
          <w:trHeight w:val="82"/>
        </w:trPr>
        <w:tc>
          <w:tcPr>
            <w:tcW w:w="250" w:type="pct"/>
            <w:vMerge/>
          </w:tcPr>
          <w:p w14:paraId="0A30CC9F" w14:textId="77777777" w:rsidR="00D6249D" w:rsidRPr="00B54D7F" w:rsidRDefault="00D6249D" w:rsidP="00C273CD">
            <w:pPr>
              <w:contextualSpacing/>
              <w:jc w:val="center"/>
              <w:rPr>
                <w:sz w:val="20"/>
                <w:szCs w:val="20"/>
              </w:rPr>
            </w:pPr>
          </w:p>
        </w:tc>
        <w:tc>
          <w:tcPr>
            <w:tcW w:w="395" w:type="pct"/>
            <w:vMerge/>
          </w:tcPr>
          <w:p w14:paraId="0D269CF2" w14:textId="77777777" w:rsidR="00D6249D" w:rsidRPr="00B54D7F" w:rsidRDefault="00D6249D" w:rsidP="00C273CD">
            <w:pPr>
              <w:contextualSpacing/>
              <w:jc w:val="both"/>
              <w:rPr>
                <w:sz w:val="20"/>
                <w:szCs w:val="20"/>
              </w:rPr>
            </w:pPr>
          </w:p>
        </w:tc>
        <w:tc>
          <w:tcPr>
            <w:tcW w:w="1239" w:type="pct"/>
            <w:vMerge/>
          </w:tcPr>
          <w:p w14:paraId="1D5FB7B3"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7C1701F3" w14:textId="77777777" w:rsidR="00D6249D" w:rsidRPr="00B54D7F" w:rsidRDefault="00D6249D" w:rsidP="00C273CD">
            <w:pPr>
              <w:autoSpaceDE w:val="0"/>
              <w:autoSpaceDN w:val="0"/>
              <w:adjustRightInd w:val="0"/>
              <w:contextualSpacing/>
              <w:jc w:val="both"/>
              <w:rPr>
                <w:b/>
                <w:sz w:val="20"/>
                <w:szCs w:val="20"/>
                <w:lang w:eastAsia="en-US"/>
              </w:rPr>
            </w:pPr>
          </w:p>
        </w:tc>
        <w:tc>
          <w:tcPr>
            <w:tcW w:w="1871" w:type="pct"/>
          </w:tcPr>
          <w:p w14:paraId="19B2C2C3" w14:textId="420E1169" w:rsidR="00D6249D" w:rsidRPr="00B54D7F" w:rsidRDefault="00D6249D" w:rsidP="00C273CD">
            <w:pPr>
              <w:autoSpaceDE w:val="0"/>
              <w:autoSpaceDN w:val="0"/>
              <w:adjustRightInd w:val="0"/>
              <w:contextualSpacing/>
              <w:jc w:val="both"/>
              <w:rPr>
                <w:rFonts w:eastAsiaTheme="minorHAnsi"/>
                <w:lang w:eastAsia="en-US"/>
              </w:rPr>
            </w:pPr>
            <w:r w:rsidRPr="00B54D7F">
              <w:rPr>
                <w:b/>
                <w:sz w:val="20"/>
                <w:szCs w:val="20"/>
              </w:rPr>
              <w:t>Предельная высота</w:t>
            </w:r>
            <w:r w:rsidRPr="00B54D7F">
              <w:rPr>
                <w:sz w:val="20"/>
                <w:szCs w:val="20"/>
              </w:rPr>
              <w:t xml:space="preserve"> – 15м.</w:t>
            </w:r>
          </w:p>
        </w:tc>
      </w:tr>
      <w:tr w:rsidR="00D6249D" w:rsidRPr="00B54D7F" w14:paraId="260FA014" w14:textId="77777777" w:rsidTr="00C273CD">
        <w:tblPrEx>
          <w:tblLook w:val="0080" w:firstRow="0" w:lastRow="0" w:firstColumn="1" w:lastColumn="0" w:noHBand="0" w:noVBand="0"/>
        </w:tblPrEx>
        <w:trPr>
          <w:trHeight w:val="82"/>
        </w:trPr>
        <w:tc>
          <w:tcPr>
            <w:tcW w:w="250" w:type="pct"/>
            <w:vMerge/>
          </w:tcPr>
          <w:p w14:paraId="18E9EC57" w14:textId="77777777" w:rsidR="00D6249D" w:rsidRPr="00B54D7F" w:rsidRDefault="00D6249D" w:rsidP="00C273CD">
            <w:pPr>
              <w:contextualSpacing/>
              <w:jc w:val="center"/>
              <w:rPr>
                <w:sz w:val="20"/>
                <w:szCs w:val="20"/>
              </w:rPr>
            </w:pPr>
          </w:p>
        </w:tc>
        <w:tc>
          <w:tcPr>
            <w:tcW w:w="395" w:type="pct"/>
            <w:vMerge/>
          </w:tcPr>
          <w:p w14:paraId="611C7C60" w14:textId="77777777" w:rsidR="00D6249D" w:rsidRPr="00B54D7F" w:rsidRDefault="00D6249D" w:rsidP="00C273CD">
            <w:pPr>
              <w:contextualSpacing/>
              <w:jc w:val="both"/>
              <w:rPr>
                <w:sz w:val="20"/>
                <w:szCs w:val="20"/>
              </w:rPr>
            </w:pPr>
          </w:p>
        </w:tc>
        <w:tc>
          <w:tcPr>
            <w:tcW w:w="1239" w:type="pct"/>
            <w:vMerge/>
          </w:tcPr>
          <w:p w14:paraId="1CDC669D"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4E59528D" w14:textId="77777777" w:rsidR="00D6249D" w:rsidRPr="00B54D7F" w:rsidRDefault="00D6249D" w:rsidP="00C273CD">
            <w:pPr>
              <w:autoSpaceDE w:val="0"/>
              <w:autoSpaceDN w:val="0"/>
              <w:adjustRightInd w:val="0"/>
              <w:contextualSpacing/>
              <w:jc w:val="both"/>
              <w:rPr>
                <w:b/>
                <w:sz w:val="20"/>
                <w:szCs w:val="20"/>
                <w:lang w:eastAsia="en-US"/>
              </w:rPr>
            </w:pPr>
          </w:p>
        </w:tc>
        <w:tc>
          <w:tcPr>
            <w:tcW w:w="1871" w:type="pct"/>
          </w:tcPr>
          <w:p w14:paraId="53C0C9EE" w14:textId="7BA96F3F" w:rsidR="00D6249D" w:rsidRPr="00B54D7F" w:rsidRDefault="00D6249D" w:rsidP="00C273CD">
            <w:pPr>
              <w:autoSpaceDE w:val="0"/>
              <w:autoSpaceDN w:val="0"/>
              <w:adjustRightInd w:val="0"/>
              <w:contextualSpacing/>
              <w:jc w:val="both"/>
              <w:rPr>
                <w:rFonts w:eastAsiaTheme="minorHAnsi"/>
                <w:lang w:eastAsia="en-US"/>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r w:rsidRPr="00B54D7F">
              <w:rPr>
                <w:sz w:val="20"/>
                <w:szCs w:val="20"/>
              </w:rPr>
              <w:br/>
              <w:t>60 %.</w:t>
            </w:r>
          </w:p>
        </w:tc>
      </w:tr>
      <w:tr w:rsidR="00D6249D" w:rsidRPr="00B54D7F" w14:paraId="5C8B2FB8" w14:textId="77777777" w:rsidTr="00C273CD">
        <w:tblPrEx>
          <w:tblLook w:val="0080" w:firstRow="0" w:lastRow="0" w:firstColumn="1" w:lastColumn="0" w:noHBand="0" w:noVBand="0"/>
        </w:tblPrEx>
        <w:trPr>
          <w:trHeight w:val="82"/>
        </w:trPr>
        <w:tc>
          <w:tcPr>
            <w:tcW w:w="250" w:type="pct"/>
            <w:vMerge/>
          </w:tcPr>
          <w:p w14:paraId="407CF954" w14:textId="77777777" w:rsidR="00D6249D" w:rsidRPr="00B54D7F" w:rsidRDefault="00D6249D" w:rsidP="00C273CD">
            <w:pPr>
              <w:contextualSpacing/>
              <w:jc w:val="center"/>
              <w:rPr>
                <w:sz w:val="20"/>
                <w:szCs w:val="20"/>
              </w:rPr>
            </w:pPr>
          </w:p>
        </w:tc>
        <w:tc>
          <w:tcPr>
            <w:tcW w:w="395" w:type="pct"/>
            <w:vMerge/>
          </w:tcPr>
          <w:p w14:paraId="1575F218" w14:textId="77777777" w:rsidR="00D6249D" w:rsidRPr="00B54D7F" w:rsidRDefault="00D6249D" w:rsidP="00C273CD">
            <w:pPr>
              <w:contextualSpacing/>
              <w:jc w:val="both"/>
              <w:rPr>
                <w:sz w:val="20"/>
                <w:szCs w:val="20"/>
              </w:rPr>
            </w:pPr>
          </w:p>
        </w:tc>
        <w:tc>
          <w:tcPr>
            <w:tcW w:w="1239" w:type="pct"/>
            <w:vMerge/>
          </w:tcPr>
          <w:p w14:paraId="68D54FBE"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5A6121BC" w14:textId="77777777" w:rsidR="00D6249D" w:rsidRPr="00B54D7F" w:rsidRDefault="00D6249D" w:rsidP="00C273CD">
            <w:pPr>
              <w:autoSpaceDE w:val="0"/>
              <w:autoSpaceDN w:val="0"/>
              <w:adjustRightInd w:val="0"/>
              <w:contextualSpacing/>
              <w:jc w:val="both"/>
              <w:rPr>
                <w:b/>
                <w:sz w:val="20"/>
                <w:szCs w:val="20"/>
                <w:lang w:eastAsia="en-US"/>
              </w:rPr>
            </w:pPr>
          </w:p>
        </w:tc>
        <w:tc>
          <w:tcPr>
            <w:tcW w:w="1871" w:type="pct"/>
          </w:tcPr>
          <w:p w14:paraId="5B5810D9" w14:textId="344CC64E" w:rsidR="00D6249D" w:rsidRPr="00B54D7F" w:rsidRDefault="00D6249D" w:rsidP="00A0313A">
            <w:pPr>
              <w:autoSpaceDE w:val="0"/>
              <w:autoSpaceDN w:val="0"/>
              <w:adjustRightInd w:val="0"/>
              <w:contextualSpacing/>
              <w:jc w:val="both"/>
              <w:rPr>
                <w:rFonts w:eastAsiaTheme="minorHAnsi"/>
                <w:lang w:eastAsia="en-US"/>
              </w:rPr>
            </w:pPr>
            <w:r w:rsidRPr="00B54D7F">
              <w:rPr>
                <w:b/>
                <w:sz w:val="20"/>
                <w:szCs w:val="20"/>
              </w:rPr>
              <w:t xml:space="preserve">Минимальный процент озеленения земельного участка </w:t>
            </w:r>
            <w:r w:rsidRPr="00B54D7F">
              <w:rPr>
                <w:sz w:val="20"/>
                <w:szCs w:val="20"/>
              </w:rPr>
              <w:t>– 20 %.</w:t>
            </w:r>
          </w:p>
        </w:tc>
      </w:tr>
      <w:tr w:rsidR="00D6249D" w:rsidRPr="00B54D7F" w14:paraId="3B2ACB43" w14:textId="77777777" w:rsidTr="00C273CD">
        <w:tblPrEx>
          <w:tblLook w:val="0080" w:firstRow="0" w:lastRow="0" w:firstColumn="1" w:lastColumn="0" w:noHBand="0" w:noVBand="0"/>
        </w:tblPrEx>
        <w:trPr>
          <w:trHeight w:val="82"/>
        </w:trPr>
        <w:tc>
          <w:tcPr>
            <w:tcW w:w="250" w:type="pct"/>
            <w:vMerge/>
          </w:tcPr>
          <w:p w14:paraId="13FEEA4D" w14:textId="77777777" w:rsidR="00D6249D" w:rsidRPr="00B54D7F" w:rsidRDefault="00D6249D" w:rsidP="00C273CD">
            <w:pPr>
              <w:contextualSpacing/>
              <w:jc w:val="center"/>
              <w:rPr>
                <w:sz w:val="20"/>
                <w:szCs w:val="20"/>
              </w:rPr>
            </w:pPr>
          </w:p>
        </w:tc>
        <w:tc>
          <w:tcPr>
            <w:tcW w:w="395" w:type="pct"/>
            <w:vMerge/>
          </w:tcPr>
          <w:p w14:paraId="356F5315" w14:textId="77777777" w:rsidR="00D6249D" w:rsidRPr="00B54D7F" w:rsidRDefault="00D6249D" w:rsidP="00C273CD">
            <w:pPr>
              <w:contextualSpacing/>
              <w:jc w:val="both"/>
              <w:rPr>
                <w:sz w:val="20"/>
                <w:szCs w:val="20"/>
              </w:rPr>
            </w:pPr>
          </w:p>
        </w:tc>
        <w:tc>
          <w:tcPr>
            <w:tcW w:w="1239" w:type="pct"/>
            <w:vMerge/>
          </w:tcPr>
          <w:p w14:paraId="0AD30E92"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5DE2A485" w14:textId="77777777" w:rsidR="00D6249D" w:rsidRPr="00B54D7F" w:rsidRDefault="00D6249D" w:rsidP="00C273CD">
            <w:pPr>
              <w:autoSpaceDE w:val="0"/>
              <w:autoSpaceDN w:val="0"/>
              <w:adjustRightInd w:val="0"/>
              <w:contextualSpacing/>
              <w:jc w:val="both"/>
              <w:rPr>
                <w:b/>
                <w:sz w:val="20"/>
                <w:szCs w:val="20"/>
                <w:lang w:eastAsia="en-US"/>
              </w:rPr>
            </w:pPr>
          </w:p>
        </w:tc>
        <w:tc>
          <w:tcPr>
            <w:tcW w:w="1871" w:type="pct"/>
          </w:tcPr>
          <w:p w14:paraId="2179D91A" w14:textId="77777777" w:rsidR="00D6249D" w:rsidRPr="00B54D7F" w:rsidRDefault="00D6249D" w:rsidP="00D6249D">
            <w:pPr>
              <w:pStyle w:val="ae"/>
              <w:tabs>
                <w:tab w:val="left" w:pos="318"/>
              </w:tabs>
              <w:ind w:left="0"/>
              <w:jc w:val="both"/>
              <w:rPr>
                <w:b/>
                <w:sz w:val="20"/>
                <w:szCs w:val="20"/>
              </w:rPr>
            </w:pPr>
            <w:r w:rsidRPr="00B54D7F">
              <w:rPr>
                <w:b/>
                <w:sz w:val="20"/>
                <w:szCs w:val="20"/>
              </w:rPr>
              <w:t>Примечания:</w:t>
            </w:r>
          </w:p>
          <w:p w14:paraId="5A8A8DFD" w14:textId="77777777" w:rsidR="00D6249D" w:rsidRPr="00B54D7F" w:rsidRDefault="00D6249D" w:rsidP="00D6249D">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1076110F" w14:textId="77777777" w:rsidR="00D6249D" w:rsidRPr="00B54D7F" w:rsidRDefault="00D6249D" w:rsidP="00D6249D">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1C792061" w14:textId="77777777" w:rsidR="00D6249D" w:rsidRPr="00B54D7F" w:rsidRDefault="00D6249D" w:rsidP="00D6249D">
            <w:pPr>
              <w:autoSpaceDE w:val="0"/>
              <w:autoSpaceDN w:val="0"/>
              <w:adjustRightInd w:val="0"/>
              <w:contextualSpacing/>
              <w:jc w:val="both"/>
              <w:rPr>
                <w:sz w:val="20"/>
                <w:szCs w:val="20"/>
              </w:rPr>
            </w:pPr>
          </w:p>
          <w:p w14:paraId="6DDBD7FE" w14:textId="77777777" w:rsidR="00D6249D" w:rsidRPr="00B54D7F" w:rsidRDefault="00D6249D" w:rsidP="00D6249D">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5ACE65F8" w14:textId="25FA124D" w:rsidR="00D6249D" w:rsidRPr="00B54D7F" w:rsidRDefault="00D6249D" w:rsidP="00D6249D">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D6249D" w:rsidRPr="00B54D7F" w14:paraId="019C2C36" w14:textId="77777777" w:rsidTr="00D6249D">
        <w:tblPrEx>
          <w:tblLook w:val="0080" w:firstRow="0" w:lastRow="0" w:firstColumn="1" w:lastColumn="0" w:noHBand="0" w:noVBand="0"/>
        </w:tblPrEx>
        <w:trPr>
          <w:trHeight w:val="379"/>
        </w:trPr>
        <w:tc>
          <w:tcPr>
            <w:tcW w:w="250" w:type="pct"/>
            <w:vMerge w:val="restart"/>
          </w:tcPr>
          <w:p w14:paraId="15DCAAB2" w14:textId="2DE4A529" w:rsidR="00D6249D" w:rsidRPr="00B54D7F" w:rsidRDefault="00D6249D" w:rsidP="001C0B6A">
            <w:pPr>
              <w:contextualSpacing/>
              <w:jc w:val="center"/>
              <w:rPr>
                <w:sz w:val="20"/>
                <w:szCs w:val="20"/>
              </w:rPr>
            </w:pPr>
            <w:r w:rsidRPr="00B54D7F">
              <w:rPr>
                <w:sz w:val="20"/>
                <w:szCs w:val="20"/>
              </w:rPr>
              <w:t>2</w:t>
            </w:r>
            <w:r w:rsidR="001C0B6A" w:rsidRPr="00B54D7F">
              <w:rPr>
                <w:sz w:val="20"/>
                <w:szCs w:val="20"/>
              </w:rPr>
              <w:t>3</w:t>
            </w:r>
          </w:p>
        </w:tc>
        <w:tc>
          <w:tcPr>
            <w:tcW w:w="395" w:type="pct"/>
            <w:vMerge w:val="restart"/>
          </w:tcPr>
          <w:p w14:paraId="4D8D23CA" w14:textId="77777777" w:rsidR="00D6249D" w:rsidRPr="00B54D7F" w:rsidRDefault="00D6249D" w:rsidP="00C273CD">
            <w:pPr>
              <w:contextualSpacing/>
              <w:jc w:val="both"/>
              <w:rPr>
                <w:sz w:val="20"/>
                <w:szCs w:val="20"/>
              </w:rPr>
            </w:pPr>
            <w:r w:rsidRPr="00B54D7F">
              <w:rPr>
                <w:sz w:val="20"/>
                <w:szCs w:val="20"/>
              </w:rPr>
              <w:t>3.9.2</w:t>
            </w:r>
          </w:p>
        </w:tc>
        <w:tc>
          <w:tcPr>
            <w:tcW w:w="1239" w:type="pct"/>
            <w:vMerge w:val="restart"/>
          </w:tcPr>
          <w:p w14:paraId="3AA2CDE8" w14:textId="77777777" w:rsidR="00D6249D" w:rsidRPr="00B54D7F" w:rsidRDefault="00D6249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Проведение научных исследований</w:t>
            </w:r>
          </w:p>
          <w:p w14:paraId="12C208BD" w14:textId="77777777" w:rsidR="00D6249D" w:rsidRPr="00B54D7F" w:rsidRDefault="00D6249D" w:rsidP="00C273CD">
            <w:pPr>
              <w:tabs>
                <w:tab w:val="left" w:pos="960"/>
              </w:tabs>
              <w:contextualSpacing/>
              <w:rPr>
                <w:rFonts w:eastAsia="Calibri"/>
                <w:sz w:val="20"/>
                <w:szCs w:val="20"/>
              </w:rPr>
            </w:pPr>
          </w:p>
        </w:tc>
        <w:tc>
          <w:tcPr>
            <w:tcW w:w="1245" w:type="pct"/>
          </w:tcPr>
          <w:p w14:paraId="6740C88C" w14:textId="10492384" w:rsidR="00D6249D" w:rsidRPr="00B54D7F" w:rsidRDefault="00D6249D"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41B2DE9B" w14:textId="31ECDF57" w:rsidR="00D6249D" w:rsidRPr="00B54D7F" w:rsidRDefault="00D6249D"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5043A619" w14:textId="77777777" w:rsidR="00D6249D" w:rsidRPr="00B54D7F" w:rsidRDefault="00D6249D" w:rsidP="00C273CD">
            <w:pPr>
              <w:contextualSpacing/>
              <w:jc w:val="both"/>
              <w:rPr>
                <w:b/>
                <w:sz w:val="20"/>
                <w:szCs w:val="20"/>
              </w:rPr>
            </w:pPr>
            <w:r w:rsidRPr="00B54D7F">
              <w:rPr>
                <w:b/>
                <w:sz w:val="20"/>
                <w:szCs w:val="20"/>
              </w:rPr>
              <w:t>Минимальные отступы зданий, строений, сооружений:</w:t>
            </w:r>
          </w:p>
          <w:p w14:paraId="38D5EAC4" w14:textId="4597B335" w:rsidR="00D6249D" w:rsidRPr="00B54D7F" w:rsidRDefault="00D6249D" w:rsidP="00D6249D">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D6249D" w:rsidRPr="00B54D7F" w14:paraId="49428500" w14:textId="77777777" w:rsidTr="00D6249D">
        <w:tblPrEx>
          <w:tblLook w:val="0080" w:firstRow="0" w:lastRow="0" w:firstColumn="1" w:lastColumn="0" w:noHBand="0" w:noVBand="0"/>
        </w:tblPrEx>
        <w:trPr>
          <w:trHeight w:val="70"/>
        </w:trPr>
        <w:tc>
          <w:tcPr>
            <w:tcW w:w="250" w:type="pct"/>
            <w:vMerge/>
          </w:tcPr>
          <w:p w14:paraId="1D9B42C9" w14:textId="77777777" w:rsidR="00D6249D" w:rsidRPr="00B54D7F" w:rsidRDefault="00D6249D" w:rsidP="00C273CD">
            <w:pPr>
              <w:contextualSpacing/>
              <w:jc w:val="center"/>
              <w:rPr>
                <w:sz w:val="20"/>
                <w:szCs w:val="20"/>
              </w:rPr>
            </w:pPr>
          </w:p>
        </w:tc>
        <w:tc>
          <w:tcPr>
            <w:tcW w:w="395" w:type="pct"/>
            <w:vMerge/>
          </w:tcPr>
          <w:p w14:paraId="685DDF4D" w14:textId="77777777" w:rsidR="00D6249D" w:rsidRPr="00B54D7F" w:rsidRDefault="00D6249D" w:rsidP="00C273CD">
            <w:pPr>
              <w:contextualSpacing/>
              <w:jc w:val="both"/>
              <w:rPr>
                <w:sz w:val="20"/>
                <w:szCs w:val="20"/>
              </w:rPr>
            </w:pPr>
          </w:p>
        </w:tc>
        <w:tc>
          <w:tcPr>
            <w:tcW w:w="1239" w:type="pct"/>
            <w:vMerge/>
          </w:tcPr>
          <w:p w14:paraId="744C7558"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73C09132" w14:textId="77777777" w:rsidR="00D6249D" w:rsidRPr="00B54D7F" w:rsidRDefault="00D6249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343EB225" w14:textId="11CCAAC9" w:rsidR="00D6249D" w:rsidRPr="00B54D7F" w:rsidRDefault="00D6249D" w:rsidP="00C273CD">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7CC9A2E6" w14:textId="77777777" w:rsidR="00D6249D" w:rsidRPr="00B54D7F" w:rsidRDefault="00D6249D" w:rsidP="00C273CD">
            <w:pPr>
              <w:contextualSpacing/>
              <w:jc w:val="both"/>
              <w:rPr>
                <w:b/>
                <w:sz w:val="20"/>
                <w:szCs w:val="20"/>
              </w:rPr>
            </w:pPr>
            <w:r w:rsidRPr="00B54D7F">
              <w:rPr>
                <w:b/>
                <w:sz w:val="20"/>
                <w:szCs w:val="20"/>
              </w:rPr>
              <w:t>Минимальные отступы зданий, строений, сооружений:</w:t>
            </w:r>
          </w:p>
          <w:p w14:paraId="644514F9" w14:textId="5E7B4C23" w:rsidR="00D6249D" w:rsidRPr="00B54D7F" w:rsidRDefault="00D6249D" w:rsidP="00D6249D">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D6249D" w:rsidRPr="00B54D7F" w14:paraId="6850D365" w14:textId="77777777" w:rsidTr="00C273CD">
        <w:tblPrEx>
          <w:tblLook w:val="0080" w:firstRow="0" w:lastRow="0" w:firstColumn="1" w:lastColumn="0" w:noHBand="0" w:noVBand="0"/>
        </w:tblPrEx>
        <w:trPr>
          <w:trHeight w:val="82"/>
        </w:trPr>
        <w:tc>
          <w:tcPr>
            <w:tcW w:w="250" w:type="pct"/>
            <w:vMerge/>
          </w:tcPr>
          <w:p w14:paraId="6846CAE3" w14:textId="77777777" w:rsidR="00D6249D" w:rsidRPr="00B54D7F" w:rsidRDefault="00D6249D" w:rsidP="00C273CD">
            <w:pPr>
              <w:contextualSpacing/>
              <w:jc w:val="center"/>
              <w:rPr>
                <w:sz w:val="20"/>
                <w:szCs w:val="20"/>
              </w:rPr>
            </w:pPr>
          </w:p>
        </w:tc>
        <w:tc>
          <w:tcPr>
            <w:tcW w:w="395" w:type="pct"/>
            <w:vMerge/>
          </w:tcPr>
          <w:p w14:paraId="7EE24971" w14:textId="77777777" w:rsidR="00D6249D" w:rsidRPr="00B54D7F" w:rsidRDefault="00D6249D" w:rsidP="00C273CD">
            <w:pPr>
              <w:contextualSpacing/>
              <w:jc w:val="both"/>
              <w:rPr>
                <w:sz w:val="20"/>
                <w:szCs w:val="20"/>
              </w:rPr>
            </w:pPr>
          </w:p>
        </w:tc>
        <w:tc>
          <w:tcPr>
            <w:tcW w:w="1239" w:type="pct"/>
            <w:vMerge/>
          </w:tcPr>
          <w:p w14:paraId="4A28723B"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0CB316C8" w14:textId="77777777" w:rsidR="00D6249D" w:rsidRPr="00B54D7F" w:rsidRDefault="00D6249D" w:rsidP="00C273CD">
            <w:pPr>
              <w:autoSpaceDE w:val="0"/>
              <w:autoSpaceDN w:val="0"/>
              <w:adjustRightInd w:val="0"/>
              <w:contextualSpacing/>
              <w:jc w:val="both"/>
              <w:rPr>
                <w:b/>
                <w:sz w:val="20"/>
                <w:szCs w:val="20"/>
                <w:lang w:eastAsia="en-US"/>
              </w:rPr>
            </w:pPr>
          </w:p>
        </w:tc>
        <w:tc>
          <w:tcPr>
            <w:tcW w:w="1871" w:type="pct"/>
          </w:tcPr>
          <w:p w14:paraId="3C819660" w14:textId="77777777" w:rsidR="00D6249D" w:rsidRPr="00B54D7F" w:rsidRDefault="00D6249D" w:rsidP="00C273CD">
            <w:pPr>
              <w:contextualSpacing/>
              <w:jc w:val="both"/>
              <w:rPr>
                <w:b/>
                <w:sz w:val="20"/>
                <w:szCs w:val="20"/>
              </w:rPr>
            </w:pPr>
            <w:r w:rsidRPr="00B54D7F">
              <w:rPr>
                <w:b/>
                <w:sz w:val="20"/>
                <w:szCs w:val="20"/>
              </w:rPr>
              <w:t>Минимальные отступы зданий, строений, сооружений:</w:t>
            </w:r>
          </w:p>
          <w:p w14:paraId="4D7DA5DC" w14:textId="070067FF" w:rsidR="00D6249D" w:rsidRPr="00B54D7F" w:rsidRDefault="00D6249D" w:rsidP="00C273CD">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D6249D" w:rsidRPr="00B54D7F" w14:paraId="4C942F86" w14:textId="77777777" w:rsidTr="00C273CD">
        <w:tblPrEx>
          <w:tblLook w:val="0080" w:firstRow="0" w:lastRow="0" w:firstColumn="1" w:lastColumn="0" w:noHBand="0" w:noVBand="0"/>
        </w:tblPrEx>
        <w:trPr>
          <w:trHeight w:val="82"/>
        </w:trPr>
        <w:tc>
          <w:tcPr>
            <w:tcW w:w="250" w:type="pct"/>
            <w:vMerge/>
          </w:tcPr>
          <w:p w14:paraId="7FCAA7CC" w14:textId="77777777" w:rsidR="00D6249D" w:rsidRPr="00B54D7F" w:rsidRDefault="00D6249D" w:rsidP="00C273CD">
            <w:pPr>
              <w:contextualSpacing/>
              <w:jc w:val="center"/>
              <w:rPr>
                <w:sz w:val="20"/>
                <w:szCs w:val="20"/>
              </w:rPr>
            </w:pPr>
          </w:p>
        </w:tc>
        <w:tc>
          <w:tcPr>
            <w:tcW w:w="395" w:type="pct"/>
            <w:vMerge/>
          </w:tcPr>
          <w:p w14:paraId="1C9442B6" w14:textId="77777777" w:rsidR="00D6249D" w:rsidRPr="00B54D7F" w:rsidRDefault="00D6249D" w:rsidP="00C273CD">
            <w:pPr>
              <w:contextualSpacing/>
              <w:jc w:val="both"/>
              <w:rPr>
                <w:sz w:val="20"/>
                <w:szCs w:val="20"/>
              </w:rPr>
            </w:pPr>
          </w:p>
        </w:tc>
        <w:tc>
          <w:tcPr>
            <w:tcW w:w="1239" w:type="pct"/>
            <w:vMerge/>
          </w:tcPr>
          <w:p w14:paraId="7ECFEE7F"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09FD68B0" w14:textId="77777777" w:rsidR="00D6249D" w:rsidRPr="00B54D7F" w:rsidRDefault="00D6249D" w:rsidP="00C273CD">
            <w:pPr>
              <w:autoSpaceDE w:val="0"/>
              <w:autoSpaceDN w:val="0"/>
              <w:adjustRightInd w:val="0"/>
              <w:contextualSpacing/>
              <w:jc w:val="both"/>
              <w:rPr>
                <w:b/>
                <w:sz w:val="20"/>
                <w:szCs w:val="20"/>
                <w:lang w:eastAsia="en-US"/>
              </w:rPr>
            </w:pPr>
          </w:p>
        </w:tc>
        <w:tc>
          <w:tcPr>
            <w:tcW w:w="1871" w:type="pct"/>
          </w:tcPr>
          <w:p w14:paraId="59A5E6CD" w14:textId="65F735CC" w:rsidR="00D6249D" w:rsidRPr="00B54D7F" w:rsidRDefault="00D6249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D6249D" w:rsidRPr="00B54D7F" w14:paraId="11D5F94F" w14:textId="77777777" w:rsidTr="00C273CD">
        <w:tblPrEx>
          <w:tblLook w:val="0080" w:firstRow="0" w:lastRow="0" w:firstColumn="1" w:lastColumn="0" w:noHBand="0" w:noVBand="0"/>
        </w:tblPrEx>
        <w:trPr>
          <w:trHeight w:val="82"/>
        </w:trPr>
        <w:tc>
          <w:tcPr>
            <w:tcW w:w="250" w:type="pct"/>
            <w:vMerge/>
          </w:tcPr>
          <w:p w14:paraId="6BEFF47B" w14:textId="77777777" w:rsidR="00D6249D" w:rsidRPr="00B54D7F" w:rsidRDefault="00D6249D" w:rsidP="00C273CD">
            <w:pPr>
              <w:contextualSpacing/>
              <w:jc w:val="center"/>
              <w:rPr>
                <w:sz w:val="20"/>
                <w:szCs w:val="20"/>
              </w:rPr>
            </w:pPr>
          </w:p>
        </w:tc>
        <w:tc>
          <w:tcPr>
            <w:tcW w:w="395" w:type="pct"/>
            <w:vMerge/>
          </w:tcPr>
          <w:p w14:paraId="6F82F37D" w14:textId="77777777" w:rsidR="00D6249D" w:rsidRPr="00B54D7F" w:rsidRDefault="00D6249D" w:rsidP="00C273CD">
            <w:pPr>
              <w:contextualSpacing/>
              <w:jc w:val="both"/>
              <w:rPr>
                <w:sz w:val="20"/>
                <w:szCs w:val="20"/>
              </w:rPr>
            </w:pPr>
          </w:p>
        </w:tc>
        <w:tc>
          <w:tcPr>
            <w:tcW w:w="1239" w:type="pct"/>
            <w:vMerge/>
          </w:tcPr>
          <w:p w14:paraId="0DC3F654"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31CDA7FE" w14:textId="77777777" w:rsidR="00D6249D" w:rsidRPr="00B54D7F" w:rsidRDefault="00D6249D" w:rsidP="00C273CD">
            <w:pPr>
              <w:autoSpaceDE w:val="0"/>
              <w:autoSpaceDN w:val="0"/>
              <w:adjustRightInd w:val="0"/>
              <w:contextualSpacing/>
              <w:jc w:val="both"/>
              <w:rPr>
                <w:b/>
                <w:sz w:val="20"/>
                <w:szCs w:val="20"/>
                <w:lang w:eastAsia="en-US"/>
              </w:rPr>
            </w:pPr>
          </w:p>
        </w:tc>
        <w:tc>
          <w:tcPr>
            <w:tcW w:w="1871" w:type="pct"/>
          </w:tcPr>
          <w:p w14:paraId="39B28CF2" w14:textId="310E6222" w:rsidR="00D6249D" w:rsidRPr="00B54D7F" w:rsidRDefault="00D6249D" w:rsidP="00C273CD">
            <w:pPr>
              <w:autoSpaceDE w:val="0"/>
              <w:autoSpaceDN w:val="0"/>
              <w:adjustRightInd w:val="0"/>
              <w:contextualSpacing/>
              <w:jc w:val="both"/>
              <w:rPr>
                <w:rFonts w:eastAsiaTheme="minorHAnsi"/>
                <w:lang w:eastAsia="en-US"/>
              </w:rPr>
            </w:pPr>
            <w:r w:rsidRPr="00B54D7F">
              <w:rPr>
                <w:b/>
                <w:sz w:val="20"/>
                <w:szCs w:val="20"/>
              </w:rPr>
              <w:t>Предельная высота</w:t>
            </w:r>
            <w:r w:rsidRPr="00B54D7F">
              <w:rPr>
                <w:sz w:val="20"/>
                <w:szCs w:val="20"/>
              </w:rPr>
              <w:t xml:space="preserve"> – 15 м.</w:t>
            </w:r>
          </w:p>
        </w:tc>
      </w:tr>
      <w:tr w:rsidR="00D6249D" w:rsidRPr="00B54D7F" w14:paraId="6F6DBB2A" w14:textId="77777777" w:rsidTr="00C273CD">
        <w:tblPrEx>
          <w:tblLook w:val="0080" w:firstRow="0" w:lastRow="0" w:firstColumn="1" w:lastColumn="0" w:noHBand="0" w:noVBand="0"/>
        </w:tblPrEx>
        <w:trPr>
          <w:trHeight w:val="82"/>
        </w:trPr>
        <w:tc>
          <w:tcPr>
            <w:tcW w:w="250" w:type="pct"/>
            <w:vMerge/>
          </w:tcPr>
          <w:p w14:paraId="58C9F38F" w14:textId="77777777" w:rsidR="00D6249D" w:rsidRPr="00B54D7F" w:rsidRDefault="00D6249D" w:rsidP="00C273CD">
            <w:pPr>
              <w:contextualSpacing/>
              <w:jc w:val="center"/>
              <w:rPr>
                <w:sz w:val="20"/>
                <w:szCs w:val="20"/>
              </w:rPr>
            </w:pPr>
          </w:p>
        </w:tc>
        <w:tc>
          <w:tcPr>
            <w:tcW w:w="395" w:type="pct"/>
            <w:vMerge/>
          </w:tcPr>
          <w:p w14:paraId="5691A710" w14:textId="77777777" w:rsidR="00D6249D" w:rsidRPr="00B54D7F" w:rsidRDefault="00D6249D" w:rsidP="00C273CD">
            <w:pPr>
              <w:contextualSpacing/>
              <w:jc w:val="both"/>
              <w:rPr>
                <w:sz w:val="20"/>
                <w:szCs w:val="20"/>
              </w:rPr>
            </w:pPr>
          </w:p>
        </w:tc>
        <w:tc>
          <w:tcPr>
            <w:tcW w:w="1239" w:type="pct"/>
            <w:vMerge/>
          </w:tcPr>
          <w:p w14:paraId="2CC30328"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505CD00D" w14:textId="77777777" w:rsidR="00D6249D" w:rsidRPr="00B54D7F" w:rsidRDefault="00D6249D" w:rsidP="00C273CD">
            <w:pPr>
              <w:autoSpaceDE w:val="0"/>
              <w:autoSpaceDN w:val="0"/>
              <w:adjustRightInd w:val="0"/>
              <w:contextualSpacing/>
              <w:jc w:val="both"/>
              <w:rPr>
                <w:b/>
                <w:sz w:val="20"/>
                <w:szCs w:val="20"/>
                <w:lang w:eastAsia="en-US"/>
              </w:rPr>
            </w:pPr>
          </w:p>
        </w:tc>
        <w:tc>
          <w:tcPr>
            <w:tcW w:w="1871" w:type="pct"/>
          </w:tcPr>
          <w:p w14:paraId="13A6573F" w14:textId="6E743D37" w:rsidR="00D6249D" w:rsidRPr="00B54D7F" w:rsidRDefault="00D6249D" w:rsidP="00C273CD">
            <w:pPr>
              <w:autoSpaceDE w:val="0"/>
              <w:autoSpaceDN w:val="0"/>
              <w:adjustRightInd w:val="0"/>
              <w:contextualSpacing/>
              <w:jc w:val="both"/>
              <w:rPr>
                <w:rFonts w:eastAsiaTheme="minorHAnsi"/>
                <w:lang w:eastAsia="en-US"/>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 </w:t>
            </w:r>
            <w:r w:rsidRPr="00B54D7F">
              <w:rPr>
                <w:sz w:val="20"/>
                <w:szCs w:val="20"/>
              </w:rPr>
              <w:br/>
              <w:t>60 %.</w:t>
            </w:r>
          </w:p>
        </w:tc>
      </w:tr>
      <w:tr w:rsidR="00D6249D" w:rsidRPr="00B54D7F" w14:paraId="610EEE6A" w14:textId="77777777" w:rsidTr="00C273CD">
        <w:tblPrEx>
          <w:tblLook w:val="0080" w:firstRow="0" w:lastRow="0" w:firstColumn="1" w:lastColumn="0" w:noHBand="0" w:noVBand="0"/>
        </w:tblPrEx>
        <w:trPr>
          <w:trHeight w:val="82"/>
        </w:trPr>
        <w:tc>
          <w:tcPr>
            <w:tcW w:w="250" w:type="pct"/>
            <w:vMerge/>
          </w:tcPr>
          <w:p w14:paraId="5FB22BB3" w14:textId="77777777" w:rsidR="00D6249D" w:rsidRPr="00B54D7F" w:rsidRDefault="00D6249D" w:rsidP="00C273CD">
            <w:pPr>
              <w:contextualSpacing/>
              <w:jc w:val="center"/>
              <w:rPr>
                <w:sz w:val="20"/>
                <w:szCs w:val="20"/>
              </w:rPr>
            </w:pPr>
          </w:p>
        </w:tc>
        <w:tc>
          <w:tcPr>
            <w:tcW w:w="395" w:type="pct"/>
            <w:vMerge/>
          </w:tcPr>
          <w:p w14:paraId="51434C2A" w14:textId="77777777" w:rsidR="00D6249D" w:rsidRPr="00B54D7F" w:rsidRDefault="00D6249D" w:rsidP="00C273CD">
            <w:pPr>
              <w:contextualSpacing/>
              <w:jc w:val="both"/>
              <w:rPr>
                <w:sz w:val="20"/>
                <w:szCs w:val="20"/>
              </w:rPr>
            </w:pPr>
          </w:p>
        </w:tc>
        <w:tc>
          <w:tcPr>
            <w:tcW w:w="1239" w:type="pct"/>
            <w:vMerge/>
          </w:tcPr>
          <w:p w14:paraId="1DCDD4CE"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7C69ABBD" w14:textId="77777777" w:rsidR="00D6249D" w:rsidRPr="00B54D7F" w:rsidRDefault="00D6249D" w:rsidP="00C273CD">
            <w:pPr>
              <w:autoSpaceDE w:val="0"/>
              <w:autoSpaceDN w:val="0"/>
              <w:adjustRightInd w:val="0"/>
              <w:contextualSpacing/>
              <w:jc w:val="both"/>
              <w:rPr>
                <w:b/>
                <w:sz w:val="20"/>
                <w:szCs w:val="20"/>
                <w:lang w:eastAsia="en-US"/>
              </w:rPr>
            </w:pPr>
          </w:p>
        </w:tc>
        <w:tc>
          <w:tcPr>
            <w:tcW w:w="1871" w:type="pct"/>
          </w:tcPr>
          <w:p w14:paraId="7CEE67BE" w14:textId="25EAA418" w:rsidR="00D6249D" w:rsidRPr="00B54D7F" w:rsidRDefault="00D6249D" w:rsidP="00C273CD">
            <w:pPr>
              <w:autoSpaceDE w:val="0"/>
              <w:autoSpaceDN w:val="0"/>
              <w:adjustRightInd w:val="0"/>
              <w:contextualSpacing/>
              <w:jc w:val="both"/>
              <w:rPr>
                <w:rFonts w:eastAsiaTheme="minorHAnsi"/>
                <w:lang w:eastAsia="en-US"/>
              </w:rPr>
            </w:pPr>
            <w:r w:rsidRPr="00B54D7F">
              <w:rPr>
                <w:b/>
                <w:sz w:val="20"/>
                <w:szCs w:val="20"/>
              </w:rPr>
              <w:t xml:space="preserve">Минимальный процент озеленения земельного участка </w:t>
            </w:r>
            <w:r w:rsidRPr="00B54D7F">
              <w:rPr>
                <w:sz w:val="20"/>
                <w:szCs w:val="20"/>
              </w:rPr>
              <w:t xml:space="preserve"> – 20 %.</w:t>
            </w:r>
          </w:p>
        </w:tc>
      </w:tr>
      <w:tr w:rsidR="00D6249D" w:rsidRPr="00B54D7F" w14:paraId="5F239EAC" w14:textId="77777777" w:rsidTr="00C273CD">
        <w:tblPrEx>
          <w:tblLook w:val="0080" w:firstRow="0" w:lastRow="0" w:firstColumn="1" w:lastColumn="0" w:noHBand="0" w:noVBand="0"/>
        </w:tblPrEx>
        <w:trPr>
          <w:trHeight w:val="82"/>
        </w:trPr>
        <w:tc>
          <w:tcPr>
            <w:tcW w:w="250" w:type="pct"/>
            <w:vMerge/>
          </w:tcPr>
          <w:p w14:paraId="167FCCD9" w14:textId="77777777" w:rsidR="00D6249D" w:rsidRPr="00B54D7F" w:rsidRDefault="00D6249D" w:rsidP="00C273CD">
            <w:pPr>
              <w:contextualSpacing/>
              <w:jc w:val="center"/>
              <w:rPr>
                <w:sz w:val="20"/>
                <w:szCs w:val="20"/>
              </w:rPr>
            </w:pPr>
          </w:p>
        </w:tc>
        <w:tc>
          <w:tcPr>
            <w:tcW w:w="395" w:type="pct"/>
            <w:vMerge/>
          </w:tcPr>
          <w:p w14:paraId="3FE24E50" w14:textId="77777777" w:rsidR="00D6249D" w:rsidRPr="00B54D7F" w:rsidRDefault="00D6249D" w:rsidP="00C273CD">
            <w:pPr>
              <w:contextualSpacing/>
              <w:jc w:val="both"/>
              <w:rPr>
                <w:sz w:val="20"/>
                <w:szCs w:val="20"/>
              </w:rPr>
            </w:pPr>
          </w:p>
        </w:tc>
        <w:tc>
          <w:tcPr>
            <w:tcW w:w="1239" w:type="pct"/>
            <w:vMerge/>
          </w:tcPr>
          <w:p w14:paraId="67E336B7" w14:textId="77777777" w:rsidR="00D6249D" w:rsidRPr="00B54D7F" w:rsidRDefault="00D6249D" w:rsidP="00C273CD">
            <w:pPr>
              <w:autoSpaceDE w:val="0"/>
              <w:autoSpaceDN w:val="0"/>
              <w:adjustRightInd w:val="0"/>
              <w:contextualSpacing/>
              <w:jc w:val="both"/>
              <w:rPr>
                <w:rFonts w:eastAsiaTheme="minorHAnsi"/>
                <w:sz w:val="20"/>
                <w:szCs w:val="20"/>
                <w:lang w:eastAsia="en-US"/>
              </w:rPr>
            </w:pPr>
          </w:p>
        </w:tc>
        <w:tc>
          <w:tcPr>
            <w:tcW w:w="1245" w:type="pct"/>
            <w:vMerge/>
          </w:tcPr>
          <w:p w14:paraId="12B6FAA7" w14:textId="77777777" w:rsidR="00D6249D" w:rsidRPr="00B54D7F" w:rsidRDefault="00D6249D" w:rsidP="00C273CD">
            <w:pPr>
              <w:autoSpaceDE w:val="0"/>
              <w:autoSpaceDN w:val="0"/>
              <w:adjustRightInd w:val="0"/>
              <w:contextualSpacing/>
              <w:jc w:val="both"/>
              <w:rPr>
                <w:b/>
                <w:sz w:val="20"/>
                <w:szCs w:val="20"/>
                <w:lang w:eastAsia="en-US"/>
              </w:rPr>
            </w:pPr>
          </w:p>
        </w:tc>
        <w:tc>
          <w:tcPr>
            <w:tcW w:w="1871" w:type="pct"/>
          </w:tcPr>
          <w:p w14:paraId="4A3AE082" w14:textId="77777777" w:rsidR="00D6249D" w:rsidRPr="00B54D7F" w:rsidRDefault="00D6249D" w:rsidP="00D6249D">
            <w:pPr>
              <w:pStyle w:val="ae"/>
              <w:tabs>
                <w:tab w:val="left" w:pos="318"/>
              </w:tabs>
              <w:ind w:left="0"/>
              <w:jc w:val="both"/>
              <w:rPr>
                <w:b/>
                <w:sz w:val="20"/>
                <w:szCs w:val="20"/>
              </w:rPr>
            </w:pPr>
            <w:r w:rsidRPr="00B54D7F">
              <w:rPr>
                <w:b/>
                <w:sz w:val="20"/>
                <w:szCs w:val="20"/>
              </w:rPr>
              <w:t>Примечания:</w:t>
            </w:r>
          </w:p>
          <w:p w14:paraId="4FC3C5D9" w14:textId="77777777" w:rsidR="00D6249D" w:rsidRPr="00B54D7F" w:rsidRDefault="00D6249D" w:rsidP="00D6249D">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48A01E1" w14:textId="77777777" w:rsidR="00D6249D" w:rsidRPr="00B54D7F" w:rsidRDefault="00D6249D" w:rsidP="00D6249D">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5D76EBBB" w14:textId="77777777" w:rsidR="00D6249D" w:rsidRPr="00B54D7F" w:rsidRDefault="00D6249D" w:rsidP="00D6249D">
            <w:pPr>
              <w:autoSpaceDE w:val="0"/>
              <w:autoSpaceDN w:val="0"/>
              <w:adjustRightInd w:val="0"/>
              <w:contextualSpacing/>
              <w:jc w:val="both"/>
              <w:rPr>
                <w:sz w:val="20"/>
                <w:szCs w:val="20"/>
              </w:rPr>
            </w:pPr>
          </w:p>
          <w:p w14:paraId="363E3A5A" w14:textId="77777777" w:rsidR="00D6249D" w:rsidRPr="00B54D7F" w:rsidRDefault="00D6249D" w:rsidP="00D6249D">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10BA88ED" w14:textId="0C516B3C" w:rsidR="00D6249D" w:rsidRPr="00B54D7F" w:rsidRDefault="00D6249D" w:rsidP="00D6249D">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F53C88" w:rsidRPr="00B54D7F" w14:paraId="699A76A6" w14:textId="77777777" w:rsidTr="00F53C88">
        <w:tblPrEx>
          <w:tblLook w:val="0080" w:firstRow="0" w:lastRow="0" w:firstColumn="1" w:lastColumn="0" w:noHBand="0" w:noVBand="0"/>
        </w:tblPrEx>
        <w:trPr>
          <w:trHeight w:val="419"/>
        </w:trPr>
        <w:tc>
          <w:tcPr>
            <w:tcW w:w="250" w:type="pct"/>
            <w:vMerge w:val="restart"/>
          </w:tcPr>
          <w:p w14:paraId="5F58C046" w14:textId="55CC90FE" w:rsidR="00F53C88" w:rsidRPr="00B54D7F" w:rsidRDefault="00F53C88" w:rsidP="001C0B6A">
            <w:pPr>
              <w:contextualSpacing/>
              <w:jc w:val="center"/>
              <w:rPr>
                <w:sz w:val="20"/>
                <w:szCs w:val="20"/>
              </w:rPr>
            </w:pPr>
            <w:r w:rsidRPr="00B54D7F">
              <w:rPr>
                <w:sz w:val="20"/>
                <w:szCs w:val="20"/>
              </w:rPr>
              <w:t>2</w:t>
            </w:r>
            <w:r w:rsidR="001C0B6A" w:rsidRPr="00B54D7F">
              <w:rPr>
                <w:sz w:val="20"/>
                <w:szCs w:val="20"/>
              </w:rPr>
              <w:t>4</w:t>
            </w:r>
          </w:p>
        </w:tc>
        <w:tc>
          <w:tcPr>
            <w:tcW w:w="395" w:type="pct"/>
            <w:vMerge w:val="restart"/>
          </w:tcPr>
          <w:p w14:paraId="6AD52128" w14:textId="77777777" w:rsidR="00F53C88" w:rsidRPr="00B54D7F" w:rsidRDefault="00F53C88" w:rsidP="00C273CD">
            <w:pPr>
              <w:contextualSpacing/>
              <w:jc w:val="both"/>
              <w:rPr>
                <w:sz w:val="20"/>
                <w:szCs w:val="20"/>
              </w:rPr>
            </w:pPr>
            <w:r w:rsidRPr="00B54D7F">
              <w:rPr>
                <w:sz w:val="20"/>
                <w:szCs w:val="20"/>
              </w:rPr>
              <w:t>3.9.3</w:t>
            </w:r>
          </w:p>
        </w:tc>
        <w:tc>
          <w:tcPr>
            <w:tcW w:w="1239" w:type="pct"/>
            <w:vMerge w:val="restart"/>
          </w:tcPr>
          <w:p w14:paraId="0D65FE22" w14:textId="77777777" w:rsidR="00F53C88" w:rsidRPr="00B54D7F" w:rsidRDefault="00F53C88"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Проведение научных испытаний</w:t>
            </w:r>
          </w:p>
          <w:p w14:paraId="1CD328E8" w14:textId="77777777" w:rsidR="00F53C88" w:rsidRPr="00B54D7F" w:rsidRDefault="00F53C88" w:rsidP="00C273CD">
            <w:pPr>
              <w:tabs>
                <w:tab w:val="left" w:pos="960"/>
              </w:tabs>
              <w:contextualSpacing/>
              <w:rPr>
                <w:rFonts w:eastAsia="Calibri"/>
                <w:sz w:val="20"/>
                <w:szCs w:val="20"/>
              </w:rPr>
            </w:pPr>
          </w:p>
        </w:tc>
        <w:tc>
          <w:tcPr>
            <w:tcW w:w="1245" w:type="pct"/>
          </w:tcPr>
          <w:p w14:paraId="64403F77" w14:textId="39F6C471" w:rsidR="00F53C88" w:rsidRPr="00B54D7F" w:rsidRDefault="00F53C88"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0E5CEFD6" w14:textId="6FE5F6F6"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2C50D344"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6BD51BDA" w14:textId="599B833D" w:rsidR="00F53C88" w:rsidRPr="00B54D7F" w:rsidRDefault="00F53C88" w:rsidP="00D6249D">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F53C88" w:rsidRPr="00B54D7F" w14:paraId="19F48CC3" w14:textId="77777777" w:rsidTr="00F53C88">
        <w:tblPrEx>
          <w:tblLook w:val="0080" w:firstRow="0" w:lastRow="0" w:firstColumn="1" w:lastColumn="0" w:noHBand="0" w:noVBand="0"/>
        </w:tblPrEx>
        <w:trPr>
          <w:trHeight w:val="571"/>
        </w:trPr>
        <w:tc>
          <w:tcPr>
            <w:tcW w:w="250" w:type="pct"/>
            <w:vMerge/>
          </w:tcPr>
          <w:p w14:paraId="301DFEED" w14:textId="77777777" w:rsidR="00F53C88" w:rsidRPr="00B54D7F" w:rsidRDefault="00F53C88" w:rsidP="00C273CD">
            <w:pPr>
              <w:contextualSpacing/>
              <w:jc w:val="center"/>
              <w:rPr>
                <w:sz w:val="20"/>
                <w:szCs w:val="20"/>
              </w:rPr>
            </w:pPr>
          </w:p>
        </w:tc>
        <w:tc>
          <w:tcPr>
            <w:tcW w:w="395" w:type="pct"/>
            <w:vMerge/>
          </w:tcPr>
          <w:p w14:paraId="09C99F4B" w14:textId="77777777" w:rsidR="00F53C88" w:rsidRPr="00B54D7F" w:rsidRDefault="00F53C88" w:rsidP="00C273CD">
            <w:pPr>
              <w:contextualSpacing/>
              <w:jc w:val="both"/>
              <w:rPr>
                <w:sz w:val="20"/>
                <w:szCs w:val="20"/>
              </w:rPr>
            </w:pPr>
          </w:p>
        </w:tc>
        <w:tc>
          <w:tcPr>
            <w:tcW w:w="1239" w:type="pct"/>
            <w:vMerge/>
          </w:tcPr>
          <w:p w14:paraId="16F0C7E1"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4255592C" w14:textId="77777777" w:rsidR="00F53C88" w:rsidRPr="00B54D7F" w:rsidRDefault="00F53C88" w:rsidP="00AA3D43">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2E30CF17" w14:textId="5F4AB98F" w:rsidR="00F53C88" w:rsidRPr="00B54D7F" w:rsidRDefault="00F53C88" w:rsidP="00AA3D43">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122B1C43"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218582B8" w14:textId="1AE7EB3E" w:rsidR="00F53C88" w:rsidRPr="00B54D7F" w:rsidRDefault="00F53C88" w:rsidP="00D6249D">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F53C88" w:rsidRPr="00B54D7F" w14:paraId="72C70A37" w14:textId="77777777" w:rsidTr="00C273CD">
        <w:tblPrEx>
          <w:tblLook w:val="0080" w:firstRow="0" w:lastRow="0" w:firstColumn="1" w:lastColumn="0" w:noHBand="0" w:noVBand="0"/>
        </w:tblPrEx>
        <w:trPr>
          <w:trHeight w:val="82"/>
        </w:trPr>
        <w:tc>
          <w:tcPr>
            <w:tcW w:w="250" w:type="pct"/>
            <w:vMerge/>
          </w:tcPr>
          <w:p w14:paraId="57E118EB" w14:textId="77777777" w:rsidR="00F53C88" w:rsidRPr="00B54D7F" w:rsidRDefault="00F53C88" w:rsidP="00C273CD">
            <w:pPr>
              <w:contextualSpacing/>
              <w:jc w:val="center"/>
              <w:rPr>
                <w:sz w:val="20"/>
                <w:szCs w:val="20"/>
              </w:rPr>
            </w:pPr>
          </w:p>
        </w:tc>
        <w:tc>
          <w:tcPr>
            <w:tcW w:w="395" w:type="pct"/>
            <w:vMerge/>
          </w:tcPr>
          <w:p w14:paraId="7185E621" w14:textId="77777777" w:rsidR="00F53C88" w:rsidRPr="00B54D7F" w:rsidRDefault="00F53C88" w:rsidP="00C273CD">
            <w:pPr>
              <w:contextualSpacing/>
              <w:jc w:val="both"/>
              <w:rPr>
                <w:sz w:val="20"/>
                <w:szCs w:val="20"/>
              </w:rPr>
            </w:pPr>
          </w:p>
        </w:tc>
        <w:tc>
          <w:tcPr>
            <w:tcW w:w="1239" w:type="pct"/>
            <w:vMerge/>
          </w:tcPr>
          <w:p w14:paraId="38DA7C5F"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30E21012"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220D9A2F"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6B8F47EC" w14:textId="2E491C98" w:rsidR="00F53C88" w:rsidRPr="00B54D7F" w:rsidRDefault="00F53C88" w:rsidP="00AA3D43">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F53C88" w:rsidRPr="00B54D7F" w14:paraId="670462A1" w14:textId="77777777" w:rsidTr="00C273CD">
        <w:tblPrEx>
          <w:tblLook w:val="0080" w:firstRow="0" w:lastRow="0" w:firstColumn="1" w:lastColumn="0" w:noHBand="0" w:noVBand="0"/>
        </w:tblPrEx>
        <w:trPr>
          <w:trHeight w:val="82"/>
        </w:trPr>
        <w:tc>
          <w:tcPr>
            <w:tcW w:w="250" w:type="pct"/>
            <w:vMerge/>
          </w:tcPr>
          <w:p w14:paraId="58DFC5F5" w14:textId="77777777" w:rsidR="00F53C88" w:rsidRPr="00B54D7F" w:rsidRDefault="00F53C88" w:rsidP="00C273CD">
            <w:pPr>
              <w:contextualSpacing/>
              <w:jc w:val="center"/>
              <w:rPr>
                <w:sz w:val="20"/>
                <w:szCs w:val="20"/>
              </w:rPr>
            </w:pPr>
          </w:p>
        </w:tc>
        <w:tc>
          <w:tcPr>
            <w:tcW w:w="395" w:type="pct"/>
            <w:vMerge/>
          </w:tcPr>
          <w:p w14:paraId="1BBA2A16" w14:textId="77777777" w:rsidR="00F53C88" w:rsidRPr="00B54D7F" w:rsidRDefault="00F53C88" w:rsidP="00C273CD">
            <w:pPr>
              <w:contextualSpacing/>
              <w:jc w:val="both"/>
              <w:rPr>
                <w:sz w:val="20"/>
                <w:szCs w:val="20"/>
              </w:rPr>
            </w:pPr>
          </w:p>
        </w:tc>
        <w:tc>
          <w:tcPr>
            <w:tcW w:w="1239" w:type="pct"/>
            <w:vMerge/>
          </w:tcPr>
          <w:p w14:paraId="4FED5EEA"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605F1770"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3B131B20" w14:textId="1611B61C"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53C88" w:rsidRPr="00B54D7F" w14:paraId="426B731B" w14:textId="77777777" w:rsidTr="00C273CD">
        <w:tblPrEx>
          <w:tblLook w:val="0080" w:firstRow="0" w:lastRow="0" w:firstColumn="1" w:lastColumn="0" w:noHBand="0" w:noVBand="0"/>
        </w:tblPrEx>
        <w:trPr>
          <w:trHeight w:val="82"/>
        </w:trPr>
        <w:tc>
          <w:tcPr>
            <w:tcW w:w="250" w:type="pct"/>
            <w:vMerge/>
          </w:tcPr>
          <w:p w14:paraId="2E48A9AF" w14:textId="77777777" w:rsidR="00F53C88" w:rsidRPr="00B54D7F" w:rsidRDefault="00F53C88" w:rsidP="00C273CD">
            <w:pPr>
              <w:contextualSpacing/>
              <w:jc w:val="center"/>
              <w:rPr>
                <w:sz w:val="20"/>
                <w:szCs w:val="20"/>
              </w:rPr>
            </w:pPr>
          </w:p>
        </w:tc>
        <w:tc>
          <w:tcPr>
            <w:tcW w:w="395" w:type="pct"/>
            <w:vMerge/>
          </w:tcPr>
          <w:p w14:paraId="34A26755" w14:textId="77777777" w:rsidR="00F53C88" w:rsidRPr="00B54D7F" w:rsidRDefault="00F53C88" w:rsidP="00C273CD">
            <w:pPr>
              <w:contextualSpacing/>
              <w:jc w:val="both"/>
              <w:rPr>
                <w:sz w:val="20"/>
                <w:szCs w:val="20"/>
              </w:rPr>
            </w:pPr>
          </w:p>
        </w:tc>
        <w:tc>
          <w:tcPr>
            <w:tcW w:w="1239" w:type="pct"/>
            <w:vMerge/>
          </w:tcPr>
          <w:p w14:paraId="5562E9AA"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4EAB0B07"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12D2F771" w14:textId="30962DE8"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Предельная высота</w:t>
            </w:r>
            <w:r w:rsidRPr="00B54D7F">
              <w:rPr>
                <w:sz w:val="20"/>
                <w:szCs w:val="20"/>
              </w:rPr>
              <w:t xml:space="preserve"> – 15 м.</w:t>
            </w:r>
          </w:p>
        </w:tc>
      </w:tr>
      <w:tr w:rsidR="00F53C88" w:rsidRPr="00B54D7F" w14:paraId="06C806EB" w14:textId="77777777" w:rsidTr="00C273CD">
        <w:tblPrEx>
          <w:tblLook w:val="0080" w:firstRow="0" w:lastRow="0" w:firstColumn="1" w:lastColumn="0" w:noHBand="0" w:noVBand="0"/>
        </w:tblPrEx>
        <w:trPr>
          <w:trHeight w:val="82"/>
        </w:trPr>
        <w:tc>
          <w:tcPr>
            <w:tcW w:w="250" w:type="pct"/>
            <w:vMerge/>
          </w:tcPr>
          <w:p w14:paraId="2F2BB078" w14:textId="77777777" w:rsidR="00F53C88" w:rsidRPr="00B54D7F" w:rsidRDefault="00F53C88" w:rsidP="00C273CD">
            <w:pPr>
              <w:contextualSpacing/>
              <w:jc w:val="center"/>
              <w:rPr>
                <w:sz w:val="20"/>
                <w:szCs w:val="20"/>
              </w:rPr>
            </w:pPr>
          </w:p>
        </w:tc>
        <w:tc>
          <w:tcPr>
            <w:tcW w:w="395" w:type="pct"/>
            <w:vMerge/>
          </w:tcPr>
          <w:p w14:paraId="3A1DC762" w14:textId="77777777" w:rsidR="00F53C88" w:rsidRPr="00B54D7F" w:rsidRDefault="00F53C88" w:rsidP="00C273CD">
            <w:pPr>
              <w:contextualSpacing/>
              <w:jc w:val="both"/>
              <w:rPr>
                <w:sz w:val="20"/>
                <w:szCs w:val="20"/>
              </w:rPr>
            </w:pPr>
          </w:p>
        </w:tc>
        <w:tc>
          <w:tcPr>
            <w:tcW w:w="1239" w:type="pct"/>
            <w:vMerge/>
          </w:tcPr>
          <w:p w14:paraId="2376C1A3"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1DEF4530"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7F3DF409" w14:textId="5825DD7B"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r w:rsidRPr="00B54D7F">
              <w:rPr>
                <w:sz w:val="20"/>
                <w:szCs w:val="20"/>
              </w:rPr>
              <w:br/>
              <w:t>60 %.</w:t>
            </w:r>
          </w:p>
        </w:tc>
      </w:tr>
      <w:tr w:rsidR="00F53C88" w:rsidRPr="00B54D7F" w14:paraId="4BC6EF6E" w14:textId="77777777" w:rsidTr="00C273CD">
        <w:tblPrEx>
          <w:tblLook w:val="0080" w:firstRow="0" w:lastRow="0" w:firstColumn="1" w:lastColumn="0" w:noHBand="0" w:noVBand="0"/>
        </w:tblPrEx>
        <w:trPr>
          <w:trHeight w:val="82"/>
        </w:trPr>
        <w:tc>
          <w:tcPr>
            <w:tcW w:w="250" w:type="pct"/>
            <w:vMerge/>
          </w:tcPr>
          <w:p w14:paraId="42BE0C69" w14:textId="77777777" w:rsidR="00F53C88" w:rsidRPr="00B54D7F" w:rsidRDefault="00F53C88" w:rsidP="00C273CD">
            <w:pPr>
              <w:contextualSpacing/>
              <w:jc w:val="center"/>
              <w:rPr>
                <w:sz w:val="20"/>
                <w:szCs w:val="20"/>
              </w:rPr>
            </w:pPr>
          </w:p>
        </w:tc>
        <w:tc>
          <w:tcPr>
            <w:tcW w:w="395" w:type="pct"/>
            <w:vMerge/>
          </w:tcPr>
          <w:p w14:paraId="0FEEE3FA" w14:textId="77777777" w:rsidR="00F53C88" w:rsidRPr="00B54D7F" w:rsidRDefault="00F53C88" w:rsidP="00C273CD">
            <w:pPr>
              <w:contextualSpacing/>
              <w:jc w:val="both"/>
              <w:rPr>
                <w:sz w:val="20"/>
                <w:szCs w:val="20"/>
              </w:rPr>
            </w:pPr>
          </w:p>
        </w:tc>
        <w:tc>
          <w:tcPr>
            <w:tcW w:w="1239" w:type="pct"/>
            <w:vMerge/>
          </w:tcPr>
          <w:p w14:paraId="5AAC9A67"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2AAC3E2E"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2CDA3F9B" w14:textId="7E3F4E35"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Минимальный процент озеленения земельного участка</w:t>
            </w:r>
            <w:r w:rsidRPr="00B54D7F">
              <w:rPr>
                <w:sz w:val="20"/>
                <w:szCs w:val="20"/>
              </w:rPr>
              <w:t xml:space="preserve"> – 20 %.</w:t>
            </w:r>
          </w:p>
        </w:tc>
      </w:tr>
      <w:tr w:rsidR="00F53C88" w:rsidRPr="00B54D7F" w14:paraId="364EE87C" w14:textId="77777777" w:rsidTr="00C273CD">
        <w:tblPrEx>
          <w:tblLook w:val="0080" w:firstRow="0" w:lastRow="0" w:firstColumn="1" w:lastColumn="0" w:noHBand="0" w:noVBand="0"/>
        </w:tblPrEx>
        <w:trPr>
          <w:trHeight w:val="82"/>
        </w:trPr>
        <w:tc>
          <w:tcPr>
            <w:tcW w:w="250" w:type="pct"/>
            <w:vMerge/>
          </w:tcPr>
          <w:p w14:paraId="183DC134" w14:textId="77777777" w:rsidR="00F53C88" w:rsidRPr="00B54D7F" w:rsidRDefault="00F53C88" w:rsidP="00C273CD">
            <w:pPr>
              <w:contextualSpacing/>
              <w:jc w:val="center"/>
              <w:rPr>
                <w:sz w:val="20"/>
                <w:szCs w:val="20"/>
              </w:rPr>
            </w:pPr>
          </w:p>
        </w:tc>
        <w:tc>
          <w:tcPr>
            <w:tcW w:w="395" w:type="pct"/>
            <w:vMerge/>
          </w:tcPr>
          <w:p w14:paraId="1429A110" w14:textId="77777777" w:rsidR="00F53C88" w:rsidRPr="00B54D7F" w:rsidRDefault="00F53C88" w:rsidP="00C273CD">
            <w:pPr>
              <w:contextualSpacing/>
              <w:jc w:val="both"/>
              <w:rPr>
                <w:sz w:val="20"/>
                <w:szCs w:val="20"/>
              </w:rPr>
            </w:pPr>
          </w:p>
        </w:tc>
        <w:tc>
          <w:tcPr>
            <w:tcW w:w="1239" w:type="pct"/>
            <w:vMerge/>
          </w:tcPr>
          <w:p w14:paraId="1C14ACFE"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603D5F5E"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0B651461" w14:textId="77777777" w:rsidR="00F53C88" w:rsidRPr="00B54D7F" w:rsidRDefault="00F53C88" w:rsidP="00D6249D">
            <w:pPr>
              <w:pStyle w:val="ae"/>
              <w:tabs>
                <w:tab w:val="left" w:pos="318"/>
              </w:tabs>
              <w:ind w:left="0"/>
              <w:jc w:val="both"/>
              <w:rPr>
                <w:b/>
                <w:sz w:val="20"/>
                <w:szCs w:val="20"/>
              </w:rPr>
            </w:pPr>
            <w:r w:rsidRPr="00B54D7F">
              <w:rPr>
                <w:b/>
                <w:sz w:val="20"/>
                <w:szCs w:val="20"/>
              </w:rPr>
              <w:t>Примечания:</w:t>
            </w:r>
          </w:p>
          <w:p w14:paraId="3FCB8536" w14:textId="77777777" w:rsidR="00F53C88" w:rsidRPr="00B54D7F" w:rsidRDefault="00F53C88" w:rsidP="00D6249D">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7DC23664" w14:textId="77777777" w:rsidR="00F53C88" w:rsidRPr="00B54D7F" w:rsidRDefault="00F53C88" w:rsidP="00D6249D">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1EAD8900" w14:textId="77777777" w:rsidR="00F53C88" w:rsidRPr="00B54D7F" w:rsidRDefault="00F53C88" w:rsidP="00D6249D">
            <w:pPr>
              <w:autoSpaceDE w:val="0"/>
              <w:autoSpaceDN w:val="0"/>
              <w:adjustRightInd w:val="0"/>
              <w:contextualSpacing/>
              <w:jc w:val="both"/>
              <w:rPr>
                <w:sz w:val="20"/>
                <w:szCs w:val="20"/>
              </w:rPr>
            </w:pPr>
          </w:p>
          <w:p w14:paraId="026D836B" w14:textId="77777777" w:rsidR="00F53C88" w:rsidRPr="00B54D7F" w:rsidRDefault="00F53C88" w:rsidP="00D6249D">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2D8083D9" w14:textId="3E575F1C" w:rsidR="00F53C88" w:rsidRPr="00B54D7F" w:rsidRDefault="00F53C88" w:rsidP="00D6249D">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F53C88" w:rsidRPr="00B54D7F" w14:paraId="53899E82" w14:textId="77777777" w:rsidTr="00C273CD">
        <w:tblPrEx>
          <w:tblLook w:val="0080" w:firstRow="0" w:lastRow="0" w:firstColumn="1" w:lastColumn="0" w:noHBand="0" w:noVBand="0"/>
        </w:tblPrEx>
        <w:trPr>
          <w:trHeight w:val="167"/>
        </w:trPr>
        <w:tc>
          <w:tcPr>
            <w:tcW w:w="250" w:type="pct"/>
            <w:vMerge w:val="restart"/>
          </w:tcPr>
          <w:p w14:paraId="12D8264D" w14:textId="448A79A3" w:rsidR="00F53C88" w:rsidRPr="00B54D7F" w:rsidRDefault="00F53C88" w:rsidP="001C0B6A">
            <w:pPr>
              <w:contextualSpacing/>
              <w:jc w:val="center"/>
              <w:rPr>
                <w:sz w:val="20"/>
                <w:szCs w:val="20"/>
              </w:rPr>
            </w:pPr>
            <w:r w:rsidRPr="00B54D7F">
              <w:rPr>
                <w:sz w:val="20"/>
                <w:szCs w:val="20"/>
              </w:rPr>
              <w:t>2</w:t>
            </w:r>
            <w:r w:rsidR="001C0B6A" w:rsidRPr="00B54D7F">
              <w:rPr>
                <w:sz w:val="20"/>
                <w:szCs w:val="20"/>
              </w:rPr>
              <w:t>5</w:t>
            </w:r>
          </w:p>
        </w:tc>
        <w:tc>
          <w:tcPr>
            <w:tcW w:w="395" w:type="pct"/>
            <w:vMerge w:val="restart"/>
          </w:tcPr>
          <w:p w14:paraId="09420F59" w14:textId="77777777" w:rsidR="00F53C88" w:rsidRPr="00B54D7F" w:rsidRDefault="00F53C88" w:rsidP="00C273CD">
            <w:pPr>
              <w:contextualSpacing/>
              <w:jc w:val="both"/>
              <w:rPr>
                <w:sz w:val="20"/>
                <w:szCs w:val="20"/>
              </w:rPr>
            </w:pPr>
            <w:r w:rsidRPr="00B54D7F">
              <w:rPr>
                <w:sz w:val="20"/>
                <w:szCs w:val="20"/>
              </w:rPr>
              <w:t>3.10.2</w:t>
            </w:r>
          </w:p>
        </w:tc>
        <w:tc>
          <w:tcPr>
            <w:tcW w:w="1239" w:type="pct"/>
            <w:vMerge w:val="restart"/>
          </w:tcPr>
          <w:p w14:paraId="465385B9" w14:textId="77777777" w:rsidR="00F53C88" w:rsidRPr="00B54D7F" w:rsidRDefault="00F53C88"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Приюты для животных</w:t>
            </w:r>
          </w:p>
          <w:p w14:paraId="0D3DF37C"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tcPr>
          <w:p w14:paraId="0D98F7FD" w14:textId="77777777" w:rsidR="00F53C88" w:rsidRPr="00B54D7F" w:rsidRDefault="00F53C88"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 –</w:t>
            </w:r>
          </w:p>
          <w:p w14:paraId="75223447" w14:textId="1363A902" w:rsidR="00F53C88" w:rsidRPr="00B54D7F" w:rsidRDefault="00F53C88" w:rsidP="00C273CD">
            <w:pPr>
              <w:autoSpaceDE w:val="0"/>
              <w:autoSpaceDN w:val="0"/>
              <w:adjustRightInd w:val="0"/>
              <w:contextualSpacing/>
              <w:jc w:val="both"/>
              <w:rPr>
                <w:sz w:val="20"/>
                <w:szCs w:val="20"/>
              </w:rPr>
            </w:pPr>
            <w:r w:rsidRPr="00B54D7F">
              <w:rPr>
                <w:sz w:val="20"/>
                <w:szCs w:val="20"/>
              </w:rPr>
              <w:t>не устанавливается.</w:t>
            </w:r>
          </w:p>
        </w:tc>
        <w:tc>
          <w:tcPr>
            <w:tcW w:w="1871" w:type="pct"/>
          </w:tcPr>
          <w:p w14:paraId="6384F971"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1FD8999B" w14:textId="4F09B5F0"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Pr="00B54D7F">
              <w:rPr>
                <w:sz w:val="20"/>
                <w:szCs w:val="20"/>
              </w:rPr>
              <w:br/>
              <w:t>не устанавливается.</w:t>
            </w:r>
          </w:p>
        </w:tc>
      </w:tr>
      <w:tr w:rsidR="00F53C88" w:rsidRPr="00B54D7F" w14:paraId="2C0E7743" w14:textId="77777777" w:rsidTr="00C273CD">
        <w:tblPrEx>
          <w:tblLook w:val="0080" w:firstRow="0" w:lastRow="0" w:firstColumn="1" w:lastColumn="0" w:noHBand="0" w:noVBand="0"/>
        </w:tblPrEx>
        <w:trPr>
          <w:trHeight w:val="84"/>
        </w:trPr>
        <w:tc>
          <w:tcPr>
            <w:tcW w:w="250" w:type="pct"/>
            <w:vMerge/>
          </w:tcPr>
          <w:p w14:paraId="47C9ECAB" w14:textId="77777777" w:rsidR="00F53C88" w:rsidRPr="00B54D7F" w:rsidRDefault="00F53C88" w:rsidP="00C273CD">
            <w:pPr>
              <w:contextualSpacing/>
              <w:jc w:val="center"/>
              <w:rPr>
                <w:sz w:val="20"/>
                <w:szCs w:val="20"/>
              </w:rPr>
            </w:pPr>
          </w:p>
        </w:tc>
        <w:tc>
          <w:tcPr>
            <w:tcW w:w="395" w:type="pct"/>
            <w:vMerge/>
          </w:tcPr>
          <w:p w14:paraId="288938BC" w14:textId="77777777" w:rsidR="00F53C88" w:rsidRPr="00B54D7F" w:rsidRDefault="00F53C88" w:rsidP="00C273CD">
            <w:pPr>
              <w:contextualSpacing/>
              <w:jc w:val="both"/>
              <w:rPr>
                <w:sz w:val="20"/>
                <w:szCs w:val="20"/>
              </w:rPr>
            </w:pPr>
          </w:p>
        </w:tc>
        <w:tc>
          <w:tcPr>
            <w:tcW w:w="1239" w:type="pct"/>
            <w:vMerge/>
          </w:tcPr>
          <w:p w14:paraId="33524B41"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57AD07B9" w14:textId="77777777" w:rsidR="00F53C88" w:rsidRPr="00B54D7F" w:rsidRDefault="00F53C88"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71DD6F9" w14:textId="13199670"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Pr="00B54D7F">
              <w:rPr>
                <w:sz w:val="20"/>
                <w:szCs w:val="20"/>
              </w:rPr>
              <w:t>устанавливается.</w:t>
            </w:r>
          </w:p>
        </w:tc>
        <w:tc>
          <w:tcPr>
            <w:tcW w:w="1871" w:type="pct"/>
          </w:tcPr>
          <w:p w14:paraId="7F62484D"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4ECD10E8" w14:textId="448AAB90"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Pr="00B54D7F">
              <w:rPr>
                <w:sz w:val="20"/>
                <w:szCs w:val="20"/>
              </w:rPr>
              <w:br/>
              <w:t>не устанавливается.</w:t>
            </w:r>
          </w:p>
        </w:tc>
      </w:tr>
      <w:tr w:rsidR="00F53C88" w:rsidRPr="00B54D7F" w14:paraId="714B7A3F" w14:textId="77777777" w:rsidTr="00C273CD">
        <w:tblPrEx>
          <w:tblLook w:val="0080" w:firstRow="0" w:lastRow="0" w:firstColumn="1" w:lastColumn="0" w:noHBand="0" w:noVBand="0"/>
        </w:tblPrEx>
        <w:trPr>
          <w:trHeight w:val="82"/>
        </w:trPr>
        <w:tc>
          <w:tcPr>
            <w:tcW w:w="250" w:type="pct"/>
            <w:vMerge/>
          </w:tcPr>
          <w:p w14:paraId="0C8A01A8" w14:textId="77777777" w:rsidR="00F53C88" w:rsidRPr="00B54D7F" w:rsidRDefault="00F53C88" w:rsidP="00C273CD">
            <w:pPr>
              <w:contextualSpacing/>
              <w:jc w:val="center"/>
              <w:rPr>
                <w:sz w:val="20"/>
                <w:szCs w:val="20"/>
              </w:rPr>
            </w:pPr>
          </w:p>
        </w:tc>
        <w:tc>
          <w:tcPr>
            <w:tcW w:w="395" w:type="pct"/>
            <w:vMerge/>
          </w:tcPr>
          <w:p w14:paraId="256E3711" w14:textId="77777777" w:rsidR="00F53C88" w:rsidRPr="00B54D7F" w:rsidRDefault="00F53C88" w:rsidP="00C273CD">
            <w:pPr>
              <w:contextualSpacing/>
              <w:jc w:val="both"/>
              <w:rPr>
                <w:sz w:val="20"/>
                <w:szCs w:val="20"/>
              </w:rPr>
            </w:pPr>
          </w:p>
        </w:tc>
        <w:tc>
          <w:tcPr>
            <w:tcW w:w="1239" w:type="pct"/>
            <w:vMerge/>
          </w:tcPr>
          <w:p w14:paraId="10434106"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7F223F58"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787CB385"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5FE50DB3" w14:textId="329353ED"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Pr="00B54D7F">
              <w:rPr>
                <w:sz w:val="20"/>
                <w:szCs w:val="20"/>
              </w:rPr>
              <w:br/>
              <w:t>не устанавливается.</w:t>
            </w:r>
          </w:p>
        </w:tc>
      </w:tr>
      <w:tr w:rsidR="00F53C88" w:rsidRPr="00B54D7F" w14:paraId="182AEDC6" w14:textId="77777777" w:rsidTr="00C273CD">
        <w:tblPrEx>
          <w:tblLook w:val="0080" w:firstRow="0" w:lastRow="0" w:firstColumn="1" w:lastColumn="0" w:noHBand="0" w:noVBand="0"/>
        </w:tblPrEx>
        <w:trPr>
          <w:trHeight w:val="82"/>
        </w:trPr>
        <w:tc>
          <w:tcPr>
            <w:tcW w:w="250" w:type="pct"/>
            <w:vMerge/>
          </w:tcPr>
          <w:p w14:paraId="779DA424" w14:textId="77777777" w:rsidR="00F53C88" w:rsidRPr="00B54D7F" w:rsidRDefault="00F53C88" w:rsidP="00C273CD">
            <w:pPr>
              <w:contextualSpacing/>
              <w:jc w:val="center"/>
              <w:rPr>
                <w:sz w:val="20"/>
                <w:szCs w:val="20"/>
              </w:rPr>
            </w:pPr>
          </w:p>
        </w:tc>
        <w:tc>
          <w:tcPr>
            <w:tcW w:w="395" w:type="pct"/>
            <w:vMerge/>
          </w:tcPr>
          <w:p w14:paraId="75AEF096" w14:textId="77777777" w:rsidR="00F53C88" w:rsidRPr="00B54D7F" w:rsidRDefault="00F53C88" w:rsidP="00C273CD">
            <w:pPr>
              <w:contextualSpacing/>
              <w:jc w:val="both"/>
              <w:rPr>
                <w:sz w:val="20"/>
                <w:szCs w:val="20"/>
              </w:rPr>
            </w:pPr>
          </w:p>
        </w:tc>
        <w:tc>
          <w:tcPr>
            <w:tcW w:w="1239" w:type="pct"/>
            <w:vMerge/>
          </w:tcPr>
          <w:p w14:paraId="53509FE7"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57135308"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1B654C40" w14:textId="185457EF"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53C88" w:rsidRPr="00B54D7F" w14:paraId="2BBE1ECD" w14:textId="77777777" w:rsidTr="00C273CD">
        <w:tblPrEx>
          <w:tblLook w:val="0080" w:firstRow="0" w:lastRow="0" w:firstColumn="1" w:lastColumn="0" w:noHBand="0" w:noVBand="0"/>
        </w:tblPrEx>
        <w:trPr>
          <w:trHeight w:val="82"/>
        </w:trPr>
        <w:tc>
          <w:tcPr>
            <w:tcW w:w="250" w:type="pct"/>
            <w:vMerge/>
          </w:tcPr>
          <w:p w14:paraId="41F07316" w14:textId="77777777" w:rsidR="00F53C88" w:rsidRPr="00B54D7F" w:rsidRDefault="00F53C88" w:rsidP="00C273CD">
            <w:pPr>
              <w:contextualSpacing/>
              <w:jc w:val="center"/>
              <w:rPr>
                <w:sz w:val="20"/>
                <w:szCs w:val="20"/>
              </w:rPr>
            </w:pPr>
          </w:p>
        </w:tc>
        <w:tc>
          <w:tcPr>
            <w:tcW w:w="395" w:type="pct"/>
            <w:vMerge/>
          </w:tcPr>
          <w:p w14:paraId="407BE8A3" w14:textId="77777777" w:rsidR="00F53C88" w:rsidRPr="00B54D7F" w:rsidRDefault="00F53C88" w:rsidP="00C273CD">
            <w:pPr>
              <w:contextualSpacing/>
              <w:jc w:val="both"/>
              <w:rPr>
                <w:sz w:val="20"/>
                <w:szCs w:val="20"/>
              </w:rPr>
            </w:pPr>
          </w:p>
        </w:tc>
        <w:tc>
          <w:tcPr>
            <w:tcW w:w="1239" w:type="pct"/>
            <w:vMerge/>
          </w:tcPr>
          <w:p w14:paraId="6C98804A"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317E973C"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06B30412" w14:textId="77777777" w:rsidR="00F53C88" w:rsidRPr="00B54D7F" w:rsidRDefault="00F53C88"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607CB87B" w14:textId="34E66B66" w:rsidR="00F53C88" w:rsidRPr="00B54D7F" w:rsidRDefault="00F53C88" w:rsidP="00C273CD">
            <w:pPr>
              <w:autoSpaceDE w:val="0"/>
              <w:autoSpaceDN w:val="0"/>
              <w:adjustRightInd w:val="0"/>
              <w:contextualSpacing/>
              <w:jc w:val="both"/>
              <w:rPr>
                <w:sz w:val="20"/>
              </w:rPr>
            </w:pPr>
            <w:r w:rsidRPr="00B54D7F">
              <w:rPr>
                <w:sz w:val="20"/>
              </w:rPr>
              <w:t xml:space="preserve">не </w:t>
            </w:r>
            <w:r w:rsidRPr="00B54D7F">
              <w:rPr>
                <w:sz w:val="20"/>
                <w:szCs w:val="20"/>
              </w:rPr>
              <w:t>устанавливается.</w:t>
            </w:r>
          </w:p>
        </w:tc>
      </w:tr>
      <w:tr w:rsidR="00F53C88" w:rsidRPr="00B54D7F" w14:paraId="0A91D1C8" w14:textId="77777777" w:rsidTr="00C273CD">
        <w:tblPrEx>
          <w:tblLook w:val="0080" w:firstRow="0" w:lastRow="0" w:firstColumn="1" w:lastColumn="0" w:noHBand="0" w:noVBand="0"/>
        </w:tblPrEx>
        <w:trPr>
          <w:trHeight w:val="82"/>
        </w:trPr>
        <w:tc>
          <w:tcPr>
            <w:tcW w:w="250" w:type="pct"/>
            <w:vMerge/>
          </w:tcPr>
          <w:p w14:paraId="37B06954" w14:textId="77777777" w:rsidR="00F53C88" w:rsidRPr="00B54D7F" w:rsidRDefault="00F53C88" w:rsidP="00C273CD">
            <w:pPr>
              <w:contextualSpacing/>
              <w:jc w:val="center"/>
              <w:rPr>
                <w:sz w:val="20"/>
                <w:szCs w:val="20"/>
              </w:rPr>
            </w:pPr>
          </w:p>
        </w:tc>
        <w:tc>
          <w:tcPr>
            <w:tcW w:w="395" w:type="pct"/>
            <w:vMerge/>
          </w:tcPr>
          <w:p w14:paraId="05C5809A" w14:textId="77777777" w:rsidR="00F53C88" w:rsidRPr="00B54D7F" w:rsidRDefault="00F53C88" w:rsidP="00C273CD">
            <w:pPr>
              <w:contextualSpacing/>
              <w:jc w:val="both"/>
              <w:rPr>
                <w:sz w:val="20"/>
                <w:szCs w:val="20"/>
              </w:rPr>
            </w:pPr>
          </w:p>
        </w:tc>
        <w:tc>
          <w:tcPr>
            <w:tcW w:w="1239" w:type="pct"/>
            <w:vMerge/>
          </w:tcPr>
          <w:p w14:paraId="04E3598F"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20EF6C9D"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7E31E9C0" w14:textId="1DBC6E4C" w:rsidR="00F53C88" w:rsidRPr="00B54D7F" w:rsidRDefault="00F53C88" w:rsidP="00C273CD">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w:t>
            </w:r>
          </w:p>
          <w:p w14:paraId="1C267637" w14:textId="5EF1D2D4" w:rsidR="00F53C88" w:rsidRPr="00B54D7F" w:rsidRDefault="00F53C88" w:rsidP="00C273CD">
            <w:pPr>
              <w:autoSpaceDE w:val="0"/>
              <w:autoSpaceDN w:val="0"/>
              <w:adjustRightInd w:val="0"/>
              <w:contextualSpacing/>
              <w:jc w:val="both"/>
              <w:rPr>
                <w:rFonts w:eastAsiaTheme="minorHAnsi"/>
                <w:lang w:eastAsia="en-US"/>
              </w:rPr>
            </w:pPr>
            <w:r w:rsidRPr="00B54D7F">
              <w:rPr>
                <w:sz w:val="20"/>
              </w:rPr>
              <w:t xml:space="preserve">не </w:t>
            </w:r>
            <w:r w:rsidRPr="00B54D7F">
              <w:rPr>
                <w:sz w:val="20"/>
                <w:szCs w:val="20"/>
              </w:rPr>
              <w:t>устанавливается.</w:t>
            </w:r>
          </w:p>
        </w:tc>
      </w:tr>
      <w:tr w:rsidR="00F53C88" w:rsidRPr="00B54D7F" w14:paraId="45513D9F" w14:textId="77777777" w:rsidTr="00C273CD">
        <w:tblPrEx>
          <w:tblLook w:val="0080" w:firstRow="0" w:lastRow="0" w:firstColumn="1" w:lastColumn="0" w:noHBand="0" w:noVBand="0"/>
        </w:tblPrEx>
        <w:trPr>
          <w:trHeight w:val="82"/>
        </w:trPr>
        <w:tc>
          <w:tcPr>
            <w:tcW w:w="250" w:type="pct"/>
            <w:vMerge/>
          </w:tcPr>
          <w:p w14:paraId="1729A92B" w14:textId="77777777" w:rsidR="00F53C88" w:rsidRPr="00B54D7F" w:rsidRDefault="00F53C88" w:rsidP="00C273CD">
            <w:pPr>
              <w:contextualSpacing/>
              <w:jc w:val="center"/>
              <w:rPr>
                <w:sz w:val="20"/>
                <w:szCs w:val="20"/>
              </w:rPr>
            </w:pPr>
          </w:p>
        </w:tc>
        <w:tc>
          <w:tcPr>
            <w:tcW w:w="395" w:type="pct"/>
            <w:vMerge/>
          </w:tcPr>
          <w:p w14:paraId="344BA359" w14:textId="77777777" w:rsidR="00F53C88" w:rsidRPr="00B54D7F" w:rsidRDefault="00F53C88" w:rsidP="00C273CD">
            <w:pPr>
              <w:contextualSpacing/>
              <w:jc w:val="both"/>
              <w:rPr>
                <w:sz w:val="20"/>
                <w:szCs w:val="20"/>
              </w:rPr>
            </w:pPr>
          </w:p>
        </w:tc>
        <w:tc>
          <w:tcPr>
            <w:tcW w:w="1239" w:type="pct"/>
            <w:vMerge/>
          </w:tcPr>
          <w:p w14:paraId="54C6672C"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359B0A6C"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2E35E79D" w14:textId="77777777" w:rsidR="00F53C88" w:rsidRPr="00B54D7F" w:rsidRDefault="00F53C88"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w:t>
            </w:r>
          </w:p>
          <w:p w14:paraId="17EB9F76" w14:textId="4F3B3A3C" w:rsidR="00F53C88" w:rsidRPr="00B54D7F" w:rsidRDefault="00F53C88" w:rsidP="00C273CD">
            <w:pPr>
              <w:autoSpaceDE w:val="0"/>
              <w:autoSpaceDN w:val="0"/>
              <w:adjustRightInd w:val="0"/>
              <w:contextualSpacing/>
              <w:jc w:val="both"/>
              <w:rPr>
                <w:sz w:val="20"/>
                <w:szCs w:val="20"/>
              </w:rPr>
            </w:pPr>
            <w:r w:rsidRPr="00B54D7F">
              <w:rPr>
                <w:sz w:val="20"/>
                <w:szCs w:val="20"/>
              </w:rPr>
              <w:t>не устанавливается.</w:t>
            </w:r>
          </w:p>
        </w:tc>
      </w:tr>
      <w:tr w:rsidR="00F53C88" w:rsidRPr="00B54D7F" w14:paraId="0B95925A" w14:textId="77777777" w:rsidTr="00C273CD">
        <w:tblPrEx>
          <w:tblLook w:val="0080" w:firstRow="0" w:lastRow="0" w:firstColumn="1" w:lastColumn="0" w:noHBand="0" w:noVBand="0"/>
        </w:tblPrEx>
        <w:trPr>
          <w:trHeight w:val="82"/>
        </w:trPr>
        <w:tc>
          <w:tcPr>
            <w:tcW w:w="250" w:type="pct"/>
            <w:vMerge/>
          </w:tcPr>
          <w:p w14:paraId="69380AD3" w14:textId="77777777" w:rsidR="00F53C88" w:rsidRPr="00B54D7F" w:rsidRDefault="00F53C88" w:rsidP="00C273CD">
            <w:pPr>
              <w:contextualSpacing/>
              <w:jc w:val="center"/>
              <w:rPr>
                <w:sz w:val="20"/>
                <w:szCs w:val="20"/>
              </w:rPr>
            </w:pPr>
          </w:p>
        </w:tc>
        <w:tc>
          <w:tcPr>
            <w:tcW w:w="395" w:type="pct"/>
            <w:vMerge/>
          </w:tcPr>
          <w:p w14:paraId="26042E59" w14:textId="77777777" w:rsidR="00F53C88" w:rsidRPr="00B54D7F" w:rsidRDefault="00F53C88" w:rsidP="00C273CD">
            <w:pPr>
              <w:contextualSpacing/>
              <w:jc w:val="both"/>
              <w:rPr>
                <w:sz w:val="20"/>
                <w:szCs w:val="20"/>
              </w:rPr>
            </w:pPr>
          </w:p>
        </w:tc>
        <w:tc>
          <w:tcPr>
            <w:tcW w:w="1239" w:type="pct"/>
            <w:vMerge/>
          </w:tcPr>
          <w:p w14:paraId="0972E32D"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1781FCD5"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3016AEF4" w14:textId="77777777" w:rsidR="00F53C88" w:rsidRPr="00B54D7F" w:rsidRDefault="00F53C88" w:rsidP="00F53C88">
            <w:pPr>
              <w:pStyle w:val="ae"/>
              <w:tabs>
                <w:tab w:val="left" w:pos="318"/>
              </w:tabs>
              <w:ind w:left="0"/>
              <w:jc w:val="both"/>
              <w:rPr>
                <w:b/>
                <w:sz w:val="20"/>
                <w:szCs w:val="20"/>
              </w:rPr>
            </w:pPr>
            <w:r w:rsidRPr="00B54D7F">
              <w:rPr>
                <w:b/>
                <w:sz w:val="20"/>
                <w:szCs w:val="20"/>
              </w:rPr>
              <w:t>Примечания:</w:t>
            </w:r>
          </w:p>
          <w:p w14:paraId="71429370"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21F36DC" w14:textId="77777777" w:rsidR="00F53C88" w:rsidRPr="00B54D7F" w:rsidRDefault="00F53C88" w:rsidP="00F53C88">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2288637A" w14:textId="77777777" w:rsidR="00F53C88" w:rsidRPr="00B54D7F" w:rsidRDefault="00F53C88" w:rsidP="00F53C88">
            <w:pPr>
              <w:autoSpaceDE w:val="0"/>
              <w:autoSpaceDN w:val="0"/>
              <w:adjustRightInd w:val="0"/>
              <w:contextualSpacing/>
              <w:jc w:val="both"/>
              <w:rPr>
                <w:sz w:val="20"/>
                <w:szCs w:val="20"/>
              </w:rPr>
            </w:pPr>
          </w:p>
          <w:p w14:paraId="655CF2B8"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0CD35CB" w14:textId="39D86DE9" w:rsidR="00F53C88" w:rsidRPr="00B54D7F" w:rsidRDefault="00F53C88" w:rsidP="00F53C88">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F53C88" w:rsidRPr="00B54D7F" w14:paraId="10EED707" w14:textId="77777777" w:rsidTr="00F53C88">
        <w:tblPrEx>
          <w:tblLook w:val="0080" w:firstRow="0" w:lastRow="0" w:firstColumn="1" w:lastColumn="0" w:noHBand="0" w:noVBand="0"/>
        </w:tblPrEx>
        <w:trPr>
          <w:trHeight w:val="480"/>
        </w:trPr>
        <w:tc>
          <w:tcPr>
            <w:tcW w:w="250" w:type="pct"/>
            <w:vMerge w:val="restart"/>
          </w:tcPr>
          <w:p w14:paraId="6192BAD7" w14:textId="2F261A58" w:rsidR="00F53C88" w:rsidRPr="00B54D7F" w:rsidRDefault="00F53C88" w:rsidP="001C0B6A">
            <w:pPr>
              <w:contextualSpacing/>
              <w:jc w:val="center"/>
              <w:rPr>
                <w:sz w:val="20"/>
                <w:szCs w:val="20"/>
              </w:rPr>
            </w:pPr>
            <w:r w:rsidRPr="00B54D7F">
              <w:rPr>
                <w:sz w:val="20"/>
                <w:szCs w:val="20"/>
              </w:rPr>
              <w:t>2</w:t>
            </w:r>
            <w:r w:rsidR="001C0B6A" w:rsidRPr="00B54D7F">
              <w:rPr>
                <w:sz w:val="20"/>
                <w:szCs w:val="20"/>
              </w:rPr>
              <w:t>6</w:t>
            </w:r>
          </w:p>
        </w:tc>
        <w:tc>
          <w:tcPr>
            <w:tcW w:w="395" w:type="pct"/>
            <w:vMerge w:val="restart"/>
          </w:tcPr>
          <w:p w14:paraId="5516AD3C" w14:textId="77777777" w:rsidR="00F53C88" w:rsidRPr="00B54D7F" w:rsidRDefault="00F53C88" w:rsidP="00C273CD">
            <w:pPr>
              <w:contextualSpacing/>
              <w:jc w:val="both"/>
              <w:rPr>
                <w:sz w:val="20"/>
                <w:szCs w:val="20"/>
              </w:rPr>
            </w:pPr>
            <w:r w:rsidRPr="00B54D7F">
              <w:rPr>
                <w:sz w:val="20"/>
                <w:szCs w:val="20"/>
              </w:rPr>
              <w:t>4.1</w:t>
            </w:r>
          </w:p>
        </w:tc>
        <w:tc>
          <w:tcPr>
            <w:tcW w:w="1239" w:type="pct"/>
            <w:vMerge w:val="restart"/>
          </w:tcPr>
          <w:p w14:paraId="514E3A53" w14:textId="4AA67764" w:rsidR="00F53C88" w:rsidRPr="00B54D7F" w:rsidRDefault="00F53C88" w:rsidP="00F53C88">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Деловое управление</w:t>
            </w:r>
          </w:p>
        </w:tc>
        <w:tc>
          <w:tcPr>
            <w:tcW w:w="1245" w:type="pct"/>
          </w:tcPr>
          <w:p w14:paraId="3D757330" w14:textId="58E2794C" w:rsidR="00F53C88" w:rsidRPr="00B54D7F" w:rsidRDefault="00F53C88"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00FD0971" w14:textId="698C1102"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4EA2E829"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41205878" w14:textId="418064F9" w:rsidR="00F53C88" w:rsidRPr="00B54D7F" w:rsidRDefault="00F53C88" w:rsidP="00F53C88">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F53C88" w:rsidRPr="00B54D7F" w14:paraId="45C5771F" w14:textId="77777777" w:rsidTr="00F53C88">
        <w:tblPrEx>
          <w:tblLook w:val="0080" w:firstRow="0" w:lastRow="0" w:firstColumn="1" w:lastColumn="0" w:noHBand="0" w:noVBand="0"/>
        </w:tblPrEx>
        <w:trPr>
          <w:trHeight w:val="70"/>
        </w:trPr>
        <w:tc>
          <w:tcPr>
            <w:tcW w:w="250" w:type="pct"/>
            <w:vMerge/>
          </w:tcPr>
          <w:p w14:paraId="38D535E6" w14:textId="77777777" w:rsidR="00F53C88" w:rsidRPr="00B54D7F" w:rsidRDefault="00F53C88" w:rsidP="00C273CD">
            <w:pPr>
              <w:contextualSpacing/>
              <w:jc w:val="center"/>
              <w:rPr>
                <w:sz w:val="20"/>
                <w:szCs w:val="20"/>
              </w:rPr>
            </w:pPr>
          </w:p>
        </w:tc>
        <w:tc>
          <w:tcPr>
            <w:tcW w:w="395" w:type="pct"/>
            <w:vMerge/>
          </w:tcPr>
          <w:p w14:paraId="6681801A" w14:textId="77777777" w:rsidR="00F53C88" w:rsidRPr="00B54D7F" w:rsidRDefault="00F53C88" w:rsidP="00C273CD">
            <w:pPr>
              <w:contextualSpacing/>
              <w:jc w:val="both"/>
              <w:rPr>
                <w:sz w:val="20"/>
                <w:szCs w:val="20"/>
              </w:rPr>
            </w:pPr>
          </w:p>
        </w:tc>
        <w:tc>
          <w:tcPr>
            <w:tcW w:w="1239" w:type="pct"/>
            <w:vMerge/>
          </w:tcPr>
          <w:p w14:paraId="111C41E9" w14:textId="77777777" w:rsidR="00F53C88" w:rsidRPr="00B54D7F" w:rsidRDefault="00F53C88" w:rsidP="00C273CD">
            <w:pPr>
              <w:autoSpaceDE w:val="0"/>
              <w:autoSpaceDN w:val="0"/>
              <w:adjustRightInd w:val="0"/>
              <w:contextualSpacing/>
              <w:rPr>
                <w:rFonts w:eastAsiaTheme="minorHAnsi"/>
                <w:sz w:val="20"/>
                <w:szCs w:val="20"/>
                <w:lang w:eastAsia="en-US"/>
              </w:rPr>
            </w:pPr>
          </w:p>
        </w:tc>
        <w:tc>
          <w:tcPr>
            <w:tcW w:w="1245" w:type="pct"/>
            <w:vMerge w:val="restart"/>
          </w:tcPr>
          <w:p w14:paraId="0DD5F5B0" w14:textId="77777777" w:rsidR="00F53C88" w:rsidRPr="00B54D7F" w:rsidRDefault="00F53C88"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041940AB" w14:textId="1179EF17" w:rsidR="00F53C88" w:rsidRPr="00B54D7F" w:rsidRDefault="00F53C88" w:rsidP="00C273CD">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30BC8427"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57D29C5D" w14:textId="4B26A123" w:rsidR="00F53C88" w:rsidRPr="00B54D7F" w:rsidRDefault="00F53C88" w:rsidP="00F53C88">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F53C88" w:rsidRPr="00B54D7F" w14:paraId="40C86B4A" w14:textId="77777777" w:rsidTr="00C273CD">
        <w:tblPrEx>
          <w:tblLook w:val="0080" w:firstRow="0" w:lastRow="0" w:firstColumn="1" w:lastColumn="0" w:noHBand="0" w:noVBand="0"/>
        </w:tblPrEx>
        <w:trPr>
          <w:trHeight w:val="82"/>
        </w:trPr>
        <w:tc>
          <w:tcPr>
            <w:tcW w:w="250" w:type="pct"/>
            <w:vMerge/>
          </w:tcPr>
          <w:p w14:paraId="0D6750CA" w14:textId="77777777" w:rsidR="00F53C88" w:rsidRPr="00B54D7F" w:rsidRDefault="00F53C88" w:rsidP="00C273CD">
            <w:pPr>
              <w:contextualSpacing/>
              <w:jc w:val="center"/>
              <w:rPr>
                <w:sz w:val="20"/>
                <w:szCs w:val="20"/>
              </w:rPr>
            </w:pPr>
          </w:p>
        </w:tc>
        <w:tc>
          <w:tcPr>
            <w:tcW w:w="395" w:type="pct"/>
            <w:vMerge/>
          </w:tcPr>
          <w:p w14:paraId="4F92FFB7" w14:textId="77777777" w:rsidR="00F53C88" w:rsidRPr="00B54D7F" w:rsidRDefault="00F53C88" w:rsidP="00C273CD">
            <w:pPr>
              <w:contextualSpacing/>
              <w:jc w:val="both"/>
              <w:rPr>
                <w:sz w:val="20"/>
                <w:szCs w:val="20"/>
              </w:rPr>
            </w:pPr>
          </w:p>
        </w:tc>
        <w:tc>
          <w:tcPr>
            <w:tcW w:w="1239" w:type="pct"/>
            <w:vMerge/>
          </w:tcPr>
          <w:p w14:paraId="5569015F" w14:textId="77777777" w:rsidR="00F53C88" w:rsidRPr="00B54D7F" w:rsidRDefault="00F53C88" w:rsidP="00C273CD">
            <w:pPr>
              <w:autoSpaceDE w:val="0"/>
              <w:autoSpaceDN w:val="0"/>
              <w:adjustRightInd w:val="0"/>
              <w:contextualSpacing/>
              <w:rPr>
                <w:rFonts w:eastAsiaTheme="minorHAnsi"/>
                <w:sz w:val="20"/>
                <w:szCs w:val="20"/>
                <w:lang w:eastAsia="en-US"/>
              </w:rPr>
            </w:pPr>
          </w:p>
        </w:tc>
        <w:tc>
          <w:tcPr>
            <w:tcW w:w="1245" w:type="pct"/>
            <w:vMerge/>
          </w:tcPr>
          <w:p w14:paraId="386676F3"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21A0A16B"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4DEE0F29" w14:textId="7D4E3A43"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F53C88" w:rsidRPr="00B54D7F" w14:paraId="69825652" w14:textId="77777777" w:rsidTr="00C273CD">
        <w:tblPrEx>
          <w:tblLook w:val="0080" w:firstRow="0" w:lastRow="0" w:firstColumn="1" w:lastColumn="0" w:noHBand="0" w:noVBand="0"/>
        </w:tblPrEx>
        <w:trPr>
          <w:trHeight w:val="82"/>
        </w:trPr>
        <w:tc>
          <w:tcPr>
            <w:tcW w:w="250" w:type="pct"/>
            <w:vMerge/>
          </w:tcPr>
          <w:p w14:paraId="63C8D617" w14:textId="77777777" w:rsidR="00F53C88" w:rsidRPr="00B54D7F" w:rsidRDefault="00F53C88" w:rsidP="00C273CD">
            <w:pPr>
              <w:contextualSpacing/>
              <w:jc w:val="center"/>
              <w:rPr>
                <w:sz w:val="20"/>
                <w:szCs w:val="20"/>
              </w:rPr>
            </w:pPr>
          </w:p>
        </w:tc>
        <w:tc>
          <w:tcPr>
            <w:tcW w:w="395" w:type="pct"/>
            <w:vMerge/>
          </w:tcPr>
          <w:p w14:paraId="2ACA12E3" w14:textId="77777777" w:rsidR="00F53C88" w:rsidRPr="00B54D7F" w:rsidRDefault="00F53C88" w:rsidP="00C273CD">
            <w:pPr>
              <w:contextualSpacing/>
              <w:jc w:val="both"/>
              <w:rPr>
                <w:sz w:val="20"/>
                <w:szCs w:val="20"/>
              </w:rPr>
            </w:pPr>
          </w:p>
        </w:tc>
        <w:tc>
          <w:tcPr>
            <w:tcW w:w="1239" w:type="pct"/>
            <w:vMerge/>
          </w:tcPr>
          <w:p w14:paraId="254362D6" w14:textId="77777777" w:rsidR="00F53C88" w:rsidRPr="00B54D7F" w:rsidRDefault="00F53C88" w:rsidP="00C273CD">
            <w:pPr>
              <w:autoSpaceDE w:val="0"/>
              <w:autoSpaceDN w:val="0"/>
              <w:adjustRightInd w:val="0"/>
              <w:contextualSpacing/>
              <w:rPr>
                <w:rFonts w:eastAsiaTheme="minorHAnsi"/>
                <w:sz w:val="20"/>
                <w:szCs w:val="20"/>
                <w:lang w:eastAsia="en-US"/>
              </w:rPr>
            </w:pPr>
          </w:p>
        </w:tc>
        <w:tc>
          <w:tcPr>
            <w:tcW w:w="1245" w:type="pct"/>
            <w:vMerge/>
          </w:tcPr>
          <w:p w14:paraId="25337373"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41E0D619" w14:textId="449434A0"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53C88" w:rsidRPr="00B54D7F" w14:paraId="40234435" w14:textId="77777777" w:rsidTr="00C273CD">
        <w:tblPrEx>
          <w:tblLook w:val="0080" w:firstRow="0" w:lastRow="0" w:firstColumn="1" w:lastColumn="0" w:noHBand="0" w:noVBand="0"/>
        </w:tblPrEx>
        <w:trPr>
          <w:trHeight w:val="82"/>
        </w:trPr>
        <w:tc>
          <w:tcPr>
            <w:tcW w:w="250" w:type="pct"/>
            <w:vMerge/>
          </w:tcPr>
          <w:p w14:paraId="48366E71" w14:textId="77777777" w:rsidR="00F53C88" w:rsidRPr="00B54D7F" w:rsidRDefault="00F53C88" w:rsidP="00C273CD">
            <w:pPr>
              <w:contextualSpacing/>
              <w:jc w:val="center"/>
              <w:rPr>
                <w:sz w:val="20"/>
                <w:szCs w:val="20"/>
              </w:rPr>
            </w:pPr>
          </w:p>
        </w:tc>
        <w:tc>
          <w:tcPr>
            <w:tcW w:w="395" w:type="pct"/>
            <w:vMerge/>
          </w:tcPr>
          <w:p w14:paraId="6B37B90B" w14:textId="77777777" w:rsidR="00F53C88" w:rsidRPr="00B54D7F" w:rsidRDefault="00F53C88" w:rsidP="00C273CD">
            <w:pPr>
              <w:contextualSpacing/>
              <w:jc w:val="both"/>
              <w:rPr>
                <w:sz w:val="20"/>
                <w:szCs w:val="20"/>
              </w:rPr>
            </w:pPr>
          </w:p>
        </w:tc>
        <w:tc>
          <w:tcPr>
            <w:tcW w:w="1239" w:type="pct"/>
            <w:vMerge/>
          </w:tcPr>
          <w:p w14:paraId="53C2CC96" w14:textId="77777777" w:rsidR="00F53C88" w:rsidRPr="00B54D7F" w:rsidRDefault="00F53C88" w:rsidP="00C273CD">
            <w:pPr>
              <w:autoSpaceDE w:val="0"/>
              <w:autoSpaceDN w:val="0"/>
              <w:adjustRightInd w:val="0"/>
              <w:contextualSpacing/>
              <w:rPr>
                <w:rFonts w:eastAsiaTheme="minorHAnsi"/>
                <w:sz w:val="20"/>
                <w:szCs w:val="20"/>
                <w:lang w:eastAsia="en-US"/>
              </w:rPr>
            </w:pPr>
          </w:p>
        </w:tc>
        <w:tc>
          <w:tcPr>
            <w:tcW w:w="1245" w:type="pct"/>
            <w:vMerge/>
          </w:tcPr>
          <w:p w14:paraId="732F7E6A"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0011A63E" w14:textId="35D17E0B"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Предельная высота</w:t>
            </w:r>
            <w:r w:rsidRPr="00B54D7F">
              <w:rPr>
                <w:sz w:val="20"/>
                <w:szCs w:val="20"/>
              </w:rPr>
              <w:t xml:space="preserve"> – 16 м.</w:t>
            </w:r>
          </w:p>
        </w:tc>
      </w:tr>
      <w:tr w:rsidR="00F53C88" w:rsidRPr="00B54D7F" w14:paraId="4EF36136" w14:textId="77777777" w:rsidTr="00C273CD">
        <w:tblPrEx>
          <w:tblLook w:val="0080" w:firstRow="0" w:lastRow="0" w:firstColumn="1" w:lastColumn="0" w:noHBand="0" w:noVBand="0"/>
        </w:tblPrEx>
        <w:trPr>
          <w:trHeight w:val="82"/>
        </w:trPr>
        <w:tc>
          <w:tcPr>
            <w:tcW w:w="250" w:type="pct"/>
            <w:vMerge/>
          </w:tcPr>
          <w:p w14:paraId="23FC7B20" w14:textId="77777777" w:rsidR="00F53C88" w:rsidRPr="00B54D7F" w:rsidRDefault="00F53C88" w:rsidP="00C273CD">
            <w:pPr>
              <w:contextualSpacing/>
              <w:jc w:val="center"/>
              <w:rPr>
                <w:sz w:val="20"/>
                <w:szCs w:val="20"/>
              </w:rPr>
            </w:pPr>
          </w:p>
        </w:tc>
        <w:tc>
          <w:tcPr>
            <w:tcW w:w="395" w:type="pct"/>
            <w:vMerge/>
          </w:tcPr>
          <w:p w14:paraId="280C41E2" w14:textId="77777777" w:rsidR="00F53C88" w:rsidRPr="00B54D7F" w:rsidRDefault="00F53C88" w:rsidP="00C273CD">
            <w:pPr>
              <w:contextualSpacing/>
              <w:jc w:val="both"/>
              <w:rPr>
                <w:sz w:val="20"/>
                <w:szCs w:val="20"/>
              </w:rPr>
            </w:pPr>
          </w:p>
        </w:tc>
        <w:tc>
          <w:tcPr>
            <w:tcW w:w="1239" w:type="pct"/>
            <w:vMerge/>
          </w:tcPr>
          <w:p w14:paraId="79484AF9" w14:textId="77777777" w:rsidR="00F53C88" w:rsidRPr="00B54D7F" w:rsidRDefault="00F53C88" w:rsidP="00C273CD">
            <w:pPr>
              <w:autoSpaceDE w:val="0"/>
              <w:autoSpaceDN w:val="0"/>
              <w:adjustRightInd w:val="0"/>
              <w:contextualSpacing/>
              <w:rPr>
                <w:rFonts w:eastAsiaTheme="minorHAnsi"/>
                <w:sz w:val="20"/>
                <w:szCs w:val="20"/>
                <w:lang w:eastAsia="en-US"/>
              </w:rPr>
            </w:pPr>
          </w:p>
        </w:tc>
        <w:tc>
          <w:tcPr>
            <w:tcW w:w="1245" w:type="pct"/>
            <w:vMerge/>
          </w:tcPr>
          <w:p w14:paraId="6571246C"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408F27B7" w14:textId="572216C6"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w:t>
            </w:r>
            <w:r w:rsidRPr="00B54D7F">
              <w:rPr>
                <w:sz w:val="20"/>
                <w:szCs w:val="20"/>
              </w:rPr>
              <w:br/>
              <w:t>60 %.</w:t>
            </w:r>
          </w:p>
        </w:tc>
      </w:tr>
      <w:tr w:rsidR="00F53C88" w:rsidRPr="00B54D7F" w14:paraId="06D85820" w14:textId="77777777" w:rsidTr="00C273CD">
        <w:tblPrEx>
          <w:tblLook w:val="0080" w:firstRow="0" w:lastRow="0" w:firstColumn="1" w:lastColumn="0" w:noHBand="0" w:noVBand="0"/>
        </w:tblPrEx>
        <w:trPr>
          <w:trHeight w:val="82"/>
        </w:trPr>
        <w:tc>
          <w:tcPr>
            <w:tcW w:w="250" w:type="pct"/>
            <w:vMerge/>
          </w:tcPr>
          <w:p w14:paraId="69E52444" w14:textId="77777777" w:rsidR="00F53C88" w:rsidRPr="00B54D7F" w:rsidRDefault="00F53C88" w:rsidP="00C273CD">
            <w:pPr>
              <w:contextualSpacing/>
              <w:jc w:val="center"/>
              <w:rPr>
                <w:sz w:val="20"/>
                <w:szCs w:val="20"/>
              </w:rPr>
            </w:pPr>
          </w:p>
        </w:tc>
        <w:tc>
          <w:tcPr>
            <w:tcW w:w="395" w:type="pct"/>
            <w:vMerge/>
          </w:tcPr>
          <w:p w14:paraId="16AD21C4" w14:textId="77777777" w:rsidR="00F53C88" w:rsidRPr="00B54D7F" w:rsidRDefault="00F53C88" w:rsidP="00C273CD">
            <w:pPr>
              <w:contextualSpacing/>
              <w:jc w:val="both"/>
              <w:rPr>
                <w:sz w:val="20"/>
                <w:szCs w:val="20"/>
              </w:rPr>
            </w:pPr>
          </w:p>
        </w:tc>
        <w:tc>
          <w:tcPr>
            <w:tcW w:w="1239" w:type="pct"/>
            <w:vMerge/>
          </w:tcPr>
          <w:p w14:paraId="0AF5269C" w14:textId="77777777" w:rsidR="00F53C88" w:rsidRPr="00B54D7F" w:rsidRDefault="00F53C88" w:rsidP="00C273CD">
            <w:pPr>
              <w:autoSpaceDE w:val="0"/>
              <w:autoSpaceDN w:val="0"/>
              <w:adjustRightInd w:val="0"/>
              <w:contextualSpacing/>
              <w:rPr>
                <w:rFonts w:eastAsiaTheme="minorHAnsi"/>
                <w:sz w:val="20"/>
                <w:szCs w:val="20"/>
                <w:lang w:eastAsia="en-US"/>
              </w:rPr>
            </w:pPr>
          </w:p>
        </w:tc>
        <w:tc>
          <w:tcPr>
            <w:tcW w:w="1245" w:type="pct"/>
            <w:vMerge/>
          </w:tcPr>
          <w:p w14:paraId="79D6F04E"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45CDE509" w14:textId="621FD046"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Минимальный процент озеленения земельного участка</w:t>
            </w:r>
            <w:r w:rsidRPr="00B54D7F">
              <w:rPr>
                <w:sz w:val="20"/>
                <w:szCs w:val="20"/>
              </w:rPr>
              <w:t xml:space="preserve"> – 20 %.</w:t>
            </w:r>
          </w:p>
        </w:tc>
      </w:tr>
      <w:tr w:rsidR="00F53C88" w:rsidRPr="00B54D7F" w14:paraId="28D45D46" w14:textId="77777777" w:rsidTr="00C273CD">
        <w:tblPrEx>
          <w:tblLook w:val="0080" w:firstRow="0" w:lastRow="0" w:firstColumn="1" w:lastColumn="0" w:noHBand="0" w:noVBand="0"/>
        </w:tblPrEx>
        <w:trPr>
          <w:trHeight w:val="82"/>
        </w:trPr>
        <w:tc>
          <w:tcPr>
            <w:tcW w:w="250" w:type="pct"/>
            <w:vMerge/>
          </w:tcPr>
          <w:p w14:paraId="56F17635" w14:textId="77777777" w:rsidR="00F53C88" w:rsidRPr="00B54D7F" w:rsidRDefault="00F53C88" w:rsidP="00C273CD">
            <w:pPr>
              <w:contextualSpacing/>
              <w:jc w:val="center"/>
              <w:rPr>
                <w:sz w:val="20"/>
                <w:szCs w:val="20"/>
              </w:rPr>
            </w:pPr>
          </w:p>
        </w:tc>
        <w:tc>
          <w:tcPr>
            <w:tcW w:w="395" w:type="pct"/>
            <w:vMerge/>
          </w:tcPr>
          <w:p w14:paraId="0850B443" w14:textId="77777777" w:rsidR="00F53C88" w:rsidRPr="00B54D7F" w:rsidRDefault="00F53C88" w:rsidP="00C273CD">
            <w:pPr>
              <w:contextualSpacing/>
              <w:jc w:val="both"/>
              <w:rPr>
                <w:sz w:val="20"/>
                <w:szCs w:val="20"/>
              </w:rPr>
            </w:pPr>
          </w:p>
        </w:tc>
        <w:tc>
          <w:tcPr>
            <w:tcW w:w="1239" w:type="pct"/>
            <w:vMerge/>
          </w:tcPr>
          <w:p w14:paraId="1B201C20" w14:textId="77777777" w:rsidR="00F53C88" w:rsidRPr="00B54D7F" w:rsidRDefault="00F53C88" w:rsidP="00C273CD">
            <w:pPr>
              <w:autoSpaceDE w:val="0"/>
              <w:autoSpaceDN w:val="0"/>
              <w:adjustRightInd w:val="0"/>
              <w:contextualSpacing/>
              <w:rPr>
                <w:rFonts w:eastAsiaTheme="minorHAnsi"/>
                <w:sz w:val="20"/>
                <w:szCs w:val="20"/>
                <w:lang w:eastAsia="en-US"/>
              </w:rPr>
            </w:pPr>
          </w:p>
        </w:tc>
        <w:tc>
          <w:tcPr>
            <w:tcW w:w="1245" w:type="pct"/>
            <w:vMerge/>
          </w:tcPr>
          <w:p w14:paraId="39E3AA6D"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051561C0" w14:textId="77777777" w:rsidR="00F53C88" w:rsidRPr="00B54D7F" w:rsidRDefault="00F53C88" w:rsidP="00F53C88">
            <w:pPr>
              <w:pStyle w:val="ae"/>
              <w:tabs>
                <w:tab w:val="left" w:pos="318"/>
              </w:tabs>
              <w:ind w:left="0"/>
              <w:jc w:val="both"/>
              <w:rPr>
                <w:b/>
                <w:sz w:val="20"/>
                <w:szCs w:val="20"/>
              </w:rPr>
            </w:pPr>
            <w:r w:rsidRPr="00B54D7F">
              <w:rPr>
                <w:b/>
                <w:sz w:val="20"/>
                <w:szCs w:val="20"/>
              </w:rPr>
              <w:t>Примечания:</w:t>
            </w:r>
          </w:p>
          <w:p w14:paraId="2053C5D0"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48D885D8" w14:textId="77777777" w:rsidR="00F53C88" w:rsidRPr="00B54D7F" w:rsidRDefault="00F53C88" w:rsidP="00F53C88">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35937BAC" w14:textId="77777777" w:rsidR="00F53C88" w:rsidRPr="00B54D7F" w:rsidRDefault="00F53C88" w:rsidP="00F53C88">
            <w:pPr>
              <w:autoSpaceDE w:val="0"/>
              <w:autoSpaceDN w:val="0"/>
              <w:adjustRightInd w:val="0"/>
              <w:contextualSpacing/>
              <w:jc w:val="both"/>
              <w:rPr>
                <w:sz w:val="20"/>
                <w:szCs w:val="20"/>
              </w:rPr>
            </w:pPr>
          </w:p>
          <w:p w14:paraId="75FC44E8"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6E0DF747" w14:textId="69EC66CC" w:rsidR="00F53C88" w:rsidRPr="00B54D7F" w:rsidRDefault="00F53C88" w:rsidP="00F53C88">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F53C88" w:rsidRPr="00B54D7F" w14:paraId="168CD428" w14:textId="77777777" w:rsidTr="00F53C88">
        <w:tblPrEx>
          <w:tblLook w:val="0080" w:firstRow="0" w:lastRow="0" w:firstColumn="1" w:lastColumn="0" w:noHBand="0" w:noVBand="0"/>
        </w:tblPrEx>
        <w:trPr>
          <w:trHeight w:val="70"/>
        </w:trPr>
        <w:tc>
          <w:tcPr>
            <w:tcW w:w="250" w:type="pct"/>
            <w:vMerge w:val="restart"/>
          </w:tcPr>
          <w:p w14:paraId="35BBDC71" w14:textId="7587BBF5" w:rsidR="00F53C88" w:rsidRPr="00B54D7F" w:rsidRDefault="00F53C88" w:rsidP="001C0B6A">
            <w:pPr>
              <w:contextualSpacing/>
              <w:jc w:val="center"/>
              <w:rPr>
                <w:sz w:val="20"/>
                <w:szCs w:val="20"/>
              </w:rPr>
            </w:pPr>
            <w:r w:rsidRPr="00B54D7F">
              <w:rPr>
                <w:sz w:val="20"/>
                <w:szCs w:val="20"/>
              </w:rPr>
              <w:t>2</w:t>
            </w:r>
            <w:r w:rsidR="001C0B6A" w:rsidRPr="00B54D7F">
              <w:rPr>
                <w:sz w:val="20"/>
                <w:szCs w:val="20"/>
              </w:rPr>
              <w:t>7</w:t>
            </w:r>
          </w:p>
        </w:tc>
        <w:tc>
          <w:tcPr>
            <w:tcW w:w="395" w:type="pct"/>
            <w:vMerge w:val="restart"/>
          </w:tcPr>
          <w:p w14:paraId="0304BE09" w14:textId="77777777" w:rsidR="00F53C88" w:rsidRPr="00B54D7F" w:rsidRDefault="00F53C88" w:rsidP="00C273CD">
            <w:pPr>
              <w:contextualSpacing/>
              <w:jc w:val="both"/>
              <w:rPr>
                <w:sz w:val="20"/>
                <w:szCs w:val="20"/>
              </w:rPr>
            </w:pPr>
            <w:r w:rsidRPr="00B54D7F">
              <w:rPr>
                <w:sz w:val="20"/>
                <w:szCs w:val="20"/>
              </w:rPr>
              <w:t>4.4</w:t>
            </w:r>
          </w:p>
        </w:tc>
        <w:tc>
          <w:tcPr>
            <w:tcW w:w="1239" w:type="pct"/>
            <w:vMerge w:val="restart"/>
          </w:tcPr>
          <w:p w14:paraId="25BD5E8E" w14:textId="15B83C77" w:rsidR="00F53C88" w:rsidRPr="00B54D7F" w:rsidRDefault="00F53C88" w:rsidP="00F53C88">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Магазины</w:t>
            </w:r>
          </w:p>
        </w:tc>
        <w:tc>
          <w:tcPr>
            <w:tcW w:w="1245" w:type="pct"/>
          </w:tcPr>
          <w:p w14:paraId="30A5E255" w14:textId="0420285C" w:rsidR="00F53C88" w:rsidRPr="00B54D7F" w:rsidRDefault="00F53C88"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4C6565BB" w14:textId="27CE4E7D"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46C254EC"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6CE133CB" w14:textId="1B490912" w:rsidR="00F53C88" w:rsidRPr="00B54D7F" w:rsidRDefault="00F53C88" w:rsidP="00F53C88">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F53C88" w:rsidRPr="00B54D7F" w14:paraId="0D7DD1F2" w14:textId="77777777" w:rsidTr="00F53C88">
        <w:tblPrEx>
          <w:tblLook w:val="0080" w:firstRow="0" w:lastRow="0" w:firstColumn="1" w:lastColumn="0" w:noHBand="0" w:noVBand="0"/>
        </w:tblPrEx>
        <w:trPr>
          <w:trHeight w:val="70"/>
        </w:trPr>
        <w:tc>
          <w:tcPr>
            <w:tcW w:w="250" w:type="pct"/>
            <w:vMerge/>
          </w:tcPr>
          <w:p w14:paraId="44790E59" w14:textId="77777777" w:rsidR="00F53C88" w:rsidRPr="00B54D7F" w:rsidRDefault="00F53C88" w:rsidP="00C273CD">
            <w:pPr>
              <w:contextualSpacing/>
              <w:jc w:val="center"/>
              <w:rPr>
                <w:sz w:val="20"/>
                <w:szCs w:val="20"/>
              </w:rPr>
            </w:pPr>
          </w:p>
        </w:tc>
        <w:tc>
          <w:tcPr>
            <w:tcW w:w="395" w:type="pct"/>
            <w:vMerge/>
          </w:tcPr>
          <w:p w14:paraId="732832C3" w14:textId="77777777" w:rsidR="00F53C88" w:rsidRPr="00B54D7F" w:rsidRDefault="00F53C88" w:rsidP="00C273CD">
            <w:pPr>
              <w:contextualSpacing/>
              <w:jc w:val="both"/>
              <w:rPr>
                <w:sz w:val="20"/>
                <w:szCs w:val="20"/>
              </w:rPr>
            </w:pPr>
          </w:p>
        </w:tc>
        <w:tc>
          <w:tcPr>
            <w:tcW w:w="1239" w:type="pct"/>
            <w:vMerge/>
          </w:tcPr>
          <w:p w14:paraId="68305926"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0A2BCF76" w14:textId="77777777" w:rsidR="00F53C88" w:rsidRPr="00B54D7F" w:rsidRDefault="00F53C88"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21D8FFD1" w14:textId="7F5565B5" w:rsidR="00F53C88" w:rsidRPr="00B54D7F" w:rsidRDefault="00F53C88" w:rsidP="00C273CD">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1EFCF138"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1CDAB5D1" w14:textId="68BEB4B4" w:rsidR="00F53C88" w:rsidRPr="00B54D7F" w:rsidRDefault="00F53C88" w:rsidP="00F53C88">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F53C88" w:rsidRPr="00B54D7F" w14:paraId="247835A4" w14:textId="77777777" w:rsidTr="00C273CD">
        <w:tblPrEx>
          <w:tblLook w:val="0080" w:firstRow="0" w:lastRow="0" w:firstColumn="1" w:lastColumn="0" w:noHBand="0" w:noVBand="0"/>
        </w:tblPrEx>
        <w:trPr>
          <w:trHeight w:val="41"/>
        </w:trPr>
        <w:tc>
          <w:tcPr>
            <w:tcW w:w="250" w:type="pct"/>
            <w:vMerge/>
          </w:tcPr>
          <w:p w14:paraId="3ABEDA6A" w14:textId="77777777" w:rsidR="00F53C88" w:rsidRPr="00B54D7F" w:rsidRDefault="00F53C88" w:rsidP="00C273CD">
            <w:pPr>
              <w:contextualSpacing/>
              <w:jc w:val="center"/>
              <w:rPr>
                <w:sz w:val="20"/>
                <w:szCs w:val="20"/>
              </w:rPr>
            </w:pPr>
          </w:p>
        </w:tc>
        <w:tc>
          <w:tcPr>
            <w:tcW w:w="395" w:type="pct"/>
            <w:vMerge/>
          </w:tcPr>
          <w:p w14:paraId="46CDDD1D" w14:textId="77777777" w:rsidR="00F53C88" w:rsidRPr="00B54D7F" w:rsidRDefault="00F53C88" w:rsidP="00C273CD">
            <w:pPr>
              <w:contextualSpacing/>
              <w:jc w:val="both"/>
              <w:rPr>
                <w:sz w:val="20"/>
                <w:szCs w:val="20"/>
              </w:rPr>
            </w:pPr>
          </w:p>
        </w:tc>
        <w:tc>
          <w:tcPr>
            <w:tcW w:w="1239" w:type="pct"/>
            <w:vMerge/>
          </w:tcPr>
          <w:p w14:paraId="62A87BBF"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74A042E6"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7B94DEE3"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43335CB4" w14:textId="33A91CB0" w:rsidR="00F53C88" w:rsidRPr="00B54D7F" w:rsidRDefault="00F53C88" w:rsidP="00AA3D43">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F53C88" w:rsidRPr="00B54D7F" w14:paraId="4238113D" w14:textId="77777777" w:rsidTr="00C273CD">
        <w:tblPrEx>
          <w:tblLook w:val="0080" w:firstRow="0" w:lastRow="0" w:firstColumn="1" w:lastColumn="0" w:noHBand="0" w:noVBand="0"/>
        </w:tblPrEx>
        <w:trPr>
          <w:trHeight w:val="41"/>
        </w:trPr>
        <w:tc>
          <w:tcPr>
            <w:tcW w:w="250" w:type="pct"/>
            <w:vMerge/>
          </w:tcPr>
          <w:p w14:paraId="32AE9CA9" w14:textId="77777777" w:rsidR="00F53C88" w:rsidRPr="00B54D7F" w:rsidRDefault="00F53C88" w:rsidP="00C273CD">
            <w:pPr>
              <w:contextualSpacing/>
              <w:jc w:val="center"/>
              <w:rPr>
                <w:sz w:val="20"/>
                <w:szCs w:val="20"/>
              </w:rPr>
            </w:pPr>
          </w:p>
        </w:tc>
        <w:tc>
          <w:tcPr>
            <w:tcW w:w="395" w:type="pct"/>
            <w:vMerge/>
          </w:tcPr>
          <w:p w14:paraId="6FBCCF31" w14:textId="77777777" w:rsidR="00F53C88" w:rsidRPr="00B54D7F" w:rsidRDefault="00F53C88" w:rsidP="00C273CD">
            <w:pPr>
              <w:contextualSpacing/>
              <w:jc w:val="both"/>
              <w:rPr>
                <w:sz w:val="20"/>
                <w:szCs w:val="20"/>
              </w:rPr>
            </w:pPr>
          </w:p>
        </w:tc>
        <w:tc>
          <w:tcPr>
            <w:tcW w:w="1239" w:type="pct"/>
            <w:vMerge/>
          </w:tcPr>
          <w:p w14:paraId="396575CD"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0464FBA3"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31165E9A" w14:textId="34EAE5DD"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53C88" w:rsidRPr="00B54D7F" w14:paraId="515811D3" w14:textId="77777777" w:rsidTr="00C273CD">
        <w:tblPrEx>
          <w:tblLook w:val="0080" w:firstRow="0" w:lastRow="0" w:firstColumn="1" w:lastColumn="0" w:noHBand="0" w:noVBand="0"/>
        </w:tblPrEx>
        <w:trPr>
          <w:trHeight w:val="41"/>
        </w:trPr>
        <w:tc>
          <w:tcPr>
            <w:tcW w:w="250" w:type="pct"/>
            <w:vMerge/>
          </w:tcPr>
          <w:p w14:paraId="7BFA1C16" w14:textId="77777777" w:rsidR="00F53C88" w:rsidRPr="00B54D7F" w:rsidRDefault="00F53C88" w:rsidP="00C273CD">
            <w:pPr>
              <w:contextualSpacing/>
              <w:jc w:val="center"/>
              <w:rPr>
                <w:sz w:val="20"/>
                <w:szCs w:val="20"/>
              </w:rPr>
            </w:pPr>
          </w:p>
        </w:tc>
        <w:tc>
          <w:tcPr>
            <w:tcW w:w="395" w:type="pct"/>
            <w:vMerge/>
          </w:tcPr>
          <w:p w14:paraId="45146A68" w14:textId="77777777" w:rsidR="00F53C88" w:rsidRPr="00B54D7F" w:rsidRDefault="00F53C88" w:rsidP="00C273CD">
            <w:pPr>
              <w:contextualSpacing/>
              <w:jc w:val="both"/>
              <w:rPr>
                <w:sz w:val="20"/>
                <w:szCs w:val="20"/>
              </w:rPr>
            </w:pPr>
          </w:p>
        </w:tc>
        <w:tc>
          <w:tcPr>
            <w:tcW w:w="1239" w:type="pct"/>
            <w:vMerge/>
          </w:tcPr>
          <w:p w14:paraId="3B42FFB5"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14589A20"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261D6929" w14:textId="1BA1AB2C"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Предельная высота</w:t>
            </w:r>
            <w:r w:rsidRPr="00B54D7F">
              <w:rPr>
                <w:sz w:val="20"/>
                <w:szCs w:val="20"/>
              </w:rPr>
              <w:t xml:space="preserve"> – 15 м.</w:t>
            </w:r>
          </w:p>
        </w:tc>
      </w:tr>
      <w:tr w:rsidR="00F53C88" w:rsidRPr="00B54D7F" w14:paraId="32C3E0B1" w14:textId="77777777" w:rsidTr="00C273CD">
        <w:tblPrEx>
          <w:tblLook w:val="0080" w:firstRow="0" w:lastRow="0" w:firstColumn="1" w:lastColumn="0" w:noHBand="0" w:noVBand="0"/>
        </w:tblPrEx>
        <w:trPr>
          <w:trHeight w:val="41"/>
        </w:trPr>
        <w:tc>
          <w:tcPr>
            <w:tcW w:w="250" w:type="pct"/>
            <w:vMerge/>
          </w:tcPr>
          <w:p w14:paraId="3AB0B3E1" w14:textId="77777777" w:rsidR="00F53C88" w:rsidRPr="00B54D7F" w:rsidRDefault="00F53C88" w:rsidP="00C273CD">
            <w:pPr>
              <w:contextualSpacing/>
              <w:jc w:val="center"/>
              <w:rPr>
                <w:sz w:val="20"/>
                <w:szCs w:val="20"/>
              </w:rPr>
            </w:pPr>
          </w:p>
        </w:tc>
        <w:tc>
          <w:tcPr>
            <w:tcW w:w="395" w:type="pct"/>
            <w:vMerge/>
          </w:tcPr>
          <w:p w14:paraId="27F18B9E" w14:textId="77777777" w:rsidR="00F53C88" w:rsidRPr="00B54D7F" w:rsidRDefault="00F53C88" w:rsidP="00C273CD">
            <w:pPr>
              <w:contextualSpacing/>
              <w:jc w:val="both"/>
              <w:rPr>
                <w:sz w:val="20"/>
                <w:szCs w:val="20"/>
              </w:rPr>
            </w:pPr>
          </w:p>
        </w:tc>
        <w:tc>
          <w:tcPr>
            <w:tcW w:w="1239" w:type="pct"/>
            <w:vMerge/>
          </w:tcPr>
          <w:p w14:paraId="7885EDCF"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45010DFE"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5482A369" w14:textId="24A32707"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r w:rsidRPr="00B54D7F">
              <w:rPr>
                <w:sz w:val="20"/>
                <w:szCs w:val="20"/>
              </w:rPr>
              <w:br/>
              <w:t>60 %.</w:t>
            </w:r>
          </w:p>
        </w:tc>
      </w:tr>
      <w:tr w:rsidR="00F53C88" w:rsidRPr="00B54D7F" w14:paraId="78C1F537" w14:textId="77777777" w:rsidTr="00C273CD">
        <w:tblPrEx>
          <w:tblLook w:val="0080" w:firstRow="0" w:lastRow="0" w:firstColumn="1" w:lastColumn="0" w:noHBand="0" w:noVBand="0"/>
        </w:tblPrEx>
        <w:trPr>
          <w:trHeight w:val="41"/>
        </w:trPr>
        <w:tc>
          <w:tcPr>
            <w:tcW w:w="250" w:type="pct"/>
            <w:vMerge/>
          </w:tcPr>
          <w:p w14:paraId="1F8FAF35" w14:textId="77777777" w:rsidR="00F53C88" w:rsidRPr="00B54D7F" w:rsidRDefault="00F53C88" w:rsidP="00C273CD">
            <w:pPr>
              <w:contextualSpacing/>
              <w:jc w:val="center"/>
              <w:rPr>
                <w:sz w:val="20"/>
                <w:szCs w:val="20"/>
              </w:rPr>
            </w:pPr>
          </w:p>
        </w:tc>
        <w:tc>
          <w:tcPr>
            <w:tcW w:w="395" w:type="pct"/>
            <w:vMerge/>
          </w:tcPr>
          <w:p w14:paraId="664153FA" w14:textId="77777777" w:rsidR="00F53C88" w:rsidRPr="00B54D7F" w:rsidRDefault="00F53C88" w:rsidP="00C273CD">
            <w:pPr>
              <w:contextualSpacing/>
              <w:jc w:val="both"/>
              <w:rPr>
                <w:sz w:val="20"/>
                <w:szCs w:val="20"/>
              </w:rPr>
            </w:pPr>
          </w:p>
        </w:tc>
        <w:tc>
          <w:tcPr>
            <w:tcW w:w="1239" w:type="pct"/>
            <w:vMerge/>
          </w:tcPr>
          <w:p w14:paraId="733F81D9"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66654E7A"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578086D8" w14:textId="2908948F"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Минимальный процент озеленения земельного участка </w:t>
            </w:r>
            <w:r w:rsidRPr="00B54D7F">
              <w:rPr>
                <w:sz w:val="20"/>
                <w:szCs w:val="20"/>
              </w:rPr>
              <w:t>– 20 %.</w:t>
            </w:r>
          </w:p>
        </w:tc>
      </w:tr>
      <w:tr w:rsidR="00F53C88" w:rsidRPr="00B54D7F" w14:paraId="0045396C" w14:textId="77777777" w:rsidTr="00C273CD">
        <w:tblPrEx>
          <w:tblLook w:val="0080" w:firstRow="0" w:lastRow="0" w:firstColumn="1" w:lastColumn="0" w:noHBand="0" w:noVBand="0"/>
        </w:tblPrEx>
        <w:trPr>
          <w:trHeight w:val="41"/>
        </w:trPr>
        <w:tc>
          <w:tcPr>
            <w:tcW w:w="250" w:type="pct"/>
            <w:vMerge/>
          </w:tcPr>
          <w:p w14:paraId="25318B8D" w14:textId="77777777" w:rsidR="00F53C88" w:rsidRPr="00B54D7F" w:rsidRDefault="00F53C88" w:rsidP="00C273CD">
            <w:pPr>
              <w:contextualSpacing/>
              <w:jc w:val="center"/>
              <w:rPr>
                <w:sz w:val="20"/>
                <w:szCs w:val="20"/>
              </w:rPr>
            </w:pPr>
          </w:p>
        </w:tc>
        <w:tc>
          <w:tcPr>
            <w:tcW w:w="395" w:type="pct"/>
            <w:vMerge/>
          </w:tcPr>
          <w:p w14:paraId="78C3799C" w14:textId="77777777" w:rsidR="00F53C88" w:rsidRPr="00B54D7F" w:rsidRDefault="00F53C88" w:rsidP="00C273CD">
            <w:pPr>
              <w:contextualSpacing/>
              <w:jc w:val="both"/>
              <w:rPr>
                <w:sz w:val="20"/>
                <w:szCs w:val="20"/>
              </w:rPr>
            </w:pPr>
          </w:p>
        </w:tc>
        <w:tc>
          <w:tcPr>
            <w:tcW w:w="1239" w:type="pct"/>
            <w:vMerge/>
          </w:tcPr>
          <w:p w14:paraId="7E1D4A42"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44B6B818"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56B36B6C" w14:textId="77777777" w:rsidR="00F53C88" w:rsidRPr="00B54D7F" w:rsidRDefault="00F53C88" w:rsidP="00F53C88">
            <w:pPr>
              <w:pStyle w:val="ae"/>
              <w:tabs>
                <w:tab w:val="left" w:pos="318"/>
              </w:tabs>
              <w:ind w:left="0"/>
              <w:jc w:val="both"/>
              <w:rPr>
                <w:b/>
                <w:sz w:val="20"/>
                <w:szCs w:val="20"/>
              </w:rPr>
            </w:pPr>
            <w:r w:rsidRPr="00B54D7F">
              <w:rPr>
                <w:b/>
                <w:sz w:val="20"/>
                <w:szCs w:val="20"/>
              </w:rPr>
              <w:t>Примечания:</w:t>
            </w:r>
          </w:p>
          <w:p w14:paraId="3C2CFC01"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4CC902D" w14:textId="77777777" w:rsidR="00F53C88" w:rsidRPr="00B54D7F" w:rsidRDefault="00F53C88" w:rsidP="00F53C88">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56C3D1B5" w14:textId="77777777" w:rsidR="00F53C88" w:rsidRPr="00B54D7F" w:rsidRDefault="00F53C88" w:rsidP="00F53C88">
            <w:pPr>
              <w:autoSpaceDE w:val="0"/>
              <w:autoSpaceDN w:val="0"/>
              <w:adjustRightInd w:val="0"/>
              <w:contextualSpacing/>
              <w:jc w:val="both"/>
              <w:rPr>
                <w:sz w:val="20"/>
                <w:szCs w:val="20"/>
              </w:rPr>
            </w:pPr>
          </w:p>
          <w:p w14:paraId="3150F1E9"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30C13CC6" w14:textId="095D335E" w:rsidR="00F53C88" w:rsidRPr="00B54D7F" w:rsidRDefault="00F53C88" w:rsidP="00F53C88">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F53C88" w:rsidRPr="00B54D7F" w14:paraId="26EAB27F" w14:textId="77777777" w:rsidTr="00F53C88">
        <w:tblPrEx>
          <w:tblLook w:val="0080" w:firstRow="0" w:lastRow="0" w:firstColumn="1" w:lastColumn="0" w:noHBand="0" w:noVBand="0"/>
        </w:tblPrEx>
        <w:trPr>
          <w:trHeight w:val="437"/>
        </w:trPr>
        <w:tc>
          <w:tcPr>
            <w:tcW w:w="250" w:type="pct"/>
            <w:vMerge w:val="restart"/>
          </w:tcPr>
          <w:p w14:paraId="33B3BB1A" w14:textId="4F4743F2" w:rsidR="00F53C88" w:rsidRPr="00B54D7F" w:rsidRDefault="00F53C88" w:rsidP="001C0B6A">
            <w:pPr>
              <w:contextualSpacing/>
              <w:jc w:val="center"/>
              <w:rPr>
                <w:sz w:val="20"/>
                <w:szCs w:val="20"/>
              </w:rPr>
            </w:pPr>
            <w:r w:rsidRPr="00B54D7F">
              <w:rPr>
                <w:sz w:val="20"/>
                <w:szCs w:val="20"/>
              </w:rPr>
              <w:t>2</w:t>
            </w:r>
            <w:r w:rsidR="001C0B6A" w:rsidRPr="00B54D7F">
              <w:rPr>
                <w:sz w:val="20"/>
                <w:szCs w:val="20"/>
              </w:rPr>
              <w:t>8</w:t>
            </w:r>
          </w:p>
        </w:tc>
        <w:tc>
          <w:tcPr>
            <w:tcW w:w="395" w:type="pct"/>
            <w:vMerge w:val="restart"/>
          </w:tcPr>
          <w:p w14:paraId="111DB39C" w14:textId="77777777" w:rsidR="00F53C88" w:rsidRPr="00B54D7F" w:rsidRDefault="00F53C88" w:rsidP="00C273CD">
            <w:pPr>
              <w:contextualSpacing/>
              <w:jc w:val="both"/>
              <w:rPr>
                <w:sz w:val="20"/>
                <w:szCs w:val="20"/>
              </w:rPr>
            </w:pPr>
            <w:r w:rsidRPr="00B54D7F">
              <w:rPr>
                <w:sz w:val="20"/>
                <w:szCs w:val="20"/>
              </w:rPr>
              <w:t>4.6</w:t>
            </w:r>
          </w:p>
        </w:tc>
        <w:tc>
          <w:tcPr>
            <w:tcW w:w="1239" w:type="pct"/>
            <w:vMerge w:val="restart"/>
          </w:tcPr>
          <w:p w14:paraId="3ACCA76E" w14:textId="50783284" w:rsidR="00F53C88" w:rsidRPr="00B54D7F" w:rsidRDefault="00F53C88" w:rsidP="00F53C88">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Общественное питание</w:t>
            </w:r>
          </w:p>
        </w:tc>
        <w:tc>
          <w:tcPr>
            <w:tcW w:w="1245" w:type="pct"/>
          </w:tcPr>
          <w:p w14:paraId="45E497D5" w14:textId="6C085B4A" w:rsidR="00F53C88" w:rsidRPr="00B54D7F" w:rsidRDefault="00F53C88"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7E4E648B" w14:textId="227A38DF"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1B9FB3D1"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583FE96C" w14:textId="199D3F8E" w:rsidR="00F53C88" w:rsidRPr="00B54D7F" w:rsidRDefault="00F53C88" w:rsidP="00F53C88">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F53C88" w:rsidRPr="00B54D7F" w14:paraId="495BE910" w14:textId="77777777" w:rsidTr="00F53C88">
        <w:tblPrEx>
          <w:tblLook w:val="0080" w:firstRow="0" w:lastRow="0" w:firstColumn="1" w:lastColumn="0" w:noHBand="0" w:noVBand="0"/>
        </w:tblPrEx>
        <w:trPr>
          <w:trHeight w:val="447"/>
        </w:trPr>
        <w:tc>
          <w:tcPr>
            <w:tcW w:w="250" w:type="pct"/>
            <w:vMerge/>
          </w:tcPr>
          <w:p w14:paraId="663F2F8B" w14:textId="77777777" w:rsidR="00F53C88" w:rsidRPr="00B54D7F" w:rsidRDefault="00F53C88" w:rsidP="00C273CD">
            <w:pPr>
              <w:contextualSpacing/>
              <w:jc w:val="center"/>
              <w:rPr>
                <w:sz w:val="20"/>
                <w:szCs w:val="20"/>
              </w:rPr>
            </w:pPr>
          </w:p>
        </w:tc>
        <w:tc>
          <w:tcPr>
            <w:tcW w:w="395" w:type="pct"/>
            <w:vMerge/>
          </w:tcPr>
          <w:p w14:paraId="210FC409" w14:textId="77777777" w:rsidR="00F53C88" w:rsidRPr="00B54D7F" w:rsidRDefault="00F53C88" w:rsidP="00C273CD">
            <w:pPr>
              <w:contextualSpacing/>
              <w:jc w:val="both"/>
              <w:rPr>
                <w:sz w:val="20"/>
                <w:szCs w:val="20"/>
              </w:rPr>
            </w:pPr>
          </w:p>
        </w:tc>
        <w:tc>
          <w:tcPr>
            <w:tcW w:w="1239" w:type="pct"/>
            <w:vMerge/>
          </w:tcPr>
          <w:p w14:paraId="74E04D41"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2D934DFC" w14:textId="77777777" w:rsidR="00F53C88" w:rsidRPr="00B54D7F" w:rsidRDefault="00F53C88" w:rsidP="00AA3D43">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C00BB76" w14:textId="07238156" w:rsidR="00F53C88" w:rsidRPr="00B54D7F" w:rsidRDefault="00F53C88" w:rsidP="00AA3D43">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49DB9099"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232479A8" w14:textId="074724B0" w:rsidR="00F53C88" w:rsidRPr="00B54D7F" w:rsidRDefault="00F53C88" w:rsidP="00F53C88">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F53C88" w:rsidRPr="00B54D7F" w14:paraId="7FD39F57" w14:textId="77777777" w:rsidTr="00C273CD">
        <w:tblPrEx>
          <w:tblLook w:val="0080" w:firstRow="0" w:lastRow="0" w:firstColumn="1" w:lastColumn="0" w:noHBand="0" w:noVBand="0"/>
        </w:tblPrEx>
        <w:trPr>
          <w:trHeight w:val="82"/>
        </w:trPr>
        <w:tc>
          <w:tcPr>
            <w:tcW w:w="250" w:type="pct"/>
            <w:vMerge/>
          </w:tcPr>
          <w:p w14:paraId="66E9C1B0" w14:textId="77777777" w:rsidR="00F53C88" w:rsidRPr="00B54D7F" w:rsidRDefault="00F53C88" w:rsidP="00C273CD">
            <w:pPr>
              <w:contextualSpacing/>
              <w:jc w:val="center"/>
              <w:rPr>
                <w:sz w:val="20"/>
                <w:szCs w:val="20"/>
              </w:rPr>
            </w:pPr>
          </w:p>
        </w:tc>
        <w:tc>
          <w:tcPr>
            <w:tcW w:w="395" w:type="pct"/>
            <w:vMerge/>
          </w:tcPr>
          <w:p w14:paraId="30B87546" w14:textId="77777777" w:rsidR="00F53C88" w:rsidRPr="00B54D7F" w:rsidRDefault="00F53C88" w:rsidP="00C273CD">
            <w:pPr>
              <w:contextualSpacing/>
              <w:jc w:val="both"/>
              <w:rPr>
                <w:sz w:val="20"/>
                <w:szCs w:val="20"/>
              </w:rPr>
            </w:pPr>
          </w:p>
        </w:tc>
        <w:tc>
          <w:tcPr>
            <w:tcW w:w="1239" w:type="pct"/>
            <w:vMerge/>
          </w:tcPr>
          <w:p w14:paraId="2F77CD55"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220CF39F"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240DF587"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65EAE803" w14:textId="224B5C61" w:rsidR="00F53C88" w:rsidRPr="00B54D7F" w:rsidRDefault="00F53C88" w:rsidP="00AA3D43">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F53C88" w:rsidRPr="00B54D7F" w14:paraId="76557087" w14:textId="77777777" w:rsidTr="00C273CD">
        <w:tblPrEx>
          <w:tblLook w:val="0080" w:firstRow="0" w:lastRow="0" w:firstColumn="1" w:lastColumn="0" w:noHBand="0" w:noVBand="0"/>
        </w:tblPrEx>
        <w:trPr>
          <w:trHeight w:val="82"/>
        </w:trPr>
        <w:tc>
          <w:tcPr>
            <w:tcW w:w="250" w:type="pct"/>
            <w:vMerge/>
          </w:tcPr>
          <w:p w14:paraId="7494CE27" w14:textId="77777777" w:rsidR="00F53C88" w:rsidRPr="00B54D7F" w:rsidRDefault="00F53C88" w:rsidP="00C273CD">
            <w:pPr>
              <w:contextualSpacing/>
              <w:jc w:val="center"/>
              <w:rPr>
                <w:sz w:val="20"/>
                <w:szCs w:val="20"/>
              </w:rPr>
            </w:pPr>
          </w:p>
        </w:tc>
        <w:tc>
          <w:tcPr>
            <w:tcW w:w="395" w:type="pct"/>
            <w:vMerge/>
          </w:tcPr>
          <w:p w14:paraId="0BB5B09F" w14:textId="77777777" w:rsidR="00F53C88" w:rsidRPr="00B54D7F" w:rsidRDefault="00F53C88" w:rsidP="00C273CD">
            <w:pPr>
              <w:contextualSpacing/>
              <w:jc w:val="both"/>
              <w:rPr>
                <w:sz w:val="20"/>
                <w:szCs w:val="20"/>
              </w:rPr>
            </w:pPr>
          </w:p>
        </w:tc>
        <w:tc>
          <w:tcPr>
            <w:tcW w:w="1239" w:type="pct"/>
            <w:vMerge/>
          </w:tcPr>
          <w:p w14:paraId="54458061"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095AE10F"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7E78AB6D" w14:textId="4A8D482D"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53C88" w:rsidRPr="00B54D7F" w14:paraId="3FEE686D" w14:textId="77777777" w:rsidTr="00C273CD">
        <w:tblPrEx>
          <w:tblLook w:val="0080" w:firstRow="0" w:lastRow="0" w:firstColumn="1" w:lastColumn="0" w:noHBand="0" w:noVBand="0"/>
        </w:tblPrEx>
        <w:trPr>
          <w:trHeight w:val="82"/>
        </w:trPr>
        <w:tc>
          <w:tcPr>
            <w:tcW w:w="250" w:type="pct"/>
            <w:vMerge/>
          </w:tcPr>
          <w:p w14:paraId="46CAD5AA" w14:textId="77777777" w:rsidR="00F53C88" w:rsidRPr="00B54D7F" w:rsidRDefault="00F53C88" w:rsidP="00C273CD">
            <w:pPr>
              <w:contextualSpacing/>
              <w:jc w:val="center"/>
              <w:rPr>
                <w:sz w:val="20"/>
                <w:szCs w:val="20"/>
              </w:rPr>
            </w:pPr>
          </w:p>
        </w:tc>
        <w:tc>
          <w:tcPr>
            <w:tcW w:w="395" w:type="pct"/>
            <w:vMerge/>
          </w:tcPr>
          <w:p w14:paraId="6E73C6E0" w14:textId="77777777" w:rsidR="00F53C88" w:rsidRPr="00B54D7F" w:rsidRDefault="00F53C88" w:rsidP="00C273CD">
            <w:pPr>
              <w:contextualSpacing/>
              <w:jc w:val="both"/>
              <w:rPr>
                <w:sz w:val="20"/>
                <w:szCs w:val="20"/>
              </w:rPr>
            </w:pPr>
          </w:p>
        </w:tc>
        <w:tc>
          <w:tcPr>
            <w:tcW w:w="1239" w:type="pct"/>
            <w:vMerge/>
          </w:tcPr>
          <w:p w14:paraId="6AA183B2"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51463B79"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0E647BCF" w14:textId="4B79FF23"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Предельная высота</w:t>
            </w:r>
            <w:r w:rsidRPr="00B54D7F">
              <w:rPr>
                <w:sz w:val="20"/>
                <w:szCs w:val="20"/>
              </w:rPr>
              <w:t xml:space="preserve"> – 15 м.</w:t>
            </w:r>
          </w:p>
        </w:tc>
      </w:tr>
      <w:tr w:rsidR="00F53C88" w:rsidRPr="00B54D7F" w14:paraId="260839B0" w14:textId="77777777" w:rsidTr="00C273CD">
        <w:tblPrEx>
          <w:tblLook w:val="0080" w:firstRow="0" w:lastRow="0" w:firstColumn="1" w:lastColumn="0" w:noHBand="0" w:noVBand="0"/>
        </w:tblPrEx>
        <w:trPr>
          <w:trHeight w:val="82"/>
        </w:trPr>
        <w:tc>
          <w:tcPr>
            <w:tcW w:w="250" w:type="pct"/>
            <w:vMerge/>
          </w:tcPr>
          <w:p w14:paraId="3828E83A" w14:textId="77777777" w:rsidR="00F53C88" w:rsidRPr="00B54D7F" w:rsidRDefault="00F53C88" w:rsidP="00C273CD">
            <w:pPr>
              <w:contextualSpacing/>
              <w:jc w:val="center"/>
              <w:rPr>
                <w:sz w:val="20"/>
                <w:szCs w:val="20"/>
              </w:rPr>
            </w:pPr>
          </w:p>
        </w:tc>
        <w:tc>
          <w:tcPr>
            <w:tcW w:w="395" w:type="pct"/>
            <w:vMerge/>
          </w:tcPr>
          <w:p w14:paraId="1461CF9E" w14:textId="77777777" w:rsidR="00F53C88" w:rsidRPr="00B54D7F" w:rsidRDefault="00F53C88" w:rsidP="00C273CD">
            <w:pPr>
              <w:contextualSpacing/>
              <w:jc w:val="both"/>
              <w:rPr>
                <w:sz w:val="20"/>
                <w:szCs w:val="20"/>
              </w:rPr>
            </w:pPr>
          </w:p>
        </w:tc>
        <w:tc>
          <w:tcPr>
            <w:tcW w:w="1239" w:type="pct"/>
            <w:vMerge/>
          </w:tcPr>
          <w:p w14:paraId="07668C03"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0415F7A1"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59C9993A" w14:textId="063774E6"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r w:rsidRPr="00B54D7F">
              <w:rPr>
                <w:sz w:val="20"/>
                <w:szCs w:val="20"/>
              </w:rPr>
              <w:br/>
              <w:t>60 %.</w:t>
            </w:r>
          </w:p>
        </w:tc>
      </w:tr>
      <w:tr w:rsidR="00F53C88" w:rsidRPr="00B54D7F" w14:paraId="207AAB23" w14:textId="77777777" w:rsidTr="00C273CD">
        <w:tblPrEx>
          <w:tblLook w:val="0080" w:firstRow="0" w:lastRow="0" w:firstColumn="1" w:lastColumn="0" w:noHBand="0" w:noVBand="0"/>
        </w:tblPrEx>
        <w:trPr>
          <w:trHeight w:val="82"/>
        </w:trPr>
        <w:tc>
          <w:tcPr>
            <w:tcW w:w="250" w:type="pct"/>
            <w:vMerge/>
          </w:tcPr>
          <w:p w14:paraId="2499D2D5" w14:textId="77777777" w:rsidR="00F53C88" w:rsidRPr="00B54D7F" w:rsidRDefault="00F53C88" w:rsidP="00C273CD">
            <w:pPr>
              <w:contextualSpacing/>
              <w:jc w:val="center"/>
              <w:rPr>
                <w:sz w:val="20"/>
                <w:szCs w:val="20"/>
              </w:rPr>
            </w:pPr>
          </w:p>
        </w:tc>
        <w:tc>
          <w:tcPr>
            <w:tcW w:w="395" w:type="pct"/>
            <w:vMerge/>
          </w:tcPr>
          <w:p w14:paraId="3C39EA34" w14:textId="77777777" w:rsidR="00F53C88" w:rsidRPr="00B54D7F" w:rsidRDefault="00F53C88" w:rsidP="00C273CD">
            <w:pPr>
              <w:contextualSpacing/>
              <w:jc w:val="both"/>
              <w:rPr>
                <w:sz w:val="20"/>
                <w:szCs w:val="20"/>
              </w:rPr>
            </w:pPr>
          </w:p>
        </w:tc>
        <w:tc>
          <w:tcPr>
            <w:tcW w:w="1239" w:type="pct"/>
            <w:vMerge/>
          </w:tcPr>
          <w:p w14:paraId="14DAA8E8"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238E81DB"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2D188387" w14:textId="55E4E856" w:rsidR="00F53C88" w:rsidRPr="00B54D7F" w:rsidRDefault="00F53C88" w:rsidP="00AA3D43">
            <w:pPr>
              <w:autoSpaceDE w:val="0"/>
              <w:autoSpaceDN w:val="0"/>
              <w:adjustRightInd w:val="0"/>
              <w:contextualSpacing/>
              <w:jc w:val="both"/>
              <w:rPr>
                <w:rFonts w:eastAsiaTheme="minorHAnsi"/>
                <w:lang w:eastAsia="en-US"/>
              </w:rPr>
            </w:pPr>
            <w:r w:rsidRPr="00B54D7F">
              <w:rPr>
                <w:b/>
                <w:sz w:val="20"/>
                <w:szCs w:val="20"/>
              </w:rPr>
              <w:t xml:space="preserve">Минимальный процент озеленения земельного участка </w:t>
            </w:r>
            <w:r w:rsidRPr="00B54D7F">
              <w:rPr>
                <w:sz w:val="20"/>
                <w:szCs w:val="20"/>
              </w:rPr>
              <w:t>– 20 %.</w:t>
            </w:r>
          </w:p>
        </w:tc>
      </w:tr>
      <w:tr w:rsidR="00F53C88" w:rsidRPr="00B54D7F" w14:paraId="0A97B14E" w14:textId="77777777" w:rsidTr="00C273CD">
        <w:tblPrEx>
          <w:tblLook w:val="0080" w:firstRow="0" w:lastRow="0" w:firstColumn="1" w:lastColumn="0" w:noHBand="0" w:noVBand="0"/>
        </w:tblPrEx>
        <w:trPr>
          <w:trHeight w:val="82"/>
        </w:trPr>
        <w:tc>
          <w:tcPr>
            <w:tcW w:w="250" w:type="pct"/>
            <w:vMerge/>
          </w:tcPr>
          <w:p w14:paraId="040B8FA7" w14:textId="77777777" w:rsidR="00F53C88" w:rsidRPr="00B54D7F" w:rsidRDefault="00F53C88" w:rsidP="00C273CD">
            <w:pPr>
              <w:contextualSpacing/>
              <w:jc w:val="center"/>
              <w:rPr>
                <w:sz w:val="20"/>
                <w:szCs w:val="20"/>
              </w:rPr>
            </w:pPr>
          </w:p>
        </w:tc>
        <w:tc>
          <w:tcPr>
            <w:tcW w:w="395" w:type="pct"/>
            <w:vMerge/>
          </w:tcPr>
          <w:p w14:paraId="4A92A9C6" w14:textId="77777777" w:rsidR="00F53C88" w:rsidRPr="00B54D7F" w:rsidRDefault="00F53C88" w:rsidP="00C273CD">
            <w:pPr>
              <w:contextualSpacing/>
              <w:jc w:val="both"/>
              <w:rPr>
                <w:sz w:val="20"/>
                <w:szCs w:val="20"/>
              </w:rPr>
            </w:pPr>
          </w:p>
        </w:tc>
        <w:tc>
          <w:tcPr>
            <w:tcW w:w="1239" w:type="pct"/>
            <w:vMerge/>
          </w:tcPr>
          <w:p w14:paraId="7787DBEE"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320D32D9"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262B5004" w14:textId="77777777" w:rsidR="00F53C88" w:rsidRPr="00B54D7F" w:rsidRDefault="00F53C88" w:rsidP="00F53C88">
            <w:pPr>
              <w:pStyle w:val="ae"/>
              <w:tabs>
                <w:tab w:val="left" w:pos="318"/>
              </w:tabs>
              <w:ind w:left="0"/>
              <w:jc w:val="both"/>
              <w:rPr>
                <w:b/>
                <w:sz w:val="20"/>
                <w:szCs w:val="20"/>
              </w:rPr>
            </w:pPr>
            <w:r w:rsidRPr="00B54D7F">
              <w:rPr>
                <w:b/>
                <w:sz w:val="20"/>
                <w:szCs w:val="20"/>
              </w:rPr>
              <w:t>Примечания:</w:t>
            </w:r>
          </w:p>
          <w:p w14:paraId="66A97428"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0DDA000C" w14:textId="77777777" w:rsidR="00F53C88" w:rsidRPr="00B54D7F" w:rsidRDefault="00F53C88" w:rsidP="00F53C88">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7F4073D8" w14:textId="77777777" w:rsidR="00F53C88" w:rsidRPr="00B54D7F" w:rsidRDefault="00F53C88" w:rsidP="00F53C88">
            <w:pPr>
              <w:autoSpaceDE w:val="0"/>
              <w:autoSpaceDN w:val="0"/>
              <w:adjustRightInd w:val="0"/>
              <w:contextualSpacing/>
              <w:jc w:val="both"/>
              <w:rPr>
                <w:sz w:val="20"/>
                <w:szCs w:val="20"/>
              </w:rPr>
            </w:pPr>
          </w:p>
          <w:p w14:paraId="66A91B1B"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3F646C33" w14:textId="0081BB8C" w:rsidR="00F53C88" w:rsidRPr="00B54D7F" w:rsidRDefault="00F53C88" w:rsidP="00F53C88">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F53C88" w:rsidRPr="00B54D7F" w14:paraId="17D4C14B" w14:textId="77777777" w:rsidTr="00F53C88">
        <w:tblPrEx>
          <w:tblLook w:val="0080" w:firstRow="0" w:lastRow="0" w:firstColumn="1" w:lastColumn="0" w:noHBand="0" w:noVBand="0"/>
        </w:tblPrEx>
        <w:trPr>
          <w:trHeight w:val="308"/>
        </w:trPr>
        <w:tc>
          <w:tcPr>
            <w:tcW w:w="250" w:type="pct"/>
            <w:vMerge w:val="restart"/>
          </w:tcPr>
          <w:p w14:paraId="14CE78F2" w14:textId="7A1F2A45" w:rsidR="00F53C88" w:rsidRPr="00B54D7F" w:rsidRDefault="00F53C88" w:rsidP="001C0B6A">
            <w:pPr>
              <w:contextualSpacing/>
              <w:jc w:val="center"/>
              <w:rPr>
                <w:sz w:val="20"/>
                <w:szCs w:val="20"/>
              </w:rPr>
            </w:pPr>
            <w:r w:rsidRPr="00B54D7F">
              <w:rPr>
                <w:sz w:val="20"/>
                <w:szCs w:val="20"/>
              </w:rPr>
              <w:t>2</w:t>
            </w:r>
            <w:r w:rsidR="001C0B6A" w:rsidRPr="00B54D7F">
              <w:rPr>
                <w:sz w:val="20"/>
                <w:szCs w:val="20"/>
              </w:rPr>
              <w:t>9</w:t>
            </w:r>
          </w:p>
        </w:tc>
        <w:tc>
          <w:tcPr>
            <w:tcW w:w="395" w:type="pct"/>
            <w:vMerge w:val="restart"/>
          </w:tcPr>
          <w:p w14:paraId="5002A857" w14:textId="77777777" w:rsidR="00F53C88" w:rsidRPr="00B54D7F" w:rsidRDefault="00F53C88" w:rsidP="00C273CD">
            <w:pPr>
              <w:contextualSpacing/>
              <w:jc w:val="both"/>
              <w:rPr>
                <w:sz w:val="20"/>
                <w:szCs w:val="20"/>
              </w:rPr>
            </w:pPr>
            <w:r w:rsidRPr="00B54D7F">
              <w:rPr>
                <w:sz w:val="20"/>
                <w:szCs w:val="20"/>
              </w:rPr>
              <w:t>4.9</w:t>
            </w:r>
          </w:p>
        </w:tc>
        <w:tc>
          <w:tcPr>
            <w:tcW w:w="1239" w:type="pct"/>
            <w:vMerge w:val="restart"/>
          </w:tcPr>
          <w:p w14:paraId="6CE7B3FA" w14:textId="63727800" w:rsidR="00F53C88" w:rsidRPr="00B54D7F" w:rsidRDefault="00F53C88" w:rsidP="00F53C88">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Служебные гаражи</w:t>
            </w:r>
          </w:p>
        </w:tc>
        <w:tc>
          <w:tcPr>
            <w:tcW w:w="1245" w:type="pct"/>
          </w:tcPr>
          <w:p w14:paraId="4FBD1E2E" w14:textId="0C0E5941" w:rsidR="00F53C88" w:rsidRPr="00B54D7F" w:rsidRDefault="00F53C88"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68851CD1" w14:textId="24D663BD"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71C1A9F2"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0FF07C14" w14:textId="2EF6908C" w:rsidR="00F53C88" w:rsidRPr="00B54D7F" w:rsidRDefault="00F53C88" w:rsidP="00F53C88">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F53C88" w:rsidRPr="00B54D7F" w14:paraId="74BA5B5D" w14:textId="77777777" w:rsidTr="00F53C88">
        <w:tblPrEx>
          <w:tblLook w:val="0080" w:firstRow="0" w:lastRow="0" w:firstColumn="1" w:lastColumn="0" w:noHBand="0" w:noVBand="0"/>
        </w:tblPrEx>
        <w:trPr>
          <w:trHeight w:val="473"/>
        </w:trPr>
        <w:tc>
          <w:tcPr>
            <w:tcW w:w="250" w:type="pct"/>
            <w:vMerge/>
          </w:tcPr>
          <w:p w14:paraId="37762775" w14:textId="77777777" w:rsidR="00F53C88" w:rsidRPr="00B54D7F" w:rsidRDefault="00F53C88" w:rsidP="00C273CD">
            <w:pPr>
              <w:contextualSpacing/>
              <w:jc w:val="center"/>
              <w:rPr>
                <w:sz w:val="20"/>
                <w:szCs w:val="20"/>
              </w:rPr>
            </w:pPr>
          </w:p>
        </w:tc>
        <w:tc>
          <w:tcPr>
            <w:tcW w:w="395" w:type="pct"/>
            <w:vMerge/>
          </w:tcPr>
          <w:p w14:paraId="4AD47690" w14:textId="77777777" w:rsidR="00F53C88" w:rsidRPr="00B54D7F" w:rsidRDefault="00F53C88" w:rsidP="00C273CD">
            <w:pPr>
              <w:contextualSpacing/>
              <w:jc w:val="both"/>
              <w:rPr>
                <w:sz w:val="20"/>
                <w:szCs w:val="20"/>
              </w:rPr>
            </w:pPr>
          </w:p>
        </w:tc>
        <w:tc>
          <w:tcPr>
            <w:tcW w:w="1239" w:type="pct"/>
            <w:vMerge/>
          </w:tcPr>
          <w:p w14:paraId="53D561F4"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588FA9C5" w14:textId="77777777" w:rsidR="00F53C88" w:rsidRPr="00B54D7F" w:rsidRDefault="00F53C88"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3C1BC035" w14:textId="340FADEA" w:rsidR="00F53C88" w:rsidRPr="00B54D7F" w:rsidRDefault="00F53C88" w:rsidP="00C273CD">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2438FE88"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0FA980AE" w14:textId="398967FF" w:rsidR="00F53C88" w:rsidRPr="00B54D7F" w:rsidRDefault="00F53C88" w:rsidP="00F53C88">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F53C88" w:rsidRPr="00B54D7F" w14:paraId="0C35E285" w14:textId="77777777" w:rsidTr="00C273CD">
        <w:tblPrEx>
          <w:tblLook w:val="0080" w:firstRow="0" w:lastRow="0" w:firstColumn="1" w:lastColumn="0" w:noHBand="0" w:noVBand="0"/>
        </w:tblPrEx>
        <w:trPr>
          <w:trHeight w:val="82"/>
        </w:trPr>
        <w:tc>
          <w:tcPr>
            <w:tcW w:w="250" w:type="pct"/>
            <w:vMerge/>
          </w:tcPr>
          <w:p w14:paraId="313C25BB" w14:textId="77777777" w:rsidR="00F53C88" w:rsidRPr="00B54D7F" w:rsidRDefault="00F53C88" w:rsidP="00C273CD">
            <w:pPr>
              <w:contextualSpacing/>
              <w:jc w:val="center"/>
              <w:rPr>
                <w:sz w:val="20"/>
                <w:szCs w:val="20"/>
              </w:rPr>
            </w:pPr>
          </w:p>
        </w:tc>
        <w:tc>
          <w:tcPr>
            <w:tcW w:w="395" w:type="pct"/>
            <w:vMerge/>
          </w:tcPr>
          <w:p w14:paraId="6B80539E" w14:textId="77777777" w:rsidR="00F53C88" w:rsidRPr="00B54D7F" w:rsidRDefault="00F53C88" w:rsidP="00C273CD">
            <w:pPr>
              <w:contextualSpacing/>
              <w:jc w:val="both"/>
              <w:rPr>
                <w:sz w:val="20"/>
                <w:szCs w:val="20"/>
              </w:rPr>
            </w:pPr>
          </w:p>
        </w:tc>
        <w:tc>
          <w:tcPr>
            <w:tcW w:w="1239" w:type="pct"/>
            <w:vMerge/>
          </w:tcPr>
          <w:p w14:paraId="3514C8B0"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7963DE2D"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0E971868"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074F672D" w14:textId="38F1D909"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F53C88" w:rsidRPr="00B54D7F" w14:paraId="08491498" w14:textId="77777777" w:rsidTr="00C273CD">
        <w:tblPrEx>
          <w:tblLook w:val="0080" w:firstRow="0" w:lastRow="0" w:firstColumn="1" w:lastColumn="0" w:noHBand="0" w:noVBand="0"/>
        </w:tblPrEx>
        <w:trPr>
          <w:trHeight w:val="82"/>
        </w:trPr>
        <w:tc>
          <w:tcPr>
            <w:tcW w:w="250" w:type="pct"/>
            <w:vMerge/>
          </w:tcPr>
          <w:p w14:paraId="0A3FD280" w14:textId="77777777" w:rsidR="00F53C88" w:rsidRPr="00B54D7F" w:rsidRDefault="00F53C88" w:rsidP="00C273CD">
            <w:pPr>
              <w:contextualSpacing/>
              <w:jc w:val="center"/>
              <w:rPr>
                <w:sz w:val="20"/>
                <w:szCs w:val="20"/>
              </w:rPr>
            </w:pPr>
          </w:p>
        </w:tc>
        <w:tc>
          <w:tcPr>
            <w:tcW w:w="395" w:type="pct"/>
            <w:vMerge/>
          </w:tcPr>
          <w:p w14:paraId="4D7B253B" w14:textId="77777777" w:rsidR="00F53C88" w:rsidRPr="00B54D7F" w:rsidRDefault="00F53C88" w:rsidP="00C273CD">
            <w:pPr>
              <w:contextualSpacing/>
              <w:jc w:val="both"/>
              <w:rPr>
                <w:sz w:val="20"/>
                <w:szCs w:val="20"/>
              </w:rPr>
            </w:pPr>
          </w:p>
        </w:tc>
        <w:tc>
          <w:tcPr>
            <w:tcW w:w="1239" w:type="pct"/>
            <w:vMerge/>
          </w:tcPr>
          <w:p w14:paraId="08503323"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07C66C02"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622A353B" w14:textId="351318D4"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53C88" w:rsidRPr="00B54D7F" w14:paraId="1C95A807" w14:textId="77777777" w:rsidTr="00C273CD">
        <w:tblPrEx>
          <w:tblLook w:val="0080" w:firstRow="0" w:lastRow="0" w:firstColumn="1" w:lastColumn="0" w:noHBand="0" w:noVBand="0"/>
        </w:tblPrEx>
        <w:trPr>
          <w:trHeight w:val="82"/>
        </w:trPr>
        <w:tc>
          <w:tcPr>
            <w:tcW w:w="250" w:type="pct"/>
            <w:vMerge/>
          </w:tcPr>
          <w:p w14:paraId="76A7BDDE" w14:textId="77777777" w:rsidR="00F53C88" w:rsidRPr="00B54D7F" w:rsidRDefault="00F53C88" w:rsidP="00C273CD">
            <w:pPr>
              <w:contextualSpacing/>
              <w:jc w:val="center"/>
              <w:rPr>
                <w:sz w:val="20"/>
                <w:szCs w:val="20"/>
              </w:rPr>
            </w:pPr>
          </w:p>
        </w:tc>
        <w:tc>
          <w:tcPr>
            <w:tcW w:w="395" w:type="pct"/>
            <w:vMerge/>
          </w:tcPr>
          <w:p w14:paraId="1C2BE5C3" w14:textId="77777777" w:rsidR="00F53C88" w:rsidRPr="00B54D7F" w:rsidRDefault="00F53C88" w:rsidP="00C273CD">
            <w:pPr>
              <w:contextualSpacing/>
              <w:jc w:val="both"/>
              <w:rPr>
                <w:sz w:val="20"/>
                <w:szCs w:val="20"/>
              </w:rPr>
            </w:pPr>
          </w:p>
        </w:tc>
        <w:tc>
          <w:tcPr>
            <w:tcW w:w="1239" w:type="pct"/>
            <w:vMerge/>
          </w:tcPr>
          <w:p w14:paraId="5B1A23E8"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14E072B8"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27DB39A3" w14:textId="77777777" w:rsidR="00F53C88" w:rsidRPr="00B54D7F" w:rsidRDefault="00F53C88"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019DC4DB" w14:textId="1649CA1B"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53C88" w:rsidRPr="00B54D7F" w14:paraId="77A45F39" w14:textId="77777777" w:rsidTr="00C273CD">
        <w:tblPrEx>
          <w:tblLook w:val="0080" w:firstRow="0" w:lastRow="0" w:firstColumn="1" w:lastColumn="0" w:noHBand="0" w:noVBand="0"/>
        </w:tblPrEx>
        <w:trPr>
          <w:trHeight w:val="82"/>
        </w:trPr>
        <w:tc>
          <w:tcPr>
            <w:tcW w:w="250" w:type="pct"/>
            <w:vMerge/>
          </w:tcPr>
          <w:p w14:paraId="345BDD4D" w14:textId="77777777" w:rsidR="00F53C88" w:rsidRPr="00B54D7F" w:rsidRDefault="00F53C88" w:rsidP="00C273CD">
            <w:pPr>
              <w:contextualSpacing/>
              <w:jc w:val="center"/>
              <w:rPr>
                <w:sz w:val="20"/>
                <w:szCs w:val="20"/>
              </w:rPr>
            </w:pPr>
          </w:p>
        </w:tc>
        <w:tc>
          <w:tcPr>
            <w:tcW w:w="395" w:type="pct"/>
            <w:vMerge/>
          </w:tcPr>
          <w:p w14:paraId="4345A043" w14:textId="77777777" w:rsidR="00F53C88" w:rsidRPr="00B54D7F" w:rsidRDefault="00F53C88" w:rsidP="00C273CD">
            <w:pPr>
              <w:contextualSpacing/>
              <w:jc w:val="both"/>
              <w:rPr>
                <w:sz w:val="20"/>
                <w:szCs w:val="20"/>
              </w:rPr>
            </w:pPr>
          </w:p>
        </w:tc>
        <w:tc>
          <w:tcPr>
            <w:tcW w:w="1239" w:type="pct"/>
            <w:vMerge/>
          </w:tcPr>
          <w:p w14:paraId="6121FEE5"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703C8389"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6020751C" w14:textId="38435B62" w:rsidR="00F53C88" w:rsidRPr="00B54D7F" w:rsidRDefault="00F53C88"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5C8F11A2" w14:textId="216FFBED"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53C88" w:rsidRPr="00B54D7F" w14:paraId="473762E0" w14:textId="77777777" w:rsidTr="00C273CD">
        <w:tblPrEx>
          <w:tblLook w:val="0080" w:firstRow="0" w:lastRow="0" w:firstColumn="1" w:lastColumn="0" w:noHBand="0" w:noVBand="0"/>
        </w:tblPrEx>
        <w:trPr>
          <w:trHeight w:val="82"/>
        </w:trPr>
        <w:tc>
          <w:tcPr>
            <w:tcW w:w="250" w:type="pct"/>
            <w:vMerge/>
          </w:tcPr>
          <w:p w14:paraId="77E5F2B5" w14:textId="77777777" w:rsidR="00F53C88" w:rsidRPr="00B54D7F" w:rsidRDefault="00F53C88" w:rsidP="00C273CD">
            <w:pPr>
              <w:contextualSpacing/>
              <w:jc w:val="center"/>
              <w:rPr>
                <w:sz w:val="20"/>
                <w:szCs w:val="20"/>
              </w:rPr>
            </w:pPr>
          </w:p>
        </w:tc>
        <w:tc>
          <w:tcPr>
            <w:tcW w:w="395" w:type="pct"/>
            <w:vMerge/>
          </w:tcPr>
          <w:p w14:paraId="4B9D0443" w14:textId="77777777" w:rsidR="00F53C88" w:rsidRPr="00B54D7F" w:rsidRDefault="00F53C88" w:rsidP="00C273CD">
            <w:pPr>
              <w:contextualSpacing/>
              <w:jc w:val="both"/>
              <w:rPr>
                <w:sz w:val="20"/>
                <w:szCs w:val="20"/>
              </w:rPr>
            </w:pPr>
          </w:p>
        </w:tc>
        <w:tc>
          <w:tcPr>
            <w:tcW w:w="1239" w:type="pct"/>
            <w:vMerge/>
          </w:tcPr>
          <w:p w14:paraId="61B95794"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1E61AF6B"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228F97D3" w14:textId="77777777" w:rsidR="00F53C88" w:rsidRPr="00B54D7F" w:rsidRDefault="00F53C88" w:rsidP="00C273CD">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24936FDE" w14:textId="53208B5F" w:rsidR="00F53C88" w:rsidRPr="00B54D7F" w:rsidRDefault="00F53C88" w:rsidP="00C273CD">
            <w:pPr>
              <w:autoSpaceDE w:val="0"/>
              <w:autoSpaceDN w:val="0"/>
              <w:adjustRightInd w:val="0"/>
              <w:contextualSpacing/>
              <w:jc w:val="both"/>
              <w:rPr>
                <w:sz w:val="20"/>
                <w:szCs w:val="20"/>
              </w:rPr>
            </w:pPr>
            <w:r w:rsidRPr="00B54D7F">
              <w:rPr>
                <w:sz w:val="20"/>
                <w:szCs w:val="20"/>
              </w:rPr>
              <w:t>не устанавливается.</w:t>
            </w:r>
          </w:p>
        </w:tc>
      </w:tr>
      <w:tr w:rsidR="00F53C88" w:rsidRPr="00B54D7F" w14:paraId="5DE7C4CF" w14:textId="77777777" w:rsidTr="00C273CD">
        <w:tblPrEx>
          <w:tblLook w:val="0080" w:firstRow="0" w:lastRow="0" w:firstColumn="1" w:lastColumn="0" w:noHBand="0" w:noVBand="0"/>
        </w:tblPrEx>
        <w:trPr>
          <w:trHeight w:val="82"/>
        </w:trPr>
        <w:tc>
          <w:tcPr>
            <w:tcW w:w="250" w:type="pct"/>
            <w:vMerge/>
          </w:tcPr>
          <w:p w14:paraId="6644C679" w14:textId="77777777" w:rsidR="00F53C88" w:rsidRPr="00B54D7F" w:rsidRDefault="00F53C88" w:rsidP="00C273CD">
            <w:pPr>
              <w:contextualSpacing/>
              <w:jc w:val="center"/>
              <w:rPr>
                <w:sz w:val="20"/>
                <w:szCs w:val="20"/>
              </w:rPr>
            </w:pPr>
          </w:p>
        </w:tc>
        <w:tc>
          <w:tcPr>
            <w:tcW w:w="395" w:type="pct"/>
            <w:vMerge/>
          </w:tcPr>
          <w:p w14:paraId="777EEF6A" w14:textId="77777777" w:rsidR="00F53C88" w:rsidRPr="00B54D7F" w:rsidRDefault="00F53C88" w:rsidP="00C273CD">
            <w:pPr>
              <w:contextualSpacing/>
              <w:jc w:val="both"/>
              <w:rPr>
                <w:sz w:val="20"/>
                <w:szCs w:val="20"/>
              </w:rPr>
            </w:pPr>
          </w:p>
        </w:tc>
        <w:tc>
          <w:tcPr>
            <w:tcW w:w="1239" w:type="pct"/>
            <w:vMerge/>
          </w:tcPr>
          <w:p w14:paraId="5BB39F15"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14EABFEC"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43B216AE" w14:textId="77777777" w:rsidR="00F53C88" w:rsidRPr="00B54D7F" w:rsidRDefault="00F53C88" w:rsidP="00F53C88">
            <w:pPr>
              <w:pStyle w:val="ae"/>
              <w:tabs>
                <w:tab w:val="left" w:pos="318"/>
              </w:tabs>
              <w:ind w:left="0"/>
              <w:jc w:val="both"/>
              <w:rPr>
                <w:b/>
                <w:sz w:val="20"/>
                <w:szCs w:val="20"/>
              </w:rPr>
            </w:pPr>
            <w:r w:rsidRPr="00B54D7F">
              <w:rPr>
                <w:b/>
                <w:sz w:val="20"/>
                <w:szCs w:val="20"/>
              </w:rPr>
              <w:t>Примечания:</w:t>
            </w:r>
          </w:p>
          <w:p w14:paraId="221CE0DD"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48EB34FC" w14:textId="77777777" w:rsidR="00F53C88" w:rsidRPr="00B54D7F" w:rsidRDefault="00F53C88" w:rsidP="00F53C88">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025C71F4" w14:textId="77777777" w:rsidR="00F53C88" w:rsidRPr="00B54D7F" w:rsidRDefault="00F53C88" w:rsidP="00F53C88">
            <w:pPr>
              <w:autoSpaceDE w:val="0"/>
              <w:autoSpaceDN w:val="0"/>
              <w:adjustRightInd w:val="0"/>
              <w:contextualSpacing/>
              <w:jc w:val="both"/>
              <w:rPr>
                <w:sz w:val="20"/>
                <w:szCs w:val="20"/>
              </w:rPr>
            </w:pPr>
          </w:p>
          <w:p w14:paraId="2F8C5F47"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0CD18BAB" w14:textId="37300522" w:rsidR="00F53C88" w:rsidRPr="00B54D7F" w:rsidRDefault="00F53C88" w:rsidP="00F53C88">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F53C88" w:rsidRPr="00B54D7F" w14:paraId="340B8E0E" w14:textId="77777777" w:rsidTr="00F53C88">
        <w:tblPrEx>
          <w:tblLook w:val="0080" w:firstRow="0" w:lastRow="0" w:firstColumn="1" w:lastColumn="0" w:noHBand="0" w:noVBand="0"/>
        </w:tblPrEx>
        <w:trPr>
          <w:trHeight w:val="398"/>
        </w:trPr>
        <w:tc>
          <w:tcPr>
            <w:tcW w:w="250" w:type="pct"/>
            <w:vMerge w:val="restart"/>
          </w:tcPr>
          <w:p w14:paraId="58080C4C" w14:textId="0F2B2AB9" w:rsidR="00F53C88" w:rsidRPr="00B54D7F" w:rsidRDefault="001C0B6A" w:rsidP="00C273CD">
            <w:pPr>
              <w:contextualSpacing/>
              <w:jc w:val="center"/>
              <w:rPr>
                <w:sz w:val="20"/>
                <w:szCs w:val="20"/>
              </w:rPr>
            </w:pPr>
            <w:r w:rsidRPr="00B54D7F">
              <w:rPr>
                <w:sz w:val="20"/>
                <w:szCs w:val="20"/>
              </w:rPr>
              <w:t>30</w:t>
            </w:r>
          </w:p>
        </w:tc>
        <w:tc>
          <w:tcPr>
            <w:tcW w:w="395" w:type="pct"/>
            <w:vMerge w:val="restart"/>
          </w:tcPr>
          <w:p w14:paraId="47CCA656" w14:textId="77777777" w:rsidR="00F53C88" w:rsidRPr="00B54D7F" w:rsidRDefault="00F53C88" w:rsidP="00C273CD">
            <w:pPr>
              <w:contextualSpacing/>
              <w:jc w:val="both"/>
              <w:rPr>
                <w:sz w:val="20"/>
                <w:szCs w:val="20"/>
              </w:rPr>
            </w:pPr>
            <w:r w:rsidRPr="00B54D7F">
              <w:rPr>
                <w:sz w:val="20"/>
                <w:szCs w:val="20"/>
              </w:rPr>
              <w:t>4.9.1.1</w:t>
            </w:r>
          </w:p>
        </w:tc>
        <w:tc>
          <w:tcPr>
            <w:tcW w:w="1239" w:type="pct"/>
            <w:vMerge w:val="restart"/>
          </w:tcPr>
          <w:p w14:paraId="15DF145D" w14:textId="7E2CBCA0" w:rsidR="00F53C88" w:rsidRPr="00B54D7F" w:rsidRDefault="00F53C88"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Заправка транспортных средств</w:t>
            </w:r>
          </w:p>
        </w:tc>
        <w:tc>
          <w:tcPr>
            <w:tcW w:w="1245" w:type="pct"/>
          </w:tcPr>
          <w:p w14:paraId="19284350" w14:textId="458C9A63" w:rsidR="00F53C88" w:rsidRPr="00B54D7F" w:rsidRDefault="00F53C88"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41226F19" w14:textId="203B2C89"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7EC3C625"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2A1CF5B9" w14:textId="39F2F77A" w:rsidR="00F53C88" w:rsidRPr="00B54D7F" w:rsidRDefault="00F53C88" w:rsidP="00F53C88">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F53C88" w:rsidRPr="00B54D7F" w14:paraId="2AC28356" w14:textId="77777777" w:rsidTr="00F53C88">
        <w:tblPrEx>
          <w:tblLook w:val="0080" w:firstRow="0" w:lastRow="0" w:firstColumn="1" w:lastColumn="0" w:noHBand="0" w:noVBand="0"/>
        </w:tblPrEx>
        <w:trPr>
          <w:trHeight w:val="124"/>
        </w:trPr>
        <w:tc>
          <w:tcPr>
            <w:tcW w:w="250" w:type="pct"/>
            <w:vMerge/>
          </w:tcPr>
          <w:p w14:paraId="2DA91D83" w14:textId="77777777" w:rsidR="00F53C88" w:rsidRPr="00B54D7F" w:rsidRDefault="00F53C88" w:rsidP="00C273CD">
            <w:pPr>
              <w:contextualSpacing/>
              <w:jc w:val="center"/>
              <w:rPr>
                <w:sz w:val="20"/>
                <w:szCs w:val="20"/>
              </w:rPr>
            </w:pPr>
          </w:p>
        </w:tc>
        <w:tc>
          <w:tcPr>
            <w:tcW w:w="395" w:type="pct"/>
            <w:vMerge/>
          </w:tcPr>
          <w:p w14:paraId="4BDDF96A" w14:textId="77777777" w:rsidR="00F53C88" w:rsidRPr="00B54D7F" w:rsidRDefault="00F53C88" w:rsidP="00C273CD">
            <w:pPr>
              <w:contextualSpacing/>
              <w:jc w:val="both"/>
              <w:rPr>
                <w:sz w:val="20"/>
                <w:szCs w:val="20"/>
              </w:rPr>
            </w:pPr>
          </w:p>
        </w:tc>
        <w:tc>
          <w:tcPr>
            <w:tcW w:w="1239" w:type="pct"/>
            <w:vMerge/>
          </w:tcPr>
          <w:p w14:paraId="1DB634A5"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26C02E17" w14:textId="77777777" w:rsidR="00F53C88" w:rsidRPr="00B54D7F" w:rsidRDefault="00F53C88"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20E6F50" w14:textId="6D851D41" w:rsidR="00F53C88" w:rsidRPr="00B54D7F" w:rsidRDefault="00F53C88" w:rsidP="00C273CD">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7972C55A"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2ED133F1" w14:textId="430A17CA" w:rsidR="00F53C88" w:rsidRPr="00B54D7F" w:rsidRDefault="00F53C88" w:rsidP="00F53C88">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F53C88" w:rsidRPr="00B54D7F" w14:paraId="5786C13C" w14:textId="77777777" w:rsidTr="00C273CD">
        <w:tblPrEx>
          <w:tblLook w:val="0080" w:firstRow="0" w:lastRow="0" w:firstColumn="1" w:lastColumn="0" w:noHBand="0" w:noVBand="0"/>
        </w:tblPrEx>
        <w:trPr>
          <w:trHeight w:val="41"/>
        </w:trPr>
        <w:tc>
          <w:tcPr>
            <w:tcW w:w="250" w:type="pct"/>
            <w:vMerge/>
          </w:tcPr>
          <w:p w14:paraId="5F055486" w14:textId="77777777" w:rsidR="00F53C88" w:rsidRPr="00B54D7F" w:rsidRDefault="00F53C88" w:rsidP="00C273CD">
            <w:pPr>
              <w:contextualSpacing/>
              <w:jc w:val="center"/>
              <w:rPr>
                <w:sz w:val="20"/>
                <w:szCs w:val="20"/>
              </w:rPr>
            </w:pPr>
          </w:p>
        </w:tc>
        <w:tc>
          <w:tcPr>
            <w:tcW w:w="395" w:type="pct"/>
            <w:vMerge/>
          </w:tcPr>
          <w:p w14:paraId="6A888360" w14:textId="77777777" w:rsidR="00F53C88" w:rsidRPr="00B54D7F" w:rsidRDefault="00F53C88" w:rsidP="00C273CD">
            <w:pPr>
              <w:contextualSpacing/>
              <w:jc w:val="both"/>
              <w:rPr>
                <w:sz w:val="20"/>
                <w:szCs w:val="20"/>
              </w:rPr>
            </w:pPr>
          </w:p>
        </w:tc>
        <w:tc>
          <w:tcPr>
            <w:tcW w:w="1239" w:type="pct"/>
            <w:vMerge/>
          </w:tcPr>
          <w:p w14:paraId="1224FB47"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2FC8A0DF"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232F8461"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3ED048D4" w14:textId="0AEBDC1E" w:rsidR="00F53C88" w:rsidRPr="00B54D7F" w:rsidRDefault="00F53C88" w:rsidP="00786E4C">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F53C88" w:rsidRPr="00B54D7F" w14:paraId="7E41180B" w14:textId="77777777" w:rsidTr="00C273CD">
        <w:tblPrEx>
          <w:tblLook w:val="0080" w:firstRow="0" w:lastRow="0" w:firstColumn="1" w:lastColumn="0" w:noHBand="0" w:noVBand="0"/>
        </w:tblPrEx>
        <w:trPr>
          <w:trHeight w:val="41"/>
        </w:trPr>
        <w:tc>
          <w:tcPr>
            <w:tcW w:w="250" w:type="pct"/>
            <w:vMerge/>
          </w:tcPr>
          <w:p w14:paraId="67AFFAEE" w14:textId="77777777" w:rsidR="00F53C88" w:rsidRPr="00B54D7F" w:rsidRDefault="00F53C88" w:rsidP="00C273CD">
            <w:pPr>
              <w:contextualSpacing/>
              <w:jc w:val="center"/>
              <w:rPr>
                <w:sz w:val="20"/>
                <w:szCs w:val="20"/>
              </w:rPr>
            </w:pPr>
          </w:p>
        </w:tc>
        <w:tc>
          <w:tcPr>
            <w:tcW w:w="395" w:type="pct"/>
            <w:vMerge/>
          </w:tcPr>
          <w:p w14:paraId="653A5805" w14:textId="77777777" w:rsidR="00F53C88" w:rsidRPr="00B54D7F" w:rsidRDefault="00F53C88" w:rsidP="00C273CD">
            <w:pPr>
              <w:contextualSpacing/>
              <w:jc w:val="both"/>
              <w:rPr>
                <w:sz w:val="20"/>
                <w:szCs w:val="20"/>
              </w:rPr>
            </w:pPr>
          </w:p>
        </w:tc>
        <w:tc>
          <w:tcPr>
            <w:tcW w:w="1239" w:type="pct"/>
            <w:vMerge/>
          </w:tcPr>
          <w:p w14:paraId="0A4FB6AC"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2F1FABD1"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6D0F47C4" w14:textId="6DC9594A"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53C88" w:rsidRPr="00B54D7F" w14:paraId="273E23BE" w14:textId="77777777" w:rsidTr="00C273CD">
        <w:tblPrEx>
          <w:tblLook w:val="0080" w:firstRow="0" w:lastRow="0" w:firstColumn="1" w:lastColumn="0" w:noHBand="0" w:noVBand="0"/>
        </w:tblPrEx>
        <w:trPr>
          <w:trHeight w:val="41"/>
        </w:trPr>
        <w:tc>
          <w:tcPr>
            <w:tcW w:w="250" w:type="pct"/>
            <w:vMerge/>
          </w:tcPr>
          <w:p w14:paraId="2244694A" w14:textId="77777777" w:rsidR="00F53C88" w:rsidRPr="00B54D7F" w:rsidRDefault="00F53C88" w:rsidP="00C273CD">
            <w:pPr>
              <w:contextualSpacing/>
              <w:jc w:val="center"/>
              <w:rPr>
                <w:sz w:val="20"/>
                <w:szCs w:val="20"/>
              </w:rPr>
            </w:pPr>
          </w:p>
        </w:tc>
        <w:tc>
          <w:tcPr>
            <w:tcW w:w="395" w:type="pct"/>
            <w:vMerge/>
          </w:tcPr>
          <w:p w14:paraId="35880923" w14:textId="77777777" w:rsidR="00F53C88" w:rsidRPr="00B54D7F" w:rsidRDefault="00F53C88" w:rsidP="00C273CD">
            <w:pPr>
              <w:contextualSpacing/>
              <w:jc w:val="both"/>
              <w:rPr>
                <w:sz w:val="20"/>
                <w:szCs w:val="20"/>
              </w:rPr>
            </w:pPr>
          </w:p>
        </w:tc>
        <w:tc>
          <w:tcPr>
            <w:tcW w:w="1239" w:type="pct"/>
            <w:vMerge/>
          </w:tcPr>
          <w:p w14:paraId="3ED3419B"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4988B27F"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0D3BF4F4" w14:textId="77777777" w:rsidR="00F53C88" w:rsidRPr="00B54D7F" w:rsidRDefault="00F53C88"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1C348E27" w14:textId="35D6D1D0"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53C88" w:rsidRPr="00B54D7F" w14:paraId="693B458D" w14:textId="77777777" w:rsidTr="00C273CD">
        <w:tblPrEx>
          <w:tblLook w:val="0080" w:firstRow="0" w:lastRow="0" w:firstColumn="1" w:lastColumn="0" w:noHBand="0" w:noVBand="0"/>
        </w:tblPrEx>
        <w:trPr>
          <w:trHeight w:val="41"/>
        </w:trPr>
        <w:tc>
          <w:tcPr>
            <w:tcW w:w="250" w:type="pct"/>
            <w:vMerge/>
          </w:tcPr>
          <w:p w14:paraId="15EE04FF" w14:textId="77777777" w:rsidR="00F53C88" w:rsidRPr="00B54D7F" w:rsidRDefault="00F53C88" w:rsidP="00C273CD">
            <w:pPr>
              <w:contextualSpacing/>
              <w:jc w:val="center"/>
              <w:rPr>
                <w:sz w:val="20"/>
                <w:szCs w:val="20"/>
              </w:rPr>
            </w:pPr>
          </w:p>
        </w:tc>
        <w:tc>
          <w:tcPr>
            <w:tcW w:w="395" w:type="pct"/>
            <w:vMerge/>
          </w:tcPr>
          <w:p w14:paraId="67425D5C" w14:textId="77777777" w:rsidR="00F53C88" w:rsidRPr="00B54D7F" w:rsidRDefault="00F53C88" w:rsidP="00C273CD">
            <w:pPr>
              <w:contextualSpacing/>
              <w:jc w:val="both"/>
              <w:rPr>
                <w:sz w:val="20"/>
                <w:szCs w:val="20"/>
              </w:rPr>
            </w:pPr>
          </w:p>
        </w:tc>
        <w:tc>
          <w:tcPr>
            <w:tcW w:w="1239" w:type="pct"/>
            <w:vMerge/>
          </w:tcPr>
          <w:p w14:paraId="7804917F"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624EB7BC"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70E042D3" w14:textId="7602A719" w:rsidR="00F53C88" w:rsidRPr="00B54D7F" w:rsidRDefault="00F53C88"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w:t>
            </w:r>
          </w:p>
          <w:p w14:paraId="00EB9838" w14:textId="0141D305"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53C88" w:rsidRPr="00B54D7F" w14:paraId="0B98560D" w14:textId="77777777" w:rsidTr="00C273CD">
        <w:tblPrEx>
          <w:tblLook w:val="0080" w:firstRow="0" w:lastRow="0" w:firstColumn="1" w:lastColumn="0" w:noHBand="0" w:noVBand="0"/>
        </w:tblPrEx>
        <w:trPr>
          <w:trHeight w:val="41"/>
        </w:trPr>
        <w:tc>
          <w:tcPr>
            <w:tcW w:w="250" w:type="pct"/>
            <w:vMerge/>
          </w:tcPr>
          <w:p w14:paraId="21E82EAF" w14:textId="77777777" w:rsidR="00F53C88" w:rsidRPr="00B54D7F" w:rsidRDefault="00F53C88" w:rsidP="00C273CD">
            <w:pPr>
              <w:contextualSpacing/>
              <w:jc w:val="center"/>
              <w:rPr>
                <w:sz w:val="20"/>
                <w:szCs w:val="20"/>
              </w:rPr>
            </w:pPr>
          </w:p>
        </w:tc>
        <w:tc>
          <w:tcPr>
            <w:tcW w:w="395" w:type="pct"/>
            <w:vMerge/>
          </w:tcPr>
          <w:p w14:paraId="6353A333" w14:textId="77777777" w:rsidR="00F53C88" w:rsidRPr="00B54D7F" w:rsidRDefault="00F53C88" w:rsidP="00C273CD">
            <w:pPr>
              <w:contextualSpacing/>
              <w:jc w:val="both"/>
              <w:rPr>
                <w:sz w:val="20"/>
                <w:szCs w:val="20"/>
              </w:rPr>
            </w:pPr>
          </w:p>
        </w:tc>
        <w:tc>
          <w:tcPr>
            <w:tcW w:w="1239" w:type="pct"/>
            <w:vMerge/>
          </w:tcPr>
          <w:p w14:paraId="1AA8BB23"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561FFEDC"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4B94D456" w14:textId="77777777" w:rsidR="00F53C88" w:rsidRPr="00B54D7F" w:rsidRDefault="00F53C88"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24813343" w14:textId="006F5ECF" w:rsidR="00F53C88" w:rsidRPr="00B54D7F" w:rsidRDefault="00F53C88" w:rsidP="00C273CD">
            <w:pPr>
              <w:autoSpaceDE w:val="0"/>
              <w:autoSpaceDN w:val="0"/>
              <w:adjustRightInd w:val="0"/>
              <w:contextualSpacing/>
              <w:jc w:val="both"/>
              <w:rPr>
                <w:sz w:val="20"/>
                <w:szCs w:val="20"/>
              </w:rPr>
            </w:pPr>
            <w:r w:rsidRPr="00B54D7F">
              <w:rPr>
                <w:sz w:val="20"/>
                <w:szCs w:val="20"/>
              </w:rPr>
              <w:t>не устанавливается.</w:t>
            </w:r>
          </w:p>
        </w:tc>
      </w:tr>
      <w:tr w:rsidR="00F53C88" w:rsidRPr="00B54D7F" w14:paraId="0EF66C76" w14:textId="77777777" w:rsidTr="00C273CD">
        <w:tblPrEx>
          <w:tblLook w:val="0080" w:firstRow="0" w:lastRow="0" w:firstColumn="1" w:lastColumn="0" w:noHBand="0" w:noVBand="0"/>
        </w:tblPrEx>
        <w:trPr>
          <w:trHeight w:val="41"/>
        </w:trPr>
        <w:tc>
          <w:tcPr>
            <w:tcW w:w="250" w:type="pct"/>
            <w:vMerge/>
          </w:tcPr>
          <w:p w14:paraId="012C70AE" w14:textId="77777777" w:rsidR="00F53C88" w:rsidRPr="00B54D7F" w:rsidRDefault="00F53C88" w:rsidP="00C273CD">
            <w:pPr>
              <w:contextualSpacing/>
              <w:jc w:val="center"/>
              <w:rPr>
                <w:sz w:val="20"/>
                <w:szCs w:val="20"/>
              </w:rPr>
            </w:pPr>
          </w:p>
        </w:tc>
        <w:tc>
          <w:tcPr>
            <w:tcW w:w="395" w:type="pct"/>
            <w:vMerge/>
          </w:tcPr>
          <w:p w14:paraId="20EB6109" w14:textId="77777777" w:rsidR="00F53C88" w:rsidRPr="00B54D7F" w:rsidRDefault="00F53C88" w:rsidP="00C273CD">
            <w:pPr>
              <w:contextualSpacing/>
              <w:jc w:val="both"/>
              <w:rPr>
                <w:sz w:val="20"/>
                <w:szCs w:val="20"/>
              </w:rPr>
            </w:pPr>
          </w:p>
        </w:tc>
        <w:tc>
          <w:tcPr>
            <w:tcW w:w="1239" w:type="pct"/>
            <w:vMerge/>
          </w:tcPr>
          <w:p w14:paraId="00F654FD"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05272E2A"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07B793E4" w14:textId="77777777" w:rsidR="00F53C88" w:rsidRPr="00B54D7F" w:rsidRDefault="00F53C88" w:rsidP="00F53C88">
            <w:pPr>
              <w:pStyle w:val="ae"/>
              <w:tabs>
                <w:tab w:val="left" w:pos="318"/>
              </w:tabs>
              <w:ind w:left="0"/>
              <w:jc w:val="both"/>
              <w:rPr>
                <w:b/>
                <w:sz w:val="20"/>
                <w:szCs w:val="20"/>
              </w:rPr>
            </w:pPr>
            <w:r w:rsidRPr="00B54D7F">
              <w:rPr>
                <w:b/>
                <w:sz w:val="20"/>
                <w:szCs w:val="20"/>
              </w:rPr>
              <w:t>Примечания:</w:t>
            </w:r>
          </w:p>
          <w:p w14:paraId="28B14B60"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34A56889" w14:textId="77777777" w:rsidR="00F53C88" w:rsidRPr="00B54D7F" w:rsidRDefault="00F53C88" w:rsidP="00F53C88">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48A80E42" w14:textId="77777777" w:rsidR="00F53C88" w:rsidRPr="00B54D7F" w:rsidRDefault="00F53C88" w:rsidP="00F53C88">
            <w:pPr>
              <w:autoSpaceDE w:val="0"/>
              <w:autoSpaceDN w:val="0"/>
              <w:adjustRightInd w:val="0"/>
              <w:contextualSpacing/>
              <w:jc w:val="both"/>
              <w:rPr>
                <w:sz w:val="20"/>
                <w:szCs w:val="20"/>
              </w:rPr>
            </w:pPr>
          </w:p>
          <w:p w14:paraId="7237E68B"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B22BE96" w14:textId="65946A44" w:rsidR="00F53C88" w:rsidRPr="00B54D7F" w:rsidRDefault="00F53C88" w:rsidP="00F53C88">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F53C88" w:rsidRPr="00B54D7F" w14:paraId="18FFEBAD" w14:textId="77777777" w:rsidTr="00F53C88">
        <w:tblPrEx>
          <w:tblLook w:val="0080" w:firstRow="0" w:lastRow="0" w:firstColumn="1" w:lastColumn="0" w:noHBand="0" w:noVBand="0"/>
        </w:tblPrEx>
        <w:trPr>
          <w:trHeight w:val="321"/>
        </w:trPr>
        <w:tc>
          <w:tcPr>
            <w:tcW w:w="250" w:type="pct"/>
            <w:vMerge w:val="restart"/>
          </w:tcPr>
          <w:p w14:paraId="3A556C61" w14:textId="703D532A" w:rsidR="00F53C88" w:rsidRPr="00B54D7F" w:rsidRDefault="00F53C88" w:rsidP="001C0B6A">
            <w:pPr>
              <w:contextualSpacing/>
              <w:jc w:val="center"/>
              <w:rPr>
                <w:sz w:val="20"/>
                <w:szCs w:val="20"/>
              </w:rPr>
            </w:pPr>
            <w:r w:rsidRPr="00B54D7F">
              <w:rPr>
                <w:sz w:val="20"/>
                <w:szCs w:val="20"/>
              </w:rPr>
              <w:t>3</w:t>
            </w:r>
            <w:r w:rsidR="001C0B6A" w:rsidRPr="00B54D7F">
              <w:rPr>
                <w:sz w:val="20"/>
                <w:szCs w:val="20"/>
              </w:rPr>
              <w:t>1</w:t>
            </w:r>
          </w:p>
        </w:tc>
        <w:tc>
          <w:tcPr>
            <w:tcW w:w="395" w:type="pct"/>
            <w:vMerge w:val="restart"/>
          </w:tcPr>
          <w:p w14:paraId="7A2B8F0A" w14:textId="77777777" w:rsidR="00F53C88" w:rsidRPr="00B54D7F" w:rsidRDefault="00F53C88" w:rsidP="00C273CD">
            <w:pPr>
              <w:contextualSpacing/>
              <w:jc w:val="both"/>
              <w:rPr>
                <w:sz w:val="20"/>
                <w:szCs w:val="20"/>
              </w:rPr>
            </w:pPr>
            <w:r w:rsidRPr="00B54D7F">
              <w:rPr>
                <w:sz w:val="20"/>
                <w:szCs w:val="20"/>
              </w:rPr>
              <w:t>4.9.1.3</w:t>
            </w:r>
          </w:p>
        </w:tc>
        <w:tc>
          <w:tcPr>
            <w:tcW w:w="1239" w:type="pct"/>
            <w:vMerge w:val="restart"/>
          </w:tcPr>
          <w:p w14:paraId="741B6F9C" w14:textId="77777777" w:rsidR="00F53C88" w:rsidRPr="00B54D7F" w:rsidRDefault="00F53C88"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Автомобильные мойки</w:t>
            </w:r>
          </w:p>
        </w:tc>
        <w:tc>
          <w:tcPr>
            <w:tcW w:w="1245" w:type="pct"/>
          </w:tcPr>
          <w:p w14:paraId="42F064A5" w14:textId="1B965DC5" w:rsidR="00F53C88" w:rsidRPr="00B54D7F" w:rsidRDefault="00F53C88"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39AE5DF2" w14:textId="3A6EAD05"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60679BD5"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5B95B2F9" w14:textId="215DD7D2" w:rsidR="00F53C88" w:rsidRPr="00B54D7F" w:rsidRDefault="00F53C88" w:rsidP="00F53C88">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F53C88" w:rsidRPr="00B54D7F" w14:paraId="42145850" w14:textId="77777777" w:rsidTr="00F53C88">
        <w:tblPrEx>
          <w:tblLook w:val="0080" w:firstRow="0" w:lastRow="0" w:firstColumn="1" w:lastColumn="0" w:noHBand="0" w:noVBand="0"/>
        </w:tblPrEx>
        <w:trPr>
          <w:trHeight w:val="175"/>
        </w:trPr>
        <w:tc>
          <w:tcPr>
            <w:tcW w:w="250" w:type="pct"/>
            <w:vMerge/>
          </w:tcPr>
          <w:p w14:paraId="5B71E41B" w14:textId="77777777" w:rsidR="00F53C88" w:rsidRPr="00B54D7F" w:rsidRDefault="00F53C88" w:rsidP="00C273CD">
            <w:pPr>
              <w:contextualSpacing/>
              <w:jc w:val="center"/>
              <w:rPr>
                <w:sz w:val="20"/>
                <w:szCs w:val="20"/>
              </w:rPr>
            </w:pPr>
          </w:p>
        </w:tc>
        <w:tc>
          <w:tcPr>
            <w:tcW w:w="395" w:type="pct"/>
            <w:vMerge/>
          </w:tcPr>
          <w:p w14:paraId="3B48B7DA" w14:textId="77777777" w:rsidR="00F53C88" w:rsidRPr="00B54D7F" w:rsidRDefault="00F53C88" w:rsidP="00C273CD">
            <w:pPr>
              <w:contextualSpacing/>
              <w:jc w:val="both"/>
              <w:rPr>
                <w:sz w:val="20"/>
                <w:szCs w:val="20"/>
              </w:rPr>
            </w:pPr>
          </w:p>
        </w:tc>
        <w:tc>
          <w:tcPr>
            <w:tcW w:w="1239" w:type="pct"/>
            <w:vMerge/>
          </w:tcPr>
          <w:p w14:paraId="6FC1EA14"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55183A75" w14:textId="77777777" w:rsidR="00F53C88" w:rsidRPr="00B54D7F" w:rsidRDefault="00F53C88"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D3DF0D5" w14:textId="40A3559D" w:rsidR="00F53C88" w:rsidRPr="00B54D7F" w:rsidRDefault="00F53C88" w:rsidP="00C273CD">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1A30BF92"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4C4D070D" w14:textId="5B321689" w:rsidR="00F53C88" w:rsidRPr="00B54D7F" w:rsidRDefault="00F53C88" w:rsidP="00F53C88">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F53C88" w:rsidRPr="00B54D7F" w14:paraId="0D1A5FE1" w14:textId="77777777" w:rsidTr="00C273CD">
        <w:tblPrEx>
          <w:tblLook w:val="0080" w:firstRow="0" w:lastRow="0" w:firstColumn="1" w:lastColumn="0" w:noHBand="0" w:noVBand="0"/>
        </w:tblPrEx>
        <w:trPr>
          <w:trHeight w:val="32"/>
        </w:trPr>
        <w:tc>
          <w:tcPr>
            <w:tcW w:w="250" w:type="pct"/>
            <w:vMerge/>
          </w:tcPr>
          <w:p w14:paraId="0DE8ED8B" w14:textId="77777777" w:rsidR="00F53C88" w:rsidRPr="00B54D7F" w:rsidRDefault="00F53C88" w:rsidP="00C273CD">
            <w:pPr>
              <w:contextualSpacing/>
              <w:jc w:val="center"/>
              <w:rPr>
                <w:sz w:val="20"/>
                <w:szCs w:val="20"/>
              </w:rPr>
            </w:pPr>
          </w:p>
        </w:tc>
        <w:tc>
          <w:tcPr>
            <w:tcW w:w="395" w:type="pct"/>
            <w:vMerge/>
          </w:tcPr>
          <w:p w14:paraId="3BEDB50E" w14:textId="77777777" w:rsidR="00F53C88" w:rsidRPr="00B54D7F" w:rsidRDefault="00F53C88" w:rsidP="00C273CD">
            <w:pPr>
              <w:contextualSpacing/>
              <w:jc w:val="both"/>
              <w:rPr>
                <w:sz w:val="20"/>
                <w:szCs w:val="20"/>
              </w:rPr>
            </w:pPr>
          </w:p>
        </w:tc>
        <w:tc>
          <w:tcPr>
            <w:tcW w:w="1239" w:type="pct"/>
            <w:vMerge/>
          </w:tcPr>
          <w:p w14:paraId="29479F79"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3BBDA013"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46359D80"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74B2DECD" w14:textId="7FB59718" w:rsidR="00F53C88" w:rsidRPr="00B54D7F" w:rsidRDefault="00F53C88" w:rsidP="00786E4C">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F53C88" w:rsidRPr="00B54D7F" w14:paraId="542F6647" w14:textId="77777777" w:rsidTr="00C273CD">
        <w:tblPrEx>
          <w:tblLook w:val="0080" w:firstRow="0" w:lastRow="0" w:firstColumn="1" w:lastColumn="0" w:noHBand="0" w:noVBand="0"/>
        </w:tblPrEx>
        <w:trPr>
          <w:trHeight w:val="32"/>
        </w:trPr>
        <w:tc>
          <w:tcPr>
            <w:tcW w:w="250" w:type="pct"/>
            <w:vMerge/>
          </w:tcPr>
          <w:p w14:paraId="47DCE286" w14:textId="77777777" w:rsidR="00F53C88" w:rsidRPr="00B54D7F" w:rsidRDefault="00F53C88" w:rsidP="00C273CD">
            <w:pPr>
              <w:contextualSpacing/>
              <w:jc w:val="center"/>
              <w:rPr>
                <w:sz w:val="20"/>
                <w:szCs w:val="20"/>
              </w:rPr>
            </w:pPr>
          </w:p>
        </w:tc>
        <w:tc>
          <w:tcPr>
            <w:tcW w:w="395" w:type="pct"/>
            <w:vMerge/>
          </w:tcPr>
          <w:p w14:paraId="7FEB19D3" w14:textId="77777777" w:rsidR="00F53C88" w:rsidRPr="00B54D7F" w:rsidRDefault="00F53C88" w:rsidP="00C273CD">
            <w:pPr>
              <w:contextualSpacing/>
              <w:jc w:val="both"/>
              <w:rPr>
                <w:sz w:val="20"/>
                <w:szCs w:val="20"/>
              </w:rPr>
            </w:pPr>
          </w:p>
        </w:tc>
        <w:tc>
          <w:tcPr>
            <w:tcW w:w="1239" w:type="pct"/>
            <w:vMerge/>
          </w:tcPr>
          <w:p w14:paraId="794AAA1C"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406CFB1E"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2FEA8CFC" w14:textId="4A75D5BC"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53C88" w:rsidRPr="00B54D7F" w14:paraId="51D9EB87" w14:textId="77777777" w:rsidTr="00C273CD">
        <w:tblPrEx>
          <w:tblLook w:val="0080" w:firstRow="0" w:lastRow="0" w:firstColumn="1" w:lastColumn="0" w:noHBand="0" w:noVBand="0"/>
        </w:tblPrEx>
        <w:trPr>
          <w:trHeight w:val="32"/>
        </w:trPr>
        <w:tc>
          <w:tcPr>
            <w:tcW w:w="250" w:type="pct"/>
            <w:vMerge/>
          </w:tcPr>
          <w:p w14:paraId="39739D9E" w14:textId="77777777" w:rsidR="00F53C88" w:rsidRPr="00B54D7F" w:rsidRDefault="00F53C88" w:rsidP="00C273CD">
            <w:pPr>
              <w:contextualSpacing/>
              <w:jc w:val="center"/>
              <w:rPr>
                <w:sz w:val="20"/>
                <w:szCs w:val="20"/>
              </w:rPr>
            </w:pPr>
          </w:p>
        </w:tc>
        <w:tc>
          <w:tcPr>
            <w:tcW w:w="395" w:type="pct"/>
            <w:vMerge/>
          </w:tcPr>
          <w:p w14:paraId="2372787D" w14:textId="77777777" w:rsidR="00F53C88" w:rsidRPr="00B54D7F" w:rsidRDefault="00F53C88" w:rsidP="00C273CD">
            <w:pPr>
              <w:contextualSpacing/>
              <w:jc w:val="both"/>
              <w:rPr>
                <w:sz w:val="20"/>
                <w:szCs w:val="20"/>
              </w:rPr>
            </w:pPr>
          </w:p>
        </w:tc>
        <w:tc>
          <w:tcPr>
            <w:tcW w:w="1239" w:type="pct"/>
            <w:vMerge/>
          </w:tcPr>
          <w:p w14:paraId="79850ED3"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0096B66F"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5073BC82" w14:textId="77777777" w:rsidR="00F53C88" w:rsidRPr="00B54D7F" w:rsidRDefault="00F53C88"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30E16484" w14:textId="64CE111F"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53C88" w:rsidRPr="00B54D7F" w14:paraId="46CEADBB" w14:textId="77777777" w:rsidTr="00C273CD">
        <w:tblPrEx>
          <w:tblLook w:val="0080" w:firstRow="0" w:lastRow="0" w:firstColumn="1" w:lastColumn="0" w:noHBand="0" w:noVBand="0"/>
        </w:tblPrEx>
        <w:trPr>
          <w:trHeight w:val="32"/>
        </w:trPr>
        <w:tc>
          <w:tcPr>
            <w:tcW w:w="250" w:type="pct"/>
            <w:vMerge/>
          </w:tcPr>
          <w:p w14:paraId="302D7BA3" w14:textId="77777777" w:rsidR="00F53C88" w:rsidRPr="00B54D7F" w:rsidRDefault="00F53C88" w:rsidP="00C273CD">
            <w:pPr>
              <w:contextualSpacing/>
              <w:jc w:val="center"/>
              <w:rPr>
                <w:sz w:val="20"/>
                <w:szCs w:val="20"/>
              </w:rPr>
            </w:pPr>
          </w:p>
        </w:tc>
        <w:tc>
          <w:tcPr>
            <w:tcW w:w="395" w:type="pct"/>
            <w:vMerge/>
          </w:tcPr>
          <w:p w14:paraId="5BECF96D" w14:textId="77777777" w:rsidR="00F53C88" w:rsidRPr="00B54D7F" w:rsidRDefault="00F53C88" w:rsidP="00C273CD">
            <w:pPr>
              <w:contextualSpacing/>
              <w:jc w:val="both"/>
              <w:rPr>
                <w:sz w:val="20"/>
                <w:szCs w:val="20"/>
              </w:rPr>
            </w:pPr>
          </w:p>
        </w:tc>
        <w:tc>
          <w:tcPr>
            <w:tcW w:w="1239" w:type="pct"/>
            <w:vMerge/>
          </w:tcPr>
          <w:p w14:paraId="2D29A2F1"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315CB0F2"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0B70CB1D" w14:textId="2911C381" w:rsidR="00F53C88" w:rsidRPr="00B54D7F" w:rsidRDefault="00F53C88"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4BFD12FF" w14:textId="707D213B"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53C88" w:rsidRPr="00B54D7F" w14:paraId="3B2E0229" w14:textId="77777777" w:rsidTr="00C273CD">
        <w:tblPrEx>
          <w:tblLook w:val="0080" w:firstRow="0" w:lastRow="0" w:firstColumn="1" w:lastColumn="0" w:noHBand="0" w:noVBand="0"/>
        </w:tblPrEx>
        <w:trPr>
          <w:trHeight w:val="32"/>
        </w:trPr>
        <w:tc>
          <w:tcPr>
            <w:tcW w:w="250" w:type="pct"/>
            <w:vMerge/>
          </w:tcPr>
          <w:p w14:paraId="01EBCAC2" w14:textId="77777777" w:rsidR="00F53C88" w:rsidRPr="00B54D7F" w:rsidRDefault="00F53C88" w:rsidP="00C273CD">
            <w:pPr>
              <w:contextualSpacing/>
              <w:jc w:val="center"/>
              <w:rPr>
                <w:sz w:val="20"/>
                <w:szCs w:val="20"/>
              </w:rPr>
            </w:pPr>
          </w:p>
        </w:tc>
        <w:tc>
          <w:tcPr>
            <w:tcW w:w="395" w:type="pct"/>
            <w:vMerge/>
          </w:tcPr>
          <w:p w14:paraId="4DCE3690" w14:textId="77777777" w:rsidR="00F53C88" w:rsidRPr="00B54D7F" w:rsidRDefault="00F53C88" w:rsidP="00C273CD">
            <w:pPr>
              <w:contextualSpacing/>
              <w:jc w:val="both"/>
              <w:rPr>
                <w:sz w:val="20"/>
                <w:szCs w:val="20"/>
              </w:rPr>
            </w:pPr>
          </w:p>
        </w:tc>
        <w:tc>
          <w:tcPr>
            <w:tcW w:w="1239" w:type="pct"/>
            <w:vMerge/>
          </w:tcPr>
          <w:p w14:paraId="7B101418"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32DFCF23"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692FFFE7" w14:textId="77777777" w:rsidR="00F53C88" w:rsidRPr="00B54D7F" w:rsidRDefault="00F53C88"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4F1A3347" w14:textId="789E3A50"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53C88" w:rsidRPr="00B54D7F" w14:paraId="7B698491" w14:textId="77777777" w:rsidTr="00C273CD">
        <w:tblPrEx>
          <w:tblLook w:val="0080" w:firstRow="0" w:lastRow="0" w:firstColumn="1" w:lastColumn="0" w:noHBand="0" w:noVBand="0"/>
        </w:tblPrEx>
        <w:trPr>
          <w:trHeight w:val="32"/>
        </w:trPr>
        <w:tc>
          <w:tcPr>
            <w:tcW w:w="250" w:type="pct"/>
            <w:vMerge/>
          </w:tcPr>
          <w:p w14:paraId="313BCF9D" w14:textId="77777777" w:rsidR="00F53C88" w:rsidRPr="00B54D7F" w:rsidRDefault="00F53C88" w:rsidP="00C273CD">
            <w:pPr>
              <w:contextualSpacing/>
              <w:jc w:val="center"/>
              <w:rPr>
                <w:sz w:val="20"/>
                <w:szCs w:val="20"/>
              </w:rPr>
            </w:pPr>
          </w:p>
        </w:tc>
        <w:tc>
          <w:tcPr>
            <w:tcW w:w="395" w:type="pct"/>
            <w:vMerge/>
          </w:tcPr>
          <w:p w14:paraId="5E9877D9" w14:textId="77777777" w:rsidR="00F53C88" w:rsidRPr="00B54D7F" w:rsidRDefault="00F53C88" w:rsidP="00C273CD">
            <w:pPr>
              <w:contextualSpacing/>
              <w:jc w:val="both"/>
              <w:rPr>
                <w:sz w:val="20"/>
                <w:szCs w:val="20"/>
              </w:rPr>
            </w:pPr>
          </w:p>
        </w:tc>
        <w:tc>
          <w:tcPr>
            <w:tcW w:w="1239" w:type="pct"/>
            <w:vMerge/>
          </w:tcPr>
          <w:p w14:paraId="1A3ABA6B"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5A0E54A4"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05701F13" w14:textId="77777777" w:rsidR="00F53C88" w:rsidRPr="00B54D7F" w:rsidRDefault="00F53C88" w:rsidP="00F53C88">
            <w:pPr>
              <w:pStyle w:val="ae"/>
              <w:tabs>
                <w:tab w:val="left" w:pos="318"/>
              </w:tabs>
              <w:ind w:left="0"/>
              <w:jc w:val="both"/>
              <w:rPr>
                <w:b/>
                <w:sz w:val="20"/>
                <w:szCs w:val="20"/>
              </w:rPr>
            </w:pPr>
            <w:r w:rsidRPr="00B54D7F">
              <w:rPr>
                <w:b/>
                <w:sz w:val="20"/>
                <w:szCs w:val="20"/>
              </w:rPr>
              <w:t>Примечания:</w:t>
            </w:r>
          </w:p>
          <w:p w14:paraId="3964DAEB"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6D2F39FE" w14:textId="77777777" w:rsidR="00F53C88" w:rsidRPr="00B54D7F" w:rsidRDefault="00F53C88" w:rsidP="00F53C88">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47D0B032" w14:textId="77777777" w:rsidR="00F53C88" w:rsidRPr="00B54D7F" w:rsidRDefault="00F53C88" w:rsidP="00F53C88">
            <w:pPr>
              <w:autoSpaceDE w:val="0"/>
              <w:autoSpaceDN w:val="0"/>
              <w:adjustRightInd w:val="0"/>
              <w:contextualSpacing/>
              <w:jc w:val="both"/>
              <w:rPr>
                <w:sz w:val="20"/>
                <w:szCs w:val="20"/>
              </w:rPr>
            </w:pPr>
          </w:p>
          <w:p w14:paraId="2C044FCC"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2D1F323" w14:textId="3C761296" w:rsidR="00F53C88" w:rsidRPr="00B54D7F" w:rsidRDefault="00F53C88" w:rsidP="00F53C88">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F53C88" w:rsidRPr="00B54D7F" w14:paraId="5612B3DB" w14:textId="77777777" w:rsidTr="00F53C88">
        <w:tblPrEx>
          <w:tblLook w:val="0080" w:firstRow="0" w:lastRow="0" w:firstColumn="1" w:lastColumn="0" w:noHBand="0" w:noVBand="0"/>
        </w:tblPrEx>
        <w:trPr>
          <w:trHeight w:val="440"/>
        </w:trPr>
        <w:tc>
          <w:tcPr>
            <w:tcW w:w="250" w:type="pct"/>
            <w:vMerge w:val="restart"/>
          </w:tcPr>
          <w:p w14:paraId="2D0110EF" w14:textId="744008C4" w:rsidR="00F53C88" w:rsidRPr="00B54D7F" w:rsidRDefault="00F53C88" w:rsidP="001C0B6A">
            <w:pPr>
              <w:contextualSpacing/>
              <w:jc w:val="center"/>
              <w:rPr>
                <w:sz w:val="20"/>
                <w:szCs w:val="20"/>
              </w:rPr>
            </w:pPr>
            <w:r w:rsidRPr="00B54D7F">
              <w:rPr>
                <w:sz w:val="20"/>
                <w:szCs w:val="20"/>
              </w:rPr>
              <w:t>3</w:t>
            </w:r>
            <w:r w:rsidR="001C0B6A" w:rsidRPr="00B54D7F">
              <w:rPr>
                <w:sz w:val="20"/>
                <w:szCs w:val="20"/>
              </w:rPr>
              <w:t>2</w:t>
            </w:r>
          </w:p>
        </w:tc>
        <w:tc>
          <w:tcPr>
            <w:tcW w:w="395" w:type="pct"/>
            <w:vMerge w:val="restart"/>
          </w:tcPr>
          <w:p w14:paraId="1CF3666F" w14:textId="77777777" w:rsidR="00F53C88" w:rsidRPr="00B54D7F" w:rsidRDefault="00F53C88" w:rsidP="00C273CD">
            <w:pPr>
              <w:contextualSpacing/>
              <w:jc w:val="both"/>
              <w:rPr>
                <w:sz w:val="20"/>
                <w:szCs w:val="20"/>
              </w:rPr>
            </w:pPr>
            <w:r w:rsidRPr="00B54D7F">
              <w:rPr>
                <w:sz w:val="20"/>
                <w:szCs w:val="20"/>
              </w:rPr>
              <w:t>4.9.1.4</w:t>
            </w:r>
          </w:p>
        </w:tc>
        <w:tc>
          <w:tcPr>
            <w:tcW w:w="1239" w:type="pct"/>
            <w:vMerge w:val="restart"/>
          </w:tcPr>
          <w:p w14:paraId="5B21AFDF" w14:textId="1C6812A0" w:rsidR="00F53C88" w:rsidRPr="00B54D7F" w:rsidRDefault="00F53C88" w:rsidP="00F53C88">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Ремонт автомобилей</w:t>
            </w:r>
          </w:p>
        </w:tc>
        <w:tc>
          <w:tcPr>
            <w:tcW w:w="1245" w:type="pct"/>
          </w:tcPr>
          <w:p w14:paraId="55BDC3EF" w14:textId="3669C5C4" w:rsidR="00F53C88" w:rsidRPr="00B54D7F" w:rsidRDefault="00F53C88"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505C7713" w14:textId="201B6350"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118265B6"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3664DA2D" w14:textId="4E1468A7" w:rsidR="00F53C88" w:rsidRPr="00B54D7F" w:rsidRDefault="00F53C88" w:rsidP="00F53C88">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F53C88" w:rsidRPr="00B54D7F" w14:paraId="565A3221" w14:textId="77777777" w:rsidTr="00F53C88">
        <w:tblPrEx>
          <w:tblLook w:val="0080" w:firstRow="0" w:lastRow="0" w:firstColumn="1" w:lastColumn="0" w:noHBand="0" w:noVBand="0"/>
        </w:tblPrEx>
        <w:trPr>
          <w:trHeight w:val="166"/>
        </w:trPr>
        <w:tc>
          <w:tcPr>
            <w:tcW w:w="250" w:type="pct"/>
            <w:vMerge/>
          </w:tcPr>
          <w:p w14:paraId="2BB22BEF" w14:textId="77777777" w:rsidR="00F53C88" w:rsidRPr="00B54D7F" w:rsidRDefault="00F53C88" w:rsidP="00C273CD">
            <w:pPr>
              <w:contextualSpacing/>
              <w:jc w:val="center"/>
              <w:rPr>
                <w:sz w:val="20"/>
                <w:szCs w:val="20"/>
              </w:rPr>
            </w:pPr>
          </w:p>
        </w:tc>
        <w:tc>
          <w:tcPr>
            <w:tcW w:w="395" w:type="pct"/>
            <w:vMerge/>
          </w:tcPr>
          <w:p w14:paraId="6D4C452A" w14:textId="77777777" w:rsidR="00F53C88" w:rsidRPr="00B54D7F" w:rsidRDefault="00F53C88" w:rsidP="00C273CD">
            <w:pPr>
              <w:contextualSpacing/>
              <w:jc w:val="both"/>
              <w:rPr>
                <w:sz w:val="20"/>
                <w:szCs w:val="20"/>
              </w:rPr>
            </w:pPr>
          </w:p>
        </w:tc>
        <w:tc>
          <w:tcPr>
            <w:tcW w:w="1239" w:type="pct"/>
            <w:vMerge/>
          </w:tcPr>
          <w:p w14:paraId="22065831"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7ABADEF9" w14:textId="77777777" w:rsidR="00F53C88" w:rsidRPr="00B54D7F" w:rsidRDefault="00F53C88" w:rsidP="00786E4C">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872140F" w14:textId="6E08E7BF" w:rsidR="00F53C88" w:rsidRPr="00B54D7F" w:rsidRDefault="00F53C88" w:rsidP="00786E4C">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27779D17"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7B786F7E" w14:textId="32D24C94" w:rsidR="00F53C88" w:rsidRPr="00B54D7F" w:rsidRDefault="00F53C88" w:rsidP="00F53C88">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F53C88" w:rsidRPr="00B54D7F" w14:paraId="5400CB24" w14:textId="77777777" w:rsidTr="00C273CD">
        <w:tblPrEx>
          <w:tblLook w:val="0080" w:firstRow="0" w:lastRow="0" w:firstColumn="1" w:lastColumn="0" w:noHBand="0" w:noVBand="0"/>
        </w:tblPrEx>
        <w:trPr>
          <w:trHeight w:val="41"/>
        </w:trPr>
        <w:tc>
          <w:tcPr>
            <w:tcW w:w="250" w:type="pct"/>
            <w:vMerge/>
          </w:tcPr>
          <w:p w14:paraId="420EDA65" w14:textId="77777777" w:rsidR="00F53C88" w:rsidRPr="00B54D7F" w:rsidRDefault="00F53C88" w:rsidP="00C273CD">
            <w:pPr>
              <w:contextualSpacing/>
              <w:jc w:val="center"/>
              <w:rPr>
                <w:sz w:val="20"/>
                <w:szCs w:val="20"/>
              </w:rPr>
            </w:pPr>
          </w:p>
        </w:tc>
        <w:tc>
          <w:tcPr>
            <w:tcW w:w="395" w:type="pct"/>
            <w:vMerge/>
          </w:tcPr>
          <w:p w14:paraId="4EDD344D" w14:textId="77777777" w:rsidR="00F53C88" w:rsidRPr="00B54D7F" w:rsidRDefault="00F53C88" w:rsidP="00C273CD">
            <w:pPr>
              <w:contextualSpacing/>
              <w:jc w:val="both"/>
              <w:rPr>
                <w:sz w:val="20"/>
                <w:szCs w:val="20"/>
              </w:rPr>
            </w:pPr>
          </w:p>
        </w:tc>
        <w:tc>
          <w:tcPr>
            <w:tcW w:w="1239" w:type="pct"/>
            <w:vMerge/>
          </w:tcPr>
          <w:p w14:paraId="172C3F1F"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177E573D"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03F52DD3"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64E583DE" w14:textId="7CDE4DB8" w:rsidR="00F53C88" w:rsidRPr="00B54D7F" w:rsidRDefault="00F53C88" w:rsidP="00786E4C">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F53C88" w:rsidRPr="00B54D7F" w14:paraId="4BB83E17" w14:textId="77777777" w:rsidTr="00C273CD">
        <w:tblPrEx>
          <w:tblLook w:val="0080" w:firstRow="0" w:lastRow="0" w:firstColumn="1" w:lastColumn="0" w:noHBand="0" w:noVBand="0"/>
        </w:tblPrEx>
        <w:trPr>
          <w:trHeight w:val="41"/>
        </w:trPr>
        <w:tc>
          <w:tcPr>
            <w:tcW w:w="250" w:type="pct"/>
            <w:vMerge/>
          </w:tcPr>
          <w:p w14:paraId="3D7E08B5" w14:textId="77777777" w:rsidR="00F53C88" w:rsidRPr="00B54D7F" w:rsidRDefault="00F53C88" w:rsidP="00C273CD">
            <w:pPr>
              <w:contextualSpacing/>
              <w:jc w:val="center"/>
              <w:rPr>
                <w:sz w:val="20"/>
                <w:szCs w:val="20"/>
              </w:rPr>
            </w:pPr>
          </w:p>
        </w:tc>
        <w:tc>
          <w:tcPr>
            <w:tcW w:w="395" w:type="pct"/>
            <w:vMerge/>
          </w:tcPr>
          <w:p w14:paraId="2720DF6C" w14:textId="77777777" w:rsidR="00F53C88" w:rsidRPr="00B54D7F" w:rsidRDefault="00F53C88" w:rsidP="00C273CD">
            <w:pPr>
              <w:contextualSpacing/>
              <w:jc w:val="both"/>
              <w:rPr>
                <w:sz w:val="20"/>
                <w:szCs w:val="20"/>
              </w:rPr>
            </w:pPr>
          </w:p>
        </w:tc>
        <w:tc>
          <w:tcPr>
            <w:tcW w:w="1239" w:type="pct"/>
            <w:vMerge/>
          </w:tcPr>
          <w:p w14:paraId="3327F9A4"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1FA0E664"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7AB34DAF" w14:textId="615BB0B1"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53C88" w:rsidRPr="00B54D7F" w14:paraId="60172B38" w14:textId="77777777" w:rsidTr="00C273CD">
        <w:tblPrEx>
          <w:tblLook w:val="0080" w:firstRow="0" w:lastRow="0" w:firstColumn="1" w:lastColumn="0" w:noHBand="0" w:noVBand="0"/>
        </w:tblPrEx>
        <w:trPr>
          <w:trHeight w:val="41"/>
        </w:trPr>
        <w:tc>
          <w:tcPr>
            <w:tcW w:w="250" w:type="pct"/>
            <w:vMerge/>
          </w:tcPr>
          <w:p w14:paraId="7632DA95" w14:textId="77777777" w:rsidR="00F53C88" w:rsidRPr="00B54D7F" w:rsidRDefault="00F53C88" w:rsidP="00C273CD">
            <w:pPr>
              <w:contextualSpacing/>
              <w:jc w:val="center"/>
              <w:rPr>
                <w:sz w:val="20"/>
                <w:szCs w:val="20"/>
              </w:rPr>
            </w:pPr>
          </w:p>
        </w:tc>
        <w:tc>
          <w:tcPr>
            <w:tcW w:w="395" w:type="pct"/>
            <w:vMerge/>
          </w:tcPr>
          <w:p w14:paraId="17F88B5B" w14:textId="77777777" w:rsidR="00F53C88" w:rsidRPr="00B54D7F" w:rsidRDefault="00F53C88" w:rsidP="00C273CD">
            <w:pPr>
              <w:contextualSpacing/>
              <w:jc w:val="both"/>
              <w:rPr>
                <w:sz w:val="20"/>
                <w:szCs w:val="20"/>
              </w:rPr>
            </w:pPr>
          </w:p>
        </w:tc>
        <w:tc>
          <w:tcPr>
            <w:tcW w:w="1239" w:type="pct"/>
            <w:vMerge/>
          </w:tcPr>
          <w:p w14:paraId="3506D409"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62013D07"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004FE678" w14:textId="77777777" w:rsidR="00F53C88" w:rsidRPr="00B54D7F" w:rsidRDefault="00F53C88"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648F14A0" w14:textId="7793E89E"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53C88" w:rsidRPr="00B54D7F" w14:paraId="2F4D9778" w14:textId="77777777" w:rsidTr="00C273CD">
        <w:tblPrEx>
          <w:tblLook w:val="0080" w:firstRow="0" w:lastRow="0" w:firstColumn="1" w:lastColumn="0" w:noHBand="0" w:noVBand="0"/>
        </w:tblPrEx>
        <w:trPr>
          <w:trHeight w:val="41"/>
        </w:trPr>
        <w:tc>
          <w:tcPr>
            <w:tcW w:w="250" w:type="pct"/>
            <w:vMerge/>
          </w:tcPr>
          <w:p w14:paraId="73E1EF2A" w14:textId="77777777" w:rsidR="00F53C88" w:rsidRPr="00B54D7F" w:rsidRDefault="00F53C88" w:rsidP="00C273CD">
            <w:pPr>
              <w:contextualSpacing/>
              <w:jc w:val="center"/>
              <w:rPr>
                <w:sz w:val="20"/>
                <w:szCs w:val="20"/>
              </w:rPr>
            </w:pPr>
          </w:p>
        </w:tc>
        <w:tc>
          <w:tcPr>
            <w:tcW w:w="395" w:type="pct"/>
            <w:vMerge/>
          </w:tcPr>
          <w:p w14:paraId="3DA106B5" w14:textId="77777777" w:rsidR="00F53C88" w:rsidRPr="00B54D7F" w:rsidRDefault="00F53C88" w:rsidP="00C273CD">
            <w:pPr>
              <w:contextualSpacing/>
              <w:jc w:val="both"/>
              <w:rPr>
                <w:sz w:val="20"/>
                <w:szCs w:val="20"/>
              </w:rPr>
            </w:pPr>
          </w:p>
        </w:tc>
        <w:tc>
          <w:tcPr>
            <w:tcW w:w="1239" w:type="pct"/>
            <w:vMerge/>
          </w:tcPr>
          <w:p w14:paraId="658B2FAF"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27B135ED"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6EAF7BAA" w14:textId="77777777" w:rsidR="00F53C88" w:rsidRPr="00B54D7F" w:rsidRDefault="00F53C88"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w:t>
            </w:r>
          </w:p>
          <w:p w14:paraId="546E8769" w14:textId="72E24CF6"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53C88" w:rsidRPr="00B54D7F" w14:paraId="40D52D50" w14:textId="77777777" w:rsidTr="00C273CD">
        <w:tblPrEx>
          <w:tblLook w:val="0080" w:firstRow="0" w:lastRow="0" w:firstColumn="1" w:lastColumn="0" w:noHBand="0" w:noVBand="0"/>
        </w:tblPrEx>
        <w:trPr>
          <w:trHeight w:val="41"/>
        </w:trPr>
        <w:tc>
          <w:tcPr>
            <w:tcW w:w="250" w:type="pct"/>
            <w:vMerge/>
          </w:tcPr>
          <w:p w14:paraId="4EB8A5A4" w14:textId="77777777" w:rsidR="00F53C88" w:rsidRPr="00B54D7F" w:rsidRDefault="00F53C88" w:rsidP="00C273CD">
            <w:pPr>
              <w:contextualSpacing/>
              <w:jc w:val="center"/>
              <w:rPr>
                <w:sz w:val="20"/>
                <w:szCs w:val="20"/>
              </w:rPr>
            </w:pPr>
          </w:p>
        </w:tc>
        <w:tc>
          <w:tcPr>
            <w:tcW w:w="395" w:type="pct"/>
            <w:vMerge/>
          </w:tcPr>
          <w:p w14:paraId="1CB7769F" w14:textId="77777777" w:rsidR="00F53C88" w:rsidRPr="00B54D7F" w:rsidRDefault="00F53C88" w:rsidP="00C273CD">
            <w:pPr>
              <w:contextualSpacing/>
              <w:jc w:val="both"/>
              <w:rPr>
                <w:sz w:val="20"/>
                <w:szCs w:val="20"/>
              </w:rPr>
            </w:pPr>
          </w:p>
        </w:tc>
        <w:tc>
          <w:tcPr>
            <w:tcW w:w="1239" w:type="pct"/>
            <w:vMerge/>
          </w:tcPr>
          <w:p w14:paraId="454E76C5"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6E2F4891"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021037D3" w14:textId="77777777" w:rsidR="00F53C88" w:rsidRPr="00B54D7F" w:rsidRDefault="00F53C88"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26FFDD2F" w14:textId="54880AB9"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53C88" w:rsidRPr="00B54D7F" w14:paraId="0A66FAD0" w14:textId="77777777" w:rsidTr="00C273CD">
        <w:tblPrEx>
          <w:tblLook w:val="0080" w:firstRow="0" w:lastRow="0" w:firstColumn="1" w:lastColumn="0" w:noHBand="0" w:noVBand="0"/>
        </w:tblPrEx>
        <w:trPr>
          <w:trHeight w:val="41"/>
        </w:trPr>
        <w:tc>
          <w:tcPr>
            <w:tcW w:w="250" w:type="pct"/>
            <w:vMerge/>
          </w:tcPr>
          <w:p w14:paraId="1BD85FBC" w14:textId="77777777" w:rsidR="00F53C88" w:rsidRPr="00B54D7F" w:rsidRDefault="00F53C88" w:rsidP="00C273CD">
            <w:pPr>
              <w:contextualSpacing/>
              <w:jc w:val="center"/>
              <w:rPr>
                <w:sz w:val="20"/>
                <w:szCs w:val="20"/>
              </w:rPr>
            </w:pPr>
          </w:p>
        </w:tc>
        <w:tc>
          <w:tcPr>
            <w:tcW w:w="395" w:type="pct"/>
            <w:vMerge/>
          </w:tcPr>
          <w:p w14:paraId="56DD75F4" w14:textId="77777777" w:rsidR="00F53C88" w:rsidRPr="00B54D7F" w:rsidRDefault="00F53C88" w:rsidP="00C273CD">
            <w:pPr>
              <w:contextualSpacing/>
              <w:jc w:val="both"/>
              <w:rPr>
                <w:sz w:val="20"/>
                <w:szCs w:val="20"/>
              </w:rPr>
            </w:pPr>
          </w:p>
        </w:tc>
        <w:tc>
          <w:tcPr>
            <w:tcW w:w="1239" w:type="pct"/>
            <w:vMerge/>
          </w:tcPr>
          <w:p w14:paraId="0902F67F"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51B72C58" w14:textId="77777777" w:rsidR="00F53C88" w:rsidRPr="00B54D7F" w:rsidRDefault="00F53C88" w:rsidP="00C273CD">
            <w:pPr>
              <w:autoSpaceDE w:val="0"/>
              <w:autoSpaceDN w:val="0"/>
              <w:adjustRightInd w:val="0"/>
              <w:contextualSpacing/>
              <w:jc w:val="both"/>
              <w:rPr>
                <w:rFonts w:eastAsiaTheme="minorHAnsi"/>
                <w:lang w:eastAsia="en-US"/>
              </w:rPr>
            </w:pPr>
          </w:p>
        </w:tc>
        <w:tc>
          <w:tcPr>
            <w:tcW w:w="1871" w:type="pct"/>
          </w:tcPr>
          <w:p w14:paraId="3CC66E75" w14:textId="77777777" w:rsidR="00F53C88" w:rsidRPr="00B54D7F" w:rsidRDefault="00F53C88" w:rsidP="00F53C88">
            <w:pPr>
              <w:pStyle w:val="ae"/>
              <w:tabs>
                <w:tab w:val="left" w:pos="318"/>
              </w:tabs>
              <w:ind w:left="0"/>
              <w:jc w:val="both"/>
              <w:rPr>
                <w:b/>
                <w:sz w:val="20"/>
                <w:szCs w:val="20"/>
              </w:rPr>
            </w:pPr>
            <w:r w:rsidRPr="00B54D7F">
              <w:rPr>
                <w:b/>
                <w:sz w:val="20"/>
                <w:szCs w:val="20"/>
              </w:rPr>
              <w:t>Примечания:</w:t>
            </w:r>
          </w:p>
          <w:p w14:paraId="2388507A"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3F842738" w14:textId="77777777" w:rsidR="00F53C88" w:rsidRPr="00B54D7F" w:rsidRDefault="00F53C88" w:rsidP="00F53C88">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4BE17373" w14:textId="77777777" w:rsidR="00F53C88" w:rsidRPr="00B54D7F" w:rsidRDefault="00F53C88" w:rsidP="00F53C88">
            <w:pPr>
              <w:autoSpaceDE w:val="0"/>
              <w:autoSpaceDN w:val="0"/>
              <w:adjustRightInd w:val="0"/>
              <w:contextualSpacing/>
              <w:jc w:val="both"/>
              <w:rPr>
                <w:sz w:val="20"/>
                <w:szCs w:val="20"/>
              </w:rPr>
            </w:pPr>
          </w:p>
          <w:p w14:paraId="2316D008"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B2D0D5F" w14:textId="3D3780CC" w:rsidR="00F53C88" w:rsidRPr="00B54D7F" w:rsidRDefault="00F53C88" w:rsidP="00F53C88">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C273CD" w:rsidRPr="00B54D7F" w14:paraId="2ED28153" w14:textId="77777777" w:rsidTr="00C273CD">
        <w:tblPrEx>
          <w:tblLook w:val="0080" w:firstRow="0" w:lastRow="0" w:firstColumn="1" w:lastColumn="0" w:noHBand="0" w:noVBand="0"/>
        </w:tblPrEx>
        <w:trPr>
          <w:trHeight w:val="167"/>
        </w:trPr>
        <w:tc>
          <w:tcPr>
            <w:tcW w:w="250" w:type="pct"/>
            <w:vMerge w:val="restart"/>
          </w:tcPr>
          <w:p w14:paraId="268ACBA6" w14:textId="18B229C0" w:rsidR="00C273CD" w:rsidRPr="00B54D7F" w:rsidRDefault="00C273CD" w:rsidP="001C0B6A">
            <w:pPr>
              <w:contextualSpacing/>
              <w:jc w:val="center"/>
              <w:rPr>
                <w:sz w:val="20"/>
                <w:szCs w:val="20"/>
              </w:rPr>
            </w:pPr>
            <w:r w:rsidRPr="00B54D7F">
              <w:rPr>
                <w:sz w:val="20"/>
                <w:szCs w:val="20"/>
              </w:rPr>
              <w:t>3</w:t>
            </w:r>
            <w:r w:rsidR="001C0B6A" w:rsidRPr="00B54D7F">
              <w:rPr>
                <w:sz w:val="20"/>
                <w:szCs w:val="20"/>
              </w:rPr>
              <w:t>3</w:t>
            </w:r>
          </w:p>
        </w:tc>
        <w:tc>
          <w:tcPr>
            <w:tcW w:w="395" w:type="pct"/>
            <w:vMerge w:val="restart"/>
          </w:tcPr>
          <w:p w14:paraId="35B37925" w14:textId="77777777" w:rsidR="00C273CD" w:rsidRPr="00B54D7F" w:rsidRDefault="00C273CD" w:rsidP="00C273CD">
            <w:pPr>
              <w:contextualSpacing/>
              <w:jc w:val="both"/>
              <w:rPr>
                <w:sz w:val="20"/>
                <w:szCs w:val="20"/>
              </w:rPr>
            </w:pPr>
            <w:r w:rsidRPr="00B54D7F">
              <w:rPr>
                <w:sz w:val="20"/>
                <w:szCs w:val="20"/>
              </w:rPr>
              <w:t>4.9.2</w:t>
            </w:r>
          </w:p>
        </w:tc>
        <w:tc>
          <w:tcPr>
            <w:tcW w:w="1239" w:type="pct"/>
            <w:vMerge w:val="restart"/>
          </w:tcPr>
          <w:p w14:paraId="413B521D" w14:textId="77777777" w:rsidR="00C273CD" w:rsidRPr="00B54D7F" w:rsidRDefault="00C273CD" w:rsidP="00C273CD">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 xml:space="preserve">Стоянка транспортных средств </w:t>
            </w:r>
          </w:p>
        </w:tc>
        <w:tc>
          <w:tcPr>
            <w:tcW w:w="1245" w:type="pct"/>
          </w:tcPr>
          <w:p w14:paraId="0B08CF33" w14:textId="7FDC3F9F" w:rsidR="00430C6B"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430C6B" w:rsidRPr="00B54D7F">
              <w:rPr>
                <w:b/>
                <w:sz w:val="20"/>
                <w:szCs w:val="20"/>
              </w:rPr>
              <w:t xml:space="preserve"> –</w:t>
            </w:r>
            <w:r w:rsidRPr="00B54D7F">
              <w:rPr>
                <w:b/>
                <w:sz w:val="20"/>
                <w:szCs w:val="20"/>
              </w:rPr>
              <w:t xml:space="preserve"> </w:t>
            </w:r>
          </w:p>
          <w:p w14:paraId="3973FE14" w14:textId="08CF1297"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430C6B" w:rsidRPr="00B54D7F">
              <w:rPr>
                <w:sz w:val="20"/>
                <w:szCs w:val="20"/>
              </w:rPr>
              <w:t>устанавливается.</w:t>
            </w:r>
          </w:p>
        </w:tc>
        <w:tc>
          <w:tcPr>
            <w:tcW w:w="1871" w:type="pct"/>
          </w:tcPr>
          <w:p w14:paraId="0FBCAABA"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BC9FBED" w14:textId="42871CE3" w:rsidR="00C273CD" w:rsidRPr="00B54D7F" w:rsidRDefault="00C273CD" w:rsidP="00C273CD">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6E435731" w14:textId="77777777" w:rsidTr="00C273CD">
        <w:tblPrEx>
          <w:tblLook w:val="0080" w:firstRow="0" w:lastRow="0" w:firstColumn="1" w:lastColumn="0" w:noHBand="0" w:noVBand="0"/>
        </w:tblPrEx>
        <w:trPr>
          <w:trHeight w:val="33"/>
        </w:trPr>
        <w:tc>
          <w:tcPr>
            <w:tcW w:w="250" w:type="pct"/>
            <w:vMerge/>
          </w:tcPr>
          <w:p w14:paraId="674FDE81" w14:textId="77777777" w:rsidR="00C273CD" w:rsidRPr="00B54D7F" w:rsidRDefault="00C273CD" w:rsidP="00C273CD">
            <w:pPr>
              <w:contextualSpacing/>
              <w:jc w:val="center"/>
              <w:rPr>
                <w:sz w:val="20"/>
                <w:szCs w:val="20"/>
              </w:rPr>
            </w:pPr>
          </w:p>
        </w:tc>
        <w:tc>
          <w:tcPr>
            <w:tcW w:w="395" w:type="pct"/>
            <w:vMerge/>
          </w:tcPr>
          <w:p w14:paraId="7E17EEA0" w14:textId="77777777" w:rsidR="00C273CD" w:rsidRPr="00B54D7F" w:rsidRDefault="00C273CD" w:rsidP="00C273CD">
            <w:pPr>
              <w:contextualSpacing/>
              <w:jc w:val="both"/>
              <w:rPr>
                <w:sz w:val="20"/>
                <w:szCs w:val="20"/>
              </w:rPr>
            </w:pPr>
          </w:p>
        </w:tc>
        <w:tc>
          <w:tcPr>
            <w:tcW w:w="1239" w:type="pct"/>
            <w:vMerge/>
          </w:tcPr>
          <w:p w14:paraId="772A6250"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val="restart"/>
          </w:tcPr>
          <w:p w14:paraId="3A7A6203" w14:textId="77777777" w:rsidR="00430C6B"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w:t>
            </w:r>
          </w:p>
          <w:p w14:paraId="300A905F" w14:textId="4B773054"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430C6B" w:rsidRPr="00B54D7F">
              <w:rPr>
                <w:sz w:val="20"/>
                <w:szCs w:val="20"/>
              </w:rPr>
              <w:t>устанавливается.</w:t>
            </w:r>
          </w:p>
        </w:tc>
        <w:tc>
          <w:tcPr>
            <w:tcW w:w="1871" w:type="pct"/>
          </w:tcPr>
          <w:p w14:paraId="0DB0979B"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051695A" w14:textId="7C84CDEA" w:rsidR="00C273CD" w:rsidRPr="00B54D7F" w:rsidRDefault="00C273CD" w:rsidP="00C273CD">
            <w:pPr>
              <w:pStyle w:val="ae"/>
              <w:tabs>
                <w:tab w:val="left" w:pos="318"/>
              </w:tabs>
              <w:ind w:left="0"/>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0C57A8E5" w14:textId="77777777" w:rsidTr="00C273CD">
        <w:tblPrEx>
          <w:tblLook w:val="0080" w:firstRow="0" w:lastRow="0" w:firstColumn="1" w:lastColumn="0" w:noHBand="0" w:noVBand="0"/>
        </w:tblPrEx>
        <w:trPr>
          <w:trHeight w:val="32"/>
        </w:trPr>
        <w:tc>
          <w:tcPr>
            <w:tcW w:w="250" w:type="pct"/>
            <w:vMerge/>
          </w:tcPr>
          <w:p w14:paraId="656C9617" w14:textId="77777777" w:rsidR="00C273CD" w:rsidRPr="00B54D7F" w:rsidRDefault="00C273CD" w:rsidP="00C273CD">
            <w:pPr>
              <w:contextualSpacing/>
              <w:jc w:val="center"/>
              <w:rPr>
                <w:sz w:val="20"/>
                <w:szCs w:val="20"/>
              </w:rPr>
            </w:pPr>
          </w:p>
        </w:tc>
        <w:tc>
          <w:tcPr>
            <w:tcW w:w="395" w:type="pct"/>
            <w:vMerge/>
          </w:tcPr>
          <w:p w14:paraId="11C6D849" w14:textId="77777777" w:rsidR="00C273CD" w:rsidRPr="00B54D7F" w:rsidRDefault="00C273CD" w:rsidP="00C273CD">
            <w:pPr>
              <w:contextualSpacing/>
              <w:jc w:val="both"/>
              <w:rPr>
                <w:sz w:val="20"/>
                <w:szCs w:val="20"/>
              </w:rPr>
            </w:pPr>
          </w:p>
        </w:tc>
        <w:tc>
          <w:tcPr>
            <w:tcW w:w="1239" w:type="pct"/>
            <w:vMerge/>
          </w:tcPr>
          <w:p w14:paraId="14641987"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5F33FB93"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0EAB918A"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84724B2" w14:textId="4352D2AD"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6E7F0C7F" w14:textId="77777777" w:rsidTr="00C273CD">
        <w:tblPrEx>
          <w:tblLook w:val="0080" w:firstRow="0" w:lastRow="0" w:firstColumn="1" w:lastColumn="0" w:noHBand="0" w:noVBand="0"/>
        </w:tblPrEx>
        <w:trPr>
          <w:trHeight w:val="32"/>
        </w:trPr>
        <w:tc>
          <w:tcPr>
            <w:tcW w:w="250" w:type="pct"/>
            <w:vMerge/>
          </w:tcPr>
          <w:p w14:paraId="19F6FFB5" w14:textId="77777777" w:rsidR="00C273CD" w:rsidRPr="00B54D7F" w:rsidRDefault="00C273CD" w:rsidP="00C273CD">
            <w:pPr>
              <w:contextualSpacing/>
              <w:jc w:val="center"/>
              <w:rPr>
                <w:sz w:val="20"/>
                <w:szCs w:val="20"/>
              </w:rPr>
            </w:pPr>
          </w:p>
        </w:tc>
        <w:tc>
          <w:tcPr>
            <w:tcW w:w="395" w:type="pct"/>
            <w:vMerge/>
          </w:tcPr>
          <w:p w14:paraId="33BC842B" w14:textId="77777777" w:rsidR="00C273CD" w:rsidRPr="00B54D7F" w:rsidRDefault="00C273CD" w:rsidP="00C273CD">
            <w:pPr>
              <w:contextualSpacing/>
              <w:jc w:val="both"/>
              <w:rPr>
                <w:sz w:val="20"/>
                <w:szCs w:val="20"/>
              </w:rPr>
            </w:pPr>
          </w:p>
        </w:tc>
        <w:tc>
          <w:tcPr>
            <w:tcW w:w="1239" w:type="pct"/>
            <w:vMerge/>
          </w:tcPr>
          <w:p w14:paraId="62272F0D"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1444DFDD"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314CE878" w14:textId="25A6C2C3"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430C6B" w:rsidRPr="00B54D7F">
              <w:rPr>
                <w:sz w:val="20"/>
                <w:szCs w:val="20"/>
              </w:rPr>
              <w:t>устанавливается.</w:t>
            </w:r>
          </w:p>
        </w:tc>
      </w:tr>
      <w:tr w:rsidR="00C273CD" w:rsidRPr="00B54D7F" w14:paraId="5480752D" w14:textId="77777777" w:rsidTr="00C273CD">
        <w:tblPrEx>
          <w:tblLook w:val="0080" w:firstRow="0" w:lastRow="0" w:firstColumn="1" w:lastColumn="0" w:noHBand="0" w:noVBand="0"/>
        </w:tblPrEx>
        <w:trPr>
          <w:trHeight w:val="32"/>
        </w:trPr>
        <w:tc>
          <w:tcPr>
            <w:tcW w:w="250" w:type="pct"/>
            <w:vMerge/>
          </w:tcPr>
          <w:p w14:paraId="1B0F5A3A" w14:textId="77777777" w:rsidR="00C273CD" w:rsidRPr="00B54D7F" w:rsidRDefault="00C273CD" w:rsidP="00C273CD">
            <w:pPr>
              <w:contextualSpacing/>
              <w:jc w:val="center"/>
              <w:rPr>
                <w:sz w:val="20"/>
                <w:szCs w:val="20"/>
              </w:rPr>
            </w:pPr>
          </w:p>
        </w:tc>
        <w:tc>
          <w:tcPr>
            <w:tcW w:w="395" w:type="pct"/>
            <w:vMerge/>
          </w:tcPr>
          <w:p w14:paraId="370520BD" w14:textId="77777777" w:rsidR="00C273CD" w:rsidRPr="00B54D7F" w:rsidRDefault="00C273CD" w:rsidP="00C273CD">
            <w:pPr>
              <w:contextualSpacing/>
              <w:jc w:val="both"/>
              <w:rPr>
                <w:sz w:val="20"/>
                <w:szCs w:val="20"/>
              </w:rPr>
            </w:pPr>
          </w:p>
        </w:tc>
        <w:tc>
          <w:tcPr>
            <w:tcW w:w="1239" w:type="pct"/>
            <w:vMerge/>
          </w:tcPr>
          <w:p w14:paraId="5AC5B8F1"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6E54DDEC"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58AA6E6A" w14:textId="77777777" w:rsidR="00430C6B" w:rsidRPr="00B54D7F" w:rsidRDefault="00C273CD"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48D2A7E9" w14:textId="09D8AE7C"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430C6B" w:rsidRPr="00B54D7F">
              <w:rPr>
                <w:sz w:val="20"/>
                <w:szCs w:val="20"/>
              </w:rPr>
              <w:t>устанавливается.</w:t>
            </w:r>
          </w:p>
        </w:tc>
      </w:tr>
      <w:tr w:rsidR="00C273CD" w:rsidRPr="00B54D7F" w14:paraId="0C87C299" w14:textId="77777777" w:rsidTr="00C273CD">
        <w:tblPrEx>
          <w:tblLook w:val="0080" w:firstRow="0" w:lastRow="0" w:firstColumn="1" w:lastColumn="0" w:noHBand="0" w:noVBand="0"/>
        </w:tblPrEx>
        <w:trPr>
          <w:trHeight w:val="32"/>
        </w:trPr>
        <w:tc>
          <w:tcPr>
            <w:tcW w:w="250" w:type="pct"/>
            <w:vMerge/>
          </w:tcPr>
          <w:p w14:paraId="5F1C2FE3" w14:textId="77777777" w:rsidR="00C273CD" w:rsidRPr="00B54D7F" w:rsidRDefault="00C273CD" w:rsidP="00C273CD">
            <w:pPr>
              <w:contextualSpacing/>
              <w:jc w:val="center"/>
              <w:rPr>
                <w:sz w:val="20"/>
                <w:szCs w:val="20"/>
              </w:rPr>
            </w:pPr>
          </w:p>
        </w:tc>
        <w:tc>
          <w:tcPr>
            <w:tcW w:w="395" w:type="pct"/>
            <w:vMerge/>
          </w:tcPr>
          <w:p w14:paraId="576610EC" w14:textId="77777777" w:rsidR="00C273CD" w:rsidRPr="00B54D7F" w:rsidRDefault="00C273CD" w:rsidP="00C273CD">
            <w:pPr>
              <w:contextualSpacing/>
              <w:jc w:val="both"/>
              <w:rPr>
                <w:sz w:val="20"/>
                <w:szCs w:val="20"/>
              </w:rPr>
            </w:pPr>
          </w:p>
        </w:tc>
        <w:tc>
          <w:tcPr>
            <w:tcW w:w="1239" w:type="pct"/>
            <w:vMerge/>
          </w:tcPr>
          <w:p w14:paraId="01A41870"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0F4A26FB"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265AD22" w14:textId="7EB2DDE6" w:rsidR="00430C6B" w:rsidRPr="00B54D7F" w:rsidRDefault="00C273CD"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00430C6B" w:rsidRPr="00B54D7F">
              <w:rPr>
                <w:b/>
                <w:sz w:val="20"/>
                <w:szCs w:val="20"/>
              </w:rPr>
              <w:br/>
            </w:r>
            <w:r w:rsidRPr="00B54D7F">
              <w:rPr>
                <w:b/>
                <w:sz w:val="20"/>
                <w:szCs w:val="20"/>
              </w:rPr>
              <w:t>в границах земельного участка</w:t>
            </w:r>
            <w:r w:rsidRPr="00B54D7F">
              <w:rPr>
                <w:sz w:val="20"/>
                <w:szCs w:val="20"/>
              </w:rPr>
              <w:t xml:space="preserve"> – </w:t>
            </w:r>
          </w:p>
          <w:p w14:paraId="2AC617B2" w14:textId="54A6E9D7"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430C6B" w:rsidRPr="00B54D7F">
              <w:rPr>
                <w:sz w:val="20"/>
                <w:szCs w:val="20"/>
              </w:rPr>
              <w:t>устанавливается.</w:t>
            </w:r>
          </w:p>
        </w:tc>
      </w:tr>
      <w:tr w:rsidR="00C273CD" w:rsidRPr="00B54D7F" w14:paraId="2F0C663B" w14:textId="77777777" w:rsidTr="00C273CD">
        <w:tblPrEx>
          <w:tblLook w:val="0080" w:firstRow="0" w:lastRow="0" w:firstColumn="1" w:lastColumn="0" w:noHBand="0" w:noVBand="0"/>
        </w:tblPrEx>
        <w:trPr>
          <w:trHeight w:val="32"/>
        </w:trPr>
        <w:tc>
          <w:tcPr>
            <w:tcW w:w="250" w:type="pct"/>
            <w:vMerge/>
          </w:tcPr>
          <w:p w14:paraId="4F4128E2" w14:textId="77777777" w:rsidR="00C273CD" w:rsidRPr="00B54D7F" w:rsidRDefault="00C273CD" w:rsidP="00C273CD">
            <w:pPr>
              <w:contextualSpacing/>
              <w:jc w:val="center"/>
              <w:rPr>
                <w:sz w:val="20"/>
                <w:szCs w:val="20"/>
              </w:rPr>
            </w:pPr>
          </w:p>
        </w:tc>
        <w:tc>
          <w:tcPr>
            <w:tcW w:w="395" w:type="pct"/>
            <w:vMerge/>
          </w:tcPr>
          <w:p w14:paraId="11CA3843" w14:textId="77777777" w:rsidR="00C273CD" w:rsidRPr="00B54D7F" w:rsidRDefault="00C273CD" w:rsidP="00C273CD">
            <w:pPr>
              <w:contextualSpacing/>
              <w:jc w:val="both"/>
              <w:rPr>
                <w:sz w:val="20"/>
                <w:szCs w:val="20"/>
              </w:rPr>
            </w:pPr>
          </w:p>
        </w:tc>
        <w:tc>
          <w:tcPr>
            <w:tcW w:w="1239" w:type="pct"/>
            <w:vMerge/>
          </w:tcPr>
          <w:p w14:paraId="15DD2F85"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6174B83D"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4CC03D7A" w14:textId="77777777" w:rsidR="00430C6B" w:rsidRPr="00B54D7F" w:rsidRDefault="00C273CD"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w:t>
            </w:r>
            <w:r w:rsidR="00430C6B" w:rsidRPr="00B54D7F">
              <w:rPr>
                <w:b/>
                <w:sz w:val="20"/>
                <w:szCs w:val="20"/>
              </w:rPr>
              <w:t xml:space="preserve">земельного </w:t>
            </w:r>
            <w:r w:rsidRPr="00B54D7F">
              <w:rPr>
                <w:b/>
                <w:sz w:val="20"/>
                <w:szCs w:val="20"/>
              </w:rPr>
              <w:t>участка</w:t>
            </w:r>
            <w:r w:rsidRPr="00B54D7F">
              <w:rPr>
                <w:sz w:val="20"/>
                <w:szCs w:val="20"/>
              </w:rPr>
              <w:t xml:space="preserve"> – </w:t>
            </w:r>
          </w:p>
          <w:p w14:paraId="55CCDB78" w14:textId="205DE253"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rPr>
              <w:t xml:space="preserve">не </w:t>
            </w:r>
            <w:r w:rsidR="00430C6B" w:rsidRPr="00B54D7F">
              <w:rPr>
                <w:sz w:val="20"/>
                <w:szCs w:val="20"/>
              </w:rPr>
              <w:t>устанавливается.</w:t>
            </w:r>
          </w:p>
        </w:tc>
      </w:tr>
      <w:tr w:rsidR="00F53C88" w:rsidRPr="00B54D7F" w14:paraId="440573BE" w14:textId="77777777" w:rsidTr="00F53C88">
        <w:tblPrEx>
          <w:tblLook w:val="0080" w:firstRow="0" w:lastRow="0" w:firstColumn="1" w:lastColumn="0" w:noHBand="0" w:noVBand="0"/>
        </w:tblPrEx>
        <w:trPr>
          <w:trHeight w:val="362"/>
        </w:trPr>
        <w:tc>
          <w:tcPr>
            <w:tcW w:w="250" w:type="pct"/>
            <w:vMerge w:val="restart"/>
          </w:tcPr>
          <w:p w14:paraId="5CB818E7" w14:textId="31EE9B3D" w:rsidR="00F53C88" w:rsidRPr="00B54D7F" w:rsidRDefault="00F53C88" w:rsidP="001C0B6A">
            <w:pPr>
              <w:contextualSpacing/>
              <w:jc w:val="center"/>
              <w:rPr>
                <w:sz w:val="20"/>
                <w:szCs w:val="20"/>
              </w:rPr>
            </w:pPr>
            <w:r w:rsidRPr="00B54D7F">
              <w:rPr>
                <w:sz w:val="20"/>
                <w:szCs w:val="20"/>
              </w:rPr>
              <w:t>3</w:t>
            </w:r>
            <w:r w:rsidR="001C0B6A" w:rsidRPr="00B54D7F">
              <w:rPr>
                <w:sz w:val="20"/>
                <w:szCs w:val="20"/>
              </w:rPr>
              <w:t>4</w:t>
            </w:r>
          </w:p>
        </w:tc>
        <w:tc>
          <w:tcPr>
            <w:tcW w:w="395" w:type="pct"/>
            <w:vMerge w:val="restart"/>
          </w:tcPr>
          <w:p w14:paraId="1DA04843" w14:textId="77777777" w:rsidR="00F53C88" w:rsidRPr="00B54D7F" w:rsidRDefault="00F53C88" w:rsidP="00C273CD">
            <w:pPr>
              <w:contextualSpacing/>
              <w:jc w:val="both"/>
              <w:rPr>
                <w:sz w:val="20"/>
                <w:szCs w:val="20"/>
              </w:rPr>
            </w:pPr>
            <w:r w:rsidRPr="00B54D7F">
              <w:rPr>
                <w:sz w:val="20"/>
                <w:szCs w:val="20"/>
              </w:rPr>
              <w:t>4.10</w:t>
            </w:r>
          </w:p>
        </w:tc>
        <w:tc>
          <w:tcPr>
            <w:tcW w:w="1239" w:type="pct"/>
            <w:vMerge w:val="restart"/>
          </w:tcPr>
          <w:p w14:paraId="238B8871" w14:textId="3EDEA2F8" w:rsidR="00F53C88" w:rsidRPr="00B54D7F" w:rsidRDefault="00F53C88" w:rsidP="00F53C88">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Выставочно-ярмарочная деятельность</w:t>
            </w:r>
          </w:p>
        </w:tc>
        <w:tc>
          <w:tcPr>
            <w:tcW w:w="1245" w:type="pct"/>
          </w:tcPr>
          <w:p w14:paraId="1F715E65" w14:textId="77B4F9B1" w:rsidR="00F53C88" w:rsidRPr="00B54D7F" w:rsidRDefault="00F53C88"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7543DFF0" w14:textId="05B5830E"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197AFD41"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3AFE2CB2" w14:textId="651AD755" w:rsidR="00F53C88" w:rsidRPr="00B54D7F" w:rsidRDefault="00F53C88" w:rsidP="00F53C88">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F53C88" w:rsidRPr="00B54D7F" w14:paraId="2786E010" w14:textId="77777777" w:rsidTr="00F53C88">
        <w:tblPrEx>
          <w:tblLook w:val="0080" w:firstRow="0" w:lastRow="0" w:firstColumn="1" w:lastColumn="0" w:noHBand="0" w:noVBand="0"/>
        </w:tblPrEx>
        <w:trPr>
          <w:trHeight w:val="88"/>
        </w:trPr>
        <w:tc>
          <w:tcPr>
            <w:tcW w:w="250" w:type="pct"/>
            <w:vMerge/>
          </w:tcPr>
          <w:p w14:paraId="3FEBC100" w14:textId="77777777" w:rsidR="00F53C88" w:rsidRPr="00B54D7F" w:rsidRDefault="00F53C88" w:rsidP="00C273CD">
            <w:pPr>
              <w:contextualSpacing/>
              <w:jc w:val="center"/>
              <w:rPr>
                <w:sz w:val="20"/>
                <w:szCs w:val="20"/>
              </w:rPr>
            </w:pPr>
          </w:p>
        </w:tc>
        <w:tc>
          <w:tcPr>
            <w:tcW w:w="395" w:type="pct"/>
            <w:vMerge/>
          </w:tcPr>
          <w:p w14:paraId="525803CD" w14:textId="77777777" w:rsidR="00F53C88" w:rsidRPr="00B54D7F" w:rsidRDefault="00F53C88" w:rsidP="00C273CD">
            <w:pPr>
              <w:contextualSpacing/>
              <w:jc w:val="both"/>
              <w:rPr>
                <w:sz w:val="20"/>
                <w:szCs w:val="20"/>
              </w:rPr>
            </w:pPr>
          </w:p>
        </w:tc>
        <w:tc>
          <w:tcPr>
            <w:tcW w:w="1239" w:type="pct"/>
            <w:vMerge/>
          </w:tcPr>
          <w:p w14:paraId="1596B168"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6C4DAA84" w14:textId="77777777" w:rsidR="00F53C88" w:rsidRPr="00B54D7F" w:rsidRDefault="00F53C88" w:rsidP="00430C6B">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120A5C4" w14:textId="7A9377B8" w:rsidR="00F53C88" w:rsidRPr="00B54D7F" w:rsidRDefault="00F53C88" w:rsidP="00430C6B">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22F8D2FE"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6C8438E0" w14:textId="3EC3183D" w:rsidR="00F53C88" w:rsidRPr="00B54D7F" w:rsidRDefault="00F53C88" w:rsidP="00F53C88">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F53C88" w:rsidRPr="00B54D7F" w14:paraId="54EDF262" w14:textId="77777777" w:rsidTr="00C273CD">
        <w:tblPrEx>
          <w:tblLook w:val="0080" w:firstRow="0" w:lastRow="0" w:firstColumn="1" w:lastColumn="0" w:noHBand="0" w:noVBand="0"/>
        </w:tblPrEx>
        <w:trPr>
          <w:trHeight w:val="82"/>
        </w:trPr>
        <w:tc>
          <w:tcPr>
            <w:tcW w:w="250" w:type="pct"/>
            <w:vMerge/>
          </w:tcPr>
          <w:p w14:paraId="0FB0ECF1" w14:textId="77777777" w:rsidR="00F53C88" w:rsidRPr="00B54D7F" w:rsidRDefault="00F53C88" w:rsidP="00C273CD">
            <w:pPr>
              <w:contextualSpacing/>
              <w:jc w:val="center"/>
              <w:rPr>
                <w:sz w:val="20"/>
                <w:szCs w:val="20"/>
              </w:rPr>
            </w:pPr>
          </w:p>
        </w:tc>
        <w:tc>
          <w:tcPr>
            <w:tcW w:w="395" w:type="pct"/>
            <w:vMerge/>
          </w:tcPr>
          <w:p w14:paraId="117EA4C8" w14:textId="77777777" w:rsidR="00F53C88" w:rsidRPr="00B54D7F" w:rsidRDefault="00F53C88" w:rsidP="00C273CD">
            <w:pPr>
              <w:contextualSpacing/>
              <w:jc w:val="both"/>
              <w:rPr>
                <w:sz w:val="20"/>
                <w:szCs w:val="20"/>
              </w:rPr>
            </w:pPr>
          </w:p>
        </w:tc>
        <w:tc>
          <w:tcPr>
            <w:tcW w:w="1239" w:type="pct"/>
            <w:vMerge/>
          </w:tcPr>
          <w:p w14:paraId="42844E38"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68B991B5"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2CAB7D60"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3217C504" w14:textId="51F7F0DB" w:rsidR="00F53C88" w:rsidRPr="00B54D7F" w:rsidRDefault="00F53C88" w:rsidP="00430C6B">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F53C88" w:rsidRPr="00B54D7F" w14:paraId="5F6F486A" w14:textId="77777777" w:rsidTr="00C273CD">
        <w:tblPrEx>
          <w:tblLook w:val="0080" w:firstRow="0" w:lastRow="0" w:firstColumn="1" w:lastColumn="0" w:noHBand="0" w:noVBand="0"/>
        </w:tblPrEx>
        <w:trPr>
          <w:trHeight w:val="82"/>
        </w:trPr>
        <w:tc>
          <w:tcPr>
            <w:tcW w:w="250" w:type="pct"/>
            <w:vMerge/>
          </w:tcPr>
          <w:p w14:paraId="477881D4" w14:textId="77777777" w:rsidR="00F53C88" w:rsidRPr="00B54D7F" w:rsidRDefault="00F53C88" w:rsidP="00C273CD">
            <w:pPr>
              <w:contextualSpacing/>
              <w:jc w:val="center"/>
              <w:rPr>
                <w:sz w:val="20"/>
                <w:szCs w:val="20"/>
              </w:rPr>
            </w:pPr>
          </w:p>
        </w:tc>
        <w:tc>
          <w:tcPr>
            <w:tcW w:w="395" w:type="pct"/>
            <w:vMerge/>
          </w:tcPr>
          <w:p w14:paraId="75196EE4" w14:textId="77777777" w:rsidR="00F53C88" w:rsidRPr="00B54D7F" w:rsidRDefault="00F53C88" w:rsidP="00C273CD">
            <w:pPr>
              <w:contextualSpacing/>
              <w:jc w:val="both"/>
              <w:rPr>
                <w:sz w:val="20"/>
                <w:szCs w:val="20"/>
              </w:rPr>
            </w:pPr>
          </w:p>
        </w:tc>
        <w:tc>
          <w:tcPr>
            <w:tcW w:w="1239" w:type="pct"/>
            <w:vMerge/>
          </w:tcPr>
          <w:p w14:paraId="6BC0089A"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4116EBD0"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27616BBF" w14:textId="2D080A34"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53C88" w:rsidRPr="00B54D7F" w14:paraId="11696566" w14:textId="77777777" w:rsidTr="00C273CD">
        <w:tblPrEx>
          <w:tblLook w:val="0080" w:firstRow="0" w:lastRow="0" w:firstColumn="1" w:lastColumn="0" w:noHBand="0" w:noVBand="0"/>
        </w:tblPrEx>
        <w:trPr>
          <w:trHeight w:val="82"/>
        </w:trPr>
        <w:tc>
          <w:tcPr>
            <w:tcW w:w="250" w:type="pct"/>
            <w:vMerge/>
          </w:tcPr>
          <w:p w14:paraId="4B39F608" w14:textId="77777777" w:rsidR="00F53C88" w:rsidRPr="00B54D7F" w:rsidRDefault="00F53C88" w:rsidP="00C273CD">
            <w:pPr>
              <w:contextualSpacing/>
              <w:jc w:val="center"/>
              <w:rPr>
                <w:sz w:val="20"/>
                <w:szCs w:val="20"/>
              </w:rPr>
            </w:pPr>
          </w:p>
        </w:tc>
        <w:tc>
          <w:tcPr>
            <w:tcW w:w="395" w:type="pct"/>
            <w:vMerge/>
          </w:tcPr>
          <w:p w14:paraId="09A05D7D" w14:textId="77777777" w:rsidR="00F53C88" w:rsidRPr="00B54D7F" w:rsidRDefault="00F53C88" w:rsidP="00C273CD">
            <w:pPr>
              <w:contextualSpacing/>
              <w:jc w:val="both"/>
              <w:rPr>
                <w:sz w:val="20"/>
                <w:szCs w:val="20"/>
              </w:rPr>
            </w:pPr>
          </w:p>
        </w:tc>
        <w:tc>
          <w:tcPr>
            <w:tcW w:w="1239" w:type="pct"/>
            <w:vMerge/>
          </w:tcPr>
          <w:p w14:paraId="682F29F2"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74692930"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69E23F3C" w14:textId="77777777" w:rsidR="00F53C88" w:rsidRPr="00B54D7F" w:rsidRDefault="00F53C88"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015E1572" w14:textId="7BDD0A54"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53C88" w:rsidRPr="00B54D7F" w14:paraId="1052EE55" w14:textId="77777777" w:rsidTr="00C273CD">
        <w:tblPrEx>
          <w:tblLook w:val="0080" w:firstRow="0" w:lastRow="0" w:firstColumn="1" w:lastColumn="0" w:noHBand="0" w:noVBand="0"/>
        </w:tblPrEx>
        <w:trPr>
          <w:trHeight w:val="82"/>
        </w:trPr>
        <w:tc>
          <w:tcPr>
            <w:tcW w:w="250" w:type="pct"/>
            <w:vMerge/>
          </w:tcPr>
          <w:p w14:paraId="1363A944" w14:textId="77777777" w:rsidR="00F53C88" w:rsidRPr="00B54D7F" w:rsidRDefault="00F53C88" w:rsidP="00C273CD">
            <w:pPr>
              <w:contextualSpacing/>
              <w:jc w:val="center"/>
              <w:rPr>
                <w:sz w:val="20"/>
                <w:szCs w:val="20"/>
              </w:rPr>
            </w:pPr>
          </w:p>
        </w:tc>
        <w:tc>
          <w:tcPr>
            <w:tcW w:w="395" w:type="pct"/>
            <w:vMerge/>
          </w:tcPr>
          <w:p w14:paraId="71613EF3" w14:textId="77777777" w:rsidR="00F53C88" w:rsidRPr="00B54D7F" w:rsidRDefault="00F53C88" w:rsidP="00C273CD">
            <w:pPr>
              <w:contextualSpacing/>
              <w:jc w:val="both"/>
              <w:rPr>
                <w:sz w:val="20"/>
                <w:szCs w:val="20"/>
              </w:rPr>
            </w:pPr>
          </w:p>
        </w:tc>
        <w:tc>
          <w:tcPr>
            <w:tcW w:w="1239" w:type="pct"/>
            <w:vMerge/>
          </w:tcPr>
          <w:p w14:paraId="3AB8DD09"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610481F4"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5BA23739" w14:textId="0726F1F7" w:rsidR="00F53C88" w:rsidRPr="00B54D7F" w:rsidRDefault="00F53C88"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04FA45C3" w14:textId="5757BAB3"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53C88" w:rsidRPr="00B54D7F" w14:paraId="38724552" w14:textId="77777777" w:rsidTr="00C273CD">
        <w:tblPrEx>
          <w:tblLook w:val="0080" w:firstRow="0" w:lastRow="0" w:firstColumn="1" w:lastColumn="0" w:noHBand="0" w:noVBand="0"/>
        </w:tblPrEx>
        <w:trPr>
          <w:trHeight w:val="82"/>
        </w:trPr>
        <w:tc>
          <w:tcPr>
            <w:tcW w:w="250" w:type="pct"/>
            <w:vMerge/>
          </w:tcPr>
          <w:p w14:paraId="588DF7F6" w14:textId="77777777" w:rsidR="00F53C88" w:rsidRPr="00B54D7F" w:rsidRDefault="00F53C88" w:rsidP="00C273CD">
            <w:pPr>
              <w:contextualSpacing/>
              <w:jc w:val="center"/>
              <w:rPr>
                <w:sz w:val="20"/>
                <w:szCs w:val="20"/>
              </w:rPr>
            </w:pPr>
          </w:p>
        </w:tc>
        <w:tc>
          <w:tcPr>
            <w:tcW w:w="395" w:type="pct"/>
            <w:vMerge/>
          </w:tcPr>
          <w:p w14:paraId="596E8456" w14:textId="77777777" w:rsidR="00F53C88" w:rsidRPr="00B54D7F" w:rsidRDefault="00F53C88" w:rsidP="00C273CD">
            <w:pPr>
              <w:contextualSpacing/>
              <w:jc w:val="both"/>
              <w:rPr>
                <w:sz w:val="20"/>
                <w:szCs w:val="20"/>
              </w:rPr>
            </w:pPr>
          </w:p>
        </w:tc>
        <w:tc>
          <w:tcPr>
            <w:tcW w:w="1239" w:type="pct"/>
            <w:vMerge/>
          </w:tcPr>
          <w:p w14:paraId="7FD7CDA0"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14F87308"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19891892" w14:textId="77777777" w:rsidR="00F53C88" w:rsidRPr="00B54D7F" w:rsidRDefault="00F53C88"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30A15623" w14:textId="306E7B9E"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F53C88" w:rsidRPr="00B54D7F" w14:paraId="6D2196B5" w14:textId="77777777" w:rsidTr="00C273CD">
        <w:tblPrEx>
          <w:tblLook w:val="0080" w:firstRow="0" w:lastRow="0" w:firstColumn="1" w:lastColumn="0" w:noHBand="0" w:noVBand="0"/>
        </w:tblPrEx>
        <w:trPr>
          <w:trHeight w:val="82"/>
        </w:trPr>
        <w:tc>
          <w:tcPr>
            <w:tcW w:w="250" w:type="pct"/>
            <w:vMerge/>
          </w:tcPr>
          <w:p w14:paraId="11A16121" w14:textId="77777777" w:rsidR="00F53C88" w:rsidRPr="00B54D7F" w:rsidRDefault="00F53C88" w:rsidP="00C273CD">
            <w:pPr>
              <w:contextualSpacing/>
              <w:jc w:val="center"/>
              <w:rPr>
                <w:sz w:val="20"/>
                <w:szCs w:val="20"/>
              </w:rPr>
            </w:pPr>
          </w:p>
        </w:tc>
        <w:tc>
          <w:tcPr>
            <w:tcW w:w="395" w:type="pct"/>
            <w:vMerge/>
          </w:tcPr>
          <w:p w14:paraId="7717F38B" w14:textId="77777777" w:rsidR="00F53C88" w:rsidRPr="00B54D7F" w:rsidRDefault="00F53C88" w:rsidP="00C273CD">
            <w:pPr>
              <w:contextualSpacing/>
              <w:jc w:val="both"/>
              <w:rPr>
                <w:sz w:val="20"/>
                <w:szCs w:val="20"/>
              </w:rPr>
            </w:pPr>
          </w:p>
        </w:tc>
        <w:tc>
          <w:tcPr>
            <w:tcW w:w="1239" w:type="pct"/>
            <w:vMerge/>
          </w:tcPr>
          <w:p w14:paraId="6CE7236A"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7A468686"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3F5C2DEB" w14:textId="77777777" w:rsidR="00F53C88" w:rsidRPr="00B54D7F" w:rsidRDefault="00F53C88" w:rsidP="00F53C88">
            <w:pPr>
              <w:pStyle w:val="ae"/>
              <w:tabs>
                <w:tab w:val="left" w:pos="318"/>
              </w:tabs>
              <w:ind w:left="0"/>
              <w:jc w:val="both"/>
              <w:rPr>
                <w:b/>
                <w:sz w:val="20"/>
                <w:szCs w:val="20"/>
              </w:rPr>
            </w:pPr>
            <w:r w:rsidRPr="00B54D7F">
              <w:rPr>
                <w:b/>
                <w:sz w:val="20"/>
                <w:szCs w:val="20"/>
              </w:rPr>
              <w:t>Примечания:</w:t>
            </w:r>
          </w:p>
          <w:p w14:paraId="4E5A5A1A"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7B3F6717" w14:textId="77777777" w:rsidR="00F53C88" w:rsidRPr="00B54D7F" w:rsidRDefault="00F53C88" w:rsidP="00F53C88">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4A62E0C8" w14:textId="77777777" w:rsidR="00F53C88" w:rsidRPr="00B54D7F" w:rsidRDefault="00F53C88" w:rsidP="00F53C88">
            <w:pPr>
              <w:autoSpaceDE w:val="0"/>
              <w:autoSpaceDN w:val="0"/>
              <w:adjustRightInd w:val="0"/>
              <w:contextualSpacing/>
              <w:jc w:val="both"/>
              <w:rPr>
                <w:sz w:val="20"/>
                <w:szCs w:val="20"/>
              </w:rPr>
            </w:pPr>
          </w:p>
          <w:p w14:paraId="4E562336" w14:textId="77777777" w:rsidR="00F53C88" w:rsidRPr="00B54D7F" w:rsidRDefault="00F53C88" w:rsidP="00F53C88">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EA3CDF8" w14:textId="59919E31" w:rsidR="00F53C88" w:rsidRPr="00B54D7F" w:rsidRDefault="00F53C88" w:rsidP="00F53C88">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C273CD" w:rsidRPr="00B54D7F" w14:paraId="481C7F02" w14:textId="77777777" w:rsidTr="00C273CD">
        <w:tblPrEx>
          <w:tblLook w:val="0080" w:firstRow="0" w:lastRow="0" w:firstColumn="1" w:lastColumn="0" w:noHBand="0" w:noVBand="0"/>
        </w:tblPrEx>
        <w:trPr>
          <w:trHeight w:val="350"/>
        </w:trPr>
        <w:tc>
          <w:tcPr>
            <w:tcW w:w="250" w:type="pct"/>
            <w:vMerge w:val="restart"/>
          </w:tcPr>
          <w:p w14:paraId="20361A04" w14:textId="5D8D8130" w:rsidR="00C273CD" w:rsidRPr="00B54D7F" w:rsidRDefault="00C273CD" w:rsidP="001C0B6A">
            <w:pPr>
              <w:contextualSpacing/>
              <w:jc w:val="center"/>
              <w:rPr>
                <w:sz w:val="20"/>
                <w:szCs w:val="20"/>
              </w:rPr>
            </w:pPr>
            <w:r w:rsidRPr="00B54D7F">
              <w:rPr>
                <w:sz w:val="20"/>
                <w:szCs w:val="20"/>
              </w:rPr>
              <w:t>3</w:t>
            </w:r>
            <w:r w:rsidR="001C0B6A" w:rsidRPr="00B54D7F">
              <w:rPr>
                <w:sz w:val="20"/>
                <w:szCs w:val="20"/>
              </w:rPr>
              <w:t>5</w:t>
            </w:r>
          </w:p>
        </w:tc>
        <w:tc>
          <w:tcPr>
            <w:tcW w:w="395" w:type="pct"/>
            <w:vMerge w:val="restart"/>
          </w:tcPr>
          <w:p w14:paraId="5690C4B3" w14:textId="77777777" w:rsidR="00C273CD" w:rsidRPr="00B54D7F" w:rsidRDefault="00C273CD" w:rsidP="00C273CD">
            <w:pPr>
              <w:contextualSpacing/>
              <w:jc w:val="both"/>
              <w:rPr>
                <w:sz w:val="20"/>
                <w:szCs w:val="20"/>
              </w:rPr>
            </w:pPr>
            <w:r w:rsidRPr="00B54D7F">
              <w:rPr>
                <w:sz w:val="20"/>
                <w:szCs w:val="20"/>
              </w:rPr>
              <w:t>7.2.1</w:t>
            </w:r>
          </w:p>
        </w:tc>
        <w:tc>
          <w:tcPr>
            <w:tcW w:w="1239" w:type="pct"/>
            <w:vMerge w:val="restart"/>
          </w:tcPr>
          <w:p w14:paraId="0AD6D82E"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Размещение автомобильных дорог</w:t>
            </w:r>
          </w:p>
          <w:p w14:paraId="6F300552" w14:textId="77777777" w:rsidR="00C273CD" w:rsidRPr="00B54D7F" w:rsidRDefault="00C273CD" w:rsidP="00C273CD">
            <w:pPr>
              <w:tabs>
                <w:tab w:val="left" w:pos="960"/>
              </w:tabs>
              <w:contextualSpacing/>
              <w:rPr>
                <w:rFonts w:eastAsia="Calibri"/>
                <w:sz w:val="20"/>
                <w:szCs w:val="20"/>
              </w:rPr>
            </w:pPr>
          </w:p>
        </w:tc>
        <w:tc>
          <w:tcPr>
            <w:tcW w:w="1245" w:type="pct"/>
          </w:tcPr>
          <w:p w14:paraId="7ADAC78C" w14:textId="364D3089" w:rsidR="00430C6B"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430C6B" w:rsidRPr="00B54D7F">
              <w:rPr>
                <w:b/>
                <w:sz w:val="20"/>
                <w:szCs w:val="20"/>
              </w:rPr>
              <w:t xml:space="preserve"> –</w:t>
            </w:r>
            <w:r w:rsidRPr="00B54D7F">
              <w:rPr>
                <w:b/>
                <w:sz w:val="20"/>
                <w:szCs w:val="20"/>
              </w:rPr>
              <w:t xml:space="preserve"> </w:t>
            </w:r>
          </w:p>
          <w:p w14:paraId="2759365A" w14:textId="71D105DC"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430C6B" w:rsidRPr="00B54D7F">
              <w:rPr>
                <w:sz w:val="20"/>
                <w:szCs w:val="20"/>
              </w:rPr>
              <w:t>устанавливается.</w:t>
            </w:r>
          </w:p>
        </w:tc>
        <w:tc>
          <w:tcPr>
            <w:tcW w:w="1871" w:type="pct"/>
          </w:tcPr>
          <w:p w14:paraId="231BF302"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C72B87E" w14:textId="02414303"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2AF65219" w14:textId="77777777" w:rsidTr="00C273CD">
        <w:tblPrEx>
          <w:tblLook w:val="0080" w:firstRow="0" w:lastRow="0" w:firstColumn="1" w:lastColumn="0" w:noHBand="0" w:noVBand="0"/>
        </w:tblPrEx>
        <w:trPr>
          <w:trHeight w:val="84"/>
        </w:trPr>
        <w:tc>
          <w:tcPr>
            <w:tcW w:w="250" w:type="pct"/>
            <w:vMerge/>
          </w:tcPr>
          <w:p w14:paraId="44649F7A" w14:textId="77777777" w:rsidR="00C273CD" w:rsidRPr="00B54D7F" w:rsidRDefault="00C273CD" w:rsidP="00C273CD">
            <w:pPr>
              <w:contextualSpacing/>
              <w:jc w:val="center"/>
              <w:rPr>
                <w:sz w:val="20"/>
                <w:szCs w:val="20"/>
              </w:rPr>
            </w:pPr>
          </w:p>
        </w:tc>
        <w:tc>
          <w:tcPr>
            <w:tcW w:w="395" w:type="pct"/>
            <w:vMerge/>
          </w:tcPr>
          <w:p w14:paraId="6346E934" w14:textId="77777777" w:rsidR="00C273CD" w:rsidRPr="00B54D7F" w:rsidRDefault="00C273CD" w:rsidP="00C273CD">
            <w:pPr>
              <w:contextualSpacing/>
              <w:jc w:val="both"/>
              <w:rPr>
                <w:sz w:val="20"/>
                <w:szCs w:val="20"/>
              </w:rPr>
            </w:pPr>
          </w:p>
        </w:tc>
        <w:tc>
          <w:tcPr>
            <w:tcW w:w="1239" w:type="pct"/>
            <w:vMerge/>
          </w:tcPr>
          <w:p w14:paraId="326D6095"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1C7C296B" w14:textId="77777777" w:rsidR="00430C6B"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291F152A" w14:textId="6E9D1D5B"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430C6B" w:rsidRPr="00B54D7F">
              <w:rPr>
                <w:sz w:val="20"/>
                <w:szCs w:val="20"/>
              </w:rPr>
              <w:t>устанавливается.</w:t>
            </w:r>
          </w:p>
        </w:tc>
        <w:tc>
          <w:tcPr>
            <w:tcW w:w="1871" w:type="pct"/>
          </w:tcPr>
          <w:p w14:paraId="604B4359"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87BA85A" w14:textId="252E1EC5"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1928BD39" w14:textId="77777777" w:rsidTr="00C273CD">
        <w:tblPrEx>
          <w:tblLook w:val="0080" w:firstRow="0" w:lastRow="0" w:firstColumn="1" w:lastColumn="0" w:noHBand="0" w:noVBand="0"/>
        </w:tblPrEx>
        <w:trPr>
          <w:trHeight w:val="82"/>
        </w:trPr>
        <w:tc>
          <w:tcPr>
            <w:tcW w:w="250" w:type="pct"/>
            <w:vMerge/>
          </w:tcPr>
          <w:p w14:paraId="4F330D38" w14:textId="77777777" w:rsidR="00C273CD" w:rsidRPr="00B54D7F" w:rsidRDefault="00C273CD" w:rsidP="00C273CD">
            <w:pPr>
              <w:contextualSpacing/>
              <w:jc w:val="center"/>
              <w:rPr>
                <w:sz w:val="20"/>
                <w:szCs w:val="20"/>
              </w:rPr>
            </w:pPr>
          </w:p>
        </w:tc>
        <w:tc>
          <w:tcPr>
            <w:tcW w:w="395" w:type="pct"/>
            <w:vMerge/>
          </w:tcPr>
          <w:p w14:paraId="748F0B56" w14:textId="77777777" w:rsidR="00C273CD" w:rsidRPr="00B54D7F" w:rsidRDefault="00C273CD" w:rsidP="00C273CD">
            <w:pPr>
              <w:contextualSpacing/>
              <w:jc w:val="both"/>
              <w:rPr>
                <w:sz w:val="20"/>
                <w:szCs w:val="20"/>
              </w:rPr>
            </w:pPr>
          </w:p>
        </w:tc>
        <w:tc>
          <w:tcPr>
            <w:tcW w:w="1239" w:type="pct"/>
            <w:vMerge/>
          </w:tcPr>
          <w:p w14:paraId="2EB2D4F5"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1DA09871" w14:textId="77777777" w:rsidR="00C273CD" w:rsidRPr="00B54D7F" w:rsidRDefault="00C273CD" w:rsidP="00C273CD">
            <w:pPr>
              <w:autoSpaceDE w:val="0"/>
              <w:autoSpaceDN w:val="0"/>
              <w:adjustRightInd w:val="0"/>
              <w:contextualSpacing/>
              <w:jc w:val="both"/>
              <w:rPr>
                <w:b/>
                <w:sz w:val="20"/>
                <w:szCs w:val="20"/>
                <w:lang w:eastAsia="en-US"/>
              </w:rPr>
            </w:pPr>
          </w:p>
        </w:tc>
        <w:tc>
          <w:tcPr>
            <w:tcW w:w="1871" w:type="pct"/>
          </w:tcPr>
          <w:p w14:paraId="04810F66"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504EDEF" w14:textId="4B0A3D23"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62AE8A58" w14:textId="77777777" w:rsidTr="00C273CD">
        <w:tblPrEx>
          <w:tblLook w:val="0080" w:firstRow="0" w:lastRow="0" w:firstColumn="1" w:lastColumn="0" w:noHBand="0" w:noVBand="0"/>
        </w:tblPrEx>
        <w:trPr>
          <w:trHeight w:val="82"/>
        </w:trPr>
        <w:tc>
          <w:tcPr>
            <w:tcW w:w="250" w:type="pct"/>
            <w:vMerge/>
          </w:tcPr>
          <w:p w14:paraId="4AEFED8D" w14:textId="77777777" w:rsidR="00C273CD" w:rsidRPr="00B54D7F" w:rsidRDefault="00C273CD" w:rsidP="00C273CD">
            <w:pPr>
              <w:contextualSpacing/>
              <w:jc w:val="center"/>
              <w:rPr>
                <w:sz w:val="20"/>
                <w:szCs w:val="20"/>
              </w:rPr>
            </w:pPr>
          </w:p>
        </w:tc>
        <w:tc>
          <w:tcPr>
            <w:tcW w:w="395" w:type="pct"/>
            <w:vMerge/>
          </w:tcPr>
          <w:p w14:paraId="71791CC0" w14:textId="77777777" w:rsidR="00C273CD" w:rsidRPr="00B54D7F" w:rsidRDefault="00C273CD" w:rsidP="00C273CD">
            <w:pPr>
              <w:contextualSpacing/>
              <w:jc w:val="both"/>
              <w:rPr>
                <w:sz w:val="20"/>
                <w:szCs w:val="20"/>
              </w:rPr>
            </w:pPr>
          </w:p>
        </w:tc>
        <w:tc>
          <w:tcPr>
            <w:tcW w:w="1239" w:type="pct"/>
            <w:vMerge/>
          </w:tcPr>
          <w:p w14:paraId="4E50EC7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118D18E8" w14:textId="77777777" w:rsidR="00C273CD" w:rsidRPr="00B54D7F" w:rsidRDefault="00C273CD" w:rsidP="00C273CD">
            <w:pPr>
              <w:autoSpaceDE w:val="0"/>
              <w:autoSpaceDN w:val="0"/>
              <w:adjustRightInd w:val="0"/>
              <w:contextualSpacing/>
              <w:jc w:val="both"/>
              <w:rPr>
                <w:b/>
                <w:sz w:val="20"/>
                <w:szCs w:val="20"/>
                <w:lang w:eastAsia="en-US"/>
              </w:rPr>
            </w:pPr>
          </w:p>
        </w:tc>
        <w:tc>
          <w:tcPr>
            <w:tcW w:w="1871" w:type="pct"/>
          </w:tcPr>
          <w:p w14:paraId="6D01372C" w14:textId="47254E04"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430C6B" w:rsidRPr="00B54D7F">
              <w:rPr>
                <w:sz w:val="20"/>
                <w:szCs w:val="20"/>
              </w:rPr>
              <w:t>устанавливается.</w:t>
            </w:r>
          </w:p>
        </w:tc>
      </w:tr>
      <w:tr w:rsidR="00C273CD" w:rsidRPr="00B54D7F" w14:paraId="6B3C189C" w14:textId="77777777" w:rsidTr="00C273CD">
        <w:tblPrEx>
          <w:tblLook w:val="0080" w:firstRow="0" w:lastRow="0" w:firstColumn="1" w:lastColumn="0" w:noHBand="0" w:noVBand="0"/>
        </w:tblPrEx>
        <w:trPr>
          <w:trHeight w:val="82"/>
        </w:trPr>
        <w:tc>
          <w:tcPr>
            <w:tcW w:w="250" w:type="pct"/>
            <w:vMerge/>
          </w:tcPr>
          <w:p w14:paraId="5CFE3971" w14:textId="77777777" w:rsidR="00C273CD" w:rsidRPr="00B54D7F" w:rsidRDefault="00C273CD" w:rsidP="00C273CD">
            <w:pPr>
              <w:contextualSpacing/>
              <w:jc w:val="center"/>
              <w:rPr>
                <w:sz w:val="20"/>
                <w:szCs w:val="20"/>
              </w:rPr>
            </w:pPr>
          </w:p>
        </w:tc>
        <w:tc>
          <w:tcPr>
            <w:tcW w:w="395" w:type="pct"/>
            <w:vMerge/>
          </w:tcPr>
          <w:p w14:paraId="1FEE9E56" w14:textId="77777777" w:rsidR="00C273CD" w:rsidRPr="00B54D7F" w:rsidRDefault="00C273CD" w:rsidP="00C273CD">
            <w:pPr>
              <w:contextualSpacing/>
              <w:jc w:val="both"/>
              <w:rPr>
                <w:sz w:val="20"/>
                <w:szCs w:val="20"/>
              </w:rPr>
            </w:pPr>
          </w:p>
        </w:tc>
        <w:tc>
          <w:tcPr>
            <w:tcW w:w="1239" w:type="pct"/>
            <w:vMerge/>
          </w:tcPr>
          <w:p w14:paraId="203D0D81"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613BD38B" w14:textId="77777777" w:rsidR="00C273CD" w:rsidRPr="00B54D7F" w:rsidRDefault="00C273CD" w:rsidP="00C273CD">
            <w:pPr>
              <w:autoSpaceDE w:val="0"/>
              <w:autoSpaceDN w:val="0"/>
              <w:adjustRightInd w:val="0"/>
              <w:contextualSpacing/>
              <w:jc w:val="both"/>
              <w:rPr>
                <w:b/>
                <w:sz w:val="20"/>
                <w:szCs w:val="20"/>
                <w:lang w:eastAsia="en-US"/>
              </w:rPr>
            </w:pPr>
          </w:p>
        </w:tc>
        <w:tc>
          <w:tcPr>
            <w:tcW w:w="1871" w:type="pct"/>
          </w:tcPr>
          <w:p w14:paraId="4350A165" w14:textId="77777777" w:rsidR="00430C6B"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4F2F78DA" w14:textId="17236118"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430C6B" w:rsidRPr="00B54D7F">
              <w:rPr>
                <w:sz w:val="20"/>
                <w:szCs w:val="20"/>
              </w:rPr>
              <w:t>устанавливается.</w:t>
            </w:r>
          </w:p>
        </w:tc>
      </w:tr>
      <w:tr w:rsidR="00C273CD" w:rsidRPr="00B54D7F" w14:paraId="6A20CC53" w14:textId="77777777" w:rsidTr="00C273CD">
        <w:tblPrEx>
          <w:tblLook w:val="0080" w:firstRow="0" w:lastRow="0" w:firstColumn="1" w:lastColumn="0" w:noHBand="0" w:noVBand="0"/>
        </w:tblPrEx>
        <w:trPr>
          <w:trHeight w:val="82"/>
        </w:trPr>
        <w:tc>
          <w:tcPr>
            <w:tcW w:w="250" w:type="pct"/>
            <w:vMerge/>
          </w:tcPr>
          <w:p w14:paraId="7B891B91" w14:textId="77777777" w:rsidR="00C273CD" w:rsidRPr="00B54D7F" w:rsidRDefault="00C273CD" w:rsidP="00C273CD">
            <w:pPr>
              <w:contextualSpacing/>
              <w:jc w:val="center"/>
              <w:rPr>
                <w:sz w:val="20"/>
                <w:szCs w:val="20"/>
              </w:rPr>
            </w:pPr>
          </w:p>
        </w:tc>
        <w:tc>
          <w:tcPr>
            <w:tcW w:w="395" w:type="pct"/>
            <w:vMerge/>
          </w:tcPr>
          <w:p w14:paraId="55F39677" w14:textId="77777777" w:rsidR="00C273CD" w:rsidRPr="00B54D7F" w:rsidRDefault="00C273CD" w:rsidP="00C273CD">
            <w:pPr>
              <w:contextualSpacing/>
              <w:jc w:val="both"/>
              <w:rPr>
                <w:sz w:val="20"/>
                <w:szCs w:val="20"/>
              </w:rPr>
            </w:pPr>
          </w:p>
        </w:tc>
        <w:tc>
          <w:tcPr>
            <w:tcW w:w="1239" w:type="pct"/>
            <w:vMerge/>
          </w:tcPr>
          <w:p w14:paraId="7CE038C1"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40EE4909" w14:textId="77777777" w:rsidR="00C273CD" w:rsidRPr="00B54D7F" w:rsidRDefault="00C273CD" w:rsidP="00C273CD">
            <w:pPr>
              <w:autoSpaceDE w:val="0"/>
              <w:autoSpaceDN w:val="0"/>
              <w:adjustRightInd w:val="0"/>
              <w:contextualSpacing/>
              <w:jc w:val="both"/>
              <w:rPr>
                <w:b/>
                <w:sz w:val="20"/>
                <w:szCs w:val="20"/>
                <w:lang w:eastAsia="en-US"/>
              </w:rPr>
            </w:pPr>
          </w:p>
        </w:tc>
        <w:tc>
          <w:tcPr>
            <w:tcW w:w="1871" w:type="pct"/>
          </w:tcPr>
          <w:p w14:paraId="4ACCD92F" w14:textId="5DBC89B8" w:rsidR="00430C6B"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430C6B" w:rsidRPr="00B54D7F">
              <w:rPr>
                <w:b/>
                <w:sz w:val="20"/>
              </w:rPr>
              <w:br/>
            </w:r>
            <w:r w:rsidRPr="00B54D7F">
              <w:rPr>
                <w:b/>
                <w:sz w:val="20"/>
              </w:rPr>
              <w:t>в границах земельного участка</w:t>
            </w:r>
            <w:r w:rsidRPr="00B54D7F">
              <w:rPr>
                <w:sz w:val="20"/>
              </w:rPr>
              <w:t xml:space="preserve"> –</w:t>
            </w:r>
          </w:p>
          <w:p w14:paraId="1074C11A" w14:textId="2F2C8843"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430C6B" w:rsidRPr="00B54D7F">
              <w:rPr>
                <w:sz w:val="20"/>
                <w:szCs w:val="20"/>
              </w:rPr>
              <w:t>устанавливается.</w:t>
            </w:r>
          </w:p>
        </w:tc>
      </w:tr>
      <w:tr w:rsidR="00C273CD" w:rsidRPr="00B54D7F" w14:paraId="3FFE32FA" w14:textId="77777777" w:rsidTr="00C273CD">
        <w:tblPrEx>
          <w:tblLook w:val="0080" w:firstRow="0" w:lastRow="0" w:firstColumn="1" w:lastColumn="0" w:noHBand="0" w:noVBand="0"/>
        </w:tblPrEx>
        <w:trPr>
          <w:trHeight w:val="82"/>
        </w:trPr>
        <w:tc>
          <w:tcPr>
            <w:tcW w:w="250" w:type="pct"/>
            <w:vMerge/>
          </w:tcPr>
          <w:p w14:paraId="074B69BE" w14:textId="77777777" w:rsidR="00C273CD" w:rsidRPr="00B54D7F" w:rsidRDefault="00C273CD" w:rsidP="00C273CD">
            <w:pPr>
              <w:contextualSpacing/>
              <w:jc w:val="center"/>
              <w:rPr>
                <w:sz w:val="20"/>
                <w:szCs w:val="20"/>
              </w:rPr>
            </w:pPr>
          </w:p>
        </w:tc>
        <w:tc>
          <w:tcPr>
            <w:tcW w:w="395" w:type="pct"/>
            <w:vMerge/>
          </w:tcPr>
          <w:p w14:paraId="70D65E8B" w14:textId="77777777" w:rsidR="00C273CD" w:rsidRPr="00B54D7F" w:rsidRDefault="00C273CD" w:rsidP="00C273CD">
            <w:pPr>
              <w:contextualSpacing/>
              <w:jc w:val="both"/>
              <w:rPr>
                <w:sz w:val="20"/>
                <w:szCs w:val="20"/>
              </w:rPr>
            </w:pPr>
          </w:p>
        </w:tc>
        <w:tc>
          <w:tcPr>
            <w:tcW w:w="1239" w:type="pct"/>
            <w:vMerge/>
          </w:tcPr>
          <w:p w14:paraId="6AF5FE5E"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7A2C505C" w14:textId="77777777" w:rsidR="00C273CD" w:rsidRPr="00B54D7F" w:rsidRDefault="00C273CD" w:rsidP="00C273CD">
            <w:pPr>
              <w:autoSpaceDE w:val="0"/>
              <w:autoSpaceDN w:val="0"/>
              <w:adjustRightInd w:val="0"/>
              <w:contextualSpacing/>
              <w:jc w:val="both"/>
              <w:rPr>
                <w:b/>
                <w:sz w:val="20"/>
                <w:szCs w:val="20"/>
                <w:lang w:eastAsia="en-US"/>
              </w:rPr>
            </w:pPr>
          </w:p>
        </w:tc>
        <w:tc>
          <w:tcPr>
            <w:tcW w:w="1871" w:type="pct"/>
          </w:tcPr>
          <w:p w14:paraId="29E73FC4" w14:textId="77777777" w:rsidR="00430C6B" w:rsidRPr="00B54D7F" w:rsidRDefault="00C273CD" w:rsidP="00C273CD">
            <w:pPr>
              <w:autoSpaceDE w:val="0"/>
              <w:autoSpaceDN w:val="0"/>
              <w:adjustRightInd w:val="0"/>
              <w:contextualSpacing/>
              <w:jc w:val="both"/>
              <w:rPr>
                <w:sz w:val="20"/>
                <w:szCs w:val="20"/>
              </w:rPr>
            </w:pPr>
            <w:r w:rsidRPr="00B54D7F">
              <w:rPr>
                <w:b/>
                <w:sz w:val="20"/>
                <w:szCs w:val="20"/>
              </w:rPr>
              <w:t>Минималь</w:t>
            </w:r>
            <w:r w:rsidR="00430C6B" w:rsidRPr="00B54D7F">
              <w:rPr>
                <w:b/>
                <w:sz w:val="20"/>
                <w:szCs w:val="20"/>
              </w:rPr>
              <w:t>ный процент озеленения земельного участка</w:t>
            </w:r>
            <w:r w:rsidRPr="00B54D7F">
              <w:rPr>
                <w:sz w:val="20"/>
                <w:szCs w:val="20"/>
              </w:rPr>
              <w:t xml:space="preserve"> –</w:t>
            </w:r>
          </w:p>
          <w:p w14:paraId="1113CF23" w14:textId="1981F6D6"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430C6B" w:rsidRPr="00B54D7F">
              <w:rPr>
                <w:sz w:val="20"/>
                <w:szCs w:val="20"/>
              </w:rPr>
              <w:t>устанавливается.</w:t>
            </w:r>
          </w:p>
        </w:tc>
      </w:tr>
      <w:tr w:rsidR="00C273CD" w:rsidRPr="00B54D7F" w14:paraId="03D3981B" w14:textId="77777777" w:rsidTr="00C273CD">
        <w:tblPrEx>
          <w:tblLook w:val="0080" w:firstRow="0" w:lastRow="0" w:firstColumn="1" w:lastColumn="0" w:noHBand="0" w:noVBand="0"/>
        </w:tblPrEx>
        <w:trPr>
          <w:trHeight w:val="247"/>
        </w:trPr>
        <w:tc>
          <w:tcPr>
            <w:tcW w:w="250" w:type="pct"/>
            <w:vMerge w:val="restart"/>
          </w:tcPr>
          <w:p w14:paraId="08414346" w14:textId="6991A7C6" w:rsidR="00C273CD" w:rsidRPr="00B54D7F" w:rsidRDefault="00C273CD" w:rsidP="001C0B6A">
            <w:pPr>
              <w:contextualSpacing/>
              <w:jc w:val="center"/>
              <w:rPr>
                <w:sz w:val="20"/>
                <w:szCs w:val="20"/>
              </w:rPr>
            </w:pPr>
            <w:r w:rsidRPr="00B54D7F">
              <w:rPr>
                <w:sz w:val="20"/>
                <w:szCs w:val="20"/>
              </w:rPr>
              <w:t>3</w:t>
            </w:r>
            <w:r w:rsidR="001C0B6A" w:rsidRPr="00B54D7F">
              <w:rPr>
                <w:sz w:val="20"/>
                <w:szCs w:val="20"/>
              </w:rPr>
              <w:t>6</w:t>
            </w:r>
          </w:p>
        </w:tc>
        <w:tc>
          <w:tcPr>
            <w:tcW w:w="395" w:type="pct"/>
            <w:vMerge w:val="restart"/>
          </w:tcPr>
          <w:p w14:paraId="4ABE9C36" w14:textId="77777777" w:rsidR="00C273CD" w:rsidRPr="00B54D7F" w:rsidRDefault="00C273CD" w:rsidP="00C273CD">
            <w:pPr>
              <w:contextualSpacing/>
              <w:jc w:val="both"/>
              <w:rPr>
                <w:sz w:val="20"/>
                <w:szCs w:val="20"/>
              </w:rPr>
            </w:pPr>
            <w:r w:rsidRPr="00B54D7F">
              <w:rPr>
                <w:sz w:val="20"/>
                <w:szCs w:val="20"/>
              </w:rPr>
              <w:t>7.2.2</w:t>
            </w:r>
          </w:p>
        </w:tc>
        <w:tc>
          <w:tcPr>
            <w:tcW w:w="1239" w:type="pct"/>
            <w:vMerge w:val="restart"/>
          </w:tcPr>
          <w:p w14:paraId="0D7B9DE9"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Обслуживание перевозок пассажиров</w:t>
            </w:r>
          </w:p>
          <w:p w14:paraId="5A65A266"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tcPr>
          <w:p w14:paraId="05DEE0F6" w14:textId="69E389B5" w:rsidR="00430C6B"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430C6B" w:rsidRPr="00B54D7F">
              <w:rPr>
                <w:b/>
                <w:sz w:val="20"/>
                <w:szCs w:val="20"/>
              </w:rPr>
              <w:t xml:space="preserve"> –</w:t>
            </w:r>
            <w:r w:rsidRPr="00B54D7F">
              <w:rPr>
                <w:b/>
                <w:sz w:val="20"/>
                <w:szCs w:val="20"/>
              </w:rPr>
              <w:t xml:space="preserve"> </w:t>
            </w:r>
          </w:p>
          <w:p w14:paraId="5F58D855" w14:textId="30A35ACB"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430C6B" w:rsidRPr="00B54D7F">
              <w:rPr>
                <w:sz w:val="20"/>
                <w:szCs w:val="20"/>
              </w:rPr>
              <w:t>устанавливается.</w:t>
            </w:r>
          </w:p>
        </w:tc>
        <w:tc>
          <w:tcPr>
            <w:tcW w:w="1871" w:type="pct"/>
          </w:tcPr>
          <w:p w14:paraId="36D49B68"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8140A16" w14:textId="467F91DF"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33EC5E53" w14:textId="77777777" w:rsidTr="00C273CD">
        <w:tblPrEx>
          <w:tblLook w:val="0080" w:firstRow="0" w:lastRow="0" w:firstColumn="1" w:lastColumn="0" w:noHBand="0" w:noVBand="0"/>
        </w:tblPrEx>
        <w:trPr>
          <w:trHeight w:val="84"/>
        </w:trPr>
        <w:tc>
          <w:tcPr>
            <w:tcW w:w="250" w:type="pct"/>
            <w:vMerge/>
          </w:tcPr>
          <w:p w14:paraId="552F8DDC" w14:textId="77777777" w:rsidR="00C273CD" w:rsidRPr="00B54D7F" w:rsidRDefault="00C273CD" w:rsidP="00C273CD">
            <w:pPr>
              <w:contextualSpacing/>
              <w:jc w:val="center"/>
              <w:rPr>
                <w:sz w:val="20"/>
                <w:szCs w:val="20"/>
              </w:rPr>
            </w:pPr>
          </w:p>
        </w:tc>
        <w:tc>
          <w:tcPr>
            <w:tcW w:w="395" w:type="pct"/>
            <w:vMerge/>
          </w:tcPr>
          <w:p w14:paraId="1C62261D" w14:textId="77777777" w:rsidR="00C273CD" w:rsidRPr="00B54D7F" w:rsidRDefault="00C273CD" w:rsidP="00C273CD">
            <w:pPr>
              <w:contextualSpacing/>
              <w:jc w:val="both"/>
              <w:rPr>
                <w:sz w:val="20"/>
                <w:szCs w:val="20"/>
              </w:rPr>
            </w:pPr>
          </w:p>
        </w:tc>
        <w:tc>
          <w:tcPr>
            <w:tcW w:w="1239" w:type="pct"/>
            <w:vMerge/>
          </w:tcPr>
          <w:p w14:paraId="7C5CDD4E"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1737B035" w14:textId="77777777" w:rsidR="00430C6B"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1A2F113" w14:textId="62DB6ED4"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430C6B" w:rsidRPr="00B54D7F">
              <w:rPr>
                <w:sz w:val="20"/>
                <w:szCs w:val="20"/>
              </w:rPr>
              <w:t>устанавливается.</w:t>
            </w:r>
          </w:p>
        </w:tc>
        <w:tc>
          <w:tcPr>
            <w:tcW w:w="1871" w:type="pct"/>
          </w:tcPr>
          <w:p w14:paraId="52F40697"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3072392" w14:textId="0AB46EB2"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4ABAD4AC" w14:textId="77777777" w:rsidTr="00C273CD">
        <w:tblPrEx>
          <w:tblLook w:val="0080" w:firstRow="0" w:lastRow="0" w:firstColumn="1" w:lastColumn="0" w:noHBand="0" w:noVBand="0"/>
        </w:tblPrEx>
        <w:trPr>
          <w:trHeight w:val="82"/>
        </w:trPr>
        <w:tc>
          <w:tcPr>
            <w:tcW w:w="250" w:type="pct"/>
            <w:vMerge/>
          </w:tcPr>
          <w:p w14:paraId="7D7AF288" w14:textId="77777777" w:rsidR="00C273CD" w:rsidRPr="00B54D7F" w:rsidRDefault="00C273CD" w:rsidP="00C273CD">
            <w:pPr>
              <w:contextualSpacing/>
              <w:jc w:val="center"/>
              <w:rPr>
                <w:sz w:val="20"/>
                <w:szCs w:val="20"/>
              </w:rPr>
            </w:pPr>
          </w:p>
        </w:tc>
        <w:tc>
          <w:tcPr>
            <w:tcW w:w="395" w:type="pct"/>
            <w:vMerge/>
          </w:tcPr>
          <w:p w14:paraId="70B7519A" w14:textId="77777777" w:rsidR="00C273CD" w:rsidRPr="00B54D7F" w:rsidRDefault="00C273CD" w:rsidP="00C273CD">
            <w:pPr>
              <w:contextualSpacing/>
              <w:jc w:val="both"/>
              <w:rPr>
                <w:sz w:val="20"/>
                <w:szCs w:val="20"/>
              </w:rPr>
            </w:pPr>
          </w:p>
        </w:tc>
        <w:tc>
          <w:tcPr>
            <w:tcW w:w="1239" w:type="pct"/>
            <w:vMerge/>
          </w:tcPr>
          <w:p w14:paraId="43C26713"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13F90D8F" w14:textId="77777777" w:rsidR="00C273CD" w:rsidRPr="00B54D7F" w:rsidRDefault="00C273CD" w:rsidP="00C273CD">
            <w:pPr>
              <w:autoSpaceDE w:val="0"/>
              <w:autoSpaceDN w:val="0"/>
              <w:adjustRightInd w:val="0"/>
              <w:contextualSpacing/>
              <w:jc w:val="both"/>
              <w:rPr>
                <w:b/>
                <w:sz w:val="20"/>
                <w:szCs w:val="20"/>
                <w:lang w:eastAsia="en-US"/>
              </w:rPr>
            </w:pPr>
          </w:p>
        </w:tc>
        <w:tc>
          <w:tcPr>
            <w:tcW w:w="1871" w:type="pct"/>
          </w:tcPr>
          <w:p w14:paraId="02526221"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489EFA1" w14:textId="0987A980"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6B0D9EAD" w14:textId="77777777" w:rsidTr="00C273CD">
        <w:tblPrEx>
          <w:tblLook w:val="0080" w:firstRow="0" w:lastRow="0" w:firstColumn="1" w:lastColumn="0" w:noHBand="0" w:noVBand="0"/>
        </w:tblPrEx>
        <w:trPr>
          <w:trHeight w:val="82"/>
        </w:trPr>
        <w:tc>
          <w:tcPr>
            <w:tcW w:w="250" w:type="pct"/>
            <w:vMerge/>
          </w:tcPr>
          <w:p w14:paraId="7C7D9483" w14:textId="77777777" w:rsidR="00C273CD" w:rsidRPr="00B54D7F" w:rsidRDefault="00C273CD" w:rsidP="00C273CD">
            <w:pPr>
              <w:contextualSpacing/>
              <w:jc w:val="center"/>
              <w:rPr>
                <w:sz w:val="20"/>
                <w:szCs w:val="20"/>
              </w:rPr>
            </w:pPr>
          </w:p>
        </w:tc>
        <w:tc>
          <w:tcPr>
            <w:tcW w:w="395" w:type="pct"/>
            <w:vMerge/>
          </w:tcPr>
          <w:p w14:paraId="78B7511C" w14:textId="77777777" w:rsidR="00C273CD" w:rsidRPr="00B54D7F" w:rsidRDefault="00C273CD" w:rsidP="00C273CD">
            <w:pPr>
              <w:contextualSpacing/>
              <w:jc w:val="both"/>
              <w:rPr>
                <w:sz w:val="20"/>
                <w:szCs w:val="20"/>
              </w:rPr>
            </w:pPr>
          </w:p>
        </w:tc>
        <w:tc>
          <w:tcPr>
            <w:tcW w:w="1239" w:type="pct"/>
            <w:vMerge/>
          </w:tcPr>
          <w:p w14:paraId="2BAF9230"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09880E63" w14:textId="77777777" w:rsidR="00C273CD" w:rsidRPr="00B54D7F" w:rsidRDefault="00C273CD" w:rsidP="00C273CD">
            <w:pPr>
              <w:autoSpaceDE w:val="0"/>
              <w:autoSpaceDN w:val="0"/>
              <w:adjustRightInd w:val="0"/>
              <w:contextualSpacing/>
              <w:jc w:val="both"/>
              <w:rPr>
                <w:b/>
                <w:sz w:val="20"/>
                <w:szCs w:val="20"/>
                <w:lang w:eastAsia="en-US"/>
              </w:rPr>
            </w:pPr>
          </w:p>
        </w:tc>
        <w:tc>
          <w:tcPr>
            <w:tcW w:w="1871" w:type="pct"/>
          </w:tcPr>
          <w:p w14:paraId="439CA25D" w14:textId="08AD2C74"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430C6B" w:rsidRPr="00B54D7F">
              <w:rPr>
                <w:sz w:val="20"/>
                <w:szCs w:val="20"/>
              </w:rPr>
              <w:t>устанавливается.</w:t>
            </w:r>
          </w:p>
        </w:tc>
      </w:tr>
      <w:tr w:rsidR="00C273CD" w:rsidRPr="00B54D7F" w14:paraId="70538290" w14:textId="77777777" w:rsidTr="00C273CD">
        <w:tblPrEx>
          <w:tblLook w:val="0080" w:firstRow="0" w:lastRow="0" w:firstColumn="1" w:lastColumn="0" w:noHBand="0" w:noVBand="0"/>
        </w:tblPrEx>
        <w:trPr>
          <w:trHeight w:val="82"/>
        </w:trPr>
        <w:tc>
          <w:tcPr>
            <w:tcW w:w="250" w:type="pct"/>
            <w:vMerge/>
          </w:tcPr>
          <w:p w14:paraId="048D4B56" w14:textId="77777777" w:rsidR="00C273CD" w:rsidRPr="00B54D7F" w:rsidRDefault="00C273CD" w:rsidP="00C273CD">
            <w:pPr>
              <w:contextualSpacing/>
              <w:jc w:val="center"/>
              <w:rPr>
                <w:sz w:val="20"/>
                <w:szCs w:val="20"/>
              </w:rPr>
            </w:pPr>
          </w:p>
        </w:tc>
        <w:tc>
          <w:tcPr>
            <w:tcW w:w="395" w:type="pct"/>
            <w:vMerge/>
          </w:tcPr>
          <w:p w14:paraId="3B8FD8B7" w14:textId="77777777" w:rsidR="00C273CD" w:rsidRPr="00B54D7F" w:rsidRDefault="00C273CD" w:rsidP="00C273CD">
            <w:pPr>
              <w:contextualSpacing/>
              <w:jc w:val="both"/>
              <w:rPr>
                <w:sz w:val="20"/>
                <w:szCs w:val="20"/>
              </w:rPr>
            </w:pPr>
          </w:p>
        </w:tc>
        <w:tc>
          <w:tcPr>
            <w:tcW w:w="1239" w:type="pct"/>
            <w:vMerge/>
          </w:tcPr>
          <w:p w14:paraId="1879C058"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11D4BDF9" w14:textId="77777777" w:rsidR="00C273CD" w:rsidRPr="00B54D7F" w:rsidRDefault="00C273CD" w:rsidP="00C273CD">
            <w:pPr>
              <w:autoSpaceDE w:val="0"/>
              <w:autoSpaceDN w:val="0"/>
              <w:adjustRightInd w:val="0"/>
              <w:contextualSpacing/>
              <w:jc w:val="both"/>
              <w:rPr>
                <w:b/>
                <w:sz w:val="20"/>
                <w:szCs w:val="20"/>
                <w:lang w:eastAsia="en-US"/>
              </w:rPr>
            </w:pPr>
          </w:p>
        </w:tc>
        <w:tc>
          <w:tcPr>
            <w:tcW w:w="1871" w:type="pct"/>
          </w:tcPr>
          <w:p w14:paraId="5380C525" w14:textId="77777777" w:rsidR="00430C6B" w:rsidRPr="00B54D7F" w:rsidRDefault="00C273CD" w:rsidP="00430C6B">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2988B04E" w14:textId="32431B72" w:rsidR="00C273CD" w:rsidRPr="00B54D7F" w:rsidRDefault="00C273CD" w:rsidP="00430C6B">
            <w:pPr>
              <w:autoSpaceDE w:val="0"/>
              <w:autoSpaceDN w:val="0"/>
              <w:adjustRightInd w:val="0"/>
              <w:contextualSpacing/>
              <w:jc w:val="both"/>
              <w:rPr>
                <w:rFonts w:eastAsiaTheme="minorHAnsi"/>
                <w:lang w:eastAsia="en-US"/>
              </w:rPr>
            </w:pPr>
            <w:r w:rsidRPr="00B54D7F">
              <w:rPr>
                <w:sz w:val="20"/>
              </w:rPr>
              <w:t xml:space="preserve">не </w:t>
            </w:r>
            <w:r w:rsidR="00430C6B" w:rsidRPr="00B54D7F">
              <w:rPr>
                <w:sz w:val="20"/>
                <w:szCs w:val="20"/>
              </w:rPr>
              <w:t>устанавливается.</w:t>
            </w:r>
          </w:p>
        </w:tc>
      </w:tr>
      <w:tr w:rsidR="00C273CD" w:rsidRPr="00B54D7F" w14:paraId="43127D47" w14:textId="77777777" w:rsidTr="00C273CD">
        <w:tblPrEx>
          <w:tblLook w:val="0080" w:firstRow="0" w:lastRow="0" w:firstColumn="1" w:lastColumn="0" w:noHBand="0" w:noVBand="0"/>
        </w:tblPrEx>
        <w:trPr>
          <w:trHeight w:val="82"/>
        </w:trPr>
        <w:tc>
          <w:tcPr>
            <w:tcW w:w="250" w:type="pct"/>
            <w:vMerge/>
          </w:tcPr>
          <w:p w14:paraId="4EC4D0B0" w14:textId="77777777" w:rsidR="00C273CD" w:rsidRPr="00B54D7F" w:rsidRDefault="00C273CD" w:rsidP="00C273CD">
            <w:pPr>
              <w:contextualSpacing/>
              <w:jc w:val="center"/>
              <w:rPr>
                <w:sz w:val="20"/>
                <w:szCs w:val="20"/>
              </w:rPr>
            </w:pPr>
          </w:p>
        </w:tc>
        <w:tc>
          <w:tcPr>
            <w:tcW w:w="395" w:type="pct"/>
            <w:vMerge/>
          </w:tcPr>
          <w:p w14:paraId="6F86CBDF" w14:textId="77777777" w:rsidR="00C273CD" w:rsidRPr="00B54D7F" w:rsidRDefault="00C273CD" w:rsidP="00C273CD">
            <w:pPr>
              <w:contextualSpacing/>
              <w:jc w:val="both"/>
              <w:rPr>
                <w:sz w:val="20"/>
                <w:szCs w:val="20"/>
              </w:rPr>
            </w:pPr>
          </w:p>
        </w:tc>
        <w:tc>
          <w:tcPr>
            <w:tcW w:w="1239" w:type="pct"/>
            <w:vMerge/>
          </w:tcPr>
          <w:p w14:paraId="21482559"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67CD7A35" w14:textId="77777777" w:rsidR="00C273CD" w:rsidRPr="00B54D7F" w:rsidRDefault="00C273CD" w:rsidP="00C273CD">
            <w:pPr>
              <w:autoSpaceDE w:val="0"/>
              <w:autoSpaceDN w:val="0"/>
              <w:adjustRightInd w:val="0"/>
              <w:contextualSpacing/>
              <w:jc w:val="both"/>
              <w:rPr>
                <w:b/>
                <w:sz w:val="20"/>
                <w:szCs w:val="20"/>
                <w:lang w:eastAsia="en-US"/>
              </w:rPr>
            </w:pPr>
          </w:p>
        </w:tc>
        <w:tc>
          <w:tcPr>
            <w:tcW w:w="1871" w:type="pct"/>
          </w:tcPr>
          <w:p w14:paraId="1CD4F034" w14:textId="2C2C8552" w:rsidR="00430C6B"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430C6B" w:rsidRPr="00B54D7F">
              <w:rPr>
                <w:b/>
                <w:sz w:val="20"/>
              </w:rPr>
              <w:br/>
            </w:r>
            <w:r w:rsidRPr="00B54D7F">
              <w:rPr>
                <w:b/>
                <w:sz w:val="20"/>
              </w:rPr>
              <w:t>в границах земельного участка</w:t>
            </w:r>
            <w:r w:rsidR="00430C6B" w:rsidRPr="00B54D7F">
              <w:rPr>
                <w:sz w:val="20"/>
              </w:rPr>
              <w:t xml:space="preserve"> </w:t>
            </w:r>
            <w:r w:rsidRPr="00B54D7F">
              <w:rPr>
                <w:sz w:val="20"/>
              </w:rPr>
              <w:t>–</w:t>
            </w:r>
          </w:p>
          <w:p w14:paraId="50D629E8" w14:textId="12B8E2ED"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430C6B" w:rsidRPr="00B54D7F">
              <w:rPr>
                <w:sz w:val="20"/>
                <w:szCs w:val="20"/>
              </w:rPr>
              <w:t>устанавливается.</w:t>
            </w:r>
          </w:p>
        </w:tc>
      </w:tr>
      <w:tr w:rsidR="00C273CD" w:rsidRPr="00B54D7F" w14:paraId="72804E01" w14:textId="77777777" w:rsidTr="00C273CD">
        <w:tblPrEx>
          <w:tblLook w:val="0080" w:firstRow="0" w:lastRow="0" w:firstColumn="1" w:lastColumn="0" w:noHBand="0" w:noVBand="0"/>
        </w:tblPrEx>
        <w:trPr>
          <w:trHeight w:val="82"/>
        </w:trPr>
        <w:tc>
          <w:tcPr>
            <w:tcW w:w="250" w:type="pct"/>
            <w:vMerge/>
          </w:tcPr>
          <w:p w14:paraId="375CD806" w14:textId="77777777" w:rsidR="00C273CD" w:rsidRPr="00B54D7F" w:rsidRDefault="00C273CD" w:rsidP="00C273CD">
            <w:pPr>
              <w:contextualSpacing/>
              <w:jc w:val="center"/>
              <w:rPr>
                <w:sz w:val="20"/>
                <w:szCs w:val="20"/>
              </w:rPr>
            </w:pPr>
          </w:p>
        </w:tc>
        <w:tc>
          <w:tcPr>
            <w:tcW w:w="395" w:type="pct"/>
            <w:vMerge/>
          </w:tcPr>
          <w:p w14:paraId="7FD81FBD" w14:textId="77777777" w:rsidR="00C273CD" w:rsidRPr="00B54D7F" w:rsidRDefault="00C273CD" w:rsidP="00C273CD">
            <w:pPr>
              <w:contextualSpacing/>
              <w:jc w:val="both"/>
              <w:rPr>
                <w:sz w:val="20"/>
                <w:szCs w:val="20"/>
              </w:rPr>
            </w:pPr>
          </w:p>
        </w:tc>
        <w:tc>
          <w:tcPr>
            <w:tcW w:w="1239" w:type="pct"/>
            <w:vMerge/>
          </w:tcPr>
          <w:p w14:paraId="21469364"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2B913560" w14:textId="77777777" w:rsidR="00C273CD" w:rsidRPr="00B54D7F" w:rsidRDefault="00C273CD" w:rsidP="00C273CD">
            <w:pPr>
              <w:autoSpaceDE w:val="0"/>
              <w:autoSpaceDN w:val="0"/>
              <w:adjustRightInd w:val="0"/>
              <w:contextualSpacing/>
              <w:jc w:val="both"/>
              <w:rPr>
                <w:b/>
                <w:sz w:val="20"/>
                <w:szCs w:val="20"/>
                <w:lang w:eastAsia="en-US"/>
              </w:rPr>
            </w:pPr>
          </w:p>
        </w:tc>
        <w:tc>
          <w:tcPr>
            <w:tcW w:w="1871" w:type="pct"/>
          </w:tcPr>
          <w:p w14:paraId="0DF66597" w14:textId="77777777" w:rsidR="00430C6B"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430C6B" w:rsidRPr="00B54D7F">
              <w:rPr>
                <w:b/>
                <w:sz w:val="20"/>
                <w:szCs w:val="20"/>
              </w:rPr>
              <w:t xml:space="preserve">й процент озеленения земельного участка </w:t>
            </w:r>
            <w:r w:rsidRPr="00B54D7F">
              <w:rPr>
                <w:sz w:val="20"/>
                <w:szCs w:val="20"/>
              </w:rPr>
              <w:t>–</w:t>
            </w:r>
          </w:p>
          <w:p w14:paraId="7CB979BD" w14:textId="695F741D"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430C6B" w:rsidRPr="00B54D7F">
              <w:rPr>
                <w:sz w:val="20"/>
                <w:szCs w:val="20"/>
              </w:rPr>
              <w:t>устанавливается.</w:t>
            </w:r>
          </w:p>
        </w:tc>
      </w:tr>
      <w:tr w:rsidR="00C273CD" w:rsidRPr="00B54D7F" w14:paraId="68E579A8" w14:textId="77777777" w:rsidTr="00C273CD">
        <w:tblPrEx>
          <w:tblLook w:val="0080" w:firstRow="0" w:lastRow="0" w:firstColumn="1" w:lastColumn="0" w:noHBand="0" w:noVBand="0"/>
        </w:tblPrEx>
        <w:trPr>
          <w:trHeight w:val="253"/>
        </w:trPr>
        <w:tc>
          <w:tcPr>
            <w:tcW w:w="250" w:type="pct"/>
            <w:vMerge w:val="restart"/>
          </w:tcPr>
          <w:p w14:paraId="677EFA6E" w14:textId="587B6CCD" w:rsidR="00C273CD" w:rsidRPr="00B54D7F" w:rsidRDefault="00C273CD" w:rsidP="001C0B6A">
            <w:pPr>
              <w:contextualSpacing/>
              <w:jc w:val="center"/>
              <w:rPr>
                <w:sz w:val="20"/>
                <w:szCs w:val="20"/>
              </w:rPr>
            </w:pPr>
            <w:r w:rsidRPr="00B54D7F">
              <w:rPr>
                <w:sz w:val="20"/>
                <w:szCs w:val="20"/>
              </w:rPr>
              <w:t>3</w:t>
            </w:r>
            <w:r w:rsidR="001C0B6A" w:rsidRPr="00B54D7F">
              <w:rPr>
                <w:sz w:val="20"/>
                <w:szCs w:val="20"/>
              </w:rPr>
              <w:t>7</w:t>
            </w:r>
          </w:p>
        </w:tc>
        <w:tc>
          <w:tcPr>
            <w:tcW w:w="395" w:type="pct"/>
            <w:vMerge w:val="restart"/>
          </w:tcPr>
          <w:p w14:paraId="0D5A37C3" w14:textId="77777777" w:rsidR="00C273CD" w:rsidRPr="00B54D7F" w:rsidRDefault="00C273CD" w:rsidP="00C273CD">
            <w:pPr>
              <w:contextualSpacing/>
              <w:jc w:val="both"/>
              <w:rPr>
                <w:sz w:val="20"/>
                <w:szCs w:val="20"/>
              </w:rPr>
            </w:pPr>
            <w:r w:rsidRPr="00B54D7F">
              <w:rPr>
                <w:sz w:val="20"/>
                <w:szCs w:val="20"/>
              </w:rPr>
              <w:t>7.2.3</w:t>
            </w:r>
          </w:p>
        </w:tc>
        <w:tc>
          <w:tcPr>
            <w:tcW w:w="1239" w:type="pct"/>
            <w:vMerge w:val="restart"/>
          </w:tcPr>
          <w:p w14:paraId="5919F999"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Стоянки транспорта общего пользования</w:t>
            </w:r>
          </w:p>
          <w:p w14:paraId="5489408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tcPr>
          <w:p w14:paraId="08FA4153" w14:textId="5DB5A063" w:rsidR="00430C6B"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430C6B" w:rsidRPr="00B54D7F">
              <w:rPr>
                <w:b/>
                <w:sz w:val="20"/>
                <w:szCs w:val="20"/>
              </w:rPr>
              <w:t xml:space="preserve"> –</w:t>
            </w:r>
            <w:r w:rsidRPr="00B54D7F">
              <w:rPr>
                <w:b/>
                <w:sz w:val="20"/>
                <w:szCs w:val="20"/>
              </w:rPr>
              <w:t xml:space="preserve"> </w:t>
            </w:r>
          </w:p>
          <w:p w14:paraId="50CB997B" w14:textId="1F292842"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430C6B" w:rsidRPr="00B54D7F">
              <w:rPr>
                <w:sz w:val="20"/>
                <w:szCs w:val="20"/>
              </w:rPr>
              <w:t>устанавливается.</w:t>
            </w:r>
          </w:p>
        </w:tc>
        <w:tc>
          <w:tcPr>
            <w:tcW w:w="1871" w:type="pct"/>
          </w:tcPr>
          <w:p w14:paraId="6FFBB501"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07DE5CB" w14:textId="1100C155"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0C5E772D" w14:textId="77777777" w:rsidTr="00C273CD">
        <w:tblPrEx>
          <w:tblLook w:val="0080" w:firstRow="0" w:lastRow="0" w:firstColumn="1" w:lastColumn="0" w:noHBand="0" w:noVBand="0"/>
        </w:tblPrEx>
        <w:trPr>
          <w:trHeight w:val="84"/>
        </w:trPr>
        <w:tc>
          <w:tcPr>
            <w:tcW w:w="250" w:type="pct"/>
            <w:vMerge/>
          </w:tcPr>
          <w:p w14:paraId="2EF3D71B" w14:textId="77777777" w:rsidR="00C273CD" w:rsidRPr="00B54D7F" w:rsidRDefault="00C273CD" w:rsidP="00C273CD">
            <w:pPr>
              <w:contextualSpacing/>
              <w:jc w:val="center"/>
              <w:rPr>
                <w:sz w:val="20"/>
                <w:szCs w:val="20"/>
              </w:rPr>
            </w:pPr>
          </w:p>
        </w:tc>
        <w:tc>
          <w:tcPr>
            <w:tcW w:w="395" w:type="pct"/>
            <w:vMerge/>
          </w:tcPr>
          <w:p w14:paraId="5B8FF748" w14:textId="77777777" w:rsidR="00C273CD" w:rsidRPr="00B54D7F" w:rsidRDefault="00C273CD" w:rsidP="00C273CD">
            <w:pPr>
              <w:contextualSpacing/>
              <w:jc w:val="both"/>
              <w:rPr>
                <w:sz w:val="20"/>
                <w:szCs w:val="20"/>
              </w:rPr>
            </w:pPr>
          </w:p>
        </w:tc>
        <w:tc>
          <w:tcPr>
            <w:tcW w:w="1239" w:type="pct"/>
            <w:vMerge/>
          </w:tcPr>
          <w:p w14:paraId="3D0E6225"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13BDAB03" w14:textId="77777777" w:rsidR="00430C6B"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BD7E8E0" w14:textId="3C0B2CAD"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430C6B" w:rsidRPr="00B54D7F">
              <w:rPr>
                <w:sz w:val="20"/>
                <w:szCs w:val="20"/>
              </w:rPr>
              <w:t>устанавливается.</w:t>
            </w:r>
          </w:p>
        </w:tc>
        <w:tc>
          <w:tcPr>
            <w:tcW w:w="1871" w:type="pct"/>
          </w:tcPr>
          <w:p w14:paraId="2D45A937"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50DC57F" w14:textId="3BED2971"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288A83B7" w14:textId="77777777" w:rsidTr="00C273CD">
        <w:tblPrEx>
          <w:tblLook w:val="0080" w:firstRow="0" w:lastRow="0" w:firstColumn="1" w:lastColumn="0" w:noHBand="0" w:noVBand="0"/>
        </w:tblPrEx>
        <w:trPr>
          <w:trHeight w:val="82"/>
        </w:trPr>
        <w:tc>
          <w:tcPr>
            <w:tcW w:w="250" w:type="pct"/>
            <w:vMerge/>
          </w:tcPr>
          <w:p w14:paraId="70B82D4D" w14:textId="77777777" w:rsidR="00C273CD" w:rsidRPr="00B54D7F" w:rsidRDefault="00C273CD" w:rsidP="00C273CD">
            <w:pPr>
              <w:contextualSpacing/>
              <w:jc w:val="center"/>
              <w:rPr>
                <w:sz w:val="20"/>
                <w:szCs w:val="20"/>
              </w:rPr>
            </w:pPr>
          </w:p>
        </w:tc>
        <w:tc>
          <w:tcPr>
            <w:tcW w:w="395" w:type="pct"/>
            <w:vMerge/>
          </w:tcPr>
          <w:p w14:paraId="64AEDE27" w14:textId="77777777" w:rsidR="00C273CD" w:rsidRPr="00B54D7F" w:rsidRDefault="00C273CD" w:rsidP="00C273CD">
            <w:pPr>
              <w:contextualSpacing/>
              <w:jc w:val="both"/>
              <w:rPr>
                <w:sz w:val="20"/>
                <w:szCs w:val="20"/>
              </w:rPr>
            </w:pPr>
          </w:p>
        </w:tc>
        <w:tc>
          <w:tcPr>
            <w:tcW w:w="1239" w:type="pct"/>
            <w:vMerge/>
          </w:tcPr>
          <w:p w14:paraId="238D6FB0"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04026D89" w14:textId="77777777" w:rsidR="00C273CD" w:rsidRPr="00B54D7F" w:rsidRDefault="00C273CD" w:rsidP="00C273CD">
            <w:pPr>
              <w:autoSpaceDE w:val="0"/>
              <w:autoSpaceDN w:val="0"/>
              <w:adjustRightInd w:val="0"/>
              <w:contextualSpacing/>
              <w:jc w:val="both"/>
              <w:rPr>
                <w:b/>
                <w:sz w:val="20"/>
                <w:szCs w:val="20"/>
                <w:lang w:eastAsia="en-US"/>
              </w:rPr>
            </w:pPr>
          </w:p>
        </w:tc>
        <w:tc>
          <w:tcPr>
            <w:tcW w:w="1871" w:type="pct"/>
          </w:tcPr>
          <w:p w14:paraId="241AF170"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C30D5E4" w14:textId="2A0E8123"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7549E3E1" w14:textId="77777777" w:rsidTr="00C273CD">
        <w:tblPrEx>
          <w:tblLook w:val="0080" w:firstRow="0" w:lastRow="0" w:firstColumn="1" w:lastColumn="0" w:noHBand="0" w:noVBand="0"/>
        </w:tblPrEx>
        <w:trPr>
          <w:trHeight w:val="82"/>
        </w:trPr>
        <w:tc>
          <w:tcPr>
            <w:tcW w:w="250" w:type="pct"/>
            <w:vMerge/>
          </w:tcPr>
          <w:p w14:paraId="64EBCEEE" w14:textId="77777777" w:rsidR="00C273CD" w:rsidRPr="00B54D7F" w:rsidRDefault="00C273CD" w:rsidP="00C273CD">
            <w:pPr>
              <w:contextualSpacing/>
              <w:jc w:val="center"/>
              <w:rPr>
                <w:sz w:val="20"/>
                <w:szCs w:val="20"/>
              </w:rPr>
            </w:pPr>
          </w:p>
        </w:tc>
        <w:tc>
          <w:tcPr>
            <w:tcW w:w="395" w:type="pct"/>
            <w:vMerge/>
          </w:tcPr>
          <w:p w14:paraId="456E7D4B" w14:textId="77777777" w:rsidR="00C273CD" w:rsidRPr="00B54D7F" w:rsidRDefault="00C273CD" w:rsidP="00C273CD">
            <w:pPr>
              <w:contextualSpacing/>
              <w:jc w:val="both"/>
              <w:rPr>
                <w:sz w:val="20"/>
                <w:szCs w:val="20"/>
              </w:rPr>
            </w:pPr>
          </w:p>
        </w:tc>
        <w:tc>
          <w:tcPr>
            <w:tcW w:w="1239" w:type="pct"/>
            <w:vMerge/>
          </w:tcPr>
          <w:p w14:paraId="3AC97140"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5D0A7745" w14:textId="77777777" w:rsidR="00C273CD" w:rsidRPr="00B54D7F" w:rsidRDefault="00C273CD" w:rsidP="00C273CD">
            <w:pPr>
              <w:autoSpaceDE w:val="0"/>
              <w:autoSpaceDN w:val="0"/>
              <w:adjustRightInd w:val="0"/>
              <w:contextualSpacing/>
              <w:jc w:val="both"/>
              <w:rPr>
                <w:b/>
                <w:sz w:val="20"/>
                <w:szCs w:val="20"/>
                <w:lang w:eastAsia="en-US"/>
              </w:rPr>
            </w:pPr>
          </w:p>
        </w:tc>
        <w:tc>
          <w:tcPr>
            <w:tcW w:w="1871" w:type="pct"/>
          </w:tcPr>
          <w:p w14:paraId="758E75CB" w14:textId="421124D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430C6B" w:rsidRPr="00B54D7F">
              <w:rPr>
                <w:sz w:val="20"/>
                <w:szCs w:val="20"/>
              </w:rPr>
              <w:t>устанавливается.</w:t>
            </w:r>
          </w:p>
        </w:tc>
      </w:tr>
      <w:tr w:rsidR="00C273CD" w:rsidRPr="00B54D7F" w14:paraId="005B1C81" w14:textId="77777777" w:rsidTr="00C273CD">
        <w:tblPrEx>
          <w:tblLook w:val="0080" w:firstRow="0" w:lastRow="0" w:firstColumn="1" w:lastColumn="0" w:noHBand="0" w:noVBand="0"/>
        </w:tblPrEx>
        <w:trPr>
          <w:trHeight w:val="82"/>
        </w:trPr>
        <w:tc>
          <w:tcPr>
            <w:tcW w:w="250" w:type="pct"/>
            <w:vMerge/>
          </w:tcPr>
          <w:p w14:paraId="2EB827C0" w14:textId="77777777" w:rsidR="00C273CD" w:rsidRPr="00B54D7F" w:rsidRDefault="00C273CD" w:rsidP="00C273CD">
            <w:pPr>
              <w:contextualSpacing/>
              <w:jc w:val="center"/>
              <w:rPr>
                <w:sz w:val="20"/>
                <w:szCs w:val="20"/>
              </w:rPr>
            </w:pPr>
          </w:p>
        </w:tc>
        <w:tc>
          <w:tcPr>
            <w:tcW w:w="395" w:type="pct"/>
            <w:vMerge/>
          </w:tcPr>
          <w:p w14:paraId="69D9B1B6" w14:textId="77777777" w:rsidR="00C273CD" w:rsidRPr="00B54D7F" w:rsidRDefault="00C273CD" w:rsidP="00C273CD">
            <w:pPr>
              <w:contextualSpacing/>
              <w:jc w:val="both"/>
              <w:rPr>
                <w:sz w:val="20"/>
                <w:szCs w:val="20"/>
              </w:rPr>
            </w:pPr>
          </w:p>
        </w:tc>
        <w:tc>
          <w:tcPr>
            <w:tcW w:w="1239" w:type="pct"/>
            <w:vMerge/>
          </w:tcPr>
          <w:p w14:paraId="5F837F76"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52BDC4BB" w14:textId="77777777" w:rsidR="00C273CD" w:rsidRPr="00B54D7F" w:rsidRDefault="00C273CD" w:rsidP="00C273CD">
            <w:pPr>
              <w:autoSpaceDE w:val="0"/>
              <w:autoSpaceDN w:val="0"/>
              <w:adjustRightInd w:val="0"/>
              <w:contextualSpacing/>
              <w:jc w:val="both"/>
              <w:rPr>
                <w:b/>
                <w:sz w:val="20"/>
                <w:szCs w:val="20"/>
                <w:lang w:eastAsia="en-US"/>
              </w:rPr>
            </w:pPr>
          </w:p>
        </w:tc>
        <w:tc>
          <w:tcPr>
            <w:tcW w:w="1871" w:type="pct"/>
          </w:tcPr>
          <w:p w14:paraId="47FABB2F" w14:textId="77777777" w:rsidR="00430C6B" w:rsidRPr="00B54D7F" w:rsidRDefault="00C273CD" w:rsidP="00430C6B">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5531253B" w14:textId="50FE5474" w:rsidR="00C273CD" w:rsidRPr="00B54D7F" w:rsidRDefault="00C273CD" w:rsidP="00430C6B">
            <w:pPr>
              <w:autoSpaceDE w:val="0"/>
              <w:autoSpaceDN w:val="0"/>
              <w:adjustRightInd w:val="0"/>
              <w:contextualSpacing/>
              <w:jc w:val="both"/>
              <w:rPr>
                <w:rFonts w:eastAsiaTheme="minorHAnsi"/>
                <w:lang w:eastAsia="en-US"/>
              </w:rPr>
            </w:pPr>
            <w:r w:rsidRPr="00B54D7F">
              <w:rPr>
                <w:sz w:val="20"/>
              </w:rPr>
              <w:t xml:space="preserve">не </w:t>
            </w:r>
            <w:r w:rsidR="00430C6B" w:rsidRPr="00B54D7F">
              <w:rPr>
                <w:sz w:val="20"/>
                <w:szCs w:val="20"/>
              </w:rPr>
              <w:t>устанавливается.</w:t>
            </w:r>
          </w:p>
        </w:tc>
      </w:tr>
      <w:tr w:rsidR="00C273CD" w:rsidRPr="00B54D7F" w14:paraId="5EEAE3A3" w14:textId="77777777" w:rsidTr="00C273CD">
        <w:tblPrEx>
          <w:tblLook w:val="0080" w:firstRow="0" w:lastRow="0" w:firstColumn="1" w:lastColumn="0" w:noHBand="0" w:noVBand="0"/>
        </w:tblPrEx>
        <w:trPr>
          <w:trHeight w:val="82"/>
        </w:trPr>
        <w:tc>
          <w:tcPr>
            <w:tcW w:w="250" w:type="pct"/>
            <w:vMerge/>
          </w:tcPr>
          <w:p w14:paraId="42611F49" w14:textId="77777777" w:rsidR="00C273CD" w:rsidRPr="00B54D7F" w:rsidRDefault="00C273CD" w:rsidP="00C273CD">
            <w:pPr>
              <w:contextualSpacing/>
              <w:jc w:val="center"/>
              <w:rPr>
                <w:sz w:val="20"/>
                <w:szCs w:val="20"/>
              </w:rPr>
            </w:pPr>
          </w:p>
        </w:tc>
        <w:tc>
          <w:tcPr>
            <w:tcW w:w="395" w:type="pct"/>
            <w:vMerge/>
          </w:tcPr>
          <w:p w14:paraId="22FA039F" w14:textId="77777777" w:rsidR="00C273CD" w:rsidRPr="00B54D7F" w:rsidRDefault="00C273CD" w:rsidP="00C273CD">
            <w:pPr>
              <w:contextualSpacing/>
              <w:jc w:val="both"/>
              <w:rPr>
                <w:sz w:val="20"/>
                <w:szCs w:val="20"/>
              </w:rPr>
            </w:pPr>
          </w:p>
        </w:tc>
        <w:tc>
          <w:tcPr>
            <w:tcW w:w="1239" w:type="pct"/>
            <w:vMerge/>
          </w:tcPr>
          <w:p w14:paraId="6C69B34A"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2E10177E" w14:textId="77777777" w:rsidR="00C273CD" w:rsidRPr="00B54D7F" w:rsidRDefault="00C273CD" w:rsidP="00C273CD">
            <w:pPr>
              <w:autoSpaceDE w:val="0"/>
              <w:autoSpaceDN w:val="0"/>
              <w:adjustRightInd w:val="0"/>
              <w:contextualSpacing/>
              <w:jc w:val="both"/>
              <w:rPr>
                <w:b/>
                <w:sz w:val="20"/>
                <w:szCs w:val="20"/>
                <w:lang w:eastAsia="en-US"/>
              </w:rPr>
            </w:pPr>
          </w:p>
        </w:tc>
        <w:tc>
          <w:tcPr>
            <w:tcW w:w="1871" w:type="pct"/>
          </w:tcPr>
          <w:p w14:paraId="0A8AB01B" w14:textId="4447D79D" w:rsidR="00430C6B"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430C6B" w:rsidRPr="00B54D7F">
              <w:rPr>
                <w:b/>
                <w:sz w:val="20"/>
              </w:rPr>
              <w:br/>
            </w:r>
            <w:r w:rsidRPr="00B54D7F">
              <w:rPr>
                <w:b/>
                <w:sz w:val="20"/>
              </w:rPr>
              <w:t>в границах земельного участка</w:t>
            </w:r>
            <w:r w:rsidR="00430C6B" w:rsidRPr="00B54D7F">
              <w:rPr>
                <w:b/>
                <w:sz w:val="20"/>
              </w:rPr>
              <w:t xml:space="preserve"> </w:t>
            </w:r>
            <w:r w:rsidRPr="00B54D7F">
              <w:rPr>
                <w:sz w:val="20"/>
              </w:rPr>
              <w:t>–</w:t>
            </w:r>
          </w:p>
          <w:p w14:paraId="3A620F1F" w14:textId="11D09903"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430C6B" w:rsidRPr="00B54D7F">
              <w:rPr>
                <w:sz w:val="20"/>
                <w:szCs w:val="20"/>
              </w:rPr>
              <w:t>устанавливается.</w:t>
            </w:r>
          </w:p>
        </w:tc>
      </w:tr>
      <w:tr w:rsidR="00C273CD" w:rsidRPr="00B54D7F" w14:paraId="0A56EEFA" w14:textId="77777777" w:rsidTr="00C273CD">
        <w:tblPrEx>
          <w:tblLook w:val="0080" w:firstRow="0" w:lastRow="0" w:firstColumn="1" w:lastColumn="0" w:noHBand="0" w:noVBand="0"/>
        </w:tblPrEx>
        <w:trPr>
          <w:trHeight w:val="82"/>
        </w:trPr>
        <w:tc>
          <w:tcPr>
            <w:tcW w:w="250" w:type="pct"/>
            <w:vMerge/>
          </w:tcPr>
          <w:p w14:paraId="742BDA13" w14:textId="77777777" w:rsidR="00C273CD" w:rsidRPr="00B54D7F" w:rsidRDefault="00C273CD" w:rsidP="00C273CD">
            <w:pPr>
              <w:contextualSpacing/>
              <w:jc w:val="center"/>
              <w:rPr>
                <w:sz w:val="20"/>
                <w:szCs w:val="20"/>
              </w:rPr>
            </w:pPr>
          </w:p>
        </w:tc>
        <w:tc>
          <w:tcPr>
            <w:tcW w:w="395" w:type="pct"/>
            <w:vMerge/>
          </w:tcPr>
          <w:p w14:paraId="515A0064" w14:textId="77777777" w:rsidR="00C273CD" w:rsidRPr="00B54D7F" w:rsidRDefault="00C273CD" w:rsidP="00C273CD">
            <w:pPr>
              <w:contextualSpacing/>
              <w:jc w:val="both"/>
              <w:rPr>
                <w:sz w:val="20"/>
                <w:szCs w:val="20"/>
              </w:rPr>
            </w:pPr>
          </w:p>
        </w:tc>
        <w:tc>
          <w:tcPr>
            <w:tcW w:w="1239" w:type="pct"/>
            <w:vMerge/>
          </w:tcPr>
          <w:p w14:paraId="04CDCEFA"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668A0DB5" w14:textId="77777777" w:rsidR="00C273CD" w:rsidRPr="00B54D7F" w:rsidRDefault="00C273CD" w:rsidP="00C273CD">
            <w:pPr>
              <w:autoSpaceDE w:val="0"/>
              <w:autoSpaceDN w:val="0"/>
              <w:adjustRightInd w:val="0"/>
              <w:contextualSpacing/>
              <w:jc w:val="both"/>
              <w:rPr>
                <w:b/>
                <w:sz w:val="20"/>
                <w:szCs w:val="20"/>
                <w:lang w:eastAsia="en-US"/>
              </w:rPr>
            </w:pPr>
          </w:p>
        </w:tc>
        <w:tc>
          <w:tcPr>
            <w:tcW w:w="1871" w:type="pct"/>
          </w:tcPr>
          <w:p w14:paraId="0BB8F933" w14:textId="77777777" w:rsidR="00430C6B"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430C6B" w:rsidRPr="00B54D7F">
              <w:rPr>
                <w:b/>
                <w:sz w:val="20"/>
                <w:szCs w:val="20"/>
              </w:rPr>
              <w:t>й процент озеленения земельного участка</w:t>
            </w:r>
            <w:r w:rsidRPr="00B54D7F">
              <w:rPr>
                <w:sz w:val="20"/>
                <w:szCs w:val="20"/>
              </w:rPr>
              <w:t xml:space="preserve"> –</w:t>
            </w:r>
          </w:p>
          <w:p w14:paraId="593CBE21" w14:textId="5A0EFAD1"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430C6B" w:rsidRPr="00B54D7F">
              <w:rPr>
                <w:sz w:val="20"/>
                <w:szCs w:val="20"/>
              </w:rPr>
              <w:t>устанавливается.</w:t>
            </w:r>
          </w:p>
        </w:tc>
      </w:tr>
      <w:tr w:rsidR="00F53C88" w:rsidRPr="00B54D7F" w14:paraId="1ADDE38F" w14:textId="77777777" w:rsidTr="00F53C88">
        <w:tblPrEx>
          <w:tblLook w:val="0080" w:firstRow="0" w:lastRow="0" w:firstColumn="1" w:lastColumn="0" w:noHBand="0" w:noVBand="0"/>
        </w:tblPrEx>
        <w:trPr>
          <w:trHeight w:val="353"/>
        </w:trPr>
        <w:tc>
          <w:tcPr>
            <w:tcW w:w="250" w:type="pct"/>
            <w:vMerge w:val="restart"/>
          </w:tcPr>
          <w:p w14:paraId="467904DD" w14:textId="27D6C48A" w:rsidR="00F53C88" w:rsidRPr="00B54D7F" w:rsidRDefault="00F53C88" w:rsidP="001C0B6A">
            <w:pPr>
              <w:contextualSpacing/>
              <w:jc w:val="center"/>
              <w:rPr>
                <w:sz w:val="20"/>
                <w:szCs w:val="20"/>
              </w:rPr>
            </w:pPr>
            <w:r w:rsidRPr="00B54D7F">
              <w:rPr>
                <w:sz w:val="20"/>
                <w:szCs w:val="20"/>
              </w:rPr>
              <w:t>3</w:t>
            </w:r>
            <w:r w:rsidR="001C0B6A" w:rsidRPr="00B54D7F">
              <w:rPr>
                <w:sz w:val="20"/>
                <w:szCs w:val="20"/>
              </w:rPr>
              <w:t>8</w:t>
            </w:r>
          </w:p>
        </w:tc>
        <w:tc>
          <w:tcPr>
            <w:tcW w:w="395" w:type="pct"/>
            <w:vMerge w:val="restart"/>
          </w:tcPr>
          <w:p w14:paraId="2BBC5C2B" w14:textId="77777777" w:rsidR="00F53C88" w:rsidRPr="00B54D7F" w:rsidRDefault="00F53C88" w:rsidP="00C273CD">
            <w:pPr>
              <w:contextualSpacing/>
              <w:jc w:val="both"/>
              <w:rPr>
                <w:sz w:val="20"/>
                <w:szCs w:val="20"/>
              </w:rPr>
            </w:pPr>
            <w:r w:rsidRPr="00B54D7F">
              <w:rPr>
                <w:sz w:val="20"/>
                <w:szCs w:val="20"/>
              </w:rPr>
              <w:t>8.3</w:t>
            </w:r>
          </w:p>
        </w:tc>
        <w:tc>
          <w:tcPr>
            <w:tcW w:w="1239" w:type="pct"/>
            <w:vMerge w:val="restart"/>
          </w:tcPr>
          <w:p w14:paraId="742894D7" w14:textId="77777777" w:rsidR="00F53C88" w:rsidRPr="00B54D7F" w:rsidRDefault="00F53C88"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Обеспечение внутреннего правопорядка</w:t>
            </w:r>
          </w:p>
          <w:p w14:paraId="53E2F749" w14:textId="77777777" w:rsidR="00F53C88" w:rsidRPr="00B54D7F" w:rsidRDefault="00F53C88" w:rsidP="00C273CD">
            <w:pPr>
              <w:autoSpaceDE w:val="0"/>
              <w:autoSpaceDN w:val="0"/>
              <w:adjustRightInd w:val="0"/>
              <w:contextualSpacing/>
              <w:rPr>
                <w:sz w:val="20"/>
                <w:szCs w:val="20"/>
                <w:lang w:eastAsia="en-US"/>
              </w:rPr>
            </w:pPr>
          </w:p>
        </w:tc>
        <w:tc>
          <w:tcPr>
            <w:tcW w:w="1245" w:type="pct"/>
          </w:tcPr>
          <w:p w14:paraId="7B4869C8" w14:textId="1C5713E4" w:rsidR="00F53C88" w:rsidRPr="00B54D7F" w:rsidRDefault="00F53C88"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07BBA006" w14:textId="63638093" w:rsidR="00F53C88" w:rsidRPr="00B54D7F" w:rsidRDefault="00F53C88"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871" w:type="pct"/>
          </w:tcPr>
          <w:p w14:paraId="70C8EB4B"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34D6433A" w14:textId="78099930" w:rsidR="00F53C88" w:rsidRPr="00B54D7F" w:rsidRDefault="00F53C88" w:rsidP="00F53C88">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F53C88" w:rsidRPr="00B54D7F" w14:paraId="4E4F946F" w14:textId="77777777" w:rsidTr="00F53C88">
        <w:tblPrEx>
          <w:tblLook w:val="0080" w:firstRow="0" w:lastRow="0" w:firstColumn="1" w:lastColumn="0" w:noHBand="0" w:noVBand="0"/>
        </w:tblPrEx>
        <w:trPr>
          <w:trHeight w:val="363"/>
        </w:trPr>
        <w:tc>
          <w:tcPr>
            <w:tcW w:w="250" w:type="pct"/>
            <w:vMerge/>
          </w:tcPr>
          <w:p w14:paraId="1E1E17D5" w14:textId="77777777" w:rsidR="00F53C88" w:rsidRPr="00B54D7F" w:rsidRDefault="00F53C88" w:rsidP="00C273CD">
            <w:pPr>
              <w:contextualSpacing/>
              <w:jc w:val="center"/>
              <w:rPr>
                <w:sz w:val="20"/>
                <w:szCs w:val="20"/>
              </w:rPr>
            </w:pPr>
          </w:p>
        </w:tc>
        <w:tc>
          <w:tcPr>
            <w:tcW w:w="395" w:type="pct"/>
            <w:vMerge/>
          </w:tcPr>
          <w:p w14:paraId="0384FD15" w14:textId="77777777" w:rsidR="00F53C88" w:rsidRPr="00B54D7F" w:rsidRDefault="00F53C88" w:rsidP="00C273CD">
            <w:pPr>
              <w:contextualSpacing/>
              <w:jc w:val="both"/>
              <w:rPr>
                <w:sz w:val="20"/>
                <w:szCs w:val="20"/>
              </w:rPr>
            </w:pPr>
          </w:p>
        </w:tc>
        <w:tc>
          <w:tcPr>
            <w:tcW w:w="1239" w:type="pct"/>
            <w:vMerge/>
          </w:tcPr>
          <w:p w14:paraId="1FEDB2AC"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1A172C20" w14:textId="77777777" w:rsidR="00F53C88" w:rsidRPr="00B54D7F" w:rsidRDefault="00F53C88" w:rsidP="00430C6B">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CEC321E" w14:textId="06048F1C" w:rsidR="00F53C88" w:rsidRPr="00B54D7F" w:rsidRDefault="00F53C88" w:rsidP="00430C6B">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71" w:type="pct"/>
          </w:tcPr>
          <w:p w14:paraId="24B1A5FB"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0C4BAD9A" w14:textId="276D0326" w:rsidR="00F53C88" w:rsidRPr="00B54D7F" w:rsidRDefault="00F53C88" w:rsidP="00F53C88">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F53C88" w:rsidRPr="00B54D7F" w14:paraId="2E0608BD" w14:textId="77777777" w:rsidTr="00C273CD">
        <w:tblPrEx>
          <w:tblLook w:val="0080" w:firstRow="0" w:lastRow="0" w:firstColumn="1" w:lastColumn="0" w:noHBand="0" w:noVBand="0"/>
        </w:tblPrEx>
        <w:trPr>
          <w:trHeight w:val="82"/>
        </w:trPr>
        <w:tc>
          <w:tcPr>
            <w:tcW w:w="250" w:type="pct"/>
            <w:vMerge/>
          </w:tcPr>
          <w:p w14:paraId="62AA012B" w14:textId="77777777" w:rsidR="00F53C88" w:rsidRPr="00B54D7F" w:rsidRDefault="00F53C88" w:rsidP="00C273CD">
            <w:pPr>
              <w:contextualSpacing/>
              <w:jc w:val="center"/>
              <w:rPr>
                <w:sz w:val="20"/>
                <w:szCs w:val="20"/>
              </w:rPr>
            </w:pPr>
          </w:p>
        </w:tc>
        <w:tc>
          <w:tcPr>
            <w:tcW w:w="395" w:type="pct"/>
            <w:vMerge/>
          </w:tcPr>
          <w:p w14:paraId="2EFBB8A5" w14:textId="77777777" w:rsidR="00F53C88" w:rsidRPr="00B54D7F" w:rsidRDefault="00F53C88" w:rsidP="00C273CD">
            <w:pPr>
              <w:contextualSpacing/>
              <w:jc w:val="both"/>
              <w:rPr>
                <w:sz w:val="20"/>
                <w:szCs w:val="20"/>
              </w:rPr>
            </w:pPr>
          </w:p>
        </w:tc>
        <w:tc>
          <w:tcPr>
            <w:tcW w:w="1239" w:type="pct"/>
            <w:vMerge/>
          </w:tcPr>
          <w:p w14:paraId="09E76C9C"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0E3E47E9"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659E6CAF" w14:textId="77777777" w:rsidR="00F53C88" w:rsidRPr="00B54D7F" w:rsidRDefault="00F53C88" w:rsidP="00C273CD">
            <w:pPr>
              <w:contextualSpacing/>
              <w:jc w:val="both"/>
              <w:rPr>
                <w:b/>
                <w:sz w:val="20"/>
                <w:szCs w:val="20"/>
              </w:rPr>
            </w:pPr>
            <w:r w:rsidRPr="00B54D7F">
              <w:rPr>
                <w:b/>
                <w:sz w:val="20"/>
                <w:szCs w:val="20"/>
              </w:rPr>
              <w:t>Минимальные отступы зданий, строений, сооружений:</w:t>
            </w:r>
          </w:p>
          <w:p w14:paraId="065961B5" w14:textId="30AE909C" w:rsidR="00F53C88" w:rsidRPr="00B54D7F" w:rsidRDefault="00F53C88" w:rsidP="00430C6B">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F53C88" w:rsidRPr="00B54D7F" w14:paraId="76267E8F" w14:textId="77777777" w:rsidTr="00C273CD">
        <w:tblPrEx>
          <w:tblLook w:val="0080" w:firstRow="0" w:lastRow="0" w:firstColumn="1" w:lastColumn="0" w:noHBand="0" w:noVBand="0"/>
        </w:tblPrEx>
        <w:trPr>
          <w:trHeight w:val="82"/>
        </w:trPr>
        <w:tc>
          <w:tcPr>
            <w:tcW w:w="250" w:type="pct"/>
            <w:vMerge/>
          </w:tcPr>
          <w:p w14:paraId="388A060A" w14:textId="77777777" w:rsidR="00F53C88" w:rsidRPr="00B54D7F" w:rsidRDefault="00F53C88" w:rsidP="00C273CD">
            <w:pPr>
              <w:contextualSpacing/>
              <w:jc w:val="center"/>
              <w:rPr>
                <w:sz w:val="20"/>
                <w:szCs w:val="20"/>
              </w:rPr>
            </w:pPr>
          </w:p>
        </w:tc>
        <w:tc>
          <w:tcPr>
            <w:tcW w:w="395" w:type="pct"/>
            <w:vMerge/>
          </w:tcPr>
          <w:p w14:paraId="22167D22" w14:textId="77777777" w:rsidR="00F53C88" w:rsidRPr="00B54D7F" w:rsidRDefault="00F53C88" w:rsidP="00C273CD">
            <w:pPr>
              <w:contextualSpacing/>
              <w:jc w:val="both"/>
              <w:rPr>
                <w:sz w:val="20"/>
                <w:szCs w:val="20"/>
              </w:rPr>
            </w:pPr>
          </w:p>
        </w:tc>
        <w:tc>
          <w:tcPr>
            <w:tcW w:w="1239" w:type="pct"/>
            <w:vMerge/>
          </w:tcPr>
          <w:p w14:paraId="53CB507A"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39DB2AF8"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280C2CFC" w14:textId="71903FEB"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53C88" w:rsidRPr="00B54D7F" w14:paraId="07A2BB9F" w14:textId="77777777" w:rsidTr="00C273CD">
        <w:tblPrEx>
          <w:tblLook w:val="0080" w:firstRow="0" w:lastRow="0" w:firstColumn="1" w:lastColumn="0" w:noHBand="0" w:noVBand="0"/>
        </w:tblPrEx>
        <w:trPr>
          <w:trHeight w:val="82"/>
        </w:trPr>
        <w:tc>
          <w:tcPr>
            <w:tcW w:w="250" w:type="pct"/>
            <w:vMerge/>
          </w:tcPr>
          <w:p w14:paraId="3DD22AF0" w14:textId="77777777" w:rsidR="00F53C88" w:rsidRPr="00B54D7F" w:rsidRDefault="00F53C88" w:rsidP="00C273CD">
            <w:pPr>
              <w:contextualSpacing/>
              <w:jc w:val="center"/>
              <w:rPr>
                <w:sz w:val="20"/>
                <w:szCs w:val="20"/>
              </w:rPr>
            </w:pPr>
          </w:p>
        </w:tc>
        <w:tc>
          <w:tcPr>
            <w:tcW w:w="395" w:type="pct"/>
            <w:vMerge/>
          </w:tcPr>
          <w:p w14:paraId="42C5FDBF" w14:textId="77777777" w:rsidR="00F53C88" w:rsidRPr="00B54D7F" w:rsidRDefault="00F53C88" w:rsidP="00C273CD">
            <w:pPr>
              <w:contextualSpacing/>
              <w:jc w:val="both"/>
              <w:rPr>
                <w:sz w:val="20"/>
                <w:szCs w:val="20"/>
              </w:rPr>
            </w:pPr>
          </w:p>
        </w:tc>
        <w:tc>
          <w:tcPr>
            <w:tcW w:w="1239" w:type="pct"/>
            <w:vMerge/>
          </w:tcPr>
          <w:p w14:paraId="40A469F2"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7E812F6B"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3D051927" w14:textId="5DD7AB31"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Предельная высота</w:t>
            </w:r>
            <w:r w:rsidRPr="00B54D7F">
              <w:rPr>
                <w:sz w:val="20"/>
                <w:szCs w:val="20"/>
              </w:rPr>
              <w:t xml:space="preserve"> – 16 м.</w:t>
            </w:r>
          </w:p>
        </w:tc>
      </w:tr>
      <w:tr w:rsidR="00F53C88" w:rsidRPr="00B54D7F" w14:paraId="1422001E" w14:textId="77777777" w:rsidTr="00C273CD">
        <w:tblPrEx>
          <w:tblLook w:val="0080" w:firstRow="0" w:lastRow="0" w:firstColumn="1" w:lastColumn="0" w:noHBand="0" w:noVBand="0"/>
        </w:tblPrEx>
        <w:trPr>
          <w:trHeight w:val="82"/>
        </w:trPr>
        <w:tc>
          <w:tcPr>
            <w:tcW w:w="250" w:type="pct"/>
            <w:vMerge/>
          </w:tcPr>
          <w:p w14:paraId="09047D0F" w14:textId="77777777" w:rsidR="00F53C88" w:rsidRPr="00B54D7F" w:rsidRDefault="00F53C88" w:rsidP="00C273CD">
            <w:pPr>
              <w:contextualSpacing/>
              <w:jc w:val="center"/>
              <w:rPr>
                <w:sz w:val="20"/>
                <w:szCs w:val="20"/>
              </w:rPr>
            </w:pPr>
          </w:p>
        </w:tc>
        <w:tc>
          <w:tcPr>
            <w:tcW w:w="395" w:type="pct"/>
            <w:vMerge/>
          </w:tcPr>
          <w:p w14:paraId="0C3E6811" w14:textId="77777777" w:rsidR="00F53C88" w:rsidRPr="00B54D7F" w:rsidRDefault="00F53C88" w:rsidP="00C273CD">
            <w:pPr>
              <w:contextualSpacing/>
              <w:jc w:val="both"/>
              <w:rPr>
                <w:sz w:val="20"/>
                <w:szCs w:val="20"/>
              </w:rPr>
            </w:pPr>
          </w:p>
        </w:tc>
        <w:tc>
          <w:tcPr>
            <w:tcW w:w="1239" w:type="pct"/>
            <w:vMerge/>
          </w:tcPr>
          <w:p w14:paraId="512B0FD1"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7C0AB53D"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3A2FB044" w14:textId="77777777" w:rsidR="00F53C88" w:rsidRPr="00B54D7F" w:rsidRDefault="00F53C88" w:rsidP="00430C6B">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41D7F014" w14:textId="3355EEAA" w:rsidR="00F53C88" w:rsidRPr="00B54D7F" w:rsidRDefault="00F53C88" w:rsidP="00430C6B">
            <w:pPr>
              <w:autoSpaceDE w:val="0"/>
              <w:autoSpaceDN w:val="0"/>
              <w:adjustRightInd w:val="0"/>
              <w:contextualSpacing/>
              <w:jc w:val="both"/>
              <w:rPr>
                <w:rFonts w:eastAsiaTheme="minorHAnsi"/>
                <w:lang w:eastAsia="en-US"/>
              </w:rPr>
            </w:pPr>
            <w:r w:rsidRPr="00B54D7F">
              <w:rPr>
                <w:sz w:val="20"/>
                <w:szCs w:val="20"/>
              </w:rPr>
              <w:t>70 %.</w:t>
            </w:r>
          </w:p>
        </w:tc>
      </w:tr>
      <w:tr w:rsidR="00F53C88" w:rsidRPr="00B54D7F" w14:paraId="5B25198D" w14:textId="77777777" w:rsidTr="00C273CD">
        <w:tblPrEx>
          <w:tblLook w:val="0080" w:firstRow="0" w:lastRow="0" w:firstColumn="1" w:lastColumn="0" w:noHBand="0" w:noVBand="0"/>
        </w:tblPrEx>
        <w:trPr>
          <w:trHeight w:val="82"/>
        </w:trPr>
        <w:tc>
          <w:tcPr>
            <w:tcW w:w="250" w:type="pct"/>
            <w:vMerge/>
          </w:tcPr>
          <w:p w14:paraId="776B31FF" w14:textId="77777777" w:rsidR="00F53C88" w:rsidRPr="00B54D7F" w:rsidRDefault="00F53C88" w:rsidP="00C273CD">
            <w:pPr>
              <w:contextualSpacing/>
              <w:jc w:val="center"/>
              <w:rPr>
                <w:sz w:val="20"/>
                <w:szCs w:val="20"/>
              </w:rPr>
            </w:pPr>
          </w:p>
        </w:tc>
        <w:tc>
          <w:tcPr>
            <w:tcW w:w="395" w:type="pct"/>
            <w:vMerge/>
          </w:tcPr>
          <w:p w14:paraId="6669FF31" w14:textId="77777777" w:rsidR="00F53C88" w:rsidRPr="00B54D7F" w:rsidRDefault="00F53C88" w:rsidP="00C273CD">
            <w:pPr>
              <w:contextualSpacing/>
              <w:jc w:val="both"/>
              <w:rPr>
                <w:sz w:val="20"/>
                <w:szCs w:val="20"/>
              </w:rPr>
            </w:pPr>
          </w:p>
        </w:tc>
        <w:tc>
          <w:tcPr>
            <w:tcW w:w="1239" w:type="pct"/>
            <w:vMerge/>
          </w:tcPr>
          <w:p w14:paraId="0B6FE8E0"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5F458655"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093F441F" w14:textId="214331F2" w:rsidR="00F53C88" w:rsidRPr="00B54D7F" w:rsidRDefault="00F53C88" w:rsidP="00C273CD">
            <w:pPr>
              <w:autoSpaceDE w:val="0"/>
              <w:autoSpaceDN w:val="0"/>
              <w:adjustRightInd w:val="0"/>
              <w:contextualSpacing/>
              <w:jc w:val="both"/>
              <w:rPr>
                <w:rFonts w:eastAsiaTheme="minorHAnsi"/>
                <w:lang w:eastAsia="en-US"/>
              </w:rPr>
            </w:pPr>
            <w:r w:rsidRPr="00B54D7F">
              <w:rPr>
                <w:b/>
                <w:sz w:val="20"/>
                <w:szCs w:val="20"/>
              </w:rPr>
              <w:t>Минимальный процент озеленения земельного участка</w:t>
            </w:r>
            <w:r w:rsidRPr="00B54D7F">
              <w:rPr>
                <w:sz w:val="20"/>
                <w:szCs w:val="20"/>
              </w:rPr>
              <w:t xml:space="preserve"> – 15 % .</w:t>
            </w:r>
          </w:p>
        </w:tc>
      </w:tr>
      <w:tr w:rsidR="00F53C88" w:rsidRPr="00B54D7F" w14:paraId="2564118F" w14:textId="77777777" w:rsidTr="00C273CD">
        <w:tblPrEx>
          <w:tblLook w:val="0080" w:firstRow="0" w:lastRow="0" w:firstColumn="1" w:lastColumn="0" w:noHBand="0" w:noVBand="0"/>
        </w:tblPrEx>
        <w:trPr>
          <w:trHeight w:val="82"/>
        </w:trPr>
        <w:tc>
          <w:tcPr>
            <w:tcW w:w="250" w:type="pct"/>
            <w:vMerge/>
          </w:tcPr>
          <w:p w14:paraId="594A6654" w14:textId="77777777" w:rsidR="00F53C88" w:rsidRPr="00B54D7F" w:rsidRDefault="00F53C88" w:rsidP="00C273CD">
            <w:pPr>
              <w:contextualSpacing/>
              <w:jc w:val="center"/>
              <w:rPr>
                <w:sz w:val="20"/>
                <w:szCs w:val="20"/>
              </w:rPr>
            </w:pPr>
          </w:p>
        </w:tc>
        <w:tc>
          <w:tcPr>
            <w:tcW w:w="395" w:type="pct"/>
            <w:vMerge/>
          </w:tcPr>
          <w:p w14:paraId="16449C1B" w14:textId="77777777" w:rsidR="00F53C88" w:rsidRPr="00B54D7F" w:rsidRDefault="00F53C88" w:rsidP="00C273CD">
            <w:pPr>
              <w:contextualSpacing/>
              <w:jc w:val="both"/>
              <w:rPr>
                <w:sz w:val="20"/>
                <w:szCs w:val="20"/>
              </w:rPr>
            </w:pPr>
          </w:p>
        </w:tc>
        <w:tc>
          <w:tcPr>
            <w:tcW w:w="1239" w:type="pct"/>
            <w:vMerge/>
          </w:tcPr>
          <w:p w14:paraId="61256763" w14:textId="77777777" w:rsidR="00F53C88" w:rsidRPr="00B54D7F" w:rsidRDefault="00F53C88" w:rsidP="00C273CD">
            <w:pPr>
              <w:autoSpaceDE w:val="0"/>
              <w:autoSpaceDN w:val="0"/>
              <w:adjustRightInd w:val="0"/>
              <w:contextualSpacing/>
              <w:jc w:val="both"/>
              <w:rPr>
                <w:rFonts w:eastAsiaTheme="minorHAnsi"/>
                <w:sz w:val="20"/>
                <w:szCs w:val="20"/>
                <w:lang w:eastAsia="en-US"/>
              </w:rPr>
            </w:pPr>
          </w:p>
        </w:tc>
        <w:tc>
          <w:tcPr>
            <w:tcW w:w="1245" w:type="pct"/>
            <w:vMerge/>
          </w:tcPr>
          <w:p w14:paraId="72FC27EA" w14:textId="77777777" w:rsidR="00F53C88" w:rsidRPr="00B54D7F" w:rsidRDefault="00F53C88" w:rsidP="00C273CD">
            <w:pPr>
              <w:autoSpaceDE w:val="0"/>
              <w:autoSpaceDN w:val="0"/>
              <w:adjustRightInd w:val="0"/>
              <w:contextualSpacing/>
              <w:jc w:val="both"/>
              <w:rPr>
                <w:b/>
                <w:sz w:val="20"/>
                <w:szCs w:val="20"/>
                <w:lang w:eastAsia="en-US"/>
              </w:rPr>
            </w:pPr>
          </w:p>
        </w:tc>
        <w:tc>
          <w:tcPr>
            <w:tcW w:w="1871" w:type="pct"/>
          </w:tcPr>
          <w:p w14:paraId="20FAF217" w14:textId="77777777" w:rsidR="00B12C27" w:rsidRPr="00B54D7F" w:rsidRDefault="00B12C27" w:rsidP="00B12C27">
            <w:pPr>
              <w:contextualSpacing/>
              <w:jc w:val="both"/>
              <w:rPr>
                <w:b/>
                <w:sz w:val="20"/>
                <w:szCs w:val="20"/>
              </w:rPr>
            </w:pPr>
            <w:r w:rsidRPr="00B54D7F">
              <w:rPr>
                <w:b/>
                <w:sz w:val="20"/>
                <w:szCs w:val="20"/>
              </w:rPr>
              <w:t>Примечания:</w:t>
            </w:r>
          </w:p>
          <w:p w14:paraId="56263106" w14:textId="77777777" w:rsidR="00B12C27" w:rsidRPr="00B54D7F" w:rsidRDefault="00B12C27" w:rsidP="00B12C27">
            <w:pPr>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123396C3" w14:textId="77777777" w:rsidR="00B12C27" w:rsidRPr="00B54D7F" w:rsidRDefault="00B12C27" w:rsidP="00B12C27">
            <w:pPr>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602B79AD" w14:textId="77777777" w:rsidR="00B12C27" w:rsidRPr="00B54D7F" w:rsidRDefault="00B12C27" w:rsidP="00B12C27">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 xml:space="preserve">- в случае размещения пожарного депо отступ от красной линии улицы </w:t>
            </w:r>
            <w:r w:rsidRPr="00B54D7F">
              <w:rPr>
                <w:rFonts w:eastAsiaTheme="minorHAnsi"/>
                <w:sz w:val="20"/>
                <w:szCs w:val="20"/>
                <w:lang w:eastAsia="en-US"/>
              </w:rPr>
              <w:br/>
              <w:t>до фронта выезда пожарных автомобилей – 15 м, для пожарных депо II, IV и V типов указанное расстояние допускается уменьшать до 10 м;</w:t>
            </w:r>
          </w:p>
          <w:p w14:paraId="7EE7BC95" w14:textId="77777777" w:rsidR="00B12C27" w:rsidRPr="00B54D7F" w:rsidRDefault="00B12C27" w:rsidP="00B12C27">
            <w:pPr>
              <w:contextualSpacing/>
              <w:jc w:val="both"/>
              <w:rPr>
                <w:sz w:val="20"/>
                <w:szCs w:val="20"/>
              </w:rPr>
            </w:pPr>
            <w:r w:rsidRPr="00B54D7F">
              <w:rPr>
                <w:sz w:val="20"/>
                <w:szCs w:val="20"/>
              </w:rPr>
              <w:t xml:space="preserve">- в случае </w:t>
            </w:r>
            <w:r w:rsidRPr="00B54D7F">
              <w:rPr>
                <w:rFonts w:eastAsiaTheme="minorHAnsi"/>
                <w:sz w:val="20"/>
                <w:szCs w:val="20"/>
                <w:lang w:eastAsia="en-US"/>
              </w:rPr>
              <w:t xml:space="preserve">размещения пожарного депо </w:t>
            </w:r>
            <w:r w:rsidRPr="00B54D7F">
              <w:rPr>
                <w:rFonts w:eastAsiaTheme="minorHAnsi"/>
                <w:sz w:val="20"/>
                <w:szCs w:val="20"/>
                <w:lang w:eastAsia="en-US"/>
              </w:rPr>
              <w:br/>
              <w:t xml:space="preserve">и </w:t>
            </w:r>
            <w:r w:rsidRPr="00B54D7F">
              <w:rPr>
                <w:sz w:val="20"/>
                <w:szCs w:val="20"/>
              </w:rPr>
              <w:t xml:space="preserve">отсутствия утверждённой красной линии улицы отступ от границ земельного участка, смежного с улично-дорожной сетью, </w:t>
            </w:r>
            <w:r w:rsidRPr="00B54D7F">
              <w:rPr>
                <w:rFonts w:eastAsiaTheme="minorHAnsi"/>
                <w:sz w:val="20"/>
                <w:szCs w:val="20"/>
                <w:lang w:eastAsia="en-US"/>
              </w:rPr>
              <w:t>до фронта выезда пожарных автомобилей – 15 м, для пожарных депо II, IV и V типов указанное расстояние допускается уменьшать до 10 м.</w:t>
            </w:r>
          </w:p>
          <w:p w14:paraId="1B3A9F0F" w14:textId="77777777" w:rsidR="00B12C27" w:rsidRPr="00B54D7F" w:rsidRDefault="00B12C27" w:rsidP="00B12C27">
            <w:pPr>
              <w:autoSpaceDE w:val="0"/>
              <w:autoSpaceDN w:val="0"/>
              <w:adjustRightInd w:val="0"/>
              <w:contextualSpacing/>
              <w:jc w:val="both"/>
              <w:rPr>
                <w:rFonts w:eastAsiaTheme="minorHAnsi"/>
                <w:sz w:val="20"/>
                <w:szCs w:val="20"/>
                <w:lang w:eastAsia="en-US"/>
              </w:rPr>
            </w:pPr>
          </w:p>
          <w:p w14:paraId="32F4D0E6" w14:textId="77777777" w:rsidR="00B12C27" w:rsidRPr="00B54D7F" w:rsidRDefault="00B12C27" w:rsidP="00B12C27">
            <w:pPr>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4FEE836" w14:textId="77777777" w:rsidR="00B12C27" w:rsidRPr="00B54D7F" w:rsidRDefault="00B12C27" w:rsidP="00B12C27">
            <w:pPr>
              <w:contextualSpacing/>
              <w:jc w:val="both"/>
              <w:rPr>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p w14:paraId="721F4598" w14:textId="77777777" w:rsidR="00B12C27" w:rsidRPr="00B54D7F" w:rsidRDefault="00B12C27" w:rsidP="00B12C27">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 xml:space="preserve">- в случае размещения пожарного депо отступ от красной линии проезда </w:t>
            </w:r>
            <w:r w:rsidRPr="00B54D7F">
              <w:rPr>
                <w:rFonts w:eastAsiaTheme="minorHAnsi"/>
                <w:sz w:val="20"/>
                <w:szCs w:val="20"/>
                <w:lang w:eastAsia="en-US"/>
              </w:rPr>
              <w:br/>
              <w:t>до фронта выезда пожарных автомобилей – 15 м, для пожарных депо II, IV и V типов указанное расстояние допускается уменьшать до 10 м;</w:t>
            </w:r>
          </w:p>
          <w:p w14:paraId="4E942BE0" w14:textId="34BDBA4D" w:rsidR="00F53C88" w:rsidRPr="00B54D7F" w:rsidRDefault="00B12C27" w:rsidP="00B12C27">
            <w:pPr>
              <w:autoSpaceDE w:val="0"/>
              <w:autoSpaceDN w:val="0"/>
              <w:adjustRightInd w:val="0"/>
              <w:contextualSpacing/>
              <w:jc w:val="both"/>
              <w:rPr>
                <w:b/>
                <w:sz w:val="20"/>
                <w:szCs w:val="20"/>
              </w:rPr>
            </w:pPr>
            <w:r w:rsidRPr="00B54D7F">
              <w:rPr>
                <w:sz w:val="20"/>
                <w:szCs w:val="20"/>
              </w:rPr>
              <w:t xml:space="preserve">- в случае </w:t>
            </w:r>
            <w:r w:rsidRPr="00B54D7F">
              <w:rPr>
                <w:rFonts w:eastAsiaTheme="minorHAnsi"/>
                <w:sz w:val="20"/>
                <w:szCs w:val="20"/>
                <w:lang w:eastAsia="en-US"/>
              </w:rPr>
              <w:t xml:space="preserve">размещения пожарного депо </w:t>
            </w:r>
            <w:r w:rsidRPr="00B54D7F">
              <w:rPr>
                <w:rFonts w:eastAsiaTheme="minorHAnsi"/>
                <w:sz w:val="20"/>
                <w:szCs w:val="20"/>
                <w:lang w:eastAsia="en-US"/>
              </w:rPr>
              <w:br/>
              <w:t xml:space="preserve">и </w:t>
            </w:r>
            <w:r w:rsidRPr="00B54D7F">
              <w:rPr>
                <w:sz w:val="20"/>
                <w:szCs w:val="20"/>
              </w:rPr>
              <w:t xml:space="preserve">отсутствия утверждённой красной линии проезда отступ от границ земельного участка, смежного с улично-дорожной сетью, </w:t>
            </w:r>
            <w:r w:rsidRPr="00B54D7F">
              <w:rPr>
                <w:rFonts w:eastAsiaTheme="minorHAnsi"/>
                <w:sz w:val="20"/>
                <w:szCs w:val="20"/>
                <w:lang w:eastAsia="en-US"/>
              </w:rPr>
              <w:t>до фронта выезда пожарных автомобилей – 15 м, для пожарных депо II, IV и V типов указанное расстояние допускается уменьшать до 10 м.</w:t>
            </w:r>
          </w:p>
        </w:tc>
      </w:tr>
      <w:tr w:rsidR="00C273CD" w:rsidRPr="00B54D7F" w14:paraId="30E0EB66" w14:textId="77777777" w:rsidTr="00C273CD">
        <w:tblPrEx>
          <w:tblLook w:val="0080" w:firstRow="0" w:lastRow="0" w:firstColumn="1" w:lastColumn="0" w:noHBand="0" w:noVBand="0"/>
        </w:tblPrEx>
        <w:trPr>
          <w:trHeight w:val="328"/>
        </w:trPr>
        <w:tc>
          <w:tcPr>
            <w:tcW w:w="250" w:type="pct"/>
            <w:vMerge w:val="restart"/>
          </w:tcPr>
          <w:p w14:paraId="4D6FB679" w14:textId="246D7550" w:rsidR="00C273CD" w:rsidRPr="00B54D7F" w:rsidRDefault="00C273CD" w:rsidP="001C0B6A">
            <w:pPr>
              <w:contextualSpacing/>
              <w:jc w:val="center"/>
              <w:rPr>
                <w:sz w:val="20"/>
                <w:szCs w:val="20"/>
              </w:rPr>
            </w:pPr>
            <w:r w:rsidRPr="00B54D7F">
              <w:rPr>
                <w:sz w:val="20"/>
                <w:szCs w:val="20"/>
              </w:rPr>
              <w:t>3</w:t>
            </w:r>
            <w:r w:rsidR="001C0B6A" w:rsidRPr="00B54D7F">
              <w:rPr>
                <w:sz w:val="20"/>
                <w:szCs w:val="20"/>
              </w:rPr>
              <w:t>9</w:t>
            </w:r>
          </w:p>
        </w:tc>
        <w:tc>
          <w:tcPr>
            <w:tcW w:w="395" w:type="pct"/>
            <w:vMerge w:val="restart"/>
          </w:tcPr>
          <w:p w14:paraId="51B80B69" w14:textId="77777777" w:rsidR="00C273CD" w:rsidRPr="00B54D7F" w:rsidRDefault="00C273CD" w:rsidP="00C273CD">
            <w:pPr>
              <w:contextualSpacing/>
              <w:jc w:val="both"/>
              <w:rPr>
                <w:sz w:val="20"/>
                <w:szCs w:val="20"/>
              </w:rPr>
            </w:pPr>
            <w:r w:rsidRPr="00B54D7F">
              <w:rPr>
                <w:sz w:val="20"/>
                <w:szCs w:val="20"/>
              </w:rPr>
              <w:t>11.2</w:t>
            </w:r>
          </w:p>
        </w:tc>
        <w:tc>
          <w:tcPr>
            <w:tcW w:w="1239" w:type="pct"/>
            <w:vMerge w:val="restart"/>
          </w:tcPr>
          <w:p w14:paraId="1C9A919D"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Специальное пользование водными объектами</w:t>
            </w:r>
          </w:p>
          <w:p w14:paraId="70D0FF09"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tcPr>
          <w:p w14:paraId="5D65546D" w14:textId="587DB1E4" w:rsidR="00430C6B"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430C6B" w:rsidRPr="00B54D7F">
              <w:rPr>
                <w:b/>
                <w:sz w:val="20"/>
                <w:szCs w:val="20"/>
              </w:rPr>
              <w:t xml:space="preserve"> –</w:t>
            </w:r>
            <w:r w:rsidRPr="00B54D7F">
              <w:rPr>
                <w:b/>
                <w:sz w:val="20"/>
                <w:szCs w:val="20"/>
              </w:rPr>
              <w:t xml:space="preserve"> </w:t>
            </w:r>
          </w:p>
          <w:p w14:paraId="7B322DFF" w14:textId="6636BFB4"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430C6B" w:rsidRPr="00B54D7F">
              <w:rPr>
                <w:sz w:val="20"/>
                <w:szCs w:val="20"/>
              </w:rPr>
              <w:t>устанавливается.</w:t>
            </w:r>
          </w:p>
        </w:tc>
        <w:tc>
          <w:tcPr>
            <w:tcW w:w="1871" w:type="pct"/>
          </w:tcPr>
          <w:p w14:paraId="448E337F"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CD4F5A8" w14:textId="42E0647F"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0E932857" w14:textId="77777777" w:rsidTr="00C273CD">
        <w:tblPrEx>
          <w:tblLook w:val="0080" w:firstRow="0" w:lastRow="0" w:firstColumn="1" w:lastColumn="0" w:noHBand="0" w:noVBand="0"/>
        </w:tblPrEx>
        <w:trPr>
          <w:trHeight w:val="74"/>
        </w:trPr>
        <w:tc>
          <w:tcPr>
            <w:tcW w:w="250" w:type="pct"/>
            <w:vMerge/>
          </w:tcPr>
          <w:p w14:paraId="0B49039A" w14:textId="77777777" w:rsidR="00C273CD" w:rsidRPr="00B54D7F" w:rsidRDefault="00C273CD" w:rsidP="00C273CD">
            <w:pPr>
              <w:contextualSpacing/>
              <w:jc w:val="center"/>
              <w:rPr>
                <w:sz w:val="20"/>
                <w:szCs w:val="20"/>
              </w:rPr>
            </w:pPr>
          </w:p>
        </w:tc>
        <w:tc>
          <w:tcPr>
            <w:tcW w:w="395" w:type="pct"/>
            <w:vMerge/>
          </w:tcPr>
          <w:p w14:paraId="0B1BE159" w14:textId="77777777" w:rsidR="00C273CD" w:rsidRPr="00B54D7F" w:rsidRDefault="00C273CD" w:rsidP="00C273CD">
            <w:pPr>
              <w:contextualSpacing/>
              <w:jc w:val="both"/>
              <w:rPr>
                <w:sz w:val="20"/>
                <w:szCs w:val="20"/>
              </w:rPr>
            </w:pPr>
          </w:p>
        </w:tc>
        <w:tc>
          <w:tcPr>
            <w:tcW w:w="1239" w:type="pct"/>
            <w:vMerge/>
          </w:tcPr>
          <w:p w14:paraId="47A0C1DD"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47FD30A1" w14:textId="77777777" w:rsidR="00430C6B"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D3A0D67" w14:textId="265C8F96"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430C6B" w:rsidRPr="00B54D7F">
              <w:rPr>
                <w:sz w:val="20"/>
                <w:szCs w:val="20"/>
              </w:rPr>
              <w:t>устанавливается.</w:t>
            </w:r>
          </w:p>
        </w:tc>
        <w:tc>
          <w:tcPr>
            <w:tcW w:w="1871" w:type="pct"/>
          </w:tcPr>
          <w:p w14:paraId="0A88F261"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7212B9E" w14:textId="09069D33"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26FA4C0D" w14:textId="77777777" w:rsidTr="00C273CD">
        <w:tblPrEx>
          <w:tblLook w:val="0080" w:firstRow="0" w:lastRow="0" w:firstColumn="1" w:lastColumn="0" w:noHBand="0" w:noVBand="0"/>
        </w:tblPrEx>
        <w:trPr>
          <w:trHeight w:val="69"/>
        </w:trPr>
        <w:tc>
          <w:tcPr>
            <w:tcW w:w="250" w:type="pct"/>
            <w:vMerge/>
          </w:tcPr>
          <w:p w14:paraId="63BDEAA5" w14:textId="77777777" w:rsidR="00C273CD" w:rsidRPr="00B54D7F" w:rsidRDefault="00C273CD" w:rsidP="00C273CD">
            <w:pPr>
              <w:contextualSpacing/>
              <w:jc w:val="center"/>
              <w:rPr>
                <w:sz w:val="20"/>
                <w:szCs w:val="20"/>
              </w:rPr>
            </w:pPr>
          </w:p>
        </w:tc>
        <w:tc>
          <w:tcPr>
            <w:tcW w:w="395" w:type="pct"/>
            <w:vMerge/>
          </w:tcPr>
          <w:p w14:paraId="07DF9808" w14:textId="77777777" w:rsidR="00C273CD" w:rsidRPr="00B54D7F" w:rsidRDefault="00C273CD" w:rsidP="00C273CD">
            <w:pPr>
              <w:contextualSpacing/>
              <w:jc w:val="both"/>
              <w:rPr>
                <w:sz w:val="20"/>
                <w:szCs w:val="20"/>
              </w:rPr>
            </w:pPr>
          </w:p>
        </w:tc>
        <w:tc>
          <w:tcPr>
            <w:tcW w:w="1239" w:type="pct"/>
            <w:vMerge/>
          </w:tcPr>
          <w:p w14:paraId="27D82773"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2A6E37A0"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6DE8835B"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158CE96" w14:textId="4480B5F6"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54955041" w14:textId="77777777" w:rsidTr="00C273CD">
        <w:tblPrEx>
          <w:tblLook w:val="0080" w:firstRow="0" w:lastRow="0" w:firstColumn="1" w:lastColumn="0" w:noHBand="0" w:noVBand="0"/>
        </w:tblPrEx>
        <w:trPr>
          <w:trHeight w:val="69"/>
        </w:trPr>
        <w:tc>
          <w:tcPr>
            <w:tcW w:w="250" w:type="pct"/>
            <w:vMerge/>
          </w:tcPr>
          <w:p w14:paraId="6B44565A" w14:textId="77777777" w:rsidR="00C273CD" w:rsidRPr="00B54D7F" w:rsidRDefault="00C273CD" w:rsidP="00C273CD">
            <w:pPr>
              <w:contextualSpacing/>
              <w:jc w:val="center"/>
              <w:rPr>
                <w:sz w:val="20"/>
                <w:szCs w:val="20"/>
              </w:rPr>
            </w:pPr>
          </w:p>
        </w:tc>
        <w:tc>
          <w:tcPr>
            <w:tcW w:w="395" w:type="pct"/>
            <w:vMerge/>
          </w:tcPr>
          <w:p w14:paraId="37B1AD69" w14:textId="77777777" w:rsidR="00C273CD" w:rsidRPr="00B54D7F" w:rsidRDefault="00C273CD" w:rsidP="00C273CD">
            <w:pPr>
              <w:contextualSpacing/>
              <w:jc w:val="both"/>
              <w:rPr>
                <w:sz w:val="20"/>
                <w:szCs w:val="20"/>
              </w:rPr>
            </w:pPr>
          </w:p>
        </w:tc>
        <w:tc>
          <w:tcPr>
            <w:tcW w:w="1239" w:type="pct"/>
            <w:vMerge/>
          </w:tcPr>
          <w:p w14:paraId="36567295"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2D768503"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36D9977C" w14:textId="5742CABF"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430C6B" w:rsidRPr="00B54D7F">
              <w:rPr>
                <w:sz w:val="20"/>
                <w:szCs w:val="20"/>
              </w:rPr>
              <w:t>устанавливается.</w:t>
            </w:r>
          </w:p>
        </w:tc>
      </w:tr>
      <w:tr w:rsidR="00C273CD" w:rsidRPr="00B54D7F" w14:paraId="65DB1CF2" w14:textId="77777777" w:rsidTr="00C273CD">
        <w:tblPrEx>
          <w:tblLook w:val="0080" w:firstRow="0" w:lastRow="0" w:firstColumn="1" w:lastColumn="0" w:noHBand="0" w:noVBand="0"/>
        </w:tblPrEx>
        <w:trPr>
          <w:trHeight w:val="69"/>
        </w:trPr>
        <w:tc>
          <w:tcPr>
            <w:tcW w:w="250" w:type="pct"/>
            <w:vMerge/>
          </w:tcPr>
          <w:p w14:paraId="7F34B024" w14:textId="77777777" w:rsidR="00C273CD" w:rsidRPr="00B54D7F" w:rsidRDefault="00C273CD" w:rsidP="00C273CD">
            <w:pPr>
              <w:contextualSpacing/>
              <w:jc w:val="center"/>
              <w:rPr>
                <w:sz w:val="20"/>
                <w:szCs w:val="20"/>
              </w:rPr>
            </w:pPr>
          </w:p>
        </w:tc>
        <w:tc>
          <w:tcPr>
            <w:tcW w:w="395" w:type="pct"/>
            <w:vMerge/>
          </w:tcPr>
          <w:p w14:paraId="23564FD0" w14:textId="77777777" w:rsidR="00C273CD" w:rsidRPr="00B54D7F" w:rsidRDefault="00C273CD" w:rsidP="00C273CD">
            <w:pPr>
              <w:contextualSpacing/>
              <w:jc w:val="both"/>
              <w:rPr>
                <w:sz w:val="20"/>
                <w:szCs w:val="20"/>
              </w:rPr>
            </w:pPr>
          </w:p>
        </w:tc>
        <w:tc>
          <w:tcPr>
            <w:tcW w:w="1239" w:type="pct"/>
            <w:vMerge/>
          </w:tcPr>
          <w:p w14:paraId="4140A66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683D3820"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38A2EC51" w14:textId="77777777" w:rsidR="00430C6B"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0F9F1AFD" w14:textId="318435A5" w:rsidR="00C273CD" w:rsidRPr="00B54D7F" w:rsidRDefault="00C273CD" w:rsidP="00C273CD">
            <w:pPr>
              <w:autoSpaceDE w:val="0"/>
              <w:autoSpaceDN w:val="0"/>
              <w:adjustRightInd w:val="0"/>
              <w:contextualSpacing/>
              <w:jc w:val="both"/>
              <w:rPr>
                <w:sz w:val="20"/>
              </w:rPr>
            </w:pPr>
            <w:r w:rsidRPr="00B54D7F">
              <w:rPr>
                <w:sz w:val="20"/>
              </w:rPr>
              <w:t xml:space="preserve">не </w:t>
            </w:r>
            <w:r w:rsidR="00430C6B" w:rsidRPr="00B54D7F">
              <w:rPr>
                <w:sz w:val="20"/>
                <w:szCs w:val="20"/>
              </w:rPr>
              <w:t>устанавливается.</w:t>
            </w:r>
          </w:p>
        </w:tc>
      </w:tr>
      <w:tr w:rsidR="00C273CD" w:rsidRPr="00B54D7F" w14:paraId="71193EC2" w14:textId="77777777" w:rsidTr="00C273CD">
        <w:tblPrEx>
          <w:tblLook w:val="0080" w:firstRow="0" w:lastRow="0" w:firstColumn="1" w:lastColumn="0" w:noHBand="0" w:noVBand="0"/>
        </w:tblPrEx>
        <w:trPr>
          <w:trHeight w:val="69"/>
        </w:trPr>
        <w:tc>
          <w:tcPr>
            <w:tcW w:w="250" w:type="pct"/>
            <w:vMerge/>
          </w:tcPr>
          <w:p w14:paraId="21F2633B" w14:textId="77777777" w:rsidR="00C273CD" w:rsidRPr="00B54D7F" w:rsidRDefault="00C273CD" w:rsidP="00C273CD">
            <w:pPr>
              <w:contextualSpacing/>
              <w:jc w:val="center"/>
              <w:rPr>
                <w:sz w:val="20"/>
                <w:szCs w:val="20"/>
              </w:rPr>
            </w:pPr>
          </w:p>
        </w:tc>
        <w:tc>
          <w:tcPr>
            <w:tcW w:w="395" w:type="pct"/>
            <w:vMerge/>
          </w:tcPr>
          <w:p w14:paraId="6AD596D0" w14:textId="77777777" w:rsidR="00C273CD" w:rsidRPr="00B54D7F" w:rsidRDefault="00C273CD" w:rsidP="00C273CD">
            <w:pPr>
              <w:contextualSpacing/>
              <w:jc w:val="both"/>
              <w:rPr>
                <w:sz w:val="20"/>
                <w:szCs w:val="20"/>
              </w:rPr>
            </w:pPr>
          </w:p>
        </w:tc>
        <w:tc>
          <w:tcPr>
            <w:tcW w:w="1239" w:type="pct"/>
            <w:vMerge/>
          </w:tcPr>
          <w:p w14:paraId="1F07953D"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00F4F964"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1EABE19F" w14:textId="33EA5BF8" w:rsidR="00430C6B"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430C6B" w:rsidRPr="00B54D7F">
              <w:rPr>
                <w:b/>
                <w:sz w:val="20"/>
              </w:rPr>
              <w:br/>
            </w:r>
            <w:r w:rsidRPr="00B54D7F">
              <w:rPr>
                <w:b/>
                <w:sz w:val="20"/>
              </w:rPr>
              <w:t>в границах земельного участка</w:t>
            </w:r>
            <w:r w:rsidRPr="00B54D7F">
              <w:rPr>
                <w:sz w:val="20"/>
              </w:rPr>
              <w:t xml:space="preserve"> –</w:t>
            </w:r>
          </w:p>
          <w:p w14:paraId="51101598" w14:textId="65D7B0F0"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430C6B" w:rsidRPr="00B54D7F">
              <w:rPr>
                <w:sz w:val="20"/>
                <w:szCs w:val="20"/>
              </w:rPr>
              <w:t>устанавливается.</w:t>
            </w:r>
          </w:p>
        </w:tc>
      </w:tr>
      <w:tr w:rsidR="00C273CD" w:rsidRPr="00B54D7F" w14:paraId="2A3BC92C" w14:textId="77777777" w:rsidTr="00C273CD">
        <w:tblPrEx>
          <w:tblLook w:val="0080" w:firstRow="0" w:lastRow="0" w:firstColumn="1" w:lastColumn="0" w:noHBand="0" w:noVBand="0"/>
        </w:tblPrEx>
        <w:trPr>
          <w:trHeight w:val="69"/>
        </w:trPr>
        <w:tc>
          <w:tcPr>
            <w:tcW w:w="250" w:type="pct"/>
            <w:vMerge/>
          </w:tcPr>
          <w:p w14:paraId="70899C46" w14:textId="77777777" w:rsidR="00C273CD" w:rsidRPr="00B54D7F" w:rsidRDefault="00C273CD" w:rsidP="00C273CD">
            <w:pPr>
              <w:contextualSpacing/>
              <w:jc w:val="center"/>
              <w:rPr>
                <w:sz w:val="20"/>
                <w:szCs w:val="20"/>
              </w:rPr>
            </w:pPr>
          </w:p>
        </w:tc>
        <w:tc>
          <w:tcPr>
            <w:tcW w:w="395" w:type="pct"/>
            <w:vMerge/>
          </w:tcPr>
          <w:p w14:paraId="6A3D16BF" w14:textId="77777777" w:rsidR="00C273CD" w:rsidRPr="00B54D7F" w:rsidRDefault="00C273CD" w:rsidP="00C273CD">
            <w:pPr>
              <w:contextualSpacing/>
              <w:jc w:val="both"/>
              <w:rPr>
                <w:sz w:val="20"/>
                <w:szCs w:val="20"/>
              </w:rPr>
            </w:pPr>
          </w:p>
        </w:tc>
        <w:tc>
          <w:tcPr>
            <w:tcW w:w="1239" w:type="pct"/>
            <w:vMerge/>
          </w:tcPr>
          <w:p w14:paraId="449E9E30"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14277A7F"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1781B5A1" w14:textId="77777777" w:rsidR="00430C6B"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430C6B" w:rsidRPr="00B54D7F">
              <w:rPr>
                <w:b/>
                <w:sz w:val="20"/>
                <w:szCs w:val="20"/>
              </w:rPr>
              <w:t>й процент озеленения земельного участка</w:t>
            </w:r>
            <w:r w:rsidRPr="00B54D7F">
              <w:rPr>
                <w:sz w:val="20"/>
                <w:szCs w:val="20"/>
              </w:rPr>
              <w:t xml:space="preserve"> –</w:t>
            </w:r>
            <w:r w:rsidR="00430C6B" w:rsidRPr="00B54D7F">
              <w:rPr>
                <w:sz w:val="20"/>
                <w:szCs w:val="20"/>
              </w:rPr>
              <w:t xml:space="preserve"> </w:t>
            </w:r>
          </w:p>
          <w:p w14:paraId="4993128F" w14:textId="5157270B"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430C6B" w:rsidRPr="00B54D7F">
              <w:rPr>
                <w:sz w:val="20"/>
                <w:szCs w:val="20"/>
              </w:rPr>
              <w:t>устанавливается.</w:t>
            </w:r>
          </w:p>
        </w:tc>
      </w:tr>
      <w:tr w:rsidR="00C273CD" w:rsidRPr="00B54D7F" w14:paraId="603FC254" w14:textId="77777777" w:rsidTr="00C273CD">
        <w:tblPrEx>
          <w:tblLook w:val="0080" w:firstRow="0" w:lastRow="0" w:firstColumn="1" w:lastColumn="0" w:noHBand="0" w:noVBand="0"/>
        </w:tblPrEx>
        <w:trPr>
          <w:trHeight w:val="74"/>
        </w:trPr>
        <w:tc>
          <w:tcPr>
            <w:tcW w:w="250" w:type="pct"/>
            <w:vMerge w:val="restart"/>
          </w:tcPr>
          <w:p w14:paraId="3FB378D4" w14:textId="5FA310FD" w:rsidR="00C273CD" w:rsidRPr="00B54D7F" w:rsidRDefault="001C0B6A" w:rsidP="00C273CD">
            <w:pPr>
              <w:contextualSpacing/>
              <w:jc w:val="center"/>
              <w:rPr>
                <w:sz w:val="20"/>
                <w:szCs w:val="20"/>
              </w:rPr>
            </w:pPr>
            <w:r w:rsidRPr="00B54D7F">
              <w:rPr>
                <w:sz w:val="20"/>
                <w:szCs w:val="20"/>
              </w:rPr>
              <w:t>40</w:t>
            </w:r>
          </w:p>
        </w:tc>
        <w:tc>
          <w:tcPr>
            <w:tcW w:w="395" w:type="pct"/>
            <w:vMerge w:val="restart"/>
          </w:tcPr>
          <w:p w14:paraId="632F2F83" w14:textId="77777777" w:rsidR="00C273CD" w:rsidRPr="00B54D7F" w:rsidRDefault="00C273CD" w:rsidP="00C273CD">
            <w:pPr>
              <w:contextualSpacing/>
              <w:jc w:val="both"/>
              <w:rPr>
                <w:sz w:val="20"/>
                <w:szCs w:val="20"/>
              </w:rPr>
            </w:pPr>
            <w:r w:rsidRPr="00B54D7F">
              <w:rPr>
                <w:sz w:val="20"/>
                <w:szCs w:val="20"/>
              </w:rPr>
              <w:t>11.3</w:t>
            </w:r>
          </w:p>
        </w:tc>
        <w:tc>
          <w:tcPr>
            <w:tcW w:w="1239" w:type="pct"/>
            <w:vMerge w:val="restart"/>
          </w:tcPr>
          <w:p w14:paraId="243E8DE8"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Гидротехнические сооружения</w:t>
            </w:r>
          </w:p>
          <w:p w14:paraId="0ED6C48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tcPr>
          <w:p w14:paraId="45376DE5" w14:textId="6610CB30" w:rsidR="00430C6B"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430C6B" w:rsidRPr="00B54D7F">
              <w:rPr>
                <w:b/>
                <w:sz w:val="20"/>
                <w:szCs w:val="20"/>
              </w:rPr>
              <w:t xml:space="preserve"> –</w:t>
            </w:r>
            <w:r w:rsidRPr="00B54D7F">
              <w:rPr>
                <w:b/>
                <w:sz w:val="20"/>
                <w:szCs w:val="20"/>
              </w:rPr>
              <w:t xml:space="preserve"> </w:t>
            </w:r>
          </w:p>
          <w:p w14:paraId="41E36902" w14:textId="0BEE04B6"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430C6B" w:rsidRPr="00B54D7F">
              <w:rPr>
                <w:sz w:val="20"/>
                <w:szCs w:val="20"/>
              </w:rPr>
              <w:t>устанавливается.</w:t>
            </w:r>
          </w:p>
        </w:tc>
        <w:tc>
          <w:tcPr>
            <w:tcW w:w="1871" w:type="pct"/>
          </w:tcPr>
          <w:p w14:paraId="49548135"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03EB201" w14:textId="0CE6A34D"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F53C88"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58BDD16F" w14:textId="77777777" w:rsidTr="00C273CD">
        <w:tblPrEx>
          <w:tblLook w:val="0080" w:firstRow="0" w:lastRow="0" w:firstColumn="1" w:lastColumn="0" w:noHBand="0" w:noVBand="0"/>
        </w:tblPrEx>
        <w:trPr>
          <w:trHeight w:val="70"/>
        </w:trPr>
        <w:tc>
          <w:tcPr>
            <w:tcW w:w="250" w:type="pct"/>
            <w:vMerge/>
          </w:tcPr>
          <w:p w14:paraId="48E246B0" w14:textId="77777777" w:rsidR="00C273CD" w:rsidRPr="00B54D7F" w:rsidRDefault="00C273CD" w:rsidP="00C273CD">
            <w:pPr>
              <w:contextualSpacing/>
              <w:jc w:val="center"/>
              <w:rPr>
                <w:sz w:val="20"/>
                <w:szCs w:val="20"/>
              </w:rPr>
            </w:pPr>
          </w:p>
        </w:tc>
        <w:tc>
          <w:tcPr>
            <w:tcW w:w="395" w:type="pct"/>
            <w:vMerge/>
          </w:tcPr>
          <w:p w14:paraId="2BBEB8A4" w14:textId="77777777" w:rsidR="00C273CD" w:rsidRPr="00B54D7F" w:rsidRDefault="00C273CD" w:rsidP="00C273CD">
            <w:pPr>
              <w:contextualSpacing/>
              <w:jc w:val="both"/>
              <w:rPr>
                <w:sz w:val="20"/>
                <w:szCs w:val="20"/>
              </w:rPr>
            </w:pPr>
          </w:p>
        </w:tc>
        <w:tc>
          <w:tcPr>
            <w:tcW w:w="1239" w:type="pct"/>
            <w:vMerge/>
          </w:tcPr>
          <w:p w14:paraId="4EBE28DE"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val="restart"/>
          </w:tcPr>
          <w:p w14:paraId="2C4CA77C" w14:textId="77777777" w:rsidR="00430C6B"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032BCD0" w14:textId="5ED1A8FC"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430C6B" w:rsidRPr="00B54D7F">
              <w:rPr>
                <w:sz w:val="20"/>
                <w:szCs w:val="20"/>
              </w:rPr>
              <w:t>устанавливается.</w:t>
            </w:r>
          </w:p>
        </w:tc>
        <w:tc>
          <w:tcPr>
            <w:tcW w:w="1871" w:type="pct"/>
          </w:tcPr>
          <w:p w14:paraId="49EDAA7E"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582748A" w14:textId="6C7DE8B8"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1AF770CB" w14:textId="77777777" w:rsidTr="00C273CD">
        <w:tblPrEx>
          <w:tblLook w:val="0080" w:firstRow="0" w:lastRow="0" w:firstColumn="1" w:lastColumn="0" w:noHBand="0" w:noVBand="0"/>
        </w:tblPrEx>
        <w:trPr>
          <w:trHeight w:val="70"/>
        </w:trPr>
        <w:tc>
          <w:tcPr>
            <w:tcW w:w="250" w:type="pct"/>
            <w:vMerge/>
          </w:tcPr>
          <w:p w14:paraId="05188078" w14:textId="77777777" w:rsidR="00C273CD" w:rsidRPr="00B54D7F" w:rsidRDefault="00C273CD" w:rsidP="00C273CD">
            <w:pPr>
              <w:contextualSpacing/>
              <w:jc w:val="center"/>
              <w:rPr>
                <w:sz w:val="20"/>
                <w:szCs w:val="20"/>
              </w:rPr>
            </w:pPr>
          </w:p>
        </w:tc>
        <w:tc>
          <w:tcPr>
            <w:tcW w:w="395" w:type="pct"/>
            <w:vMerge/>
          </w:tcPr>
          <w:p w14:paraId="180539B6" w14:textId="77777777" w:rsidR="00C273CD" w:rsidRPr="00B54D7F" w:rsidRDefault="00C273CD" w:rsidP="00C273CD">
            <w:pPr>
              <w:contextualSpacing/>
              <w:jc w:val="both"/>
              <w:rPr>
                <w:sz w:val="20"/>
                <w:szCs w:val="20"/>
              </w:rPr>
            </w:pPr>
          </w:p>
        </w:tc>
        <w:tc>
          <w:tcPr>
            <w:tcW w:w="1239" w:type="pct"/>
            <w:vMerge/>
          </w:tcPr>
          <w:p w14:paraId="1B83C4D9"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2923887C"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3DB26E41"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337B3BE" w14:textId="2598AA2A"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319FEE0A" w14:textId="77777777" w:rsidTr="00C273CD">
        <w:tblPrEx>
          <w:tblLook w:val="0080" w:firstRow="0" w:lastRow="0" w:firstColumn="1" w:lastColumn="0" w:noHBand="0" w:noVBand="0"/>
        </w:tblPrEx>
        <w:trPr>
          <w:trHeight w:val="70"/>
        </w:trPr>
        <w:tc>
          <w:tcPr>
            <w:tcW w:w="250" w:type="pct"/>
            <w:vMerge/>
          </w:tcPr>
          <w:p w14:paraId="21AEDD63" w14:textId="77777777" w:rsidR="00C273CD" w:rsidRPr="00B54D7F" w:rsidRDefault="00C273CD" w:rsidP="00C273CD">
            <w:pPr>
              <w:contextualSpacing/>
              <w:jc w:val="center"/>
              <w:rPr>
                <w:sz w:val="20"/>
                <w:szCs w:val="20"/>
              </w:rPr>
            </w:pPr>
          </w:p>
        </w:tc>
        <w:tc>
          <w:tcPr>
            <w:tcW w:w="395" w:type="pct"/>
            <w:vMerge/>
          </w:tcPr>
          <w:p w14:paraId="4C6FD6F0" w14:textId="77777777" w:rsidR="00C273CD" w:rsidRPr="00B54D7F" w:rsidRDefault="00C273CD" w:rsidP="00C273CD">
            <w:pPr>
              <w:contextualSpacing/>
              <w:jc w:val="both"/>
              <w:rPr>
                <w:sz w:val="20"/>
                <w:szCs w:val="20"/>
              </w:rPr>
            </w:pPr>
          </w:p>
        </w:tc>
        <w:tc>
          <w:tcPr>
            <w:tcW w:w="1239" w:type="pct"/>
            <w:vMerge/>
          </w:tcPr>
          <w:p w14:paraId="799582F6"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77CE0608"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35CA6C0D" w14:textId="6CC20155"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430C6B" w:rsidRPr="00B54D7F">
              <w:rPr>
                <w:sz w:val="20"/>
                <w:szCs w:val="20"/>
              </w:rPr>
              <w:t>устанавливается.</w:t>
            </w:r>
          </w:p>
        </w:tc>
      </w:tr>
      <w:tr w:rsidR="00C273CD" w:rsidRPr="00B54D7F" w14:paraId="0B8727A2" w14:textId="77777777" w:rsidTr="00C273CD">
        <w:tblPrEx>
          <w:tblLook w:val="0080" w:firstRow="0" w:lastRow="0" w:firstColumn="1" w:lastColumn="0" w:noHBand="0" w:noVBand="0"/>
        </w:tblPrEx>
        <w:trPr>
          <w:trHeight w:val="70"/>
        </w:trPr>
        <w:tc>
          <w:tcPr>
            <w:tcW w:w="250" w:type="pct"/>
            <w:vMerge/>
          </w:tcPr>
          <w:p w14:paraId="5F7BBBC4" w14:textId="77777777" w:rsidR="00C273CD" w:rsidRPr="00B54D7F" w:rsidRDefault="00C273CD" w:rsidP="00C273CD">
            <w:pPr>
              <w:contextualSpacing/>
              <w:jc w:val="center"/>
              <w:rPr>
                <w:sz w:val="20"/>
                <w:szCs w:val="20"/>
              </w:rPr>
            </w:pPr>
          </w:p>
        </w:tc>
        <w:tc>
          <w:tcPr>
            <w:tcW w:w="395" w:type="pct"/>
            <w:vMerge/>
          </w:tcPr>
          <w:p w14:paraId="28DF28A5" w14:textId="77777777" w:rsidR="00C273CD" w:rsidRPr="00B54D7F" w:rsidRDefault="00C273CD" w:rsidP="00C273CD">
            <w:pPr>
              <w:contextualSpacing/>
              <w:jc w:val="both"/>
              <w:rPr>
                <w:sz w:val="20"/>
                <w:szCs w:val="20"/>
              </w:rPr>
            </w:pPr>
          </w:p>
        </w:tc>
        <w:tc>
          <w:tcPr>
            <w:tcW w:w="1239" w:type="pct"/>
            <w:vMerge/>
          </w:tcPr>
          <w:p w14:paraId="1426FEA3"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37036BA3"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187CDF02" w14:textId="77777777" w:rsidR="00430C6B" w:rsidRPr="00B54D7F" w:rsidRDefault="00C273CD" w:rsidP="00430C6B">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19451D71" w14:textId="44F57B02" w:rsidR="00C273CD" w:rsidRPr="00B54D7F" w:rsidRDefault="00C273CD" w:rsidP="00430C6B">
            <w:pPr>
              <w:autoSpaceDE w:val="0"/>
              <w:autoSpaceDN w:val="0"/>
              <w:adjustRightInd w:val="0"/>
              <w:contextualSpacing/>
              <w:jc w:val="both"/>
              <w:rPr>
                <w:rFonts w:eastAsiaTheme="minorHAnsi"/>
                <w:lang w:eastAsia="en-US"/>
              </w:rPr>
            </w:pPr>
            <w:r w:rsidRPr="00B54D7F">
              <w:rPr>
                <w:sz w:val="20"/>
              </w:rPr>
              <w:t xml:space="preserve">не </w:t>
            </w:r>
            <w:r w:rsidR="00430C6B" w:rsidRPr="00B54D7F">
              <w:rPr>
                <w:sz w:val="20"/>
                <w:szCs w:val="20"/>
              </w:rPr>
              <w:t>устанавливается.</w:t>
            </w:r>
          </w:p>
        </w:tc>
      </w:tr>
      <w:tr w:rsidR="00C273CD" w:rsidRPr="00B54D7F" w14:paraId="504FF08C" w14:textId="77777777" w:rsidTr="00C273CD">
        <w:tblPrEx>
          <w:tblLook w:val="0080" w:firstRow="0" w:lastRow="0" w:firstColumn="1" w:lastColumn="0" w:noHBand="0" w:noVBand="0"/>
        </w:tblPrEx>
        <w:trPr>
          <w:trHeight w:val="70"/>
        </w:trPr>
        <w:tc>
          <w:tcPr>
            <w:tcW w:w="250" w:type="pct"/>
            <w:vMerge/>
          </w:tcPr>
          <w:p w14:paraId="5B083270" w14:textId="77777777" w:rsidR="00C273CD" w:rsidRPr="00B54D7F" w:rsidRDefault="00C273CD" w:rsidP="00C273CD">
            <w:pPr>
              <w:contextualSpacing/>
              <w:jc w:val="center"/>
              <w:rPr>
                <w:sz w:val="20"/>
                <w:szCs w:val="20"/>
              </w:rPr>
            </w:pPr>
          </w:p>
        </w:tc>
        <w:tc>
          <w:tcPr>
            <w:tcW w:w="395" w:type="pct"/>
            <w:vMerge/>
          </w:tcPr>
          <w:p w14:paraId="6483E28E" w14:textId="77777777" w:rsidR="00C273CD" w:rsidRPr="00B54D7F" w:rsidRDefault="00C273CD" w:rsidP="00C273CD">
            <w:pPr>
              <w:contextualSpacing/>
              <w:jc w:val="both"/>
              <w:rPr>
                <w:sz w:val="20"/>
                <w:szCs w:val="20"/>
              </w:rPr>
            </w:pPr>
          </w:p>
        </w:tc>
        <w:tc>
          <w:tcPr>
            <w:tcW w:w="1239" w:type="pct"/>
            <w:vMerge/>
          </w:tcPr>
          <w:p w14:paraId="329742B2"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6FE669B9"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7F7DF59E" w14:textId="34B90EF1" w:rsidR="00430C6B"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430C6B" w:rsidRPr="00B54D7F">
              <w:rPr>
                <w:b/>
                <w:sz w:val="20"/>
              </w:rPr>
              <w:br/>
            </w:r>
            <w:r w:rsidRPr="00B54D7F">
              <w:rPr>
                <w:b/>
                <w:sz w:val="20"/>
              </w:rPr>
              <w:t>в границах земельного участка</w:t>
            </w:r>
            <w:r w:rsidRPr="00B54D7F">
              <w:rPr>
                <w:sz w:val="20"/>
              </w:rPr>
              <w:t xml:space="preserve"> –</w:t>
            </w:r>
          </w:p>
          <w:p w14:paraId="7572CDD9" w14:textId="7F8819FF"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430C6B" w:rsidRPr="00B54D7F">
              <w:rPr>
                <w:sz w:val="20"/>
                <w:szCs w:val="20"/>
              </w:rPr>
              <w:t>устанавливается.</w:t>
            </w:r>
          </w:p>
        </w:tc>
      </w:tr>
      <w:tr w:rsidR="00C273CD" w:rsidRPr="00B54D7F" w14:paraId="66864E3A" w14:textId="77777777" w:rsidTr="00C273CD">
        <w:tblPrEx>
          <w:tblLook w:val="0080" w:firstRow="0" w:lastRow="0" w:firstColumn="1" w:lastColumn="0" w:noHBand="0" w:noVBand="0"/>
        </w:tblPrEx>
        <w:trPr>
          <w:trHeight w:val="70"/>
        </w:trPr>
        <w:tc>
          <w:tcPr>
            <w:tcW w:w="250" w:type="pct"/>
            <w:vMerge/>
          </w:tcPr>
          <w:p w14:paraId="25CC084C" w14:textId="77777777" w:rsidR="00C273CD" w:rsidRPr="00B54D7F" w:rsidRDefault="00C273CD" w:rsidP="00C273CD">
            <w:pPr>
              <w:contextualSpacing/>
              <w:jc w:val="center"/>
              <w:rPr>
                <w:sz w:val="20"/>
                <w:szCs w:val="20"/>
              </w:rPr>
            </w:pPr>
          </w:p>
        </w:tc>
        <w:tc>
          <w:tcPr>
            <w:tcW w:w="395" w:type="pct"/>
            <w:vMerge/>
          </w:tcPr>
          <w:p w14:paraId="1F67127E" w14:textId="77777777" w:rsidR="00C273CD" w:rsidRPr="00B54D7F" w:rsidRDefault="00C273CD" w:rsidP="00C273CD">
            <w:pPr>
              <w:contextualSpacing/>
              <w:jc w:val="both"/>
              <w:rPr>
                <w:sz w:val="20"/>
                <w:szCs w:val="20"/>
              </w:rPr>
            </w:pPr>
          </w:p>
        </w:tc>
        <w:tc>
          <w:tcPr>
            <w:tcW w:w="1239" w:type="pct"/>
            <w:vMerge/>
          </w:tcPr>
          <w:p w14:paraId="503D3F2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245" w:type="pct"/>
            <w:vMerge/>
          </w:tcPr>
          <w:p w14:paraId="58AD34D4"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61364F1A" w14:textId="77777777" w:rsidR="00430C6B"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430C6B" w:rsidRPr="00B54D7F">
              <w:rPr>
                <w:b/>
                <w:sz w:val="20"/>
                <w:szCs w:val="20"/>
              </w:rPr>
              <w:t xml:space="preserve">й процент озеленения земельного участка </w:t>
            </w:r>
            <w:r w:rsidRPr="00B54D7F">
              <w:rPr>
                <w:sz w:val="20"/>
                <w:szCs w:val="20"/>
              </w:rPr>
              <w:t>–</w:t>
            </w:r>
            <w:r w:rsidR="00430C6B" w:rsidRPr="00B54D7F">
              <w:rPr>
                <w:sz w:val="20"/>
                <w:szCs w:val="20"/>
              </w:rPr>
              <w:t xml:space="preserve"> </w:t>
            </w:r>
          </w:p>
          <w:p w14:paraId="07D08B8D" w14:textId="5A6B4B58"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430C6B" w:rsidRPr="00B54D7F">
              <w:rPr>
                <w:sz w:val="20"/>
                <w:szCs w:val="20"/>
              </w:rPr>
              <w:t>устанавливается.</w:t>
            </w:r>
          </w:p>
        </w:tc>
      </w:tr>
      <w:tr w:rsidR="00C273CD" w:rsidRPr="00B54D7F" w14:paraId="7972990E" w14:textId="77777777" w:rsidTr="00C273CD">
        <w:tblPrEx>
          <w:tblLook w:val="0080" w:firstRow="0" w:lastRow="0" w:firstColumn="1" w:lastColumn="0" w:noHBand="0" w:noVBand="0"/>
        </w:tblPrEx>
        <w:trPr>
          <w:trHeight w:val="74"/>
        </w:trPr>
        <w:tc>
          <w:tcPr>
            <w:tcW w:w="250" w:type="pct"/>
            <w:vMerge w:val="restart"/>
          </w:tcPr>
          <w:p w14:paraId="090EF4EC" w14:textId="2955F774" w:rsidR="00C273CD" w:rsidRPr="00B54D7F" w:rsidRDefault="00C273CD" w:rsidP="001C0B6A">
            <w:pPr>
              <w:contextualSpacing/>
              <w:jc w:val="center"/>
              <w:rPr>
                <w:sz w:val="20"/>
                <w:szCs w:val="20"/>
              </w:rPr>
            </w:pPr>
            <w:r w:rsidRPr="00B54D7F">
              <w:rPr>
                <w:sz w:val="20"/>
                <w:szCs w:val="20"/>
              </w:rPr>
              <w:t>4</w:t>
            </w:r>
            <w:r w:rsidR="001C0B6A" w:rsidRPr="00B54D7F">
              <w:rPr>
                <w:sz w:val="20"/>
                <w:szCs w:val="20"/>
              </w:rPr>
              <w:t>1</w:t>
            </w:r>
          </w:p>
        </w:tc>
        <w:tc>
          <w:tcPr>
            <w:tcW w:w="395" w:type="pct"/>
            <w:vMerge w:val="restart"/>
          </w:tcPr>
          <w:p w14:paraId="1DD6C47F" w14:textId="77777777" w:rsidR="00C273CD" w:rsidRPr="00B54D7F" w:rsidRDefault="00C273CD" w:rsidP="00C273CD">
            <w:pPr>
              <w:contextualSpacing/>
              <w:jc w:val="both"/>
              <w:rPr>
                <w:sz w:val="20"/>
                <w:szCs w:val="20"/>
              </w:rPr>
            </w:pPr>
            <w:r w:rsidRPr="00B54D7F">
              <w:rPr>
                <w:sz w:val="20"/>
                <w:szCs w:val="20"/>
              </w:rPr>
              <w:t>12.2</w:t>
            </w:r>
          </w:p>
        </w:tc>
        <w:tc>
          <w:tcPr>
            <w:tcW w:w="1239" w:type="pct"/>
            <w:vMerge w:val="restart"/>
          </w:tcPr>
          <w:p w14:paraId="533D0FE8" w14:textId="77777777" w:rsidR="00C273CD" w:rsidRPr="00B54D7F" w:rsidRDefault="00C273CD" w:rsidP="00C273CD">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Специальная деятельность</w:t>
            </w:r>
          </w:p>
          <w:p w14:paraId="689813F7" w14:textId="77777777" w:rsidR="00C273CD" w:rsidRPr="00B54D7F" w:rsidRDefault="00C273CD" w:rsidP="00C273CD">
            <w:pPr>
              <w:tabs>
                <w:tab w:val="left" w:pos="960"/>
              </w:tabs>
              <w:contextualSpacing/>
              <w:rPr>
                <w:rFonts w:eastAsia="Calibri"/>
                <w:sz w:val="20"/>
                <w:szCs w:val="20"/>
              </w:rPr>
            </w:pPr>
          </w:p>
        </w:tc>
        <w:tc>
          <w:tcPr>
            <w:tcW w:w="1245" w:type="pct"/>
          </w:tcPr>
          <w:p w14:paraId="1C3AA58B" w14:textId="57634F9C" w:rsidR="00430C6B"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430C6B" w:rsidRPr="00B54D7F">
              <w:rPr>
                <w:b/>
                <w:sz w:val="20"/>
                <w:szCs w:val="20"/>
              </w:rPr>
              <w:t xml:space="preserve"> –</w:t>
            </w:r>
            <w:r w:rsidRPr="00B54D7F">
              <w:rPr>
                <w:b/>
                <w:sz w:val="20"/>
                <w:szCs w:val="20"/>
              </w:rPr>
              <w:t xml:space="preserve"> </w:t>
            </w:r>
          </w:p>
          <w:p w14:paraId="75B98B65" w14:textId="5F6E0ECD"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430C6B" w:rsidRPr="00B54D7F">
              <w:rPr>
                <w:sz w:val="20"/>
                <w:szCs w:val="20"/>
              </w:rPr>
              <w:t>устанавливается.</w:t>
            </w:r>
          </w:p>
        </w:tc>
        <w:tc>
          <w:tcPr>
            <w:tcW w:w="1871" w:type="pct"/>
          </w:tcPr>
          <w:p w14:paraId="5B0B5CC1"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D42DF05" w14:textId="1C2F1DCA"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6BEAE43C" w14:textId="77777777" w:rsidTr="00C273CD">
        <w:tblPrEx>
          <w:tblLook w:val="0080" w:firstRow="0" w:lastRow="0" w:firstColumn="1" w:lastColumn="0" w:noHBand="0" w:noVBand="0"/>
        </w:tblPrEx>
        <w:trPr>
          <w:trHeight w:val="70"/>
        </w:trPr>
        <w:tc>
          <w:tcPr>
            <w:tcW w:w="250" w:type="pct"/>
            <w:vMerge/>
          </w:tcPr>
          <w:p w14:paraId="1294B992" w14:textId="77777777" w:rsidR="00C273CD" w:rsidRPr="00B54D7F" w:rsidRDefault="00C273CD" w:rsidP="00C273CD">
            <w:pPr>
              <w:contextualSpacing/>
              <w:jc w:val="center"/>
              <w:rPr>
                <w:sz w:val="20"/>
                <w:szCs w:val="20"/>
              </w:rPr>
            </w:pPr>
          </w:p>
        </w:tc>
        <w:tc>
          <w:tcPr>
            <w:tcW w:w="395" w:type="pct"/>
            <w:vMerge/>
          </w:tcPr>
          <w:p w14:paraId="6E9FDBF2" w14:textId="77777777" w:rsidR="00C273CD" w:rsidRPr="00B54D7F" w:rsidRDefault="00C273CD" w:rsidP="00C273CD">
            <w:pPr>
              <w:contextualSpacing/>
              <w:jc w:val="both"/>
              <w:rPr>
                <w:sz w:val="20"/>
                <w:szCs w:val="20"/>
              </w:rPr>
            </w:pPr>
          </w:p>
        </w:tc>
        <w:tc>
          <w:tcPr>
            <w:tcW w:w="1239" w:type="pct"/>
            <w:vMerge/>
          </w:tcPr>
          <w:p w14:paraId="05C5BED1"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val="restart"/>
          </w:tcPr>
          <w:p w14:paraId="29449245" w14:textId="77777777" w:rsidR="00430C6B"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0E35FA9F" w14:textId="4ECBC31F"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430C6B" w:rsidRPr="00B54D7F">
              <w:rPr>
                <w:sz w:val="20"/>
                <w:szCs w:val="20"/>
              </w:rPr>
              <w:t>устанавливается.</w:t>
            </w:r>
          </w:p>
        </w:tc>
        <w:tc>
          <w:tcPr>
            <w:tcW w:w="1871" w:type="pct"/>
          </w:tcPr>
          <w:p w14:paraId="31B7D531"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47DC5D0F" w14:textId="46427905"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72B99944" w14:textId="77777777" w:rsidTr="00C273CD">
        <w:tblPrEx>
          <w:tblLook w:val="0080" w:firstRow="0" w:lastRow="0" w:firstColumn="1" w:lastColumn="0" w:noHBand="0" w:noVBand="0"/>
        </w:tblPrEx>
        <w:trPr>
          <w:trHeight w:val="70"/>
        </w:trPr>
        <w:tc>
          <w:tcPr>
            <w:tcW w:w="250" w:type="pct"/>
            <w:vMerge/>
          </w:tcPr>
          <w:p w14:paraId="2D42BF32" w14:textId="77777777" w:rsidR="00C273CD" w:rsidRPr="00B54D7F" w:rsidRDefault="00C273CD" w:rsidP="00C273CD">
            <w:pPr>
              <w:contextualSpacing/>
              <w:jc w:val="center"/>
              <w:rPr>
                <w:sz w:val="20"/>
                <w:szCs w:val="20"/>
              </w:rPr>
            </w:pPr>
          </w:p>
        </w:tc>
        <w:tc>
          <w:tcPr>
            <w:tcW w:w="395" w:type="pct"/>
            <w:vMerge/>
          </w:tcPr>
          <w:p w14:paraId="74AD9C21" w14:textId="77777777" w:rsidR="00C273CD" w:rsidRPr="00B54D7F" w:rsidRDefault="00C273CD" w:rsidP="00C273CD">
            <w:pPr>
              <w:contextualSpacing/>
              <w:jc w:val="both"/>
              <w:rPr>
                <w:sz w:val="20"/>
                <w:szCs w:val="20"/>
              </w:rPr>
            </w:pPr>
          </w:p>
        </w:tc>
        <w:tc>
          <w:tcPr>
            <w:tcW w:w="1239" w:type="pct"/>
            <w:vMerge/>
          </w:tcPr>
          <w:p w14:paraId="434B9C51"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46B8B2DB"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19421E54"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6B256D2" w14:textId="4B2B5608"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430C6B" w:rsidRPr="00B54D7F">
              <w:rPr>
                <w:sz w:val="20"/>
                <w:szCs w:val="20"/>
              </w:rPr>
              <w:br/>
            </w:r>
            <w:r w:rsidRPr="00B54D7F">
              <w:rPr>
                <w:sz w:val="20"/>
                <w:szCs w:val="20"/>
              </w:rPr>
              <w:t xml:space="preserve">не </w:t>
            </w:r>
            <w:r w:rsidR="00430C6B" w:rsidRPr="00B54D7F">
              <w:rPr>
                <w:sz w:val="20"/>
                <w:szCs w:val="20"/>
              </w:rPr>
              <w:t>устанавливается.</w:t>
            </w:r>
          </w:p>
        </w:tc>
      </w:tr>
      <w:tr w:rsidR="00C273CD" w:rsidRPr="00B54D7F" w14:paraId="7A185E2E" w14:textId="77777777" w:rsidTr="00C273CD">
        <w:tblPrEx>
          <w:tblLook w:val="0080" w:firstRow="0" w:lastRow="0" w:firstColumn="1" w:lastColumn="0" w:noHBand="0" w:noVBand="0"/>
        </w:tblPrEx>
        <w:trPr>
          <w:trHeight w:val="70"/>
        </w:trPr>
        <w:tc>
          <w:tcPr>
            <w:tcW w:w="250" w:type="pct"/>
            <w:vMerge/>
          </w:tcPr>
          <w:p w14:paraId="5539C3E2" w14:textId="77777777" w:rsidR="00C273CD" w:rsidRPr="00B54D7F" w:rsidRDefault="00C273CD" w:rsidP="00C273CD">
            <w:pPr>
              <w:contextualSpacing/>
              <w:jc w:val="center"/>
              <w:rPr>
                <w:sz w:val="20"/>
                <w:szCs w:val="20"/>
              </w:rPr>
            </w:pPr>
          </w:p>
        </w:tc>
        <w:tc>
          <w:tcPr>
            <w:tcW w:w="395" w:type="pct"/>
            <w:vMerge/>
          </w:tcPr>
          <w:p w14:paraId="241C8A72" w14:textId="77777777" w:rsidR="00C273CD" w:rsidRPr="00B54D7F" w:rsidRDefault="00C273CD" w:rsidP="00C273CD">
            <w:pPr>
              <w:contextualSpacing/>
              <w:jc w:val="both"/>
              <w:rPr>
                <w:sz w:val="20"/>
                <w:szCs w:val="20"/>
              </w:rPr>
            </w:pPr>
          </w:p>
        </w:tc>
        <w:tc>
          <w:tcPr>
            <w:tcW w:w="1239" w:type="pct"/>
            <w:vMerge/>
          </w:tcPr>
          <w:p w14:paraId="75F80CFB"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4816E3A8"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31288238" w14:textId="72417953"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430C6B" w:rsidRPr="00B54D7F">
              <w:rPr>
                <w:sz w:val="20"/>
                <w:szCs w:val="20"/>
              </w:rPr>
              <w:t>устанавливается.</w:t>
            </w:r>
          </w:p>
        </w:tc>
      </w:tr>
      <w:tr w:rsidR="00C273CD" w:rsidRPr="00B54D7F" w14:paraId="0FC8569C" w14:textId="77777777" w:rsidTr="00C273CD">
        <w:tblPrEx>
          <w:tblLook w:val="0080" w:firstRow="0" w:lastRow="0" w:firstColumn="1" w:lastColumn="0" w:noHBand="0" w:noVBand="0"/>
        </w:tblPrEx>
        <w:trPr>
          <w:trHeight w:val="70"/>
        </w:trPr>
        <w:tc>
          <w:tcPr>
            <w:tcW w:w="250" w:type="pct"/>
            <w:vMerge/>
          </w:tcPr>
          <w:p w14:paraId="13E201A0" w14:textId="77777777" w:rsidR="00C273CD" w:rsidRPr="00B54D7F" w:rsidRDefault="00C273CD" w:rsidP="00C273CD">
            <w:pPr>
              <w:contextualSpacing/>
              <w:jc w:val="center"/>
              <w:rPr>
                <w:sz w:val="20"/>
                <w:szCs w:val="20"/>
              </w:rPr>
            </w:pPr>
          </w:p>
        </w:tc>
        <w:tc>
          <w:tcPr>
            <w:tcW w:w="395" w:type="pct"/>
            <w:vMerge/>
          </w:tcPr>
          <w:p w14:paraId="606514CA" w14:textId="77777777" w:rsidR="00C273CD" w:rsidRPr="00B54D7F" w:rsidRDefault="00C273CD" w:rsidP="00C273CD">
            <w:pPr>
              <w:contextualSpacing/>
              <w:jc w:val="both"/>
              <w:rPr>
                <w:sz w:val="20"/>
                <w:szCs w:val="20"/>
              </w:rPr>
            </w:pPr>
          </w:p>
        </w:tc>
        <w:tc>
          <w:tcPr>
            <w:tcW w:w="1239" w:type="pct"/>
            <w:vMerge/>
          </w:tcPr>
          <w:p w14:paraId="20DB7608"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1E4BD2EC"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62A2F9F6" w14:textId="77777777" w:rsidR="00430C6B"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5DE75C2F" w14:textId="507CE67C"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430C6B" w:rsidRPr="00B54D7F">
              <w:rPr>
                <w:sz w:val="20"/>
                <w:szCs w:val="20"/>
              </w:rPr>
              <w:t>устанавливается.</w:t>
            </w:r>
          </w:p>
        </w:tc>
      </w:tr>
      <w:tr w:rsidR="00C273CD" w:rsidRPr="00B54D7F" w14:paraId="03DC1AD7" w14:textId="77777777" w:rsidTr="00C273CD">
        <w:tblPrEx>
          <w:tblLook w:val="0080" w:firstRow="0" w:lastRow="0" w:firstColumn="1" w:lastColumn="0" w:noHBand="0" w:noVBand="0"/>
        </w:tblPrEx>
        <w:trPr>
          <w:trHeight w:val="70"/>
        </w:trPr>
        <w:tc>
          <w:tcPr>
            <w:tcW w:w="250" w:type="pct"/>
            <w:vMerge/>
          </w:tcPr>
          <w:p w14:paraId="13AF68DB" w14:textId="77777777" w:rsidR="00C273CD" w:rsidRPr="00B54D7F" w:rsidRDefault="00C273CD" w:rsidP="00C273CD">
            <w:pPr>
              <w:contextualSpacing/>
              <w:jc w:val="center"/>
              <w:rPr>
                <w:sz w:val="20"/>
                <w:szCs w:val="20"/>
              </w:rPr>
            </w:pPr>
          </w:p>
        </w:tc>
        <w:tc>
          <w:tcPr>
            <w:tcW w:w="395" w:type="pct"/>
            <w:vMerge/>
          </w:tcPr>
          <w:p w14:paraId="4B56464A" w14:textId="77777777" w:rsidR="00C273CD" w:rsidRPr="00B54D7F" w:rsidRDefault="00C273CD" w:rsidP="00C273CD">
            <w:pPr>
              <w:contextualSpacing/>
              <w:jc w:val="both"/>
              <w:rPr>
                <w:sz w:val="20"/>
                <w:szCs w:val="20"/>
              </w:rPr>
            </w:pPr>
          </w:p>
        </w:tc>
        <w:tc>
          <w:tcPr>
            <w:tcW w:w="1239" w:type="pct"/>
            <w:vMerge/>
          </w:tcPr>
          <w:p w14:paraId="47D36F95"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156C73C9"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2DC5B6D6" w14:textId="46D5006A" w:rsidR="00430C6B"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430C6B" w:rsidRPr="00B54D7F">
              <w:rPr>
                <w:b/>
                <w:sz w:val="20"/>
              </w:rPr>
              <w:br/>
            </w:r>
            <w:r w:rsidRPr="00B54D7F">
              <w:rPr>
                <w:b/>
                <w:sz w:val="20"/>
              </w:rPr>
              <w:t>в границах земельного участка</w:t>
            </w:r>
            <w:r w:rsidRPr="00B54D7F">
              <w:rPr>
                <w:sz w:val="20"/>
              </w:rPr>
              <w:t xml:space="preserve"> –</w:t>
            </w:r>
          </w:p>
          <w:p w14:paraId="7CA29286" w14:textId="126AFF02"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430C6B" w:rsidRPr="00B54D7F">
              <w:rPr>
                <w:sz w:val="20"/>
                <w:szCs w:val="20"/>
              </w:rPr>
              <w:t>устанавливается.</w:t>
            </w:r>
          </w:p>
        </w:tc>
      </w:tr>
      <w:tr w:rsidR="00C273CD" w:rsidRPr="00B54D7F" w14:paraId="5AD966F5" w14:textId="77777777" w:rsidTr="00C273CD">
        <w:tblPrEx>
          <w:tblLook w:val="0080" w:firstRow="0" w:lastRow="0" w:firstColumn="1" w:lastColumn="0" w:noHBand="0" w:noVBand="0"/>
        </w:tblPrEx>
        <w:trPr>
          <w:trHeight w:val="70"/>
        </w:trPr>
        <w:tc>
          <w:tcPr>
            <w:tcW w:w="250" w:type="pct"/>
            <w:vMerge/>
          </w:tcPr>
          <w:p w14:paraId="2DFE5CD5" w14:textId="77777777" w:rsidR="00C273CD" w:rsidRPr="00B54D7F" w:rsidRDefault="00C273CD" w:rsidP="00C273CD">
            <w:pPr>
              <w:contextualSpacing/>
              <w:jc w:val="center"/>
              <w:rPr>
                <w:sz w:val="20"/>
                <w:szCs w:val="20"/>
              </w:rPr>
            </w:pPr>
          </w:p>
        </w:tc>
        <w:tc>
          <w:tcPr>
            <w:tcW w:w="395" w:type="pct"/>
            <w:vMerge/>
          </w:tcPr>
          <w:p w14:paraId="123C3019" w14:textId="77777777" w:rsidR="00C273CD" w:rsidRPr="00B54D7F" w:rsidRDefault="00C273CD" w:rsidP="00C273CD">
            <w:pPr>
              <w:contextualSpacing/>
              <w:jc w:val="both"/>
              <w:rPr>
                <w:sz w:val="20"/>
                <w:szCs w:val="20"/>
              </w:rPr>
            </w:pPr>
          </w:p>
        </w:tc>
        <w:tc>
          <w:tcPr>
            <w:tcW w:w="1239" w:type="pct"/>
            <w:vMerge/>
          </w:tcPr>
          <w:p w14:paraId="2A0DE4F5"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245" w:type="pct"/>
            <w:vMerge/>
          </w:tcPr>
          <w:p w14:paraId="7215557B" w14:textId="77777777" w:rsidR="00C273CD" w:rsidRPr="00B54D7F" w:rsidRDefault="00C273CD" w:rsidP="00C273CD">
            <w:pPr>
              <w:autoSpaceDE w:val="0"/>
              <w:autoSpaceDN w:val="0"/>
              <w:adjustRightInd w:val="0"/>
              <w:contextualSpacing/>
              <w:jc w:val="both"/>
              <w:rPr>
                <w:rFonts w:eastAsiaTheme="minorHAnsi"/>
                <w:lang w:eastAsia="en-US"/>
              </w:rPr>
            </w:pPr>
          </w:p>
        </w:tc>
        <w:tc>
          <w:tcPr>
            <w:tcW w:w="1871" w:type="pct"/>
          </w:tcPr>
          <w:p w14:paraId="67E631A2" w14:textId="77777777" w:rsidR="00430C6B"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430C6B" w:rsidRPr="00B54D7F">
              <w:rPr>
                <w:b/>
                <w:sz w:val="20"/>
                <w:szCs w:val="20"/>
              </w:rPr>
              <w:t xml:space="preserve">й процент озеленения земельного участка </w:t>
            </w:r>
            <w:r w:rsidRPr="00B54D7F">
              <w:rPr>
                <w:sz w:val="20"/>
                <w:szCs w:val="20"/>
              </w:rPr>
              <w:t>–</w:t>
            </w:r>
          </w:p>
          <w:p w14:paraId="377D3EA7" w14:textId="76EFC85B"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430C6B" w:rsidRPr="00B54D7F">
              <w:rPr>
                <w:sz w:val="20"/>
                <w:szCs w:val="20"/>
              </w:rPr>
              <w:t>устанавливается.</w:t>
            </w:r>
          </w:p>
        </w:tc>
      </w:tr>
    </w:tbl>
    <w:p w14:paraId="33DFB4B1" w14:textId="77777777" w:rsidR="00624A89" w:rsidRPr="00B54D7F" w:rsidRDefault="00624A89" w:rsidP="000070EF">
      <w:pPr>
        <w:pStyle w:val="ae"/>
        <w:ind w:left="0" w:firstLine="709"/>
        <w:jc w:val="both"/>
        <w:rPr>
          <w:b/>
          <w:sz w:val="28"/>
          <w:szCs w:val="20"/>
        </w:rPr>
      </w:pPr>
    </w:p>
    <w:p w14:paraId="4A9DBA2E" w14:textId="2EF384A1" w:rsidR="00CD7AA6" w:rsidRPr="00B54D7F" w:rsidRDefault="00CD7AA6" w:rsidP="000070EF">
      <w:pPr>
        <w:pStyle w:val="ae"/>
        <w:ind w:left="0" w:firstLine="709"/>
        <w:jc w:val="both"/>
        <w:rPr>
          <w:b/>
          <w:sz w:val="28"/>
          <w:szCs w:val="28"/>
        </w:rPr>
      </w:pPr>
      <w:r w:rsidRPr="00B54D7F">
        <w:rPr>
          <w:b/>
          <w:sz w:val="28"/>
          <w:szCs w:val="28"/>
        </w:rPr>
        <w:t xml:space="preserve">Перечень вспомогательных видов </w:t>
      </w:r>
      <w:r w:rsidR="000070EF" w:rsidRPr="00B54D7F">
        <w:rPr>
          <w:b/>
          <w:sz w:val="28"/>
          <w:szCs w:val="28"/>
        </w:rPr>
        <w:t>разрешённого</w:t>
      </w:r>
      <w:r w:rsidRPr="00B54D7F">
        <w:rPr>
          <w:b/>
          <w:sz w:val="28"/>
          <w:szCs w:val="28"/>
        </w:rPr>
        <w:t xml:space="preserve"> использования земельных участков и объектов капитального строительства</w:t>
      </w:r>
      <w:r w:rsidR="00DC41FE" w:rsidRPr="00B54D7F">
        <w:rPr>
          <w:b/>
          <w:sz w:val="28"/>
          <w:szCs w:val="28"/>
        </w:rPr>
        <w:t>,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p w14:paraId="3EA87170" w14:textId="6D2014AA" w:rsidR="006C6445" w:rsidRPr="006C6445" w:rsidRDefault="006C6445" w:rsidP="006C6445">
      <w:pPr>
        <w:autoSpaceDE w:val="0"/>
        <w:autoSpaceDN w:val="0"/>
        <w:adjustRightInd w:val="0"/>
        <w:ind w:left="709"/>
        <w:contextualSpacing/>
        <w:jc w:val="right"/>
        <w:outlineLvl w:val="3"/>
        <w:rPr>
          <w:sz w:val="28"/>
          <w:lang w:eastAsia="en-US"/>
        </w:rPr>
      </w:pPr>
      <w:r w:rsidRPr="006C6445">
        <w:rPr>
          <w:sz w:val="28"/>
          <w:lang w:eastAsia="en-US"/>
        </w:rPr>
        <w:t xml:space="preserve">Таблица </w:t>
      </w:r>
      <w:r w:rsidRPr="006C6445">
        <w:rPr>
          <w:sz w:val="28"/>
          <w:lang w:eastAsia="en-US"/>
        </w:rPr>
        <w:fldChar w:fldCharType="begin"/>
      </w:r>
      <w:r w:rsidRPr="006C6445">
        <w:rPr>
          <w:sz w:val="28"/>
          <w:lang w:eastAsia="en-US"/>
        </w:rPr>
        <w:instrText xml:space="preserve"> SEQ Таблица \* ARABIC </w:instrText>
      </w:r>
      <w:r w:rsidRPr="006C6445">
        <w:rPr>
          <w:sz w:val="28"/>
          <w:lang w:eastAsia="en-US"/>
        </w:rPr>
        <w:fldChar w:fldCharType="separate"/>
      </w:r>
      <w:r w:rsidR="00E0041C">
        <w:rPr>
          <w:noProof/>
          <w:sz w:val="28"/>
          <w:lang w:eastAsia="en-US"/>
        </w:rPr>
        <w:t>1</w:t>
      </w:r>
      <w:r w:rsidRPr="006C6445">
        <w:rPr>
          <w:sz w:val="28"/>
          <w:lang w:eastAsia="en-US"/>
        </w:rPr>
        <w:fldChar w:fldCharType="end"/>
      </w:r>
      <w:r w:rsidR="008B3C3E">
        <w:rPr>
          <w:sz w:val="28"/>
          <w:lang w:eastAsia="en-US"/>
        </w:rPr>
        <w:t>0</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4"/>
        <w:gridCol w:w="854"/>
        <w:gridCol w:w="2268"/>
        <w:gridCol w:w="2410"/>
        <w:gridCol w:w="3474"/>
      </w:tblGrid>
      <w:tr w:rsidR="00C273CD" w:rsidRPr="00B54D7F" w14:paraId="688AF8B0" w14:textId="77777777" w:rsidTr="00C273CD">
        <w:trPr>
          <w:trHeight w:val="838"/>
          <w:tblHeader/>
        </w:trPr>
        <w:tc>
          <w:tcPr>
            <w:tcW w:w="295" w:type="pct"/>
            <w:vAlign w:val="center"/>
          </w:tcPr>
          <w:p w14:paraId="2B523DED" w14:textId="77777777" w:rsidR="00C273CD" w:rsidRPr="00B54D7F" w:rsidRDefault="00C273CD" w:rsidP="00C273CD">
            <w:pPr>
              <w:contextualSpacing/>
              <w:jc w:val="center"/>
              <w:rPr>
                <w:sz w:val="20"/>
                <w:szCs w:val="20"/>
              </w:rPr>
            </w:pPr>
            <w:r w:rsidRPr="00B54D7F">
              <w:rPr>
                <w:sz w:val="20"/>
                <w:szCs w:val="20"/>
              </w:rPr>
              <w:t>№ п/п</w:t>
            </w:r>
          </w:p>
        </w:tc>
        <w:tc>
          <w:tcPr>
            <w:tcW w:w="446" w:type="pct"/>
            <w:vAlign w:val="center"/>
          </w:tcPr>
          <w:p w14:paraId="0882ABA7" w14:textId="77777777" w:rsidR="00C273CD" w:rsidRPr="00B54D7F" w:rsidRDefault="00C273CD" w:rsidP="00C273CD">
            <w:pPr>
              <w:contextualSpacing/>
              <w:jc w:val="center"/>
              <w:rPr>
                <w:sz w:val="20"/>
                <w:szCs w:val="20"/>
              </w:rPr>
            </w:pPr>
            <w:r w:rsidRPr="00B54D7F">
              <w:rPr>
                <w:sz w:val="20"/>
                <w:szCs w:val="20"/>
              </w:rPr>
              <w:t>Код</w:t>
            </w:r>
          </w:p>
          <w:p w14:paraId="68002B65" w14:textId="17FFCAC3" w:rsidR="00C273CD" w:rsidRPr="00B54D7F" w:rsidRDefault="00C273CD" w:rsidP="00C273CD">
            <w:pPr>
              <w:contextualSpacing/>
              <w:jc w:val="center"/>
              <w:rPr>
                <w:sz w:val="20"/>
                <w:szCs w:val="20"/>
              </w:rPr>
            </w:pPr>
            <w:r w:rsidRPr="00B54D7F">
              <w:rPr>
                <w:sz w:val="20"/>
                <w:szCs w:val="20"/>
              </w:rPr>
              <w:t>ВРИ</w:t>
            </w:r>
          </w:p>
        </w:tc>
        <w:tc>
          <w:tcPr>
            <w:tcW w:w="1185" w:type="pct"/>
            <w:vAlign w:val="center"/>
          </w:tcPr>
          <w:p w14:paraId="0D1E7170" w14:textId="0FCA866B" w:rsidR="00C273CD" w:rsidRPr="00B54D7F" w:rsidRDefault="00C273CD" w:rsidP="00FB2A9A">
            <w:pPr>
              <w:contextualSpacing/>
              <w:jc w:val="center"/>
              <w:rPr>
                <w:sz w:val="20"/>
                <w:szCs w:val="20"/>
              </w:rPr>
            </w:pPr>
            <w:r w:rsidRPr="00B54D7F">
              <w:rPr>
                <w:sz w:val="20"/>
                <w:szCs w:val="20"/>
              </w:rPr>
              <w:t>Вид разрешённого использования земельного участка и объ</w:t>
            </w:r>
            <w:r w:rsidR="00FB2A9A" w:rsidRPr="00B54D7F">
              <w:rPr>
                <w:sz w:val="20"/>
                <w:szCs w:val="20"/>
              </w:rPr>
              <w:t>екта капитального строительства</w:t>
            </w:r>
          </w:p>
        </w:tc>
        <w:tc>
          <w:tcPr>
            <w:tcW w:w="1259" w:type="pct"/>
            <w:vAlign w:val="center"/>
          </w:tcPr>
          <w:p w14:paraId="1579CF15" w14:textId="17D1F0EC" w:rsidR="00C273CD" w:rsidRPr="00B54D7F" w:rsidRDefault="00C273CD" w:rsidP="00C273CD">
            <w:pPr>
              <w:contextualSpacing/>
              <w:jc w:val="center"/>
              <w:rPr>
                <w:sz w:val="20"/>
                <w:szCs w:val="20"/>
              </w:rPr>
            </w:pPr>
            <w:r w:rsidRPr="00B54D7F">
              <w:rPr>
                <w:sz w:val="20"/>
                <w:szCs w:val="20"/>
                <w:lang w:eastAsia="en-US"/>
              </w:rPr>
              <w:t>Предельные (минимальные и (или) максимальные) размеры земельных участков</w:t>
            </w:r>
          </w:p>
        </w:tc>
        <w:tc>
          <w:tcPr>
            <w:tcW w:w="1815" w:type="pct"/>
            <w:vAlign w:val="center"/>
          </w:tcPr>
          <w:p w14:paraId="63F27BF9" w14:textId="6C143A64" w:rsidR="00C273CD" w:rsidRPr="00B54D7F" w:rsidRDefault="00C273CD" w:rsidP="00C273CD">
            <w:pPr>
              <w:contextualSpacing/>
              <w:jc w:val="center"/>
              <w:rPr>
                <w:sz w:val="20"/>
                <w:szCs w:val="20"/>
              </w:rP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C273CD" w:rsidRPr="00B54D7F" w14:paraId="7624AAEB" w14:textId="77777777" w:rsidTr="00C273CD">
        <w:trPr>
          <w:trHeight w:val="247"/>
        </w:trPr>
        <w:tc>
          <w:tcPr>
            <w:tcW w:w="295" w:type="pct"/>
            <w:vMerge w:val="restart"/>
          </w:tcPr>
          <w:p w14:paraId="19628163" w14:textId="77777777" w:rsidR="00C273CD" w:rsidRPr="00B54D7F" w:rsidRDefault="00C273CD" w:rsidP="00C273CD">
            <w:pPr>
              <w:contextualSpacing/>
              <w:jc w:val="center"/>
              <w:rPr>
                <w:sz w:val="20"/>
                <w:szCs w:val="20"/>
              </w:rPr>
            </w:pPr>
            <w:r w:rsidRPr="00B54D7F">
              <w:rPr>
                <w:sz w:val="20"/>
                <w:szCs w:val="20"/>
              </w:rPr>
              <w:t>1</w:t>
            </w:r>
          </w:p>
        </w:tc>
        <w:tc>
          <w:tcPr>
            <w:tcW w:w="446" w:type="pct"/>
            <w:vMerge w:val="restart"/>
          </w:tcPr>
          <w:p w14:paraId="730A7B6B" w14:textId="77777777" w:rsidR="00C273CD" w:rsidRPr="00B54D7F" w:rsidRDefault="00C273CD" w:rsidP="00C273CD">
            <w:pPr>
              <w:autoSpaceDE w:val="0"/>
              <w:autoSpaceDN w:val="0"/>
              <w:adjustRightInd w:val="0"/>
              <w:contextualSpacing/>
              <w:rPr>
                <w:sz w:val="20"/>
                <w:szCs w:val="20"/>
                <w:lang w:eastAsia="en-US"/>
              </w:rPr>
            </w:pPr>
            <w:r w:rsidRPr="00B54D7F">
              <w:rPr>
                <w:sz w:val="20"/>
                <w:szCs w:val="20"/>
                <w:lang w:eastAsia="en-US"/>
              </w:rPr>
              <w:t>12.0.2</w:t>
            </w:r>
          </w:p>
        </w:tc>
        <w:tc>
          <w:tcPr>
            <w:tcW w:w="1185" w:type="pct"/>
            <w:vMerge w:val="restart"/>
          </w:tcPr>
          <w:p w14:paraId="16F33A23" w14:textId="4DE1B71C" w:rsidR="00C273CD" w:rsidRPr="00B54D7F" w:rsidRDefault="00DC41FE" w:rsidP="00C273CD">
            <w:pPr>
              <w:autoSpaceDE w:val="0"/>
              <w:autoSpaceDN w:val="0"/>
              <w:adjustRightInd w:val="0"/>
              <w:contextualSpacing/>
              <w:rPr>
                <w:sz w:val="20"/>
                <w:szCs w:val="20"/>
                <w:lang w:eastAsia="en-US"/>
              </w:rPr>
            </w:pPr>
            <w:r w:rsidRPr="00B54D7F">
              <w:rPr>
                <w:sz w:val="20"/>
                <w:szCs w:val="20"/>
                <w:lang w:eastAsia="en-US"/>
              </w:rPr>
              <w:t>Благоустройство территории</w:t>
            </w:r>
          </w:p>
        </w:tc>
        <w:tc>
          <w:tcPr>
            <w:tcW w:w="1259" w:type="pct"/>
          </w:tcPr>
          <w:p w14:paraId="5BE1363E" w14:textId="05D671EE" w:rsidR="00DC41FE"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DC41FE" w:rsidRPr="00B54D7F">
              <w:rPr>
                <w:b/>
                <w:sz w:val="20"/>
                <w:szCs w:val="20"/>
              </w:rPr>
              <w:t xml:space="preserve"> –</w:t>
            </w:r>
            <w:r w:rsidRPr="00B54D7F">
              <w:rPr>
                <w:b/>
                <w:sz w:val="20"/>
                <w:szCs w:val="20"/>
              </w:rPr>
              <w:t xml:space="preserve"> </w:t>
            </w:r>
          </w:p>
          <w:p w14:paraId="7F1DEC16" w14:textId="195B3A88" w:rsidR="00C273CD" w:rsidRPr="00B54D7F" w:rsidRDefault="00DC41FE"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1815" w:type="pct"/>
          </w:tcPr>
          <w:p w14:paraId="449F6AE8"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C09FC67" w14:textId="67289325"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улицы</w:t>
            </w:r>
            <w:r w:rsidRPr="00B54D7F">
              <w:rPr>
                <w:sz w:val="20"/>
                <w:szCs w:val="20"/>
              </w:rPr>
              <w:t xml:space="preserve"> – </w:t>
            </w:r>
            <w:r w:rsidR="00DC41FE" w:rsidRPr="00B54D7F">
              <w:rPr>
                <w:sz w:val="20"/>
                <w:szCs w:val="20"/>
              </w:rPr>
              <w:br/>
            </w:r>
            <w:r w:rsidRPr="00B54D7F">
              <w:rPr>
                <w:sz w:val="20"/>
                <w:szCs w:val="20"/>
              </w:rPr>
              <w:t xml:space="preserve">не </w:t>
            </w:r>
            <w:r w:rsidR="00DC41FE" w:rsidRPr="00B54D7F">
              <w:rPr>
                <w:sz w:val="20"/>
                <w:szCs w:val="20"/>
              </w:rPr>
              <w:t>устанавливается.</w:t>
            </w:r>
          </w:p>
        </w:tc>
      </w:tr>
      <w:tr w:rsidR="00C273CD" w:rsidRPr="00B54D7F" w14:paraId="0DB60977" w14:textId="77777777" w:rsidTr="00C273CD">
        <w:trPr>
          <w:trHeight w:val="52"/>
        </w:trPr>
        <w:tc>
          <w:tcPr>
            <w:tcW w:w="295" w:type="pct"/>
            <w:vMerge/>
          </w:tcPr>
          <w:p w14:paraId="14F5C8B1" w14:textId="77777777" w:rsidR="00C273CD" w:rsidRPr="00B54D7F" w:rsidRDefault="00C273CD" w:rsidP="00C273CD">
            <w:pPr>
              <w:contextualSpacing/>
              <w:jc w:val="center"/>
              <w:rPr>
                <w:sz w:val="20"/>
                <w:szCs w:val="20"/>
              </w:rPr>
            </w:pPr>
          </w:p>
        </w:tc>
        <w:tc>
          <w:tcPr>
            <w:tcW w:w="446" w:type="pct"/>
            <w:vMerge/>
          </w:tcPr>
          <w:p w14:paraId="3420E5C0" w14:textId="77777777" w:rsidR="00C273CD" w:rsidRPr="00B54D7F" w:rsidRDefault="00C273CD" w:rsidP="00C273CD">
            <w:pPr>
              <w:autoSpaceDE w:val="0"/>
              <w:autoSpaceDN w:val="0"/>
              <w:adjustRightInd w:val="0"/>
              <w:contextualSpacing/>
              <w:rPr>
                <w:sz w:val="20"/>
                <w:szCs w:val="20"/>
                <w:lang w:eastAsia="en-US"/>
              </w:rPr>
            </w:pPr>
          </w:p>
        </w:tc>
        <w:tc>
          <w:tcPr>
            <w:tcW w:w="1185" w:type="pct"/>
            <w:vMerge/>
          </w:tcPr>
          <w:p w14:paraId="6D1ABA1C" w14:textId="77777777" w:rsidR="00C273CD" w:rsidRPr="00B54D7F" w:rsidRDefault="00C273CD" w:rsidP="00C273CD">
            <w:pPr>
              <w:autoSpaceDE w:val="0"/>
              <w:autoSpaceDN w:val="0"/>
              <w:adjustRightInd w:val="0"/>
              <w:contextualSpacing/>
              <w:rPr>
                <w:sz w:val="20"/>
                <w:szCs w:val="20"/>
                <w:lang w:eastAsia="en-US"/>
              </w:rPr>
            </w:pPr>
          </w:p>
        </w:tc>
        <w:tc>
          <w:tcPr>
            <w:tcW w:w="1259" w:type="pct"/>
            <w:vMerge w:val="restart"/>
          </w:tcPr>
          <w:p w14:paraId="55883296" w14:textId="77777777" w:rsidR="00DC41FE"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3562A953" w14:textId="44D73916" w:rsidR="00C273CD" w:rsidRPr="00B54D7F" w:rsidRDefault="00FB2A9A" w:rsidP="00C273CD">
            <w:pPr>
              <w:autoSpaceDE w:val="0"/>
              <w:autoSpaceDN w:val="0"/>
              <w:adjustRightInd w:val="0"/>
              <w:contextualSpacing/>
              <w:jc w:val="both"/>
              <w:rPr>
                <w:rFonts w:eastAsiaTheme="minorHAnsi"/>
                <w:sz w:val="20"/>
                <w:szCs w:val="20"/>
                <w:lang w:eastAsia="en-US"/>
              </w:rPr>
            </w:pPr>
            <w:r w:rsidRPr="00B54D7F">
              <w:rPr>
                <w:sz w:val="20"/>
                <w:szCs w:val="20"/>
                <w:lang w:eastAsia="en-US"/>
              </w:rPr>
              <w:t>не</w:t>
            </w:r>
            <w:r w:rsidR="00DC41FE" w:rsidRPr="00B54D7F">
              <w:rPr>
                <w:sz w:val="20"/>
                <w:szCs w:val="20"/>
                <w:lang w:eastAsia="en-US"/>
              </w:rPr>
              <w:t xml:space="preserve"> </w:t>
            </w:r>
            <w:r w:rsidR="00DC41FE" w:rsidRPr="00B54D7F">
              <w:rPr>
                <w:sz w:val="20"/>
                <w:szCs w:val="20"/>
              </w:rPr>
              <w:t>устанавливается.</w:t>
            </w:r>
          </w:p>
        </w:tc>
        <w:tc>
          <w:tcPr>
            <w:tcW w:w="1815" w:type="pct"/>
          </w:tcPr>
          <w:p w14:paraId="33722BA0"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506B763" w14:textId="42A1E0B6"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проезда</w:t>
            </w:r>
            <w:r w:rsidRPr="00B54D7F">
              <w:rPr>
                <w:sz w:val="20"/>
                <w:szCs w:val="20"/>
              </w:rPr>
              <w:t xml:space="preserve"> – </w:t>
            </w:r>
            <w:r w:rsidR="00DC41FE" w:rsidRPr="00B54D7F">
              <w:rPr>
                <w:sz w:val="20"/>
                <w:szCs w:val="20"/>
              </w:rPr>
              <w:br/>
            </w:r>
            <w:r w:rsidRPr="00B54D7F">
              <w:rPr>
                <w:sz w:val="20"/>
                <w:szCs w:val="20"/>
              </w:rPr>
              <w:t xml:space="preserve">не </w:t>
            </w:r>
            <w:r w:rsidR="00DC41FE" w:rsidRPr="00B54D7F">
              <w:rPr>
                <w:sz w:val="20"/>
                <w:szCs w:val="20"/>
              </w:rPr>
              <w:t>устанавливается.</w:t>
            </w:r>
          </w:p>
        </w:tc>
      </w:tr>
      <w:tr w:rsidR="00C273CD" w:rsidRPr="00B54D7F" w14:paraId="1FB27252" w14:textId="77777777" w:rsidTr="00C273CD">
        <w:trPr>
          <w:trHeight w:val="52"/>
        </w:trPr>
        <w:tc>
          <w:tcPr>
            <w:tcW w:w="295" w:type="pct"/>
            <w:vMerge/>
          </w:tcPr>
          <w:p w14:paraId="419E6A7E" w14:textId="77777777" w:rsidR="00C273CD" w:rsidRPr="00B54D7F" w:rsidRDefault="00C273CD" w:rsidP="00C273CD">
            <w:pPr>
              <w:contextualSpacing/>
              <w:jc w:val="center"/>
              <w:rPr>
                <w:sz w:val="20"/>
                <w:szCs w:val="20"/>
              </w:rPr>
            </w:pPr>
          </w:p>
        </w:tc>
        <w:tc>
          <w:tcPr>
            <w:tcW w:w="446" w:type="pct"/>
            <w:vMerge/>
          </w:tcPr>
          <w:p w14:paraId="756847E0" w14:textId="77777777" w:rsidR="00C273CD" w:rsidRPr="00B54D7F" w:rsidRDefault="00C273CD" w:rsidP="00C273CD">
            <w:pPr>
              <w:autoSpaceDE w:val="0"/>
              <w:autoSpaceDN w:val="0"/>
              <w:adjustRightInd w:val="0"/>
              <w:contextualSpacing/>
              <w:rPr>
                <w:sz w:val="20"/>
                <w:szCs w:val="20"/>
                <w:lang w:eastAsia="en-US"/>
              </w:rPr>
            </w:pPr>
          </w:p>
        </w:tc>
        <w:tc>
          <w:tcPr>
            <w:tcW w:w="1185" w:type="pct"/>
            <w:vMerge/>
          </w:tcPr>
          <w:p w14:paraId="3C9A4FFD" w14:textId="77777777" w:rsidR="00C273CD" w:rsidRPr="00B54D7F" w:rsidRDefault="00C273CD" w:rsidP="00C273CD">
            <w:pPr>
              <w:autoSpaceDE w:val="0"/>
              <w:autoSpaceDN w:val="0"/>
              <w:adjustRightInd w:val="0"/>
              <w:contextualSpacing/>
              <w:rPr>
                <w:sz w:val="20"/>
                <w:szCs w:val="20"/>
                <w:lang w:eastAsia="en-US"/>
              </w:rPr>
            </w:pPr>
          </w:p>
        </w:tc>
        <w:tc>
          <w:tcPr>
            <w:tcW w:w="1259" w:type="pct"/>
            <w:vMerge/>
          </w:tcPr>
          <w:p w14:paraId="06FB813E"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815" w:type="pct"/>
          </w:tcPr>
          <w:p w14:paraId="3349F3C4"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999E350" w14:textId="0B94BB0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xml:space="preserve">– </w:t>
            </w:r>
            <w:r w:rsidR="00DC41FE" w:rsidRPr="00B54D7F">
              <w:rPr>
                <w:sz w:val="20"/>
                <w:szCs w:val="20"/>
              </w:rPr>
              <w:br/>
            </w:r>
            <w:r w:rsidRPr="00B54D7F">
              <w:rPr>
                <w:sz w:val="20"/>
                <w:szCs w:val="20"/>
              </w:rPr>
              <w:t xml:space="preserve">не </w:t>
            </w:r>
            <w:r w:rsidR="00DC41FE" w:rsidRPr="00B54D7F">
              <w:rPr>
                <w:sz w:val="20"/>
                <w:szCs w:val="20"/>
              </w:rPr>
              <w:t>устанавливается.</w:t>
            </w:r>
          </w:p>
        </w:tc>
      </w:tr>
      <w:tr w:rsidR="00C273CD" w:rsidRPr="00B54D7F" w14:paraId="225C2185" w14:textId="77777777" w:rsidTr="00C273CD">
        <w:trPr>
          <w:trHeight w:val="52"/>
        </w:trPr>
        <w:tc>
          <w:tcPr>
            <w:tcW w:w="295" w:type="pct"/>
            <w:vMerge/>
          </w:tcPr>
          <w:p w14:paraId="1BD869D1" w14:textId="77777777" w:rsidR="00C273CD" w:rsidRPr="00B54D7F" w:rsidRDefault="00C273CD" w:rsidP="00C273CD">
            <w:pPr>
              <w:contextualSpacing/>
              <w:jc w:val="center"/>
              <w:rPr>
                <w:sz w:val="20"/>
                <w:szCs w:val="20"/>
              </w:rPr>
            </w:pPr>
          </w:p>
        </w:tc>
        <w:tc>
          <w:tcPr>
            <w:tcW w:w="446" w:type="pct"/>
            <w:vMerge/>
          </w:tcPr>
          <w:p w14:paraId="586028FA" w14:textId="77777777" w:rsidR="00C273CD" w:rsidRPr="00B54D7F" w:rsidRDefault="00C273CD" w:rsidP="00C273CD">
            <w:pPr>
              <w:autoSpaceDE w:val="0"/>
              <w:autoSpaceDN w:val="0"/>
              <w:adjustRightInd w:val="0"/>
              <w:contextualSpacing/>
              <w:rPr>
                <w:sz w:val="20"/>
                <w:szCs w:val="20"/>
                <w:lang w:eastAsia="en-US"/>
              </w:rPr>
            </w:pPr>
          </w:p>
        </w:tc>
        <w:tc>
          <w:tcPr>
            <w:tcW w:w="1185" w:type="pct"/>
            <w:vMerge/>
          </w:tcPr>
          <w:p w14:paraId="7C10E58B" w14:textId="77777777" w:rsidR="00C273CD" w:rsidRPr="00B54D7F" w:rsidRDefault="00C273CD" w:rsidP="00C273CD">
            <w:pPr>
              <w:autoSpaceDE w:val="0"/>
              <w:autoSpaceDN w:val="0"/>
              <w:adjustRightInd w:val="0"/>
              <w:contextualSpacing/>
              <w:rPr>
                <w:sz w:val="20"/>
                <w:szCs w:val="20"/>
                <w:lang w:eastAsia="en-US"/>
              </w:rPr>
            </w:pPr>
          </w:p>
        </w:tc>
        <w:tc>
          <w:tcPr>
            <w:tcW w:w="1259" w:type="pct"/>
            <w:vMerge/>
          </w:tcPr>
          <w:p w14:paraId="2F4306D3"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815" w:type="pct"/>
          </w:tcPr>
          <w:p w14:paraId="396993E9" w14:textId="6469A4AC"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установлено.</w:t>
            </w:r>
          </w:p>
        </w:tc>
      </w:tr>
      <w:tr w:rsidR="00C273CD" w:rsidRPr="00B54D7F" w14:paraId="4E157C93" w14:textId="77777777" w:rsidTr="00C273CD">
        <w:trPr>
          <w:trHeight w:val="52"/>
        </w:trPr>
        <w:tc>
          <w:tcPr>
            <w:tcW w:w="295" w:type="pct"/>
            <w:vMerge/>
          </w:tcPr>
          <w:p w14:paraId="437EB6EB" w14:textId="77777777" w:rsidR="00C273CD" w:rsidRPr="00B54D7F" w:rsidRDefault="00C273CD" w:rsidP="00C273CD">
            <w:pPr>
              <w:contextualSpacing/>
              <w:jc w:val="center"/>
              <w:rPr>
                <w:sz w:val="20"/>
                <w:szCs w:val="20"/>
              </w:rPr>
            </w:pPr>
          </w:p>
        </w:tc>
        <w:tc>
          <w:tcPr>
            <w:tcW w:w="446" w:type="pct"/>
            <w:vMerge/>
          </w:tcPr>
          <w:p w14:paraId="6F3C39C6" w14:textId="77777777" w:rsidR="00C273CD" w:rsidRPr="00B54D7F" w:rsidRDefault="00C273CD" w:rsidP="00C273CD">
            <w:pPr>
              <w:autoSpaceDE w:val="0"/>
              <w:autoSpaceDN w:val="0"/>
              <w:adjustRightInd w:val="0"/>
              <w:contextualSpacing/>
              <w:rPr>
                <w:sz w:val="20"/>
                <w:szCs w:val="20"/>
                <w:lang w:eastAsia="en-US"/>
              </w:rPr>
            </w:pPr>
          </w:p>
        </w:tc>
        <w:tc>
          <w:tcPr>
            <w:tcW w:w="1185" w:type="pct"/>
            <w:vMerge/>
          </w:tcPr>
          <w:p w14:paraId="74814A0D" w14:textId="77777777" w:rsidR="00C273CD" w:rsidRPr="00B54D7F" w:rsidRDefault="00C273CD" w:rsidP="00C273CD">
            <w:pPr>
              <w:autoSpaceDE w:val="0"/>
              <w:autoSpaceDN w:val="0"/>
              <w:adjustRightInd w:val="0"/>
              <w:contextualSpacing/>
              <w:rPr>
                <w:sz w:val="20"/>
                <w:szCs w:val="20"/>
                <w:lang w:eastAsia="en-US"/>
              </w:rPr>
            </w:pPr>
          </w:p>
        </w:tc>
        <w:tc>
          <w:tcPr>
            <w:tcW w:w="1259" w:type="pct"/>
            <w:vMerge/>
          </w:tcPr>
          <w:p w14:paraId="1F02CEEF"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815" w:type="pct"/>
          </w:tcPr>
          <w:p w14:paraId="4AC88214" w14:textId="77777777" w:rsidR="00DC41FE"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49C96431" w14:textId="2E77F396" w:rsidR="00C273CD" w:rsidRPr="00B54D7F" w:rsidRDefault="00C273CD" w:rsidP="00C273CD">
            <w:pPr>
              <w:autoSpaceDE w:val="0"/>
              <w:autoSpaceDN w:val="0"/>
              <w:adjustRightInd w:val="0"/>
              <w:contextualSpacing/>
              <w:jc w:val="both"/>
              <w:rPr>
                <w:sz w:val="20"/>
              </w:rPr>
            </w:pPr>
            <w:r w:rsidRPr="00B54D7F">
              <w:rPr>
                <w:sz w:val="20"/>
              </w:rPr>
              <w:t xml:space="preserve">не </w:t>
            </w:r>
            <w:r w:rsidR="00DC41FE" w:rsidRPr="00B54D7F">
              <w:rPr>
                <w:sz w:val="20"/>
                <w:szCs w:val="20"/>
              </w:rPr>
              <w:t>устанавливается.</w:t>
            </w:r>
          </w:p>
        </w:tc>
      </w:tr>
      <w:tr w:rsidR="00C273CD" w:rsidRPr="00B54D7F" w14:paraId="39ED4250" w14:textId="77777777" w:rsidTr="00C273CD">
        <w:trPr>
          <w:trHeight w:val="52"/>
        </w:trPr>
        <w:tc>
          <w:tcPr>
            <w:tcW w:w="295" w:type="pct"/>
            <w:vMerge/>
          </w:tcPr>
          <w:p w14:paraId="2958E5E6" w14:textId="77777777" w:rsidR="00C273CD" w:rsidRPr="00B54D7F" w:rsidRDefault="00C273CD" w:rsidP="00C273CD">
            <w:pPr>
              <w:contextualSpacing/>
              <w:jc w:val="center"/>
              <w:rPr>
                <w:sz w:val="20"/>
                <w:szCs w:val="20"/>
              </w:rPr>
            </w:pPr>
          </w:p>
        </w:tc>
        <w:tc>
          <w:tcPr>
            <w:tcW w:w="446" w:type="pct"/>
            <w:vMerge/>
          </w:tcPr>
          <w:p w14:paraId="527881DE" w14:textId="77777777" w:rsidR="00C273CD" w:rsidRPr="00B54D7F" w:rsidRDefault="00C273CD" w:rsidP="00C273CD">
            <w:pPr>
              <w:autoSpaceDE w:val="0"/>
              <w:autoSpaceDN w:val="0"/>
              <w:adjustRightInd w:val="0"/>
              <w:contextualSpacing/>
              <w:rPr>
                <w:sz w:val="20"/>
                <w:szCs w:val="20"/>
                <w:lang w:eastAsia="en-US"/>
              </w:rPr>
            </w:pPr>
          </w:p>
        </w:tc>
        <w:tc>
          <w:tcPr>
            <w:tcW w:w="1185" w:type="pct"/>
            <w:vMerge/>
          </w:tcPr>
          <w:p w14:paraId="741B0F44" w14:textId="77777777" w:rsidR="00C273CD" w:rsidRPr="00B54D7F" w:rsidRDefault="00C273CD" w:rsidP="00C273CD">
            <w:pPr>
              <w:autoSpaceDE w:val="0"/>
              <w:autoSpaceDN w:val="0"/>
              <w:adjustRightInd w:val="0"/>
              <w:contextualSpacing/>
              <w:rPr>
                <w:sz w:val="20"/>
                <w:szCs w:val="20"/>
                <w:lang w:eastAsia="en-US"/>
              </w:rPr>
            </w:pPr>
          </w:p>
        </w:tc>
        <w:tc>
          <w:tcPr>
            <w:tcW w:w="1259" w:type="pct"/>
            <w:vMerge/>
          </w:tcPr>
          <w:p w14:paraId="4D2599F1"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815" w:type="pct"/>
          </w:tcPr>
          <w:p w14:paraId="6E2F7B1D" w14:textId="77777777" w:rsidR="00DC41FE" w:rsidRPr="00B54D7F" w:rsidRDefault="00C273CD" w:rsidP="00DC41FE">
            <w:pPr>
              <w:autoSpaceDE w:val="0"/>
              <w:autoSpaceDN w:val="0"/>
              <w:adjustRightInd w:val="0"/>
              <w:contextualSpacing/>
              <w:jc w:val="both"/>
              <w:rPr>
                <w:sz w:val="20"/>
              </w:rPr>
            </w:pPr>
            <w:r w:rsidRPr="00B54D7F">
              <w:rPr>
                <w:b/>
                <w:sz w:val="20"/>
              </w:rPr>
              <w:t>Максимальный процент застройки в границах земельного участка</w:t>
            </w:r>
            <w:r w:rsidRPr="00B54D7F">
              <w:rPr>
                <w:sz w:val="20"/>
              </w:rPr>
              <w:t xml:space="preserve"> –</w:t>
            </w:r>
          </w:p>
          <w:p w14:paraId="368F7E4E" w14:textId="2FEB3A7C" w:rsidR="00C273CD" w:rsidRPr="00B54D7F" w:rsidRDefault="00C273CD" w:rsidP="00DC41FE">
            <w:pPr>
              <w:autoSpaceDE w:val="0"/>
              <w:autoSpaceDN w:val="0"/>
              <w:adjustRightInd w:val="0"/>
              <w:contextualSpacing/>
              <w:jc w:val="both"/>
              <w:rPr>
                <w:rFonts w:eastAsiaTheme="minorHAnsi"/>
                <w:sz w:val="20"/>
                <w:szCs w:val="20"/>
                <w:lang w:eastAsia="en-US"/>
              </w:rPr>
            </w:pPr>
            <w:r w:rsidRPr="00B54D7F">
              <w:rPr>
                <w:sz w:val="20"/>
              </w:rPr>
              <w:t xml:space="preserve">не </w:t>
            </w:r>
            <w:r w:rsidR="00DC41FE" w:rsidRPr="00B54D7F">
              <w:rPr>
                <w:sz w:val="20"/>
                <w:szCs w:val="20"/>
              </w:rPr>
              <w:t>устанавливается.</w:t>
            </w:r>
          </w:p>
        </w:tc>
      </w:tr>
      <w:tr w:rsidR="00C273CD" w:rsidRPr="00B54D7F" w14:paraId="36869024" w14:textId="77777777" w:rsidTr="00C273CD">
        <w:trPr>
          <w:trHeight w:val="52"/>
        </w:trPr>
        <w:tc>
          <w:tcPr>
            <w:tcW w:w="295" w:type="pct"/>
            <w:vMerge/>
          </w:tcPr>
          <w:p w14:paraId="5E15D7F1" w14:textId="77777777" w:rsidR="00C273CD" w:rsidRPr="00B54D7F" w:rsidRDefault="00C273CD" w:rsidP="00C273CD">
            <w:pPr>
              <w:contextualSpacing/>
              <w:jc w:val="center"/>
              <w:rPr>
                <w:sz w:val="20"/>
                <w:szCs w:val="20"/>
              </w:rPr>
            </w:pPr>
          </w:p>
        </w:tc>
        <w:tc>
          <w:tcPr>
            <w:tcW w:w="446" w:type="pct"/>
            <w:vMerge/>
          </w:tcPr>
          <w:p w14:paraId="070A3370" w14:textId="77777777" w:rsidR="00C273CD" w:rsidRPr="00B54D7F" w:rsidRDefault="00C273CD" w:rsidP="00C273CD">
            <w:pPr>
              <w:autoSpaceDE w:val="0"/>
              <w:autoSpaceDN w:val="0"/>
              <w:adjustRightInd w:val="0"/>
              <w:contextualSpacing/>
              <w:rPr>
                <w:sz w:val="20"/>
                <w:szCs w:val="20"/>
                <w:lang w:eastAsia="en-US"/>
              </w:rPr>
            </w:pPr>
          </w:p>
        </w:tc>
        <w:tc>
          <w:tcPr>
            <w:tcW w:w="1185" w:type="pct"/>
            <w:vMerge/>
          </w:tcPr>
          <w:p w14:paraId="2D63FEF8" w14:textId="77777777" w:rsidR="00C273CD" w:rsidRPr="00B54D7F" w:rsidRDefault="00C273CD" w:rsidP="00C273CD">
            <w:pPr>
              <w:autoSpaceDE w:val="0"/>
              <w:autoSpaceDN w:val="0"/>
              <w:adjustRightInd w:val="0"/>
              <w:contextualSpacing/>
              <w:rPr>
                <w:sz w:val="20"/>
                <w:szCs w:val="20"/>
                <w:lang w:eastAsia="en-US"/>
              </w:rPr>
            </w:pPr>
          </w:p>
        </w:tc>
        <w:tc>
          <w:tcPr>
            <w:tcW w:w="1259" w:type="pct"/>
            <w:vMerge/>
          </w:tcPr>
          <w:p w14:paraId="70393B2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815" w:type="pct"/>
          </w:tcPr>
          <w:p w14:paraId="5BAC23E3" w14:textId="77777777" w:rsidR="00DC41FE" w:rsidRPr="00B54D7F" w:rsidRDefault="00C273CD"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w:t>
            </w:r>
            <w:r w:rsidR="00DC41FE" w:rsidRPr="00B54D7F">
              <w:rPr>
                <w:b/>
                <w:sz w:val="20"/>
                <w:szCs w:val="20"/>
              </w:rPr>
              <w:t xml:space="preserve">земельного участка </w:t>
            </w:r>
            <w:r w:rsidRPr="00B54D7F">
              <w:rPr>
                <w:sz w:val="20"/>
                <w:szCs w:val="20"/>
              </w:rPr>
              <w:t>–</w:t>
            </w:r>
            <w:r w:rsidR="00DC41FE" w:rsidRPr="00B54D7F">
              <w:rPr>
                <w:sz w:val="20"/>
                <w:szCs w:val="20"/>
              </w:rPr>
              <w:t xml:space="preserve"> </w:t>
            </w:r>
          </w:p>
          <w:p w14:paraId="5E9FE0F9" w14:textId="079E36E2"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rPr>
              <w:t xml:space="preserve">не </w:t>
            </w:r>
            <w:r w:rsidR="00DC41FE" w:rsidRPr="00B54D7F">
              <w:rPr>
                <w:sz w:val="20"/>
                <w:szCs w:val="20"/>
              </w:rPr>
              <w:t>устанавливается.</w:t>
            </w:r>
          </w:p>
        </w:tc>
      </w:tr>
    </w:tbl>
    <w:p w14:paraId="77BDFFB7" w14:textId="77777777" w:rsidR="00CD7AA6" w:rsidRPr="00B54D7F" w:rsidRDefault="00CD7AA6" w:rsidP="000070EF">
      <w:pPr>
        <w:pStyle w:val="ae"/>
        <w:autoSpaceDE w:val="0"/>
        <w:autoSpaceDN w:val="0"/>
        <w:adjustRightInd w:val="0"/>
        <w:ind w:left="0" w:firstLine="709"/>
        <w:jc w:val="both"/>
        <w:rPr>
          <w:b/>
          <w:sz w:val="28"/>
          <w:szCs w:val="28"/>
        </w:rPr>
      </w:pPr>
    </w:p>
    <w:p w14:paraId="4F08038B" w14:textId="570C81B4" w:rsidR="00CD7AA6" w:rsidRPr="00B54D7F" w:rsidRDefault="00CD7AA6" w:rsidP="000070EF">
      <w:pPr>
        <w:pStyle w:val="ae"/>
        <w:autoSpaceDE w:val="0"/>
        <w:autoSpaceDN w:val="0"/>
        <w:adjustRightInd w:val="0"/>
        <w:ind w:left="0" w:firstLine="709"/>
        <w:jc w:val="both"/>
        <w:rPr>
          <w:b/>
          <w:sz w:val="28"/>
          <w:szCs w:val="28"/>
        </w:rPr>
      </w:pPr>
      <w:r w:rsidRPr="00B54D7F">
        <w:rPr>
          <w:b/>
          <w:sz w:val="28"/>
          <w:szCs w:val="28"/>
        </w:rPr>
        <w:t xml:space="preserve">Перечень условно </w:t>
      </w:r>
      <w:r w:rsidR="000070EF" w:rsidRPr="00B54D7F">
        <w:rPr>
          <w:b/>
          <w:sz w:val="28"/>
          <w:szCs w:val="28"/>
        </w:rPr>
        <w:t>разрешённых</w:t>
      </w:r>
      <w:r w:rsidRPr="00B54D7F">
        <w:rPr>
          <w:b/>
          <w:sz w:val="28"/>
          <w:szCs w:val="28"/>
        </w:rPr>
        <w:t xml:space="preserve"> видов </w:t>
      </w:r>
      <w:r w:rsidR="000070EF" w:rsidRPr="00B54D7F">
        <w:rPr>
          <w:b/>
          <w:sz w:val="28"/>
          <w:szCs w:val="28"/>
        </w:rPr>
        <w:t>разрешённого</w:t>
      </w:r>
      <w:r w:rsidRPr="00B54D7F">
        <w:rPr>
          <w:b/>
          <w:sz w:val="28"/>
          <w:szCs w:val="28"/>
        </w:rPr>
        <w:t xml:space="preserve"> использования объектов капитального строительства и земельных участков</w:t>
      </w:r>
      <w:r w:rsidR="00DC41FE" w:rsidRPr="00B54D7F">
        <w:rPr>
          <w:b/>
          <w:sz w:val="28"/>
          <w:szCs w:val="28"/>
        </w:rPr>
        <w:t>,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p w14:paraId="2821F05C" w14:textId="51277F14" w:rsidR="006C6445" w:rsidRPr="006C6445" w:rsidRDefault="006C6445" w:rsidP="006C6445">
      <w:pPr>
        <w:autoSpaceDE w:val="0"/>
        <w:autoSpaceDN w:val="0"/>
        <w:adjustRightInd w:val="0"/>
        <w:ind w:left="709"/>
        <w:contextualSpacing/>
        <w:jc w:val="right"/>
        <w:outlineLvl w:val="3"/>
        <w:rPr>
          <w:sz w:val="28"/>
          <w:lang w:eastAsia="en-US"/>
        </w:rPr>
      </w:pPr>
      <w:r w:rsidRPr="006C6445">
        <w:rPr>
          <w:sz w:val="28"/>
          <w:lang w:eastAsia="en-US"/>
        </w:rPr>
        <w:t xml:space="preserve">Таблица </w:t>
      </w:r>
      <w:r w:rsidR="008B3C3E">
        <w:rPr>
          <w:sz w:val="28"/>
          <w:lang w:eastAsia="en-US"/>
        </w:rPr>
        <w:t>11</w:t>
      </w:r>
    </w:p>
    <w:tbl>
      <w:tblPr>
        <w:tblW w:w="503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5"/>
        <w:gridCol w:w="854"/>
        <w:gridCol w:w="2267"/>
        <w:gridCol w:w="2410"/>
        <w:gridCol w:w="3543"/>
      </w:tblGrid>
      <w:tr w:rsidR="00C273CD" w:rsidRPr="00B54D7F" w14:paraId="42ECBAB1" w14:textId="77777777" w:rsidTr="00FB2A9A">
        <w:trPr>
          <w:trHeight w:val="1390"/>
        </w:trPr>
        <w:tc>
          <w:tcPr>
            <w:tcW w:w="293" w:type="pct"/>
            <w:vAlign w:val="center"/>
          </w:tcPr>
          <w:p w14:paraId="2CC1EDDC" w14:textId="77777777" w:rsidR="00C273CD" w:rsidRPr="00B54D7F" w:rsidRDefault="00C273CD" w:rsidP="00C273CD">
            <w:pPr>
              <w:contextualSpacing/>
              <w:jc w:val="center"/>
              <w:rPr>
                <w:szCs w:val="20"/>
              </w:rPr>
            </w:pPr>
            <w:r w:rsidRPr="00B54D7F">
              <w:rPr>
                <w:szCs w:val="20"/>
              </w:rPr>
              <w:t>№ п/п</w:t>
            </w:r>
          </w:p>
        </w:tc>
        <w:tc>
          <w:tcPr>
            <w:tcW w:w="443" w:type="pct"/>
            <w:vAlign w:val="center"/>
          </w:tcPr>
          <w:p w14:paraId="5BF81B9B" w14:textId="77777777" w:rsidR="00C273CD" w:rsidRPr="00B54D7F" w:rsidRDefault="00C273CD" w:rsidP="00C273CD">
            <w:pPr>
              <w:contextualSpacing/>
              <w:jc w:val="center"/>
              <w:rPr>
                <w:sz w:val="20"/>
                <w:szCs w:val="20"/>
              </w:rPr>
            </w:pPr>
            <w:r w:rsidRPr="00B54D7F">
              <w:rPr>
                <w:sz w:val="20"/>
                <w:szCs w:val="20"/>
              </w:rPr>
              <w:t>Код</w:t>
            </w:r>
          </w:p>
          <w:p w14:paraId="14E6EF7B" w14:textId="58480311" w:rsidR="00C273CD" w:rsidRPr="00B54D7F" w:rsidRDefault="00C273CD" w:rsidP="00C273CD">
            <w:pPr>
              <w:contextualSpacing/>
              <w:jc w:val="center"/>
              <w:rPr>
                <w:szCs w:val="20"/>
              </w:rPr>
            </w:pPr>
            <w:r w:rsidRPr="00B54D7F">
              <w:rPr>
                <w:sz w:val="20"/>
                <w:szCs w:val="20"/>
              </w:rPr>
              <w:t>ВРИ</w:t>
            </w:r>
          </w:p>
        </w:tc>
        <w:tc>
          <w:tcPr>
            <w:tcW w:w="1176" w:type="pct"/>
            <w:vAlign w:val="center"/>
          </w:tcPr>
          <w:p w14:paraId="26CEEB10" w14:textId="7C9AFDC0" w:rsidR="00C273CD" w:rsidRPr="00B54D7F" w:rsidRDefault="00C273CD" w:rsidP="00FB2A9A">
            <w:pPr>
              <w:contextualSpacing/>
              <w:jc w:val="center"/>
              <w:rPr>
                <w:sz w:val="20"/>
                <w:szCs w:val="20"/>
              </w:rPr>
            </w:pPr>
            <w:r w:rsidRPr="00B54D7F">
              <w:rPr>
                <w:sz w:val="20"/>
                <w:szCs w:val="20"/>
              </w:rPr>
              <w:t>Вид разрешённого использования земельного участка и объ</w:t>
            </w:r>
            <w:r w:rsidR="00FB2A9A" w:rsidRPr="00B54D7F">
              <w:rPr>
                <w:sz w:val="20"/>
                <w:szCs w:val="20"/>
              </w:rPr>
              <w:t>екта капитального строительства</w:t>
            </w:r>
          </w:p>
        </w:tc>
        <w:tc>
          <w:tcPr>
            <w:tcW w:w="1250" w:type="pct"/>
            <w:vAlign w:val="center"/>
          </w:tcPr>
          <w:p w14:paraId="413B7BBC" w14:textId="717F2921" w:rsidR="00C273CD" w:rsidRPr="00B54D7F" w:rsidRDefault="00C273CD" w:rsidP="00C273CD">
            <w:pPr>
              <w:contextualSpacing/>
              <w:jc w:val="center"/>
              <w:rPr>
                <w:szCs w:val="20"/>
              </w:rPr>
            </w:pPr>
            <w:r w:rsidRPr="00B54D7F">
              <w:rPr>
                <w:sz w:val="20"/>
                <w:szCs w:val="20"/>
                <w:lang w:eastAsia="en-US"/>
              </w:rPr>
              <w:t>Предельные (минимальные и (или) максимальные) размеры земельных участков</w:t>
            </w:r>
          </w:p>
        </w:tc>
        <w:tc>
          <w:tcPr>
            <w:tcW w:w="1838" w:type="pct"/>
            <w:vAlign w:val="center"/>
          </w:tcPr>
          <w:p w14:paraId="6B1C977E" w14:textId="3659D1B9" w:rsidR="00C273CD" w:rsidRPr="00B54D7F" w:rsidRDefault="00C273CD" w:rsidP="00C273CD">
            <w:pPr>
              <w:contextualSpacing/>
              <w:jc w:val="center"/>
              <w:rPr>
                <w:szCs w:val="20"/>
              </w:rP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FD7B16" w:rsidRPr="00B54D7F" w14:paraId="7A2D8FB4" w14:textId="77777777" w:rsidTr="00FD7B16">
        <w:tblPrEx>
          <w:tblLook w:val="0080" w:firstRow="0" w:lastRow="0" w:firstColumn="1" w:lastColumn="0" w:noHBand="0" w:noVBand="0"/>
        </w:tblPrEx>
        <w:trPr>
          <w:trHeight w:val="299"/>
        </w:trPr>
        <w:tc>
          <w:tcPr>
            <w:tcW w:w="293" w:type="pct"/>
            <w:vMerge w:val="restart"/>
          </w:tcPr>
          <w:p w14:paraId="36FF1C4F" w14:textId="77777777" w:rsidR="00FD7B16" w:rsidRPr="00B54D7F" w:rsidRDefault="00FD7B16" w:rsidP="00C273CD">
            <w:pPr>
              <w:contextualSpacing/>
              <w:jc w:val="center"/>
              <w:rPr>
                <w:sz w:val="20"/>
                <w:szCs w:val="20"/>
              </w:rPr>
            </w:pPr>
            <w:r w:rsidRPr="00B54D7F">
              <w:rPr>
                <w:sz w:val="20"/>
                <w:szCs w:val="20"/>
              </w:rPr>
              <w:t>1</w:t>
            </w:r>
          </w:p>
        </w:tc>
        <w:tc>
          <w:tcPr>
            <w:tcW w:w="443" w:type="pct"/>
            <w:vMerge w:val="restart"/>
          </w:tcPr>
          <w:p w14:paraId="73EDD9FD" w14:textId="77777777" w:rsidR="00FD7B16" w:rsidRPr="00B54D7F" w:rsidRDefault="00FD7B16" w:rsidP="00C273CD">
            <w:pPr>
              <w:contextualSpacing/>
              <w:jc w:val="both"/>
              <w:rPr>
                <w:sz w:val="20"/>
                <w:szCs w:val="20"/>
              </w:rPr>
            </w:pPr>
            <w:r w:rsidRPr="00B54D7F">
              <w:rPr>
                <w:sz w:val="20"/>
                <w:szCs w:val="20"/>
              </w:rPr>
              <w:t>3.2.4</w:t>
            </w:r>
          </w:p>
        </w:tc>
        <w:tc>
          <w:tcPr>
            <w:tcW w:w="1176" w:type="pct"/>
            <w:vMerge w:val="restart"/>
          </w:tcPr>
          <w:p w14:paraId="06D0C735" w14:textId="77777777" w:rsidR="00FD7B16" w:rsidRPr="00B54D7F" w:rsidRDefault="00FD7B16"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Общежития</w:t>
            </w:r>
          </w:p>
        </w:tc>
        <w:tc>
          <w:tcPr>
            <w:tcW w:w="1250" w:type="pct"/>
          </w:tcPr>
          <w:p w14:paraId="3CECEE48" w14:textId="5EEDB125" w:rsidR="00FD7B16" w:rsidRPr="00B54D7F" w:rsidRDefault="00FD7B16"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56130917" w14:textId="4D4A7810" w:rsidR="00FD7B16" w:rsidRPr="00B54D7F" w:rsidRDefault="00FD7B16"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c>
          <w:tcPr>
            <w:tcW w:w="1838" w:type="pct"/>
          </w:tcPr>
          <w:p w14:paraId="05D2B5C5" w14:textId="77777777" w:rsidR="00FD7B16" w:rsidRPr="00B54D7F" w:rsidRDefault="00FD7B16" w:rsidP="00C273CD">
            <w:pPr>
              <w:contextualSpacing/>
              <w:jc w:val="both"/>
              <w:rPr>
                <w:b/>
                <w:sz w:val="20"/>
                <w:szCs w:val="20"/>
              </w:rPr>
            </w:pPr>
            <w:r w:rsidRPr="00B54D7F">
              <w:rPr>
                <w:b/>
                <w:sz w:val="20"/>
                <w:szCs w:val="20"/>
              </w:rPr>
              <w:t>Минимальные отступы зданий, строений, сооружений:</w:t>
            </w:r>
          </w:p>
          <w:p w14:paraId="1276FF51" w14:textId="65370CAE" w:rsidR="00FD7B16" w:rsidRPr="00B54D7F" w:rsidRDefault="00FD7B16" w:rsidP="00FD7B16">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FD7B16" w:rsidRPr="00B54D7F" w14:paraId="24F93EE2" w14:textId="77777777" w:rsidTr="00FD7B16">
        <w:tblPrEx>
          <w:tblLook w:val="0080" w:firstRow="0" w:lastRow="0" w:firstColumn="1" w:lastColumn="0" w:noHBand="0" w:noVBand="0"/>
        </w:tblPrEx>
        <w:trPr>
          <w:trHeight w:val="70"/>
        </w:trPr>
        <w:tc>
          <w:tcPr>
            <w:tcW w:w="293" w:type="pct"/>
            <w:vMerge/>
          </w:tcPr>
          <w:p w14:paraId="6FF9C687" w14:textId="77777777" w:rsidR="00FD7B16" w:rsidRPr="00B54D7F" w:rsidRDefault="00FD7B16" w:rsidP="00C273CD">
            <w:pPr>
              <w:contextualSpacing/>
              <w:jc w:val="center"/>
              <w:rPr>
                <w:sz w:val="20"/>
                <w:szCs w:val="20"/>
              </w:rPr>
            </w:pPr>
          </w:p>
        </w:tc>
        <w:tc>
          <w:tcPr>
            <w:tcW w:w="443" w:type="pct"/>
            <w:vMerge/>
          </w:tcPr>
          <w:p w14:paraId="5C422BCB" w14:textId="77777777" w:rsidR="00FD7B16" w:rsidRPr="00B54D7F" w:rsidRDefault="00FD7B16" w:rsidP="00C273CD">
            <w:pPr>
              <w:contextualSpacing/>
              <w:jc w:val="both"/>
              <w:rPr>
                <w:sz w:val="20"/>
                <w:szCs w:val="20"/>
              </w:rPr>
            </w:pPr>
          </w:p>
        </w:tc>
        <w:tc>
          <w:tcPr>
            <w:tcW w:w="1176" w:type="pct"/>
            <w:vMerge/>
          </w:tcPr>
          <w:p w14:paraId="7196E33C" w14:textId="77777777" w:rsidR="00FD7B16" w:rsidRPr="00B54D7F" w:rsidRDefault="00FD7B16" w:rsidP="00C273CD">
            <w:pPr>
              <w:autoSpaceDE w:val="0"/>
              <w:autoSpaceDN w:val="0"/>
              <w:adjustRightInd w:val="0"/>
              <w:contextualSpacing/>
              <w:jc w:val="both"/>
              <w:rPr>
                <w:rFonts w:eastAsiaTheme="minorHAnsi"/>
                <w:sz w:val="20"/>
                <w:szCs w:val="20"/>
                <w:lang w:eastAsia="en-US"/>
              </w:rPr>
            </w:pPr>
          </w:p>
        </w:tc>
        <w:tc>
          <w:tcPr>
            <w:tcW w:w="1250" w:type="pct"/>
            <w:vMerge w:val="restart"/>
          </w:tcPr>
          <w:p w14:paraId="6A07AEC5" w14:textId="77777777" w:rsidR="00FD7B16" w:rsidRPr="00B54D7F" w:rsidRDefault="00FD7B16" w:rsidP="00FB2A9A">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4498627E" w14:textId="43C8B5D9" w:rsidR="00FD7B16" w:rsidRPr="00B54D7F" w:rsidRDefault="00FD7B16" w:rsidP="00FB2A9A">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838" w:type="pct"/>
          </w:tcPr>
          <w:p w14:paraId="0DE71333" w14:textId="77777777" w:rsidR="00FD7B16" w:rsidRPr="00B54D7F" w:rsidRDefault="00FD7B16" w:rsidP="00C273CD">
            <w:pPr>
              <w:contextualSpacing/>
              <w:jc w:val="both"/>
              <w:rPr>
                <w:b/>
                <w:sz w:val="20"/>
                <w:szCs w:val="20"/>
              </w:rPr>
            </w:pPr>
            <w:r w:rsidRPr="00B54D7F">
              <w:rPr>
                <w:b/>
                <w:sz w:val="20"/>
                <w:szCs w:val="20"/>
              </w:rPr>
              <w:t>Минимальные отступы зданий, строений, сооружений:</w:t>
            </w:r>
          </w:p>
          <w:p w14:paraId="2507529E" w14:textId="3444FD08" w:rsidR="00FD7B16" w:rsidRPr="00B54D7F" w:rsidRDefault="00FD7B16" w:rsidP="00FD7B16">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FD7B16" w:rsidRPr="00B54D7F" w14:paraId="6B1EC6E5" w14:textId="77777777" w:rsidTr="00FB2A9A">
        <w:tblPrEx>
          <w:tblLook w:val="0080" w:firstRow="0" w:lastRow="0" w:firstColumn="1" w:lastColumn="0" w:noHBand="0" w:noVBand="0"/>
        </w:tblPrEx>
        <w:trPr>
          <w:trHeight w:val="32"/>
        </w:trPr>
        <w:tc>
          <w:tcPr>
            <w:tcW w:w="293" w:type="pct"/>
            <w:vMerge/>
          </w:tcPr>
          <w:p w14:paraId="3AC512FD" w14:textId="77777777" w:rsidR="00FD7B16" w:rsidRPr="00B54D7F" w:rsidRDefault="00FD7B16" w:rsidP="00C273CD">
            <w:pPr>
              <w:contextualSpacing/>
              <w:jc w:val="center"/>
              <w:rPr>
                <w:sz w:val="20"/>
                <w:szCs w:val="20"/>
              </w:rPr>
            </w:pPr>
          </w:p>
        </w:tc>
        <w:tc>
          <w:tcPr>
            <w:tcW w:w="443" w:type="pct"/>
            <w:vMerge/>
          </w:tcPr>
          <w:p w14:paraId="3576437C" w14:textId="77777777" w:rsidR="00FD7B16" w:rsidRPr="00B54D7F" w:rsidRDefault="00FD7B16" w:rsidP="00C273CD">
            <w:pPr>
              <w:contextualSpacing/>
              <w:jc w:val="both"/>
              <w:rPr>
                <w:sz w:val="20"/>
                <w:szCs w:val="20"/>
              </w:rPr>
            </w:pPr>
          </w:p>
        </w:tc>
        <w:tc>
          <w:tcPr>
            <w:tcW w:w="1176" w:type="pct"/>
            <w:vMerge/>
          </w:tcPr>
          <w:p w14:paraId="1507C224" w14:textId="77777777" w:rsidR="00FD7B16" w:rsidRPr="00B54D7F" w:rsidRDefault="00FD7B16" w:rsidP="00C273CD">
            <w:pPr>
              <w:autoSpaceDE w:val="0"/>
              <w:autoSpaceDN w:val="0"/>
              <w:adjustRightInd w:val="0"/>
              <w:contextualSpacing/>
              <w:jc w:val="both"/>
              <w:rPr>
                <w:rFonts w:eastAsiaTheme="minorHAnsi"/>
                <w:sz w:val="20"/>
                <w:szCs w:val="20"/>
                <w:lang w:eastAsia="en-US"/>
              </w:rPr>
            </w:pPr>
          </w:p>
        </w:tc>
        <w:tc>
          <w:tcPr>
            <w:tcW w:w="1250" w:type="pct"/>
            <w:vMerge/>
          </w:tcPr>
          <w:p w14:paraId="65AFAD9A"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838" w:type="pct"/>
          </w:tcPr>
          <w:p w14:paraId="05E85424" w14:textId="77777777" w:rsidR="00FD7B16" w:rsidRPr="00B54D7F" w:rsidRDefault="00FD7B16" w:rsidP="00C273CD">
            <w:pPr>
              <w:contextualSpacing/>
              <w:jc w:val="both"/>
              <w:rPr>
                <w:b/>
                <w:sz w:val="20"/>
                <w:szCs w:val="20"/>
              </w:rPr>
            </w:pPr>
            <w:r w:rsidRPr="00B54D7F">
              <w:rPr>
                <w:b/>
                <w:sz w:val="20"/>
                <w:szCs w:val="20"/>
              </w:rPr>
              <w:t>Минимальные отступы зданий, строений, сооружений:</w:t>
            </w:r>
          </w:p>
          <w:p w14:paraId="1FA3D493" w14:textId="1FB21630" w:rsidR="00FD7B16" w:rsidRPr="00B54D7F" w:rsidRDefault="00FD7B16" w:rsidP="00C273CD">
            <w:pPr>
              <w:autoSpaceDE w:val="0"/>
              <w:autoSpaceDN w:val="0"/>
              <w:adjustRightInd w:val="0"/>
              <w:contextualSpacing/>
              <w:jc w:val="both"/>
              <w:rPr>
                <w:rFonts w:eastAsiaTheme="minorHAnsi"/>
                <w:szCs w:val="20"/>
                <w:lang w:eastAsia="en-US"/>
              </w:rPr>
            </w:pPr>
            <w:r w:rsidRPr="00B54D7F">
              <w:rPr>
                <w:b/>
                <w:sz w:val="20"/>
                <w:szCs w:val="20"/>
              </w:rPr>
              <w:t>- до границ земельного участка</w:t>
            </w:r>
            <w:r w:rsidRPr="00B54D7F">
              <w:rPr>
                <w:sz w:val="20"/>
                <w:szCs w:val="20"/>
              </w:rPr>
              <w:t xml:space="preserve"> – </w:t>
            </w:r>
            <w:r w:rsidRPr="00B54D7F">
              <w:rPr>
                <w:sz w:val="20"/>
                <w:szCs w:val="20"/>
              </w:rPr>
              <w:br/>
              <w:t>3 м.</w:t>
            </w:r>
          </w:p>
        </w:tc>
      </w:tr>
      <w:tr w:rsidR="00FD7B16" w:rsidRPr="00B54D7F" w14:paraId="0C1CA41E" w14:textId="77777777" w:rsidTr="00FB2A9A">
        <w:tblPrEx>
          <w:tblLook w:val="0080" w:firstRow="0" w:lastRow="0" w:firstColumn="1" w:lastColumn="0" w:noHBand="0" w:noVBand="0"/>
        </w:tblPrEx>
        <w:trPr>
          <w:trHeight w:val="32"/>
        </w:trPr>
        <w:tc>
          <w:tcPr>
            <w:tcW w:w="293" w:type="pct"/>
            <w:vMerge/>
          </w:tcPr>
          <w:p w14:paraId="16C12193" w14:textId="77777777" w:rsidR="00FD7B16" w:rsidRPr="00B54D7F" w:rsidRDefault="00FD7B16" w:rsidP="00C273CD">
            <w:pPr>
              <w:contextualSpacing/>
              <w:jc w:val="center"/>
              <w:rPr>
                <w:sz w:val="20"/>
                <w:szCs w:val="20"/>
              </w:rPr>
            </w:pPr>
          </w:p>
        </w:tc>
        <w:tc>
          <w:tcPr>
            <w:tcW w:w="443" w:type="pct"/>
            <w:vMerge/>
          </w:tcPr>
          <w:p w14:paraId="0A31CAEA" w14:textId="77777777" w:rsidR="00FD7B16" w:rsidRPr="00B54D7F" w:rsidRDefault="00FD7B16" w:rsidP="00C273CD">
            <w:pPr>
              <w:contextualSpacing/>
              <w:jc w:val="both"/>
              <w:rPr>
                <w:sz w:val="20"/>
                <w:szCs w:val="20"/>
              </w:rPr>
            </w:pPr>
          </w:p>
        </w:tc>
        <w:tc>
          <w:tcPr>
            <w:tcW w:w="1176" w:type="pct"/>
            <w:vMerge/>
          </w:tcPr>
          <w:p w14:paraId="33422390" w14:textId="77777777" w:rsidR="00FD7B16" w:rsidRPr="00B54D7F" w:rsidRDefault="00FD7B16" w:rsidP="00C273CD">
            <w:pPr>
              <w:autoSpaceDE w:val="0"/>
              <w:autoSpaceDN w:val="0"/>
              <w:adjustRightInd w:val="0"/>
              <w:contextualSpacing/>
              <w:jc w:val="both"/>
              <w:rPr>
                <w:rFonts w:eastAsiaTheme="minorHAnsi"/>
                <w:sz w:val="20"/>
                <w:szCs w:val="20"/>
                <w:lang w:eastAsia="en-US"/>
              </w:rPr>
            </w:pPr>
          </w:p>
        </w:tc>
        <w:tc>
          <w:tcPr>
            <w:tcW w:w="1250" w:type="pct"/>
            <w:vMerge/>
          </w:tcPr>
          <w:p w14:paraId="0B5B19C4"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838" w:type="pct"/>
          </w:tcPr>
          <w:p w14:paraId="40F82E7F" w14:textId="5817DC9E" w:rsidR="00FD7B16" w:rsidRPr="00B54D7F" w:rsidRDefault="00FD7B16"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D7B16" w:rsidRPr="00B54D7F" w14:paraId="298F10FB" w14:textId="77777777" w:rsidTr="00FB2A9A">
        <w:tblPrEx>
          <w:tblLook w:val="0080" w:firstRow="0" w:lastRow="0" w:firstColumn="1" w:lastColumn="0" w:noHBand="0" w:noVBand="0"/>
        </w:tblPrEx>
        <w:trPr>
          <w:trHeight w:val="32"/>
        </w:trPr>
        <w:tc>
          <w:tcPr>
            <w:tcW w:w="293" w:type="pct"/>
            <w:vMerge/>
          </w:tcPr>
          <w:p w14:paraId="41D0CE8B" w14:textId="77777777" w:rsidR="00FD7B16" w:rsidRPr="00B54D7F" w:rsidRDefault="00FD7B16" w:rsidP="00C273CD">
            <w:pPr>
              <w:contextualSpacing/>
              <w:jc w:val="center"/>
              <w:rPr>
                <w:sz w:val="20"/>
                <w:szCs w:val="20"/>
              </w:rPr>
            </w:pPr>
          </w:p>
        </w:tc>
        <w:tc>
          <w:tcPr>
            <w:tcW w:w="443" w:type="pct"/>
            <w:vMerge/>
          </w:tcPr>
          <w:p w14:paraId="02907474" w14:textId="77777777" w:rsidR="00FD7B16" w:rsidRPr="00B54D7F" w:rsidRDefault="00FD7B16" w:rsidP="00C273CD">
            <w:pPr>
              <w:contextualSpacing/>
              <w:jc w:val="both"/>
              <w:rPr>
                <w:sz w:val="20"/>
                <w:szCs w:val="20"/>
              </w:rPr>
            </w:pPr>
          </w:p>
        </w:tc>
        <w:tc>
          <w:tcPr>
            <w:tcW w:w="1176" w:type="pct"/>
            <w:vMerge/>
          </w:tcPr>
          <w:p w14:paraId="7AD04454" w14:textId="77777777" w:rsidR="00FD7B16" w:rsidRPr="00B54D7F" w:rsidRDefault="00FD7B16" w:rsidP="00C273CD">
            <w:pPr>
              <w:autoSpaceDE w:val="0"/>
              <w:autoSpaceDN w:val="0"/>
              <w:adjustRightInd w:val="0"/>
              <w:contextualSpacing/>
              <w:jc w:val="both"/>
              <w:rPr>
                <w:rFonts w:eastAsiaTheme="minorHAnsi"/>
                <w:sz w:val="20"/>
                <w:szCs w:val="20"/>
                <w:lang w:eastAsia="en-US"/>
              </w:rPr>
            </w:pPr>
          </w:p>
        </w:tc>
        <w:tc>
          <w:tcPr>
            <w:tcW w:w="1250" w:type="pct"/>
            <w:vMerge/>
          </w:tcPr>
          <w:p w14:paraId="22DA4195"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838" w:type="pct"/>
          </w:tcPr>
          <w:p w14:paraId="2A12AD4C" w14:textId="04502054" w:rsidR="00FD7B16" w:rsidRPr="00B54D7F" w:rsidRDefault="00FD7B16" w:rsidP="00C273CD">
            <w:pPr>
              <w:autoSpaceDE w:val="0"/>
              <w:autoSpaceDN w:val="0"/>
              <w:adjustRightInd w:val="0"/>
              <w:contextualSpacing/>
              <w:jc w:val="both"/>
              <w:rPr>
                <w:rFonts w:eastAsiaTheme="minorHAnsi"/>
                <w:szCs w:val="20"/>
                <w:lang w:eastAsia="en-US"/>
              </w:rPr>
            </w:pPr>
            <w:r w:rsidRPr="00B54D7F">
              <w:rPr>
                <w:b/>
                <w:sz w:val="20"/>
                <w:szCs w:val="20"/>
              </w:rPr>
              <w:t>Предельная высота</w:t>
            </w:r>
            <w:r w:rsidRPr="00B54D7F">
              <w:rPr>
                <w:sz w:val="20"/>
                <w:szCs w:val="20"/>
              </w:rPr>
              <w:t xml:space="preserve"> – 16 м.</w:t>
            </w:r>
          </w:p>
        </w:tc>
      </w:tr>
      <w:tr w:rsidR="00FD7B16" w:rsidRPr="00B54D7F" w14:paraId="31DDDE34" w14:textId="77777777" w:rsidTr="00FB2A9A">
        <w:tblPrEx>
          <w:tblLook w:val="0080" w:firstRow="0" w:lastRow="0" w:firstColumn="1" w:lastColumn="0" w:noHBand="0" w:noVBand="0"/>
        </w:tblPrEx>
        <w:trPr>
          <w:trHeight w:val="32"/>
        </w:trPr>
        <w:tc>
          <w:tcPr>
            <w:tcW w:w="293" w:type="pct"/>
            <w:vMerge/>
          </w:tcPr>
          <w:p w14:paraId="708B34E3" w14:textId="77777777" w:rsidR="00FD7B16" w:rsidRPr="00B54D7F" w:rsidRDefault="00FD7B16" w:rsidP="00C273CD">
            <w:pPr>
              <w:contextualSpacing/>
              <w:jc w:val="center"/>
              <w:rPr>
                <w:sz w:val="20"/>
                <w:szCs w:val="20"/>
              </w:rPr>
            </w:pPr>
          </w:p>
        </w:tc>
        <w:tc>
          <w:tcPr>
            <w:tcW w:w="443" w:type="pct"/>
            <w:vMerge/>
          </w:tcPr>
          <w:p w14:paraId="2778E226" w14:textId="77777777" w:rsidR="00FD7B16" w:rsidRPr="00B54D7F" w:rsidRDefault="00FD7B16" w:rsidP="00C273CD">
            <w:pPr>
              <w:contextualSpacing/>
              <w:jc w:val="both"/>
              <w:rPr>
                <w:sz w:val="20"/>
                <w:szCs w:val="20"/>
              </w:rPr>
            </w:pPr>
          </w:p>
        </w:tc>
        <w:tc>
          <w:tcPr>
            <w:tcW w:w="1176" w:type="pct"/>
            <w:vMerge/>
          </w:tcPr>
          <w:p w14:paraId="6388A50B" w14:textId="77777777" w:rsidR="00FD7B16" w:rsidRPr="00B54D7F" w:rsidRDefault="00FD7B16" w:rsidP="00C273CD">
            <w:pPr>
              <w:autoSpaceDE w:val="0"/>
              <w:autoSpaceDN w:val="0"/>
              <w:adjustRightInd w:val="0"/>
              <w:contextualSpacing/>
              <w:jc w:val="both"/>
              <w:rPr>
                <w:rFonts w:eastAsiaTheme="minorHAnsi"/>
                <w:sz w:val="20"/>
                <w:szCs w:val="20"/>
                <w:lang w:eastAsia="en-US"/>
              </w:rPr>
            </w:pPr>
          </w:p>
        </w:tc>
        <w:tc>
          <w:tcPr>
            <w:tcW w:w="1250" w:type="pct"/>
            <w:vMerge/>
          </w:tcPr>
          <w:p w14:paraId="0C307DA7"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838" w:type="pct"/>
          </w:tcPr>
          <w:p w14:paraId="3B511D4D" w14:textId="2CD9D31B" w:rsidR="00FD7B16" w:rsidRPr="00B54D7F" w:rsidRDefault="00FD7B16" w:rsidP="00FB2A9A">
            <w:pPr>
              <w:autoSpaceDE w:val="0"/>
              <w:autoSpaceDN w:val="0"/>
              <w:adjustRightInd w:val="0"/>
              <w:contextualSpacing/>
              <w:jc w:val="both"/>
              <w:rPr>
                <w:rFonts w:eastAsiaTheme="minorHAnsi"/>
                <w:szCs w:val="20"/>
                <w:lang w:eastAsia="en-US"/>
              </w:rPr>
            </w:pPr>
            <w:r w:rsidRPr="00B54D7F">
              <w:rPr>
                <w:b/>
                <w:sz w:val="20"/>
                <w:szCs w:val="20"/>
              </w:rPr>
              <w:t>Максимальный процент застройки в границах земельного участка</w:t>
            </w:r>
            <w:r w:rsidRPr="00B54D7F">
              <w:rPr>
                <w:sz w:val="20"/>
                <w:szCs w:val="20"/>
              </w:rPr>
              <w:t xml:space="preserve"> – </w:t>
            </w:r>
            <w:r w:rsidRPr="00B54D7F">
              <w:rPr>
                <w:sz w:val="20"/>
                <w:szCs w:val="20"/>
              </w:rPr>
              <w:br/>
              <w:t>50 %.</w:t>
            </w:r>
          </w:p>
        </w:tc>
      </w:tr>
      <w:tr w:rsidR="00FD7B16" w:rsidRPr="00B54D7F" w14:paraId="6229CA70" w14:textId="77777777" w:rsidTr="00FB2A9A">
        <w:tblPrEx>
          <w:tblLook w:val="0080" w:firstRow="0" w:lastRow="0" w:firstColumn="1" w:lastColumn="0" w:noHBand="0" w:noVBand="0"/>
        </w:tblPrEx>
        <w:trPr>
          <w:trHeight w:val="32"/>
        </w:trPr>
        <w:tc>
          <w:tcPr>
            <w:tcW w:w="293" w:type="pct"/>
            <w:vMerge/>
          </w:tcPr>
          <w:p w14:paraId="27A23274" w14:textId="77777777" w:rsidR="00FD7B16" w:rsidRPr="00B54D7F" w:rsidRDefault="00FD7B16" w:rsidP="00C273CD">
            <w:pPr>
              <w:contextualSpacing/>
              <w:jc w:val="center"/>
              <w:rPr>
                <w:sz w:val="20"/>
                <w:szCs w:val="20"/>
              </w:rPr>
            </w:pPr>
          </w:p>
        </w:tc>
        <w:tc>
          <w:tcPr>
            <w:tcW w:w="443" w:type="pct"/>
            <w:vMerge/>
          </w:tcPr>
          <w:p w14:paraId="14766383" w14:textId="77777777" w:rsidR="00FD7B16" w:rsidRPr="00B54D7F" w:rsidRDefault="00FD7B16" w:rsidP="00C273CD">
            <w:pPr>
              <w:contextualSpacing/>
              <w:jc w:val="both"/>
              <w:rPr>
                <w:sz w:val="20"/>
                <w:szCs w:val="20"/>
              </w:rPr>
            </w:pPr>
          </w:p>
        </w:tc>
        <w:tc>
          <w:tcPr>
            <w:tcW w:w="1176" w:type="pct"/>
            <w:vMerge/>
          </w:tcPr>
          <w:p w14:paraId="1CD44420" w14:textId="77777777" w:rsidR="00FD7B16" w:rsidRPr="00B54D7F" w:rsidRDefault="00FD7B16" w:rsidP="00C273CD">
            <w:pPr>
              <w:autoSpaceDE w:val="0"/>
              <w:autoSpaceDN w:val="0"/>
              <w:adjustRightInd w:val="0"/>
              <w:contextualSpacing/>
              <w:jc w:val="both"/>
              <w:rPr>
                <w:rFonts w:eastAsiaTheme="minorHAnsi"/>
                <w:sz w:val="20"/>
                <w:szCs w:val="20"/>
                <w:lang w:eastAsia="en-US"/>
              </w:rPr>
            </w:pPr>
          </w:p>
        </w:tc>
        <w:tc>
          <w:tcPr>
            <w:tcW w:w="1250" w:type="pct"/>
            <w:vMerge/>
          </w:tcPr>
          <w:p w14:paraId="1646478F"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838" w:type="pct"/>
          </w:tcPr>
          <w:p w14:paraId="2133FAD0" w14:textId="1E0FD3BB" w:rsidR="00FD7B16" w:rsidRPr="00B54D7F" w:rsidRDefault="00FD7B16" w:rsidP="00C273CD">
            <w:pPr>
              <w:autoSpaceDE w:val="0"/>
              <w:autoSpaceDN w:val="0"/>
              <w:adjustRightInd w:val="0"/>
              <w:contextualSpacing/>
              <w:jc w:val="both"/>
              <w:rPr>
                <w:rFonts w:eastAsiaTheme="minorHAnsi"/>
                <w:szCs w:val="20"/>
                <w:lang w:eastAsia="en-US"/>
              </w:rPr>
            </w:pPr>
            <w:r w:rsidRPr="00B54D7F">
              <w:rPr>
                <w:b/>
                <w:sz w:val="20"/>
                <w:szCs w:val="20"/>
              </w:rPr>
              <w:t>Минимальный процент озеленения земельного участка</w:t>
            </w:r>
            <w:r w:rsidRPr="00B54D7F">
              <w:rPr>
                <w:sz w:val="20"/>
                <w:szCs w:val="20"/>
              </w:rPr>
              <w:t xml:space="preserve"> – 20 %.</w:t>
            </w:r>
          </w:p>
        </w:tc>
      </w:tr>
      <w:tr w:rsidR="00FD7B16" w:rsidRPr="00B54D7F" w14:paraId="65BBD4B1" w14:textId="77777777" w:rsidTr="00FB2A9A">
        <w:tblPrEx>
          <w:tblLook w:val="0080" w:firstRow="0" w:lastRow="0" w:firstColumn="1" w:lastColumn="0" w:noHBand="0" w:noVBand="0"/>
        </w:tblPrEx>
        <w:trPr>
          <w:trHeight w:val="32"/>
        </w:trPr>
        <w:tc>
          <w:tcPr>
            <w:tcW w:w="293" w:type="pct"/>
            <w:vMerge/>
          </w:tcPr>
          <w:p w14:paraId="1D1B1086" w14:textId="77777777" w:rsidR="00FD7B16" w:rsidRPr="00B54D7F" w:rsidRDefault="00FD7B16" w:rsidP="00C273CD">
            <w:pPr>
              <w:contextualSpacing/>
              <w:jc w:val="center"/>
              <w:rPr>
                <w:sz w:val="20"/>
                <w:szCs w:val="20"/>
              </w:rPr>
            </w:pPr>
          </w:p>
        </w:tc>
        <w:tc>
          <w:tcPr>
            <w:tcW w:w="443" w:type="pct"/>
            <w:vMerge/>
          </w:tcPr>
          <w:p w14:paraId="3255A1F9" w14:textId="77777777" w:rsidR="00FD7B16" w:rsidRPr="00B54D7F" w:rsidRDefault="00FD7B16" w:rsidP="00C273CD">
            <w:pPr>
              <w:contextualSpacing/>
              <w:jc w:val="both"/>
              <w:rPr>
                <w:sz w:val="20"/>
                <w:szCs w:val="20"/>
              </w:rPr>
            </w:pPr>
          </w:p>
        </w:tc>
        <w:tc>
          <w:tcPr>
            <w:tcW w:w="1176" w:type="pct"/>
            <w:vMerge/>
          </w:tcPr>
          <w:p w14:paraId="1A339744" w14:textId="77777777" w:rsidR="00FD7B16" w:rsidRPr="00B54D7F" w:rsidRDefault="00FD7B16" w:rsidP="00C273CD">
            <w:pPr>
              <w:autoSpaceDE w:val="0"/>
              <w:autoSpaceDN w:val="0"/>
              <w:adjustRightInd w:val="0"/>
              <w:contextualSpacing/>
              <w:jc w:val="both"/>
              <w:rPr>
                <w:rFonts w:eastAsiaTheme="minorHAnsi"/>
                <w:sz w:val="20"/>
                <w:szCs w:val="20"/>
                <w:lang w:eastAsia="en-US"/>
              </w:rPr>
            </w:pPr>
          </w:p>
        </w:tc>
        <w:tc>
          <w:tcPr>
            <w:tcW w:w="1250" w:type="pct"/>
            <w:vMerge/>
          </w:tcPr>
          <w:p w14:paraId="483EBBF5"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838" w:type="pct"/>
          </w:tcPr>
          <w:p w14:paraId="695F2ECC" w14:textId="77777777" w:rsidR="00FD7B16" w:rsidRPr="00B54D7F" w:rsidRDefault="00FD7B16" w:rsidP="00FD7B16">
            <w:pPr>
              <w:pStyle w:val="ae"/>
              <w:tabs>
                <w:tab w:val="left" w:pos="318"/>
              </w:tabs>
              <w:ind w:left="0"/>
              <w:jc w:val="both"/>
              <w:rPr>
                <w:b/>
                <w:sz w:val="20"/>
                <w:szCs w:val="20"/>
              </w:rPr>
            </w:pPr>
            <w:r w:rsidRPr="00B54D7F">
              <w:rPr>
                <w:b/>
                <w:sz w:val="20"/>
                <w:szCs w:val="20"/>
              </w:rPr>
              <w:t>Примечания:</w:t>
            </w:r>
          </w:p>
          <w:p w14:paraId="03934312" w14:textId="77777777" w:rsidR="00FD7B16" w:rsidRPr="00B54D7F" w:rsidRDefault="00FD7B16" w:rsidP="00FD7B16">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4380BFCA" w14:textId="77777777" w:rsidR="00FD7B16" w:rsidRPr="00B54D7F" w:rsidRDefault="00FD7B16" w:rsidP="00FD7B16">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3D4A6F57" w14:textId="77777777" w:rsidR="00FD7B16" w:rsidRPr="00B54D7F" w:rsidRDefault="00FD7B16" w:rsidP="00FD7B16">
            <w:pPr>
              <w:autoSpaceDE w:val="0"/>
              <w:autoSpaceDN w:val="0"/>
              <w:adjustRightInd w:val="0"/>
              <w:contextualSpacing/>
              <w:jc w:val="both"/>
              <w:rPr>
                <w:sz w:val="20"/>
                <w:szCs w:val="20"/>
              </w:rPr>
            </w:pPr>
          </w:p>
          <w:p w14:paraId="6B9E36F7" w14:textId="77777777" w:rsidR="00FD7B16" w:rsidRPr="00B54D7F" w:rsidRDefault="00FD7B16" w:rsidP="00FD7B16">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29BD7EF2" w14:textId="2FAFA42F" w:rsidR="00FD7B16" w:rsidRPr="00B54D7F" w:rsidRDefault="00FD7B16" w:rsidP="00FD7B16">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FD7B16" w:rsidRPr="00B54D7F" w14:paraId="3087D1D7" w14:textId="77777777" w:rsidTr="00FB2A9A">
        <w:tblPrEx>
          <w:tblLook w:val="0080" w:firstRow="0" w:lastRow="0" w:firstColumn="1" w:lastColumn="0" w:noHBand="0" w:noVBand="0"/>
        </w:tblPrEx>
        <w:trPr>
          <w:trHeight w:val="296"/>
        </w:trPr>
        <w:tc>
          <w:tcPr>
            <w:tcW w:w="293" w:type="pct"/>
            <w:vMerge w:val="restart"/>
          </w:tcPr>
          <w:p w14:paraId="40EEDEF5" w14:textId="77777777" w:rsidR="00FD7B16" w:rsidRPr="00B54D7F" w:rsidRDefault="00FD7B16" w:rsidP="00C273CD">
            <w:pPr>
              <w:contextualSpacing/>
              <w:jc w:val="center"/>
              <w:rPr>
                <w:sz w:val="20"/>
                <w:szCs w:val="20"/>
              </w:rPr>
            </w:pPr>
            <w:r w:rsidRPr="00B54D7F">
              <w:rPr>
                <w:sz w:val="20"/>
                <w:szCs w:val="20"/>
              </w:rPr>
              <w:t>2</w:t>
            </w:r>
          </w:p>
        </w:tc>
        <w:tc>
          <w:tcPr>
            <w:tcW w:w="443" w:type="pct"/>
            <w:vMerge w:val="restart"/>
          </w:tcPr>
          <w:p w14:paraId="26EC2C81" w14:textId="77777777" w:rsidR="00FD7B16" w:rsidRPr="00B54D7F" w:rsidRDefault="00FD7B16" w:rsidP="00C273CD">
            <w:pPr>
              <w:contextualSpacing/>
              <w:jc w:val="both"/>
              <w:rPr>
                <w:sz w:val="20"/>
                <w:szCs w:val="20"/>
              </w:rPr>
            </w:pPr>
            <w:r w:rsidRPr="00B54D7F">
              <w:rPr>
                <w:sz w:val="20"/>
                <w:szCs w:val="20"/>
              </w:rPr>
              <w:t>5.1.2</w:t>
            </w:r>
          </w:p>
        </w:tc>
        <w:tc>
          <w:tcPr>
            <w:tcW w:w="1176" w:type="pct"/>
            <w:vMerge w:val="restart"/>
          </w:tcPr>
          <w:p w14:paraId="4D741FFD" w14:textId="77777777" w:rsidR="00FD7B16" w:rsidRPr="00B54D7F" w:rsidRDefault="00FD7B16"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Обеспечение занятий спортом в помещениях</w:t>
            </w:r>
          </w:p>
        </w:tc>
        <w:tc>
          <w:tcPr>
            <w:tcW w:w="1250" w:type="pct"/>
          </w:tcPr>
          <w:p w14:paraId="31628A42" w14:textId="7ACA665D" w:rsidR="00FD7B16" w:rsidRPr="00B54D7F" w:rsidRDefault="00FD7B16"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248AF10D" w14:textId="3D243719" w:rsidR="00FD7B16" w:rsidRPr="00B54D7F" w:rsidRDefault="00FD7B16"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c>
          <w:tcPr>
            <w:tcW w:w="1838" w:type="pct"/>
          </w:tcPr>
          <w:p w14:paraId="5D382B78" w14:textId="77777777" w:rsidR="00FD7B16" w:rsidRPr="00B54D7F" w:rsidRDefault="00FD7B16" w:rsidP="00C273CD">
            <w:pPr>
              <w:contextualSpacing/>
              <w:jc w:val="both"/>
              <w:rPr>
                <w:b/>
                <w:sz w:val="20"/>
                <w:szCs w:val="20"/>
              </w:rPr>
            </w:pPr>
            <w:r w:rsidRPr="00B54D7F">
              <w:rPr>
                <w:b/>
                <w:sz w:val="20"/>
                <w:szCs w:val="20"/>
              </w:rPr>
              <w:t>Минимальные отступы зданий, строений, сооружений:</w:t>
            </w:r>
          </w:p>
          <w:p w14:paraId="7AFBFF8E" w14:textId="40776973" w:rsidR="00FD7B16" w:rsidRPr="00B54D7F" w:rsidRDefault="00FD7B16" w:rsidP="00FD7B16">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FD7B16" w:rsidRPr="00B54D7F" w14:paraId="7A46C272" w14:textId="77777777" w:rsidTr="00FB2A9A">
        <w:tblPrEx>
          <w:tblLook w:val="0080" w:firstRow="0" w:lastRow="0" w:firstColumn="1" w:lastColumn="0" w:noHBand="0" w:noVBand="0"/>
        </w:tblPrEx>
        <w:trPr>
          <w:trHeight w:val="66"/>
        </w:trPr>
        <w:tc>
          <w:tcPr>
            <w:tcW w:w="293" w:type="pct"/>
            <w:vMerge/>
          </w:tcPr>
          <w:p w14:paraId="718BD887" w14:textId="77777777" w:rsidR="00FD7B16" w:rsidRPr="00B54D7F" w:rsidRDefault="00FD7B16" w:rsidP="00C273CD">
            <w:pPr>
              <w:contextualSpacing/>
              <w:jc w:val="center"/>
              <w:rPr>
                <w:szCs w:val="20"/>
              </w:rPr>
            </w:pPr>
          </w:p>
        </w:tc>
        <w:tc>
          <w:tcPr>
            <w:tcW w:w="443" w:type="pct"/>
            <w:vMerge/>
          </w:tcPr>
          <w:p w14:paraId="6A270954" w14:textId="77777777" w:rsidR="00FD7B16" w:rsidRPr="00B54D7F" w:rsidRDefault="00FD7B16" w:rsidP="00C273CD">
            <w:pPr>
              <w:contextualSpacing/>
              <w:jc w:val="both"/>
              <w:rPr>
                <w:szCs w:val="20"/>
              </w:rPr>
            </w:pPr>
          </w:p>
        </w:tc>
        <w:tc>
          <w:tcPr>
            <w:tcW w:w="1176" w:type="pct"/>
            <w:vMerge/>
          </w:tcPr>
          <w:p w14:paraId="1DB019CC"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250" w:type="pct"/>
            <w:vMerge w:val="restart"/>
          </w:tcPr>
          <w:p w14:paraId="66341788" w14:textId="77777777" w:rsidR="00FD7B16" w:rsidRPr="00B54D7F" w:rsidRDefault="00FD7B16"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07DA78DC" w14:textId="77A73F4B" w:rsidR="00FD7B16" w:rsidRPr="00B54D7F" w:rsidRDefault="00FD7B16" w:rsidP="00C273CD">
            <w:pPr>
              <w:autoSpaceDE w:val="0"/>
              <w:autoSpaceDN w:val="0"/>
              <w:adjustRightInd w:val="0"/>
              <w:contextualSpacing/>
              <w:jc w:val="both"/>
              <w:rPr>
                <w:rFonts w:eastAsiaTheme="minorHAnsi"/>
                <w:szCs w:val="20"/>
                <w:lang w:eastAsia="en-US"/>
              </w:rPr>
            </w:pPr>
            <w:r w:rsidRPr="00B54D7F">
              <w:rPr>
                <w:sz w:val="20"/>
                <w:szCs w:val="20"/>
                <w:lang w:eastAsia="en-US"/>
              </w:rPr>
              <w:t xml:space="preserve">не </w:t>
            </w:r>
            <w:r w:rsidRPr="00B54D7F">
              <w:rPr>
                <w:sz w:val="20"/>
                <w:szCs w:val="20"/>
              </w:rPr>
              <w:t>устанавливается.</w:t>
            </w:r>
          </w:p>
        </w:tc>
        <w:tc>
          <w:tcPr>
            <w:tcW w:w="1838" w:type="pct"/>
          </w:tcPr>
          <w:p w14:paraId="2C5831B2" w14:textId="77777777" w:rsidR="00FD7B16" w:rsidRPr="00B54D7F" w:rsidRDefault="00FD7B16" w:rsidP="00C273CD">
            <w:pPr>
              <w:contextualSpacing/>
              <w:jc w:val="both"/>
              <w:rPr>
                <w:b/>
                <w:sz w:val="20"/>
                <w:szCs w:val="20"/>
              </w:rPr>
            </w:pPr>
            <w:r w:rsidRPr="00B54D7F">
              <w:rPr>
                <w:b/>
                <w:sz w:val="20"/>
                <w:szCs w:val="20"/>
              </w:rPr>
              <w:t>Минимальные отступы зданий, строений, сооружений:</w:t>
            </w:r>
          </w:p>
          <w:p w14:paraId="402F867A" w14:textId="2BCA7A12" w:rsidR="00FD7B16" w:rsidRPr="00B54D7F" w:rsidRDefault="00FD7B16" w:rsidP="00FD7B16">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FD7B16" w:rsidRPr="00B54D7F" w14:paraId="740C2BE3" w14:textId="77777777" w:rsidTr="00FB2A9A">
        <w:tblPrEx>
          <w:tblLook w:val="0080" w:firstRow="0" w:lastRow="0" w:firstColumn="1" w:lastColumn="0" w:noHBand="0" w:noVBand="0"/>
        </w:tblPrEx>
        <w:trPr>
          <w:trHeight w:val="62"/>
        </w:trPr>
        <w:tc>
          <w:tcPr>
            <w:tcW w:w="293" w:type="pct"/>
            <w:vMerge/>
          </w:tcPr>
          <w:p w14:paraId="4199FA6E" w14:textId="77777777" w:rsidR="00FD7B16" w:rsidRPr="00B54D7F" w:rsidRDefault="00FD7B16" w:rsidP="00C273CD">
            <w:pPr>
              <w:contextualSpacing/>
              <w:jc w:val="center"/>
              <w:rPr>
                <w:szCs w:val="20"/>
              </w:rPr>
            </w:pPr>
          </w:p>
        </w:tc>
        <w:tc>
          <w:tcPr>
            <w:tcW w:w="443" w:type="pct"/>
            <w:vMerge/>
          </w:tcPr>
          <w:p w14:paraId="4B292D0B" w14:textId="77777777" w:rsidR="00FD7B16" w:rsidRPr="00B54D7F" w:rsidRDefault="00FD7B16" w:rsidP="00C273CD">
            <w:pPr>
              <w:contextualSpacing/>
              <w:jc w:val="both"/>
              <w:rPr>
                <w:szCs w:val="20"/>
              </w:rPr>
            </w:pPr>
          </w:p>
        </w:tc>
        <w:tc>
          <w:tcPr>
            <w:tcW w:w="1176" w:type="pct"/>
            <w:vMerge/>
          </w:tcPr>
          <w:p w14:paraId="05B1EC18"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250" w:type="pct"/>
            <w:vMerge/>
          </w:tcPr>
          <w:p w14:paraId="15BB1A2E"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838" w:type="pct"/>
          </w:tcPr>
          <w:p w14:paraId="26A9B070" w14:textId="77777777" w:rsidR="00FD7B16" w:rsidRPr="00B54D7F" w:rsidRDefault="00FD7B16" w:rsidP="00C273CD">
            <w:pPr>
              <w:contextualSpacing/>
              <w:jc w:val="both"/>
              <w:rPr>
                <w:b/>
                <w:sz w:val="20"/>
                <w:szCs w:val="20"/>
              </w:rPr>
            </w:pPr>
            <w:r w:rsidRPr="00B54D7F">
              <w:rPr>
                <w:b/>
                <w:sz w:val="20"/>
                <w:szCs w:val="20"/>
              </w:rPr>
              <w:t>Минимальные отступы зданий, строений, сооружений:</w:t>
            </w:r>
          </w:p>
          <w:p w14:paraId="45E818CC" w14:textId="6DA9EFFD" w:rsidR="00FD7B16" w:rsidRPr="00B54D7F" w:rsidRDefault="00FD7B16" w:rsidP="00C273CD">
            <w:pPr>
              <w:autoSpaceDE w:val="0"/>
              <w:autoSpaceDN w:val="0"/>
              <w:adjustRightInd w:val="0"/>
              <w:contextualSpacing/>
              <w:jc w:val="both"/>
              <w:rPr>
                <w:rFonts w:eastAsiaTheme="minorHAnsi"/>
                <w:szCs w:val="20"/>
                <w:lang w:eastAsia="en-US"/>
              </w:rPr>
            </w:pPr>
            <w:r w:rsidRPr="00B54D7F">
              <w:rPr>
                <w:b/>
                <w:sz w:val="20"/>
                <w:szCs w:val="20"/>
              </w:rPr>
              <w:t>- до границ земельного участка</w:t>
            </w:r>
            <w:r w:rsidRPr="00B54D7F">
              <w:rPr>
                <w:sz w:val="20"/>
                <w:szCs w:val="20"/>
              </w:rPr>
              <w:t xml:space="preserve"> – </w:t>
            </w:r>
            <w:r w:rsidRPr="00B54D7F">
              <w:rPr>
                <w:sz w:val="20"/>
                <w:szCs w:val="20"/>
              </w:rPr>
              <w:br/>
              <w:t>3 м.</w:t>
            </w:r>
          </w:p>
        </w:tc>
      </w:tr>
      <w:tr w:rsidR="00FD7B16" w:rsidRPr="00B54D7F" w14:paraId="26116B39" w14:textId="77777777" w:rsidTr="00FB2A9A">
        <w:tblPrEx>
          <w:tblLook w:val="0080" w:firstRow="0" w:lastRow="0" w:firstColumn="1" w:lastColumn="0" w:noHBand="0" w:noVBand="0"/>
        </w:tblPrEx>
        <w:trPr>
          <w:trHeight w:val="62"/>
        </w:trPr>
        <w:tc>
          <w:tcPr>
            <w:tcW w:w="293" w:type="pct"/>
            <w:vMerge/>
          </w:tcPr>
          <w:p w14:paraId="11FCA53E" w14:textId="77777777" w:rsidR="00FD7B16" w:rsidRPr="00B54D7F" w:rsidRDefault="00FD7B16" w:rsidP="00C273CD">
            <w:pPr>
              <w:contextualSpacing/>
              <w:jc w:val="center"/>
              <w:rPr>
                <w:szCs w:val="20"/>
              </w:rPr>
            </w:pPr>
          </w:p>
        </w:tc>
        <w:tc>
          <w:tcPr>
            <w:tcW w:w="443" w:type="pct"/>
            <w:vMerge/>
          </w:tcPr>
          <w:p w14:paraId="245C0614" w14:textId="77777777" w:rsidR="00FD7B16" w:rsidRPr="00B54D7F" w:rsidRDefault="00FD7B16" w:rsidP="00C273CD">
            <w:pPr>
              <w:contextualSpacing/>
              <w:jc w:val="both"/>
              <w:rPr>
                <w:szCs w:val="20"/>
              </w:rPr>
            </w:pPr>
          </w:p>
        </w:tc>
        <w:tc>
          <w:tcPr>
            <w:tcW w:w="1176" w:type="pct"/>
            <w:vMerge/>
          </w:tcPr>
          <w:p w14:paraId="7961FCD6"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250" w:type="pct"/>
            <w:vMerge/>
          </w:tcPr>
          <w:p w14:paraId="3F2D9A33"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838" w:type="pct"/>
          </w:tcPr>
          <w:p w14:paraId="53816520" w14:textId="0DE84B77" w:rsidR="00FD7B16" w:rsidRPr="00B54D7F" w:rsidRDefault="00FD7B16"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FD7B16" w:rsidRPr="00B54D7F" w14:paraId="670C14A6" w14:textId="77777777" w:rsidTr="00FB2A9A">
        <w:tblPrEx>
          <w:tblLook w:val="0080" w:firstRow="0" w:lastRow="0" w:firstColumn="1" w:lastColumn="0" w:noHBand="0" w:noVBand="0"/>
        </w:tblPrEx>
        <w:trPr>
          <w:trHeight w:val="62"/>
        </w:trPr>
        <w:tc>
          <w:tcPr>
            <w:tcW w:w="293" w:type="pct"/>
            <w:vMerge/>
          </w:tcPr>
          <w:p w14:paraId="054B2115" w14:textId="77777777" w:rsidR="00FD7B16" w:rsidRPr="00B54D7F" w:rsidRDefault="00FD7B16" w:rsidP="00C273CD">
            <w:pPr>
              <w:contextualSpacing/>
              <w:jc w:val="center"/>
              <w:rPr>
                <w:szCs w:val="20"/>
              </w:rPr>
            </w:pPr>
          </w:p>
        </w:tc>
        <w:tc>
          <w:tcPr>
            <w:tcW w:w="443" w:type="pct"/>
            <w:vMerge/>
          </w:tcPr>
          <w:p w14:paraId="2E40DF06" w14:textId="77777777" w:rsidR="00FD7B16" w:rsidRPr="00B54D7F" w:rsidRDefault="00FD7B16" w:rsidP="00C273CD">
            <w:pPr>
              <w:contextualSpacing/>
              <w:jc w:val="both"/>
              <w:rPr>
                <w:szCs w:val="20"/>
              </w:rPr>
            </w:pPr>
          </w:p>
        </w:tc>
        <w:tc>
          <w:tcPr>
            <w:tcW w:w="1176" w:type="pct"/>
            <w:vMerge/>
          </w:tcPr>
          <w:p w14:paraId="09B8AC18"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250" w:type="pct"/>
            <w:vMerge/>
          </w:tcPr>
          <w:p w14:paraId="0CAED011"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838" w:type="pct"/>
          </w:tcPr>
          <w:p w14:paraId="5949E8B8" w14:textId="77777777" w:rsidR="00FD7B16" w:rsidRPr="00B54D7F" w:rsidRDefault="00FD7B16"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2970CA42" w14:textId="2D921C06" w:rsidR="00FD7B16" w:rsidRPr="00B54D7F" w:rsidRDefault="00FD7B16"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FD7B16" w:rsidRPr="00B54D7F" w14:paraId="0662DC63" w14:textId="77777777" w:rsidTr="00FB2A9A">
        <w:tblPrEx>
          <w:tblLook w:val="0080" w:firstRow="0" w:lastRow="0" w:firstColumn="1" w:lastColumn="0" w:noHBand="0" w:noVBand="0"/>
        </w:tblPrEx>
        <w:trPr>
          <w:trHeight w:val="62"/>
        </w:trPr>
        <w:tc>
          <w:tcPr>
            <w:tcW w:w="293" w:type="pct"/>
            <w:vMerge/>
          </w:tcPr>
          <w:p w14:paraId="558119DE" w14:textId="77777777" w:rsidR="00FD7B16" w:rsidRPr="00B54D7F" w:rsidRDefault="00FD7B16" w:rsidP="00C273CD">
            <w:pPr>
              <w:contextualSpacing/>
              <w:jc w:val="center"/>
              <w:rPr>
                <w:szCs w:val="20"/>
              </w:rPr>
            </w:pPr>
          </w:p>
        </w:tc>
        <w:tc>
          <w:tcPr>
            <w:tcW w:w="443" w:type="pct"/>
            <w:vMerge/>
          </w:tcPr>
          <w:p w14:paraId="54CA3343" w14:textId="77777777" w:rsidR="00FD7B16" w:rsidRPr="00B54D7F" w:rsidRDefault="00FD7B16" w:rsidP="00C273CD">
            <w:pPr>
              <w:contextualSpacing/>
              <w:jc w:val="both"/>
              <w:rPr>
                <w:szCs w:val="20"/>
              </w:rPr>
            </w:pPr>
          </w:p>
        </w:tc>
        <w:tc>
          <w:tcPr>
            <w:tcW w:w="1176" w:type="pct"/>
            <w:vMerge/>
          </w:tcPr>
          <w:p w14:paraId="6C1D7478"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250" w:type="pct"/>
            <w:vMerge/>
          </w:tcPr>
          <w:p w14:paraId="410A0559"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838" w:type="pct"/>
          </w:tcPr>
          <w:p w14:paraId="387BF495" w14:textId="1EAA4740" w:rsidR="00FD7B16" w:rsidRPr="00B54D7F" w:rsidRDefault="00FD7B16" w:rsidP="00FB2A9A">
            <w:pPr>
              <w:autoSpaceDE w:val="0"/>
              <w:autoSpaceDN w:val="0"/>
              <w:adjustRightInd w:val="0"/>
              <w:contextualSpacing/>
              <w:jc w:val="both"/>
              <w:rPr>
                <w:rFonts w:eastAsiaTheme="minorHAnsi"/>
                <w:szCs w:val="20"/>
                <w:lang w:eastAsia="en-US"/>
              </w:rPr>
            </w:pPr>
            <w:r w:rsidRPr="00B54D7F">
              <w:rPr>
                <w:b/>
                <w:sz w:val="20"/>
                <w:szCs w:val="20"/>
              </w:rPr>
              <w:t xml:space="preserve">Максимальный процент застройки в границах земельного участка </w:t>
            </w:r>
            <w:r w:rsidRPr="00B54D7F">
              <w:rPr>
                <w:sz w:val="20"/>
                <w:szCs w:val="20"/>
              </w:rPr>
              <w:t xml:space="preserve">– </w:t>
            </w:r>
            <w:r w:rsidRPr="00B54D7F">
              <w:rPr>
                <w:sz w:val="20"/>
                <w:szCs w:val="20"/>
              </w:rPr>
              <w:br/>
              <w:t>не устанавливается.</w:t>
            </w:r>
          </w:p>
        </w:tc>
      </w:tr>
      <w:tr w:rsidR="00FD7B16" w:rsidRPr="00B54D7F" w14:paraId="202F5EF0" w14:textId="77777777" w:rsidTr="00FB2A9A">
        <w:tblPrEx>
          <w:tblLook w:val="0080" w:firstRow="0" w:lastRow="0" w:firstColumn="1" w:lastColumn="0" w:noHBand="0" w:noVBand="0"/>
        </w:tblPrEx>
        <w:trPr>
          <w:trHeight w:val="62"/>
        </w:trPr>
        <w:tc>
          <w:tcPr>
            <w:tcW w:w="293" w:type="pct"/>
            <w:vMerge/>
          </w:tcPr>
          <w:p w14:paraId="19AD76CB" w14:textId="77777777" w:rsidR="00FD7B16" w:rsidRPr="00B54D7F" w:rsidRDefault="00FD7B16" w:rsidP="00C273CD">
            <w:pPr>
              <w:contextualSpacing/>
              <w:jc w:val="center"/>
              <w:rPr>
                <w:szCs w:val="20"/>
              </w:rPr>
            </w:pPr>
          </w:p>
        </w:tc>
        <w:tc>
          <w:tcPr>
            <w:tcW w:w="443" w:type="pct"/>
            <w:vMerge/>
          </w:tcPr>
          <w:p w14:paraId="2EB2FF65" w14:textId="77777777" w:rsidR="00FD7B16" w:rsidRPr="00B54D7F" w:rsidRDefault="00FD7B16" w:rsidP="00C273CD">
            <w:pPr>
              <w:contextualSpacing/>
              <w:jc w:val="both"/>
              <w:rPr>
                <w:szCs w:val="20"/>
              </w:rPr>
            </w:pPr>
          </w:p>
        </w:tc>
        <w:tc>
          <w:tcPr>
            <w:tcW w:w="1176" w:type="pct"/>
            <w:vMerge/>
          </w:tcPr>
          <w:p w14:paraId="23FCA1A1"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250" w:type="pct"/>
            <w:vMerge/>
          </w:tcPr>
          <w:p w14:paraId="2DD17275"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838" w:type="pct"/>
          </w:tcPr>
          <w:p w14:paraId="16BF66B6" w14:textId="77777777" w:rsidR="00FD7B16" w:rsidRPr="00B54D7F" w:rsidRDefault="00FD7B16"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5720CB98" w14:textId="0ACDDDB7" w:rsidR="00FD7B16" w:rsidRPr="00B54D7F" w:rsidRDefault="00FD7B16"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FD7B16" w:rsidRPr="00B54D7F" w14:paraId="31E657AE" w14:textId="77777777" w:rsidTr="00FB2A9A">
        <w:tblPrEx>
          <w:tblLook w:val="0080" w:firstRow="0" w:lastRow="0" w:firstColumn="1" w:lastColumn="0" w:noHBand="0" w:noVBand="0"/>
        </w:tblPrEx>
        <w:trPr>
          <w:trHeight w:val="62"/>
        </w:trPr>
        <w:tc>
          <w:tcPr>
            <w:tcW w:w="293" w:type="pct"/>
            <w:vMerge/>
          </w:tcPr>
          <w:p w14:paraId="57B3BE23" w14:textId="77777777" w:rsidR="00FD7B16" w:rsidRPr="00B54D7F" w:rsidRDefault="00FD7B16" w:rsidP="00C273CD">
            <w:pPr>
              <w:contextualSpacing/>
              <w:jc w:val="center"/>
              <w:rPr>
                <w:szCs w:val="20"/>
              </w:rPr>
            </w:pPr>
          </w:p>
        </w:tc>
        <w:tc>
          <w:tcPr>
            <w:tcW w:w="443" w:type="pct"/>
            <w:vMerge/>
          </w:tcPr>
          <w:p w14:paraId="25922F0A" w14:textId="77777777" w:rsidR="00FD7B16" w:rsidRPr="00B54D7F" w:rsidRDefault="00FD7B16" w:rsidP="00C273CD">
            <w:pPr>
              <w:contextualSpacing/>
              <w:jc w:val="both"/>
              <w:rPr>
                <w:szCs w:val="20"/>
              </w:rPr>
            </w:pPr>
          </w:p>
        </w:tc>
        <w:tc>
          <w:tcPr>
            <w:tcW w:w="1176" w:type="pct"/>
            <w:vMerge/>
          </w:tcPr>
          <w:p w14:paraId="742362CE"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250" w:type="pct"/>
            <w:vMerge/>
          </w:tcPr>
          <w:p w14:paraId="0C926051" w14:textId="77777777" w:rsidR="00FD7B16" w:rsidRPr="00B54D7F" w:rsidRDefault="00FD7B16" w:rsidP="00C273CD">
            <w:pPr>
              <w:autoSpaceDE w:val="0"/>
              <w:autoSpaceDN w:val="0"/>
              <w:adjustRightInd w:val="0"/>
              <w:contextualSpacing/>
              <w:jc w:val="both"/>
              <w:rPr>
                <w:rFonts w:eastAsiaTheme="minorHAnsi"/>
                <w:szCs w:val="20"/>
                <w:lang w:eastAsia="en-US"/>
              </w:rPr>
            </w:pPr>
          </w:p>
        </w:tc>
        <w:tc>
          <w:tcPr>
            <w:tcW w:w="1838" w:type="pct"/>
          </w:tcPr>
          <w:p w14:paraId="62682E09" w14:textId="77777777" w:rsidR="00FD7B16" w:rsidRPr="00B54D7F" w:rsidRDefault="00FD7B16" w:rsidP="00FD7B16">
            <w:pPr>
              <w:pStyle w:val="ae"/>
              <w:tabs>
                <w:tab w:val="left" w:pos="318"/>
              </w:tabs>
              <w:ind w:left="0"/>
              <w:jc w:val="both"/>
              <w:rPr>
                <w:b/>
                <w:sz w:val="20"/>
                <w:szCs w:val="20"/>
              </w:rPr>
            </w:pPr>
            <w:r w:rsidRPr="00B54D7F">
              <w:rPr>
                <w:b/>
                <w:sz w:val="20"/>
                <w:szCs w:val="20"/>
              </w:rPr>
              <w:t>Примечания:</w:t>
            </w:r>
          </w:p>
          <w:p w14:paraId="51BAF3BF" w14:textId="77777777" w:rsidR="00FD7B16" w:rsidRPr="00B54D7F" w:rsidRDefault="00FD7B16" w:rsidP="00FD7B16">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0C25D67C" w14:textId="77777777" w:rsidR="00FD7B16" w:rsidRPr="00B54D7F" w:rsidRDefault="00FD7B16" w:rsidP="00FD7B16">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22A1FC56" w14:textId="77777777" w:rsidR="00FD7B16" w:rsidRPr="00B54D7F" w:rsidRDefault="00FD7B16" w:rsidP="00FD7B16">
            <w:pPr>
              <w:autoSpaceDE w:val="0"/>
              <w:autoSpaceDN w:val="0"/>
              <w:adjustRightInd w:val="0"/>
              <w:contextualSpacing/>
              <w:jc w:val="both"/>
              <w:rPr>
                <w:sz w:val="20"/>
                <w:szCs w:val="20"/>
              </w:rPr>
            </w:pPr>
          </w:p>
          <w:p w14:paraId="3B5A25F1" w14:textId="77777777" w:rsidR="00FD7B16" w:rsidRPr="00B54D7F" w:rsidRDefault="00FD7B16" w:rsidP="00FD7B16">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6685B10E" w14:textId="0C6E58F5" w:rsidR="00FD7B16" w:rsidRPr="00B54D7F" w:rsidRDefault="00FD7B16" w:rsidP="00FD7B16">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bl>
    <w:p w14:paraId="6589E445" w14:textId="77777777" w:rsidR="00CD7AA6" w:rsidRPr="00B54D7F" w:rsidRDefault="00CD7AA6" w:rsidP="000070EF">
      <w:pPr>
        <w:pStyle w:val="ae"/>
        <w:autoSpaceDE w:val="0"/>
        <w:autoSpaceDN w:val="0"/>
        <w:adjustRightInd w:val="0"/>
        <w:ind w:left="0" w:firstLine="709"/>
        <w:jc w:val="both"/>
        <w:rPr>
          <w:b/>
          <w:sz w:val="28"/>
          <w:szCs w:val="28"/>
        </w:rPr>
      </w:pPr>
    </w:p>
    <w:p w14:paraId="1503887A" w14:textId="0472BEBD" w:rsidR="00B22521" w:rsidRPr="00B54D7F" w:rsidRDefault="00FB2A9A" w:rsidP="00E41D9E">
      <w:pPr>
        <w:pStyle w:val="ae"/>
        <w:numPr>
          <w:ilvl w:val="0"/>
          <w:numId w:val="21"/>
        </w:numPr>
        <w:tabs>
          <w:tab w:val="left" w:pos="1276"/>
        </w:tabs>
        <w:autoSpaceDE w:val="0"/>
        <w:autoSpaceDN w:val="0"/>
        <w:adjustRightInd w:val="0"/>
        <w:jc w:val="both"/>
        <w:rPr>
          <w:sz w:val="28"/>
          <w:szCs w:val="28"/>
        </w:rPr>
      </w:pPr>
      <w:r w:rsidRPr="00B54D7F">
        <w:rPr>
          <w:sz w:val="28"/>
          <w:szCs w:val="28"/>
        </w:rPr>
        <w:t>П</w:t>
      </w:r>
      <w:r w:rsidR="00CD7AA6" w:rsidRPr="00B54D7F">
        <w:rPr>
          <w:sz w:val="28"/>
          <w:szCs w:val="28"/>
        </w:rPr>
        <w:t xml:space="preserve">редельные параметры </w:t>
      </w:r>
      <w:r w:rsidR="00FE1E29" w:rsidRPr="00B54D7F">
        <w:rPr>
          <w:sz w:val="28"/>
          <w:szCs w:val="28"/>
        </w:rPr>
        <w:t>разрешённого</w:t>
      </w:r>
      <w:r w:rsidR="00CD7AA6" w:rsidRPr="00B54D7F">
        <w:rPr>
          <w:sz w:val="28"/>
          <w:szCs w:val="28"/>
        </w:rPr>
        <w:t xml:space="preserve"> строительства, реконструкции объектов капитального строительства</w:t>
      </w:r>
      <w:r w:rsidRPr="00B54D7F">
        <w:rPr>
          <w:sz w:val="28"/>
          <w:szCs w:val="28"/>
        </w:rPr>
        <w:t xml:space="preserve">, которые </w:t>
      </w:r>
      <w:r w:rsidRPr="00B54D7F">
        <w:rPr>
          <w:sz w:val="28"/>
          <w:szCs w:val="28"/>
        </w:rPr>
        <w:br/>
        <w:t>не устанавливаются настоящими правилами,</w:t>
      </w:r>
      <w:r w:rsidR="00B22521" w:rsidRPr="00B54D7F">
        <w:rPr>
          <w:sz w:val="28"/>
          <w:szCs w:val="28"/>
        </w:rPr>
        <w:t xml:space="preserve"> определяются на основании требований земельного и градостроительного законодательства, нормативов градостроительного проектирования, требований технических регламентов, положений национальных стандарто</w:t>
      </w:r>
      <w:r w:rsidR="00FD7B16" w:rsidRPr="00B54D7F">
        <w:rPr>
          <w:sz w:val="28"/>
          <w:szCs w:val="28"/>
        </w:rPr>
        <w:t>в и сводов правил.</w:t>
      </w:r>
    </w:p>
    <w:p w14:paraId="730BE897" w14:textId="535DFC14" w:rsidR="007E2ED0" w:rsidRPr="00B54D7F" w:rsidRDefault="0094093D" w:rsidP="00E41D9E">
      <w:pPr>
        <w:pStyle w:val="ae"/>
        <w:numPr>
          <w:ilvl w:val="0"/>
          <w:numId w:val="21"/>
        </w:numPr>
        <w:tabs>
          <w:tab w:val="left" w:pos="1276"/>
        </w:tabs>
        <w:autoSpaceDE w:val="0"/>
        <w:autoSpaceDN w:val="0"/>
        <w:adjustRightInd w:val="0"/>
        <w:jc w:val="both"/>
        <w:rPr>
          <w:sz w:val="28"/>
          <w:szCs w:val="28"/>
          <w:lang w:eastAsia="en-US"/>
        </w:rPr>
      </w:pPr>
      <w:r w:rsidRPr="00B54D7F">
        <w:rPr>
          <w:sz w:val="28"/>
          <w:szCs w:val="28"/>
          <w:lang w:eastAsia="en-US"/>
        </w:rPr>
        <w:t>Минимальная площадь земельного участка допускается в размере не менее суммы площади</w:t>
      </w:r>
      <w:r w:rsidR="009D2862" w:rsidRPr="00B54D7F">
        <w:rPr>
          <w:sz w:val="28"/>
          <w:szCs w:val="28"/>
          <w:lang w:eastAsia="en-US"/>
        </w:rPr>
        <w:t>,</w:t>
      </w:r>
      <w:r w:rsidRPr="00B54D7F">
        <w:rPr>
          <w:sz w:val="28"/>
          <w:szCs w:val="28"/>
          <w:lang w:eastAsia="en-US"/>
        </w:rPr>
        <w:t xml:space="preserve"> занимаемой существующим или размещаемым </w:t>
      </w:r>
      <w:r w:rsidR="0028617E" w:rsidRPr="00B54D7F">
        <w:rPr>
          <w:sz w:val="28"/>
          <w:szCs w:val="28"/>
          <w:lang w:eastAsia="en-US"/>
        </w:rPr>
        <w:br/>
      </w:r>
      <w:r w:rsidRPr="00B54D7F">
        <w:rPr>
          <w:sz w:val="28"/>
          <w:szCs w:val="28"/>
          <w:lang w:eastAsia="en-US"/>
        </w:rPr>
        <w:t xml:space="preserve">на его территории объектом капитального строительства и требуемых площади </w:t>
      </w:r>
      <w:r w:rsidR="00FE1E29" w:rsidRPr="00B54D7F">
        <w:rPr>
          <w:sz w:val="28"/>
          <w:szCs w:val="28"/>
          <w:lang w:eastAsia="en-US"/>
        </w:rPr>
        <w:t>озеленённых</w:t>
      </w:r>
      <w:r w:rsidRPr="00B54D7F">
        <w:rPr>
          <w:sz w:val="28"/>
          <w:szCs w:val="28"/>
          <w:lang w:eastAsia="en-US"/>
        </w:rPr>
        <w:t xml:space="preserve"> территорий, площади для размещения машино-мест, проездов и иных необходимых в соотве</w:t>
      </w:r>
      <w:r w:rsidR="00024C59" w:rsidRPr="00B54D7F">
        <w:rPr>
          <w:sz w:val="28"/>
          <w:szCs w:val="28"/>
          <w:lang w:eastAsia="en-US"/>
        </w:rPr>
        <w:t>тствии с настоящими п</w:t>
      </w:r>
      <w:r w:rsidRPr="00B54D7F">
        <w:rPr>
          <w:sz w:val="28"/>
          <w:szCs w:val="28"/>
          <w:lang w:eastAsia="en-US"/>
        </w:rPr>
        <w:t xml:space="preserve">равилами </w:t>
      </w:r>
      <w:r w:rsidR="0028617E" w:rsidRPr="00B54D7F">
        <w:rPr>
          <w:sz w:val="28"/>
          <w:szCs w:val="28"/>
          <w:lang w:eastAsia="en-US"/>
        </w:rPr>
        <w:br/>
      </w:r>
      <w:r w:rsidRPr="00B54D7F">
        <w:rPr>
          <w:sz w:val="28"/>
          <w:szCs w:val="28"/>
          <w:lang w:eastAsia="en-US"/>
        </w:rPr>
        <w:t>и техническими регламентами вспомогательных объектов, предназначенных для его обслуживания и эксплуатации.</w:t>
      </w:r>
    </w:p>
    <w:p w14:paraId="2AE6EDEE" w14:textId="1AA8F4E8" w:rsidR="00CD7AA6" w:rsidRPr="00B54D7F" w:rsidRDefault="00CD7AA6"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Ограничения использования земельных участков и объектов капитального строительства указаны в главе 2 раздела </w:t>
      </w:r>
      <w:r w:rsidRPr="00B54D7F">
        <w:rPr>
          <w:sz w:val="28"/>
          <w:szCs w:val="28"/>
          <w:lang w:val="en-US"/>
        </w:rPr>
        <w:t>II</w:t>
      </w:r>
      <w:r w:rsidR="00B72964" w:rsidRPr="00B54D7F">
        <w:rPr>
          <w:sz w:val="28"/>
          <w:szCs w:val="28"/>
          <w:lang w:val="en-US"/>
        </w:rPr>
        <w:t>I</w:t>
      </w:r>
      <w:r w:rsidR="00B72964" w:rsidRPr="00B54D7F">
        <w:rPr>
          <w:sz w:val="28"/>
          <w:szCs w:val="28"/>
        </w:rPr>
        <w:t xml:space="preserve"> настоящих правил.</w:t>
      </w:r>
    </w:p>
    <w:p w14:paraId="5EC8219A" w14:textId="343F79D6" w:rsidR="00BB26B8" w:rsidRPr="00B54D7F" w:rsidRDefault="00BB26B8">
      <w:pPr>
        <w:spacing w:after="200" w:line="276" w:lineRule="auto"/>
        <w:rPr>
          <w:sz w:val="28"/>
          <w:szCs w:val="28"/>
        </w:rPr>
      </w:pPr>
      <w:r w:rsidRPr="00B54D7F">
        <w:rPr>
          <w:sz w:val="28"/>
          <w:szCs w:val="28"/>
        </w:rPr>
        <w:br w:type="page"/>
      </w:r>
    </w:p>
    <w:p w14:paraId="4BB640AC" w14:textId="77777777" w:rsidR="00034EDF" w:rsidRPr="00B54D7F" w:rsidRDefault="00034EDF" w:rsidP="00891EAA">
      <w:pPr>
        <w:pStyle w:val="3"/>
        <w:spacing w:before="0"/>
        <w:contextualSpacing/>
        <w:jc w:val="center"/>
        <w:rPr>
          <w:rFonts w:ascii="Times New Roman" w:hAnsi="Times New Roman"/>
          <w:color w:val="auto"/>
          <w:sz w:val="28"/>
          <w:szCs w:val="28"/>
        </w:rPr>
      </w:pPr>
      <w:bookmarkStart w:id="141" w:name="_Toc121736731"/>
      <w:bookmarkStart w:id="142" w:name="_Toc227307394"/>
      <w:r w:rsidRPr="00B54D7F">
        <w:rPr>
          <w:rFonts w:ascii="Times New Roman" w:hAnsi="Times New Roman"/>
          <w:color w:val="auto"/>
          <w:sz w:val="28"/>
          <w:szCs w:val="28"/>
        </w:rPr>
        <w:t>1.3.2. Коммунально-складская зона (П2)</w:t>
      </w:r>
      <w:bookmarkEnd w:id="141"/>
      <w:bookmarkEnd w:id="142"/>
    </w:p>
    <w:p w14:paraId="29DBEE09" w14:textId="77777777" w:rsidR="00034EDF" w:rsidRPr="00B54D7F" w:rsidRDefault="00034EDF" w:rsidP="00891EAA">
      <w:pPr>
        <w:contextualSpacing/>
      </w:pPr>
    </w:p>
    <w:p w14:paraId="7547AA28" w14:textId="77777777" w:rsidR="00034EDF" w:rsidRPr="00B54D7F" w:rsidRDefault="00034EDF" w:rsidP="00E41D9E">
      <w:pPr>
        <w:pStyle w:val="ae"/>
        <w:numPr>
          <w:ilvl w:val="0"/>
          <w:numId w:val="21"/>
        </w:numPr>
        <w:autoSpaceDE w:val="0"/>
        <w:autoSpaceDN w:val="0"/>
        <w:adjustRightInd w:val="0"/>
        <w:jc w:val="both"/>
        <w:rPr>
          <w:sz w:val="28"/>
          <w:szCs w:val="28"/>
        </w:rPr>
      </w:pPr>
      <w:r w:rsidRPr="00B54D7F">
        <w:rPr>
          <w:sz w:val="28"/>
          <w:szCs w:val="28"/>
        </w:rPr>
        <w:t>Коммунально-складская зона выделена для обеспечения правовых условий использования, строительства и реконструкции объектов капитального строительства коммунально-складского назначения.</w:t>
      </w:r>
    </w:p>
    <w:p w14:paraId="5957A708" w14:textId="3B7DD2CA" w:rsidR="009E44AC" w:rsidRPr="00B54D7F" w:rsidRDefault="009E44AC" w:rsidP="00891EAA">
      <w:pPr>
        <w:contextualSpacing/>
        <w:rPr>
          <w:b/>
          <w:sz w:val="28"/>
          <w:szCs w:val="28"/>
        </w:rPr>
      </w:pPr>
    </w:p>
    <w:p w14:paraId="12AFCA55" w14:textId="18A639B3" w:rsidR="00034EDF" w:rsidRPr="00B54D7F" w:rsidRDefault="00034EDF" w:rsidP="00891EAA">
      <w:pPr>
        <w:pStyle w:val="ae"/>
        <w:ind w:left="0" w:firstLine="709"/>
        <w:jc w:val="both"/>
        <w:rPr>
          <w:b/>
          <w:sz w:val="28"/>
          <w:szCs w:val="28"/>
        </w:rPr>
      </w:pPr>
      <w:r w:rsidRPr="00B54D7F">
        <w:rPr>
          <w:b/>
          <w:sz w:val="28"/>
          <w:szCs w:val="28"/>
        </w:rPr>
        <w:t>Перечень основных видов разрешённого использования земельных участков и объектов капитального строительства</w:t>
      </w:r>
      <w:r w:rsidR="00891EAA" w:rsidRPr="00B54D7F">
        <w:rPr>
          <w:b/>
          <w:sz w:val="28"/>
          <w:szCs w:val="28"/>
        </w:rPr>
        <w:t>,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p w14:paraId="2F88CE59" w14:textId="286EF6CF" w:rsidR="006C6445" w:rsidRPr="006C6445" w:rsidRDefault="006C6445" w:rsidP="006C6445">
      <w:pPr>
        <w:autoSpaceDE w:val="0"/>
        <w:autoSpaceDN w:val="0"/>
        <w:adjustRightInd w:val="0"/>
        <w:ind w:left="709"/>
        <w:contextualSpacing/>
        <w:jc w:val="right"/>
        <w:outlineLvl w:val="3"/>
        <w:rPr>
          <w:sz w:val="28"/>
          <w:lang w:eastAsia="en-US"/>
        </w:rPr>
      </w:pPr>
      <w:r w:rsidRPr="006C6445">
        <w:rPr>
          <w:sz w:val="28"/>
          <w:lang w:eastAsia="en-US"/>
        </w:rPr>
        <w:t xml:space="preserve">Таблица </w:t>
      </w:r>
      <w:r w:rsidR="008B3C3E">
        <w:rPr>
          <w:sz w:val="28"/>
          <w:lang w:eastAsia="en-US"/>
        </w:rPr>
        <w:t>12</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988"/>
        <w:gridCol w:w="1992"/>
        <w:gridCol w:w="2268"/>
        <w:gridCol w:w="3755"/>
      </w:tblGrid>
      <w:tr w:rsidR="00C273CD" w:rsidRPr="00B54D7F" w14:paraId="29228F85" w14:textId="77777777" w:rsidTr="00891EAA">
        <w:trPr>
          <w:trHeight w:val="56"/>
          <w:tblHeader/>
        </w:trPr>
        <w:tc>
          <w:tcPr>
            <w:tcW w:w="296" w:type="pct"/>
            <w:vAlign w:val="center"/>
          </w:tcPr>
          <w:p w14:paraId="632B69B9" w14:textId="77777777" w:rsidR="00C273CD" w:rsidRPr="00B54D7F" w:rsidRDefault="00C273CD" w:rsidP="00C273CD">
            <w:pPr>
              <w:contextualSpacing/>
              <w:jc w:val="center"/>
              <w:rPr>
                <w:sz w:val="20"/>
                <w:szCs w:val="20"/>
              </w:rPr>
            </w:pPr>
            <w:r w:rsidRPr="00B54D7F">
              <w:rPr>
                <w:sz w:val="20"/>
                <w:szCs w:val="20"/>
              </w:rPr>
              <w:t>№ п/п</w:t>
            </w:r>
          </w:p>
        </w:tc>
        <w:tc>
          <w:tcPr>
            <w:tcW w:w="516" w:type="pct"/>
            <w:vAlign w:val="center"/>
          </w:tcPr>
          <w:p w14:paraId="73CA3029" w14:textId="77777777" w:rsidR="00C273CD" w:rsidRPr="00B54D7F" w:rsidRDefault="00C273CD" w:rsidP="00C273CD">
            <w:pPr>
              <w:contextualSpacing/>
              <w:jc w:val="center"/>
              <w:rPr>
                <w:sz w:val="20"/>
                <w:szCs w:val="20"/>
              </w:rPr>
            </w:pPr>
            <w:r w:rsidRPr="00B54D7F">
              <w:rPr>
                <w:sz w:val="20"/>
                <w:szCs w:val="20"/>
              </w:rPr>
              <w:t>Код</w:t>
            </w:r>
          </w:p>
          <w:p w14:paraId="42A3F921" w14:textId="2EA69027" w:rsidR="00C273CD" w:rsidRPr="00B54D7F" w:rsidRDefault="00C273CD" w:rsidP="00C273CD">
            <w:pPr>
              <w:contextualSpacing/>
              <w:jc w:val="center"/>
              <w:rPr>
                <w:sz w:val="20"/>
                <w:szCs w:val="20"/>
              </w:rPr>
            </w:pPr>
            <w:r w:rsidRPr="00B54D7F">
              <w:rPr>
                <w:sz w:val="20"/>
                <w:szCs w:val="20"/>
              </w:rPr>
              <w:t>ВРИ</w:t>
            </w:r>
          </w:p>
        </w:tc>
        <w:tc>
          <w:tcPr>
            <w:tcW w:w="1041" w:type="pct"/>
            <w:vAlign w:val="center"/>
          </w:tcPr>
          <w:p w14:paraId="1383BCB2" w14:textId="2E44AA3D" w:rsidR="00C273CD" w:rsidRPr="00B54D7F" w:rsidRDefault="00C273CD" w:rsidP="00891EAA">
            <w:pPr>
              <w:contextualSpacing/>
              <w:jc w:val="center"/>
              <w:rPr>
                <w:sz w:val="20"/>
                <w:szCs w:val="20"/>
              </w:rPr>
            </w:pPr>
            <w:r w:rsidRPr="00B54D7F">
              <w:rPr>
                <w:sz w:val="20"/>
                <w:szCs w:val="20"/>
              </w:rPr>
              <w:t>Вид разрешённого использования земельного участка и объ</w:t>
            </w:r>
            <w:r w:rsidR="00891EAA" w:rsidRPr="00B54D7F">
              <w:rPr>
                <w:sz w:val="20"/>
                <w:szCs w:val="20"/>
              </w:rPr>
              <w:t>екта капитального строительства</w:t>
            </w:r>
          </w:p>
        </w:tc>
        <w:tc>
          <w:tcPr>
            <w:tcW w:w="1185" w:type="pct"/>
            <w:vAlign w:val="center"/>
          </w:tcPr>
          <w:p w14:paraId="6411A304" w14:textId="3F35A597" w:rsidR="00C273CD" w:rsidRPr="00B54D7F" w:rsidRDefault="00C273CD" w:rsidP="00C273CD">
            <w:pPr>
              <w:contextualSpacing/>
              <w:jc w:val="center"/>
              <w:rPr>
                <w:sz w:val="20"/>
                <w:szCs w:val="20"/>
              </w:rPr>
            </w:pPr>
            <w:r w:rsidRPr="00B54D7F">
              <w:rPr>
                <w:sz w:val="20"/>
                <w:szCs w:val="20"/>
                <w:lang w:eastAsia="en-US"/>
              </w:rPr>
              <w:t>Предельные (минимальные и (или) максимальные) размеры земельных участков</w:t>
            </w:r>
          </w:p>
        </w:tc>
        <w:tc>
          <w:tcPr>
            <w:tcW w:w="1962" w:type="pct"/>
            <w:vAlign w:val="center"/>
          </w:tcPr>
          <w:p w14:paraId="3FEAAE03" w14:textId="081E699A" w:rsidR="00C273CD" w:rsidRPr="00B54D7F" w:rsidRDefault="00C273CD" w:rsidP="00C273CD">
            <w:pPr>
              <w:contextualSpacing/>
              <w:jc w:val="center"/>
              <w:rPr>
                <w:sz w:val="20"/>
                <w:szCs w:val="20"/>
              </w:rP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E00355" w:rsidRPr="00B54D7F" w14:paraId="27E3E70D" w14:textId="77777777" w:rsidTr="00891EAA">
        <w:tblPrEx>
          <w:tblLook w:val="0080" w:firstRow="0" w:lastRow="0" w:firstColumn="1" w:lastColumn="0" w:noHBand="0" w:noVBand="0"/>
        </w:tblPrEx>
        <w:trPr>
          <w:trHeight w:val="974"/>
        </w:trPr>
        <w:tc>
          <w:tcPr>
            <w:tcW w:w="296" w:type="pct"/>
            <w:vMerge w:val="restart"/>
          </w:tcPr>
          <w:p w14:paraId="2DD74B70" w14:textId="77777777" w:rsidR="00E00355" w:rsidRPr="00B54D7F" w:rsidRDefault="00E00355" w:rsidP="00C273CD">
            <w:pPr>
              <w:contextualSpacing/>
              <w:jc w:val="center"/>
              <w:rPr>
                <w:sz w:val="20"/>
                <w:szCs w:val="20"/>
              </w:rPr>
            </w:pPr>
            <w:r w:rsidRPr="00B54D7F">
              <w:rPr>
                <w:sz w:val="20"/>
                <w:szCs w:val="20"/>
              </w:rPr>
              <w:t>1</w:t>
            </w:r>
          </w:p>
        </w:tc>
        <w:tc>
          <w:tcPr>
            <w:tcW w:w="516" w:type="pct"/>
            <w:vMerge w:val="restart"/>
          </w:tcPr>
          <w:p w14:paraId="3775D803" w14:textId="77777777" w:rsidR="00E00355" w:rsidRPr="00B54D7F" w:rsidRDefault="00E00355" w:rsidP="00C273CD">
            <w:pPr>
              <w:contextualSpacing/>
              <w:jc w:val="both"/>
              <w:rPr>
                <w:sz w:val="20"/>
                <w:szCs w:val="20"/>
              </w:rPr>
            </w:pPr>
            <w:r w:rsidRPr="00B54D7F">
              <w:rPr>
                <w:sz w:val="20"/>
                <w:szCs w:val="20"/>
              </w:rPr>
              <w:t>6.9</w:t>
            </w:r>
          </w:p>
        </w:tc>
        <w:tc>
          <w:tcPr>
            <w:tcW w:w="1041" w:type="pct"/>
            <w:vMerge w:val="restart"/>
          </w:tcPr>
          <w:p w14:paraId="3EECBA24" w14:textId="7DA80FC6" w:rsidR="00E00355" w:rsidRPr="00B54D7F" w:rsidRDefault="006F75E2" w:rsidP="00C273CD">
            <w:pPr>
              <w:autoSpaceDE w:val="0"/>
              <w:autoSpaceDN w:val="0"/>
              <w:adjustRightInd w:val="0"/>
              <w:contextualSpacing/>
              <w:jc w:val="both"/>
              <w:rPr>
                <w:sz w:val="20"/>
                <w:szCs w:val="20"/>
              </w:rPr>
            </w:pPr>
            <w:r w:rsidRPr="00B54D7F">
              <w:rPr>
                <w:sz w:val="20"/>
                <w:szCs w:val="20"/>
              </w:rPr>
              <w:t>Склад</w:t>
            </w:r>
          </w:p>
          <w:p w14:paraId="1AADC2C2" w14:textId="77777777" w:rsidR="00E00355" w:rsidRPr="00B54D7F" w:rsidRDefault="00E00355" w:rsidP="00C273CD">
            <w:pPr>
              <w:contextualSpacing/>
              <w:rPr>
                <w:sz w:val="20"/>
                <w:szCs w:val="20"/>
              </w:rPr>
            </w:pPr>
          </w:p>
        </w:tc>
        <w:tc>
          <w:tcPr>
            <w:tcW w:w="1185" w:type="pct"/>
          </w:tcPr>
          <w:p w14:paraId="5DB1D009" w14:textId="28370A40" w:rsidR="00E00355" w:rsidRPr="00B54D7F" w:rsidRDefault="00E00355" w:rsidP="00891EAA">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4E9330BC" w14:textId="6037F4A9" w:rsidR="00E00355" w:rsidRPr="00B54D7F" w:rsidRDefault="00E00355" w:rsidP="00891EAA">
            <w:pPr>
              <w:autoSpaceDE w:val="0"/>
              <w:autoSpaceDN w:val="0"/>
              <w:adjustRightInd w:val="0"/>
              <w:contextualSpacing/>
              <w:jc w:val="both"/>
            </w:pPr>
            <w:r w:rsidRPr="00B54D7F">
              <w:rPr>
                <w:sz w:val="20"/>
                <w:szCs w:val="20"/>
              </w:rPr>
              <w:t>не устанавливается.</w:t>
            </w:r>
          </w:p>
        </w:tc>
        <w:tc>
          <w:tcPr>
            <w:tcW w:w="1962" w:type="pct"/>
          </w:tcPr>
          <w:p w14:paraId="168080C4" w14:textId="77777777" w:rsidR="00E00355" w:rsidRPr="00B54D7F" w:rsidRDefault="00E00355" w:rsidP="00C273CD">
            <w:pPr>
              <w:contextualSpacing/>
              <w:jc w:val="both"/>
              <w:rPr>
                <w:b/>
                <w:sz w:val="20"/>
                <w:szCs w:val="20"/>
              </w:rPr>
            </w:pPr>
            <w:r w:rsidRPr="00B54D7F">
              <w:rPr>
                <w:b/>
                <w:sz w:val="20"/>
                <w:szCs w:val="20"/>
              </w:rPr>
              <w:t>Минимальные отступы зданий, строений, сооружений:</w:t>
            </w:r>
          </w:p>
          <w:p w14:paraId="1715517D" w14:textId="75044ADC" w:rsidR="00E00355" w:rsidRPr="00B54D7F" w:rsidRDefault="00E00355" w:rsidP="00E00355">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00355" w:rsidRPr="00B54D7F" w14:paraId="4725B8FF" w14:textId="77777777" w:rsidTr="00E00355">
        <w:tblPrEx>
          <w:tblLook w:val="0080" w:firstRow="0" w:lastRow="0" w:firstColumn="1" w:lastColumn="0" w:noHBand="0" w:noVBand="0"/>
        </w:tblPrEx>
        <w:trPr>
          <w:trHeight w:val="70"/>
        </w:trPr>
        <w:tc>
          <w:tcPr>
            <w:tcW w:w="296" w:type="pct"/>
            <w:vMerge/>
          </w:tcPr>
          <w:p w14:paraId="787D4E98" w14:textId="77777777" w:rsidR="00E00355" w:rsidRPr="00B54D7F" w:rsidRDefault="00E00355" w:rsidP="00C273CD">
            <w:pPr>
              <w:contextualSpacing/>
              <w:jc w:val="center"/>
              <w:rPr>
                <w:sz w:val="20"/>
                <w:szCs w:val="20"/>
              </w:rPr>
            </w:pPr>
          </w:p>
        </w:tc>
        <w:tc>
          <w:tcPr>
            <w:tcW w:w="516" w:type="pct"/>
            <w:vMerge/>
          </w:tcPr>
          <w:p w14:paraId="7A3D0E5B" w14:textId="77777777" w:rsidR="00E00355" w:rsidRPr="00B54D7F" w:rsidRDefault="00E00355" w:rsidP="00C273CD">
            <w:pPr>
              <w:contextualSpacing/>
              <w:jc w:val="both"/>
              <w:rPr>
                <w:sz w:val="20"/>
                <w:szCs w:val="20"/>
              </w:rPr>
            </w:pPr>
          </w:p>
        </w:tc>
        <w:tc>
          <w:tcPr>
            <w:tcW w:w="1041" w:type="pct"/>
            <w:vMerge/>
          </w:tcPr>
          <w:p w14:paraId="135CC40E" w14:textId="77777777" w:rsidR="00E00355" w:rsidRPr="00B54D7F" w:rsidRDefault="00E00355" w:rsidP="00C273CD">
            <w:pPr>
              <w:autoSpaceDE w:val="0"/>
              <w:autoSpaceDN w:val="0"/>
              <w:adjustRightInd w:val="0"/>
              <w:contextualSpacing/>
              <w:jc w:val="both"/>
              <w:rPr>
                <w:sz w:val="20"/>
                <w:szCs w:val="20"/>
              </w:rPr>
            </w:pPr>
          </w:p>
        </w:tc>
        <w:tc>
          <w:tcPr>
            <w:tcW w:w="1185" w:type="pct"/>
            <w:vMerge w:val="restart"/>
          </w:tcPr>
          <w:p w14:paraId="6EC24367" w14:textId="77777777" w:rsidR="00E00355" w:rsidRPr="00B54D7F" w:rsidRDefault="00E00355" w:rsidP="00891EAA">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8D9FE76" w14:textId="2DA0C6B2" w:rsidR="00E00355" w:rsidRPr="00B54D7F" w:rsidRDefault="00E00355" w:rsidP="00891EAA">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5723C097" w14:textId="77777777" w:rsidR="00E00355" w:rsidRPr="00B54D7F" w:rsidRDefault="00E00355" w:rsidP="00C273CD">
            <w:pPr>
              <w:contextualSpacing/>
              <w:jc w:val="both"/>
              <w:rPr>
                <w:b/>
                <w:sz w:val="20"/>
                <w:szCs w:val="20"/>
              </w:rPr>
            </w:pPr>
            <w:r w:rsidRPr="00B54D7F">
              <w:rPr>
                <w:b/>
                <w:sz w:val="20"/>
                <w:szCs w:val="20"/>
              </w:rPr>
              <w:t>Минимальные отступы зданий, строений, сооружений:</w:t>
            </w:r>
          </w:p>
          <w:p w14:paraId="0E03E99C" w14:textId="6103539D" w:rsidR="00E00355" w:rsidRPr="00B54D7F" w:rsidRDefault="00E00355" w:rsidP="00E00355">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E00355" w:rsidRPr="00B54D7F" w14:paraId="2291241B" w14:textId="77777777" w:rsidTr="00C273CD">
        <w:tblPrEx>
          <w:tblLook w:val="0080" w:firstRow="0" w:lastRow="0" w:firstColumn="1" w:lastColumn="0" w:noHBand="0" w:noVBand="0"/>
        </w:tblPrEx>
        <w:trPr>
          <w:trHeight w:val="32"/>
        </w:trPr>
        <w:tc>
          <w:tcPr>
            <w:tcW w:w="296" w:type="pct"/>
            <w:vMerge/>
          </w:tcPr>
          <w:p w14:paraId="0BAAEEBA" w14:textId="77777777" w:rsidR="00E00355" w:rsidRPr="00B54D7F" w:rsidRDefault="00E00355" w:rsidP="00C273CD">
            <w:pPr>
              <w:contextualSpacing/>
              <w:jc w:val="center"/>
              <w:rPr>
                <w:sz w:val="20"/>
                <w:szCs w:val="20"/>
              </w:rPr>
            </w:pPr>
          </w:p>
        </w:tc>
        <w:tc>
          <w:tcPr>
            <w:tcW w:w="516" w:type="pct"/>
            <w:vMerge/>
          </w:tcPr>
          <w:p w14:paraId="37950A2C" w14:textId="77777777" w:rsidR="00E00355" w:rsidRPr="00B54D7F" w:rsidRDefault="00E00355" w:rsidP="00C273CD">
            <w:pPr>
              <w:contextualSpacing/>
              <w:jc w:val="both"/>
              <w:rPr>
                <w:sz w:val="20"/>
                <w:szCs w:val="20"/>
              </w:rPr>
            </w:pPr>
          </w:p>
        </w:tc>
        <w:tc>
          <w:tcPr>
            <w:tcW w:w="1041" w:type="pct"/>
            <w:vMerge/>
          </w:tcPr>
          <w:p w14:paraId="6BB40117" w14:textId="77777777" w:rsidR="00E00355" w:rsidRPr="00B54D7F" w:rsidRDefault="00E00355" w:rsidP="00C273CD">
            <w:pPr>
              <w:autoSpaceDE w:val="0"/>
              <w:autoSpaceDN w:val="0"/>
              <w:adjustRightInd w:val="0"/>
              <w:contextualSpacing/>
              <w:jc w:val="both"/>
              <w:rPr>
                <w:sz w:val="20"/>
                <w:szCs w:val="20"/>
              </w:rPr>
            </w:pPr>
          </w:p>
        </w:tc>
        <w:tc>
          <w:tcPr>
            <w:tcW w:w="1185" w:type="pct"/>
            <w:vMerge/>
          </w:tcPr>
          <w:p w14:paraId="739AB7A7" w14:textId="77777777" w:rsidR="00E00355" w:rsidRPr="00B54D7F" w:rsidRDefault="00E00355" w:rsidP="00C273CD">
            <w:pPr>
              <w:autoSpaceDE w:val="0"/>
              <w:autoSpaceDN w:val="0"/>
              <w:adjustRightInd w:val="0"/>
              <w:contextualSpacing/>
              <w:jc w:val="both"/>
            </w:pPr>
          </w:p>
        </w:tc>
        <w:tc>
          <w:tcPr>
            <w:tcW w:w="1962" w:type="pct"/>
          </w:tcPr>
          <w:p w14:paraId="304C2A27" w14:textId="77777777" w:rsidR="00E00355" w:rsidRPr="00B54D7F" w:rsidRDefault="00E00355" w:rsidP="00C273CD">
            <w:pPr>
              <w:contextualSpacing/>
              <w:jc w:val="both"/>
              <w:rPr>
                <w:b/>
                <w:sz w:val="20"/>
                <w:szCs w:val="20"/>
              </w:rPr>
            </w:pPr>
            <w:r w:rsidRPr="00B54D7F">
              <w:rPr>
                <w:b/>
                <w:sz w:val="20"/>
                <w:szCs w:val="20"/>
              </w:rPr>
              <w:t>Минимальные отступы зданий, строений, сооружений:</w:t>
            </w:r>
          </w:p>
          <w:p w14:paraId="11847BE1" w14:textId="1A9472E9" w:rsidR="00E00355" w:rsidRPr="00B54D7F" w:rsidRDefault="00E00355" w:rsidP="00891EAA">
            <w:pPr>
              <w:autoSpaceDE w:val="0"/>
              <w:autoSpaceDN w:val="0"/>
              <w:adjustRightInd w:val="0"/>
              <w:contextualSpacing/>
              <w:jc w:val="both"/>
            </w:pPr>
            <w:r w:rsidRPr="00B54D7F">
              <w:rPr>
                <w:b/>
                <w:sz w:val="20"/>
                <w:szCs w:val="20"/>
              </w:rPr>
              <w:t>- до границ земельного участка</w:t>
            </w:r>
            <w:r w:rsidRPr="00B54D7F">
              <w:rPr>
                <w:sz w:val="20"/>
                <w:szCs w:val="20"/>
              </w:rPr>
              <w:t xml:space="preserve"> – 3 м.</w:t>
            </w:r>
          </w:p>
        </w:tc>
      </w:tr>
      <w:tr w:rsidR="00E00355" w:rsidRPr="00B54D7F" w14:paraId="5A915C01" w14:textId="77777777" w:rsidTr="00C273CD">
        <w:tblPrEx>
          <w:tblLook w:val="0080" w:firstRow="0" w:lastRow="0" w:firstColumn="1" w:lastColumn="0" w:noHBand="0" w:noVBand="0"/>
        </w:tblPrEx>
        <w:trPr>
          <w:trHeight w:val="32"/>
        </w:trPr>
        <w:tc>
          <w:tcPr>
            <w:tcW w:w="296" w:type="pct"/>
            <w:vMerge/>
          </w:tcPr>
          <w:p w14:paraId="3522F095" w14:textId="77777777" w:rsidR="00E00355" w:rsidRPr="00B54D7F" w:rsidRDefault="00E00355" w:rsidP="00C273CD">
            <w:pPr>
              <w:contextualSpacing/>
              <w:jc w:val="center"/>
              <w:rPr>
                <w:sz w:val="20"/>
                <w:szCs w:val="20"/>
              </w:rPr>
            </w:pPr>
          </w:p>
        </w:tc>
        <w:tc>
          <w:tcPr>
            <w:tcW w:w="516" w:type="pct"/>
            <w:vMerge/>
          </w:tcPr>
          <w:p w14:paraId="187456A1" w14:textId="77777777" w:rsidR="00E00355" w:rsidRPr="00B54D7F" w:rsidRDefault="00E00355" w:rsidP="00C273CD">
            <w:pPr>
              <w:contextualSpacing/>
              <w:jc w:val="both"/>
              <w:rPr>
                <w:sz w:val="20"/>
                <w:szCs w:val="20"/>
              </w:rPr>
            </w:pPr>
          </w:p>
        </w:tc>
        <w:tc>
          <w:tcPr>
            <w:tcW w:w="1041" w:type="pct"/>
            <w:vMerge/>
          </w:tcPr>
          <w:p w14:paraId="422C1171" w14:textId="77777777" w:rsidR="00E00355" w:rsidRPr="00B54D7F" w:rsidRDefault="00E00355" w:rsidP="00C273CD">
            <w:pPr>
              <w:autoSpaceDE w:val="0"/>
              <w:autoSpaceDN w:val="0"/>
              <w:adjustRightInd w:val="0"/>
              <w:contextualSpacing/>
              <w:jc w:val="both"/>
              <w:rPr>
                <w:sz w:val="20"/>
                <w:szCs w:val="20"/>
              </w:rPr>
            </w:pPr>
          </w:p>
        </w:tc>
        <w:tc>
          <w:tcPr>
            <w:tcW w:w="1185" w:type="pct"/>
            <w:vMerge/>
          </w:tcPr>
          <w:p w14:paraId="2FA5E34F" w14:textId="77777777" w:rsidR="00E00355" w:rsidRPr="00B54D7F" w:rsidRDefault="00E00355" w:rsidP="00C273CD">
            <w:pPr>
              <w:autoSpaceDE w:val="0"/>
              <w:autoSpaceDN w:val="0"/>
              <w:adjustRightInd w:val="0"/>
              <w:contextualSpacing/>
              <w:jc w:val="both"/>
            </w:pPr>
          </w:p>
        </w:tc>
        <w:tc>
          <w:tcPr>
            <w:tcW w:w="1962" w:type="pct"/>
          </w:tcPr>
          <w:p w14:paraId="0A0E1D94" w14:textId="3DF59905" w:rsidR="00E00355" w:rsidRPr="00B54D7F" w:rsidRDefault="00E00355" w:rsidP="00C273CD">
            <w:pPr>
              <w:autoSpaceDE w:val="0"/>
              <w:autoSpaceDN w:val="0"/>
              <w:adjustRightInd w:val="0"/>
              <w:contextualSpacing/>
              <w:jc w:val="both"/>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00355" w:rsidRPr="00B54D7F" w14:paraId="47B4FEBC" w14:textId="77777777" w:rsidTr="00C273CD">
        <w:tblPrEx>
          <w:tblLook w:val="0080" w:firstRow="0" w:lastRow="0" w:firstColumn="1" w:lastColumn="0" w:noHBand="0" w:noVBand="0"/>
        </w:tblPrEx>
        <w:trPr>
          <w:trHeight w:val="32"/>
        </w:trPr>
        <w:tc>
          <w:tcPr>
            <w:tcW w:w="296" w:type="pct"/>
            <w:vMerge/>
          </w:tcPr>
          <w:p w14:paraId="158376C5" w14:textId="77777777" w:rsidR="00E00355" w:rsidRPr="00B54D7F" w:rsidRDefault="00E00355" w:rsidP="00C273CD">
            <w:pPr>
              <w:contextualSpacing/>
              <w:jc w:val="center"/>
              <w:rPr>
                <w:sz w:val="20"/>
                <w:szCs w:val="20"/>
              </w:rPr>
            </w:pPr>
          </w:p>
        </w:tc>
        <w:tc>
          <w:tcPr>
            <w:tcW w:w="516" w:type="pct"/>
            <w:vMerge/>
          </w:tcPr>
          <w:p w14:paraId="6F702653" w14:textId="77777777" w:rsidR="00E00355" w:rsidRPr="00B54D7F" w:rsidRDefault="00E00355" w:rsidP="00C273CD">
            <w:pPr>
              <w:contextualSpacing/>
              <w:jc w:val="both"/>
              <w:rPr>
                <w:sz w:val="20"/>
                <w:szCs w:val="20"/>
              </w:rPr>
            </w:pPr>
          </w:p>
        </w:tc>
        <w:tc>
          <w:tcPr>
            <w:tcW w:w="1041" w:type="pct"/>
            <w:vMerge/>
          </w:tcPr>
          <w:p w14:paraId="3C7B3849" w14:textId="77777777" w:rsidR="00E00355" w:rsidRPr="00B54D7F" w:rsidRDefault="00E00355" w:rsidP="00C273CD">
            <w:pPr>
              <w:autoSpaceDE w:val="0"/>
              <w:autoSpaceDN w:val="0"/>
              <w:adjustRightInd w:val="0"/>
              <w:contextualSpacing/>
              <w:jc w:val="both"/>
              <w:rPr>
                <w:sz w:val="20"/>
                <w:szCs w:val="20"/>
              </w:rPr>
            </w:pPr>
          </w:p>
        </w:tc>
        <w:tc>
          <w:tcPr>
            <w:tcW w:w="1185" w:type="pct"/>
            <w:vMerge/>
          </w:tcPr>
          <w:p w14:paraId="5E2B255B" w14:textId="77777777" w:rsidR="00E00355" w:rsidRPr="00B54D7F" w:rsidRDefault="00E00355" w:rsidP="00C273CD">
            <w:pPr>
              <w:autoSpaceDE w:val="0"/>
              <w:autoSpaceDN w:val="0"/>
              <w:adjustRightInd w:val="0"/>
              <w:contextualSpacing/>
              <w:jc w:val="both"/>
            </w:pPr>
          </w:p>
        </w:tc>
        <w:tc>
          <w:tcPr>
            <w:tcW w:w="1962" w:type="pct"/>
          </w:tcPr>
          <w:p w14:paraId="0D8071B6" w14:textId="77777777" w:rsidR="00E00355" w:rsidRPr="00B54D7F" w:rsidRDefault="00E00355"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3844EFEC" w14:textId="5A47BF3D" w:rsidR="00E00355" w:rsidRPr="00B54D7F" w:rsidRDefault="00E00355" w:rsidP="00C273CD">
            <w:pPr>
              <w:autoSpaceDE w:val="0"/>
              <w:autoSpaceDN w:val="0"/>
              <w:adjustRightInd w:val="0"/>
              <w:contextualSpacing/>
              <w:jc w:val="both"/>
            </w:pPr>
            <w:r w:rsidRPr="00B54D7F">
              <w:rPr>
                <w:sz w:val="20"/>
                <w:szCs w:val="20"/>
              </w:rPr>
              <w:t>не устанавливается.</w:t>
            </w:r>
          </w:p>
        </w:tc>
      </w:tr>
      <w:tr w:rsidR="00E00355" w:rsidRPr="00B54D7F" w14:paraId="0D1D9449" w14:textId="77777777" w:rsidTr="00C273CD">
        <w:tblPrEx>
          <w:tblLook w:val="0080" w:firstRow="0" w:lastRow="0" w:firstColumn="1" w:lastColumn="0" w:noHBand="0" w:noVBand="0"/>
        </w:tblPrEx>
        <w:trPr>
          <w:trHeight w:val="32"/>
        </w:trPr>
        <w:tc>
          <w:tcPr>
            <w:tcW w:w="296" w:type="pct"/>
            <w:vMerge/>
          </w:tcPr>
          <w:p w14:paraId="059D4F83" w14:textId="77777777" w:rsidR="00E00355" w:rsidRPr="00B54D7F" w:rsidRDefault="00E00355" w:rsidP="00C273CD">
            <w:pPr>
              <w:contextualSpacing/>
              <w:jc w:val="center"/>
              <w:rPr>
                <w:sz w:val="20"/>
                <w:szCs w:val="20"/>
              </w:rPr>
            </w:pPr>
          </w:p>
        </w:tc>
        <w:tc>
          <w:tcPr>
            <w:tcW w:w="516" w:type="pct"/>
            <w:vMerge/>
          </w:tcPr>
          <w:p w14:paraId="7F000690" w14:textId="77777777" w:rsidR="00E00355" w:rsidRPr="00B54D7F" w:rsidRDefault="00E00355" w:rsidP="00C273CD">
            <w:pPr>
              <w:contextualSpacing/>
              <w:jc w:val="both"/>
              <w:rPr>
                <w:sz w:val="20"/>
                <w:szCs w:val="20"/>
              </w:rPr>
            </w:pPr>
          </w:p>
        </w:tc>
        <w:tc>
          <w:tcPr>
            <w:tcW w:w="1041" w:type="pct"/>
            <w:vMerge/>
          </w:tcPr>
          <w:p w14:paraId="3F08C86F" w14:textId="77777777" w:rsidR="00E00355" w:rsidRPr="00B54D7F" w:rsidRDefault="00E00355" w:rsidP="00C273CD">
            <w:pPr>
              <w:autoSpaceDE w:val="0"/>
              <w:autoSpaceDN w:val="0"/>
              <w:adjustRightInd w:val="0"/>
              <w:contextualSpacing/>
              <w:jc w:val="both"/>
              <w:rPr>
                <w:sz w:val="20"/>
                <w:szCs w:val="20"/>
              </w:rPr>
            </w:pPr>
          </w:p>
        </w:tc>
        <w:tc>
          <w:tcPr>
            <w:tcW w:w="1185" w:type="pct"/>
            <w:vMerge/>
          </w:tcPr>
          <w:p w14:paraId="4EFE298F" w14:textId="77777777" w:rsidR="00E00355" w:rsidRPr="00B54D7F" w:rsidRDefault="00E00355" w:rsidP="00C273CD">
            <w:pPr>
              <w:autoSpaceDE w:val="0"/>
              <w:autoSpaceDN w:val="0"/>
              <w:adjustRightInd w:val="0"/>
              <w:contextualSpacing/>
              <w:jc w:val="both"/>
            </w:pPr>
          </w:p>
        </w:tc>
        <w:tc>
          <w:tcPr>
            <w:tcW w:w="1962" w:type="pct"/>
          </w:tcPr>
          <w:p w14:paraId="0DAF39E7" w14:textId="77777777" w:rsidR="00E00355" w:rsidRPr="00B54D7F" w:rsidRDefault="00E00355"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2D5ABD51" w14:textId="414BA2BE" w:rsidR="00E00355" w:rsidRPr="00B54D7F" w:rsidRDefault="00E00355" w:rsidP="00C273CD">
            <w:pPr>
              <w:autoSpaceDE w:val="0"/>
              <w:autoSpaceDN w:val="0"/>
              <w:adjustRightInd w:val="0"/>
              <w:contextualSpacing/>
              <w:jc w:val="both"/>
            </w:pPr>
            <w:r w:rsidRPr="00B54D7F">
              <w:rPr>
                <w:sz w:val="20"/>
                <w:szCs w:val="20"/>
              </w:rPr>
              <w:t>не устанавливается.</w:t>
            </w:r>
          </w:p>
        </w:tc>
      </w:tr>
      <w:tr w:rsidR="00E00355" w:rsidRPr="00B54D7F" w14:paraId="38AF5FD1" w14:textId="77777777" w:rsidTr="00C273CD">
        <w:tblPrEx>
          <w:tblLook w:val="0080" w:firstRow="0" w:lastRow="0" w:firstColumn="1" w:lastColumn="0" w:noHBand="0" w:noVBand="0"/>
        </w:tblPrEx>
        <w:trPr>
          <w:trHeight w:val="32"/>
        </w:trPr>
        <w:tc>
          <w:tcPr>
            <w:tcW w:w="296" w:type="pct"/>
            <w:vMerge/>
          </w:tcPr>
          <w:p w14:paraId="42CE6F6A" w14:textId="77777777" w:rsidR="00E00355" w:rsidRPr="00B54D7F" w:rsidRDefault="00E00355" w:rsidP="00C273CD">
            <w:pPr>
              <w:contextualSpacing/>
              <w:jc w:val="center"/>
              <w:rPr>
                <w:sz w:val="20"/>
                <w:szCs w:val="20"/>
              </w:rPr>
            </w:pPr>
          </w:p>
        </w:tc>
        <w:tc>
          <w:tcPr>
            <w:tcW w:w="516" w:type="pct"/>
            <w:vMerge/>
          </w:tcPr>
          <w:p w14:paraId="04950682" w14:textId="77777777" w:rsidR="00E00355" w:rsidRPr="00B54D7F" w:rsidRDefault="00E00355" w:rsidP="00C273CD">
            <w:pPr>
              <w:contextualSpacing/>
              <w:jc w:val="both"/>
              <w:rPr>
                <w:sz w:val="20"/>
                <w:szCs w:val="20"/>
              </w:rPr>
            </w:pPr>
          </w:p>
        </w:tc>
        <w:tc>
          <w:tcPr>
            <w:tcW w:w="1041" w:type="pct"/>
            <w:vMerge/>
          </w:tcPr>
          <w:p w14:paraId="64276A43" w14:textId="77777777" w:rsidR="00E00355" w:rsidRPr="00B54D7F" w:rsidRDefault="00E00355" w:rsidP="00C273CD">
            <w:pPr>
              <w:autoSpaceDE w:val="0"/>
              <w:autoSpaceDN w:val="0"/>
              <w:adjustRightInd w:val="0"/>
              <w:contextualSpacing/>
              <w:jc w:val="both"/>
              <w:rPr>
                <w:sz w:val="20"/>
                <w:szCs w:val="20"/>
              </w:rPr>
            </w:pPr>
          </w:p>
        </w:tc>
        <w:tc>
          <w:tcPr>
            <w:tcW w:w="1185" w:type="pct"/>
            <w:vMerge/>
          </w:tcPr>
          <w:p w14:paraId="57247FA7" w14:textId="77777777" w:rsidR="00E00355" w:rsidRPr="00B54D7F" w:rsidRDefault="00E00355" w:rsidP="00C273CD">
            <w:pPr>
              <w:autoSpaceDE w:val="0"/>
              <w:autoSpaceDN w:val="0"/>
              <w:adjustRightInd w:val="0"/>
              <w:contextualSpacing/>
              <w:jc w:val="both"/>
            </w:pPr>
          </w:p>
        </w:tc>
        <w:tc>
          <w:tcPr>
            <w:tcW w:w="1962" w:type="pct"/>
          </w:tcPr>
          <w:p w14:paraId="36BE7632" w14:textId="77777777" w:rsidR="00E00355" w:rsidRPr="00B54D7F" w:rsidRDefault="00E00355" w:rsidP="00C273CD">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2E42186A" w14:textId="2745AB04" w:rsidR="00E00355" w:rsidRPr="00B54D7F" w:rsidRDefault="00E00355" w:rsidP="00C273CD">
            <w:pPr>
              <w:autoSpaceDE w:val="0"/>
              <w:autoSpaceDN w:val="0"/>
              <w:adjustRightInd w:val="0"/>
              <w:contextualSpacing/>
              <w:jc w:val="both"/>
              <w:rPr>
                <w:sz w:val="20"/>
                <w:szCs w:val="20"/>
              </w:rPr>
            </w:pPr>
            <w:r w:rsidRPr="00B54D7F">
              <w:rPr>
                <w:sz w:val="20"/>
                <w:szCs w:val="20"/>
              </w:rPr>
              <w:t>не устанавливается.</w:t>
            </w:r>
          </w:p>
        </w:tc>
      </w:tr>
      <w:tr w:rsidR="00E00355" w:rsidRPr="00B54D7F" w14:paraId="5234C12E" w14:textId="77777777" w:rsidTr="00C273CD">
        <w:tblPrEx>
          <w:tblLook w:val="0080" w:firstRow="0" w:lastRow="0" w:firstColumn="1" w:lastColumn="0" w:noHBand="0" w:noVBand="0"/>
        </w:tblPrEx>
        <w:trPr>
          <w:trHeight w:val="32"/>
        </w:trPr>
        <w:tc>
          <w:tcPr>
            <w:tcW w:w="296" w:type="pct"/>
            <w:vMerge/>
          </w:tcPr>
          <w:p w14:paraId="5EEE6665" w14:textId="77777777" w:rsidR="00E00355" w:rsidRPr="00B54D7F" w:rsidRDefault="00E00355" w:rsidP="00C273CD">
            <w:pPr>
              <w:contextualSpacing/>
              <w:jc w:val="center"/>
              <w:rPr>
                <w:sz w:val="20"/>
                <w:szCs w:val="20"/>
              </w:rPr>
            </w:pPr>
          </w:p>
        </w:tc>
        <w:tc>
          <w:tcPr>
            <w:tcW w:w="516" w:type="pct"/>
            <w:vMerge/>
          </w:tcPr>
          <w:p w14:paraId="7ADB1085" w14:textId="77777777" w:rsidR="00E00355" w:rsidRPr="00B54D7F" w:rsidRDefault="00E00355" w:rsidP="00C273CD">
            <w:pPr>
              <w:contextualSpacing/>
              <w:jc w:val="both"/>
              <w:rPr>
                <w:sz w:val="20"/>
                <w:szCs w:val="20"/>
              </w:rPr>
            </w:pPr>
          </w:p>
        </w:tc>
        <w:tc>
          <w:tcPr>
            <w:tcW w:w="1041" w:type="pct"/>
            <w:vMerge/>
          </w:tcPr>
          <w:p w14:paraId="4115CABB" w14:textId="77777777" w:rsidR="00E00355" w:rsidRPr="00B54D7F" w:rsidRDefault="00E00355" w:rsidP="00C273CD">
            <w:pPr>
              <w:autoSpaceDE w:val="0"/>
              <w:autoSpaceDN w:val="0"/>
              <w:adjustRightInd w:val="0"/>
              <w:contextualSpacing/>
              <w:jc w:val="both"/>
              <w:rPr>
                <w:sz w:val="20"/>
                <w:szCs w:val="20"/>
              </w:rPr>
            </w:pPr>
          </w:p>
        </w:tc>
        <w:tc>
          <w:tcPr>
            <w:tcW w:w="1185" w:type="pct"/>
            <w:vMerge/>
          </w:tcPr>
          <w:p w14:paraId="7C0F510E" w14:textId="77777777" w:rsidR="00E00355" w:rsidRPr="00B54D7F" w:rsidRDefault="00E00355" w:rsidP="00C273CD">
            <w:pPr>
              <w:autoSpaceDE w:val="0"/>
              <w:autoSpaceDN w:val="0"/>
              <w:adjustRightInd w:val="0"/>
              <w:contextualSpacing/>
              <w:jc w:val="both"/>
            </w:pPr>
          </w:p>
        </w:tc>
        <w:tc>
          <w:tcPr>
            <w:tcW w:w="1962" w:type="pct"/>
          </w:tcPr>
          <w:p w14:paraId="1C4AE8C4" w14:textId="77777777" w:rsidR="00E00355" w:rsidRPr="00B54D7F" w:rsidRDefault="00E00355" w:rsidP="00E00355">
            <w:pPr>
              <w:pStyle w:val="ae"/>
              <w:tabs>
                <w:tab w:val="left" w:pos="318"/>
              </w:tabs>
              <w:ind w:left="0"/>
              <w:jc w:val="both"/>
              <w:rPr>
                <w:b/>
                <w:sz w:val="20"/>
                <w:szCs w:val="20"/>
              </w:rPr>
            </w:pPr>
            <w:r w:rsidRPr="00B54D7F">
              <w:rPr>
                <w:b/>
                <w:sz w:val="20"/>
                <w:szCs w:val="20"/>
              </w:rPr>
              <w:t>Примечания:</w:t>
            </w:r>
          </w:p>
          <w:p w14:paraId="00D068C5" w14:textId="77777777" w:rsidR="00E00355" w:rsidRPr="00B54D7F" w:rsidRDefault="00E00355" w:rsidP="00E00355">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564FFE92" w14:textId="77777777" w:rsidR="00E00355" w:rsidRPr="00B54D7F" w:rsidRDefault="00E00355" w:rsidP="00E00355">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55E5F8F0" w14:textId="77777777" w:rsidR="00E00355" w:rsidRPr="00B54D7F" w:rsidRDefault="00E00355" w:rsidP="00E00355">
            <w:pPr>
              <w:autoSpaceDE w:val="0"/>
              <w:autoSpaceDN w:val="0"/>
              <w:adjustRightInd w:val="0"/>
              <w:contextualSpacing/>
              <w:jc w:val="both"/>
              <w:rPr>
                <w:sz w:val="20"/>
                <w:szCs w:val="20"/>
              </w:rPr>
            </w:pPr>
          </w:p>
          <w:p w14:paraId="728BE294" w14:textId="77777777" w:rsidR="00E00355" w:rsidRPr="00B54D7F" w:rsidRDefault="00E00355" w:rsidP="00E00355">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2A58037" w14:textId="7B804E55" w:rsidR="00E00355" w:rsidRPr="00B54D7F" w:rsidRDefault="00E00355" w:rsidP="00E00355">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E00355" w:rsidRPr="00B54D7F" w14:paraId="7E5D28A5" w14:textId="77777777" w:rsidTr="00E00355">
        <w:tblPrEx>
          <w:tblLook w:val="0080" w:firstRow="0" w:lastRow="0" w:firstColumn="1" w:lastColumn="0" w:noHBand="0" w:noVBand="0"/>
        </w:tblPrEx>
        <w:trPr>
          <w:trHeight w:val="473"/>
        </w:trPr>
        <w:tc>
          <w:tcPr>
            <w:tcW w:w="296" w:type="pct"/>
            <w:vMerge w:val="restart"/>
          </w:tcPr>
          <w:p w14:paraId="6D23B1DD" w14:textId="77777777" w:rsidR="00E00355" w:rsidRPr="00B54D7F" w:rsidRDefault="00E00355" w:rsidP="00C273CD">
            <w:pPr>
              <w:contextualSpacing/>
              <w:jc w:val="center"/>
              <w:rPr>
                <w:sz w:val="20"/>
                <w:szCs w:val="20"/>
              </w:rPr>
            </w:pPr>
            <w:r w:rsidRPr="00B54D7F">
              <w:rPr>
                <w:sz w:val="20"/>
                <w:szCs w:val="20"/>
              </w:rPr>
              <w:t>2</w:t>
            </w:r>
          </w:p>
        </w:tc>
        <w:tc>
          <w:tcPr>
            <w:tcW w:w="516" w:type="pct"/>
            <w:vMerge w:val="restart"/>
          </w:tcPr>
          <w:p w14:paraId="0D6B6AD1" w14:textId="77777777" w:rsidR="00E00355" w:rsidRPr="00B54D7F" w:rsidRDefault="00E00355" w:rsidP="00C273CD">
            <w:pPr>
              <w:contextualSpacing/>
              <w:jc w:val="both"/>
              <w:rPr>
                <w:sz w:val="20"/>
                <w:szCs w:val="20"/>
              </w:rPr>
            </w:pPr>
            <w:r w:rsidRPr="00B54D7F">
              <w:rPr>
                <w:sz w:val="20"/>
                <w:szCs w:val="20"/>
              </w:rPr>
              <w:t>6.9.1</w:t>
            </w:r>
          </w:p>
        </w:tc>
        <w:tc>
          <w:tcPr>
            <w:tcW w:w="1041" w:type="pct"/>
            <w:vMerge w:val="restart"/>
          </w:tcPr>
          <w:p w14:paraId="6CED8D65" w14:textId="77777777" w:rsidR="00E00355" w:rsidRPr="00B54D7F" w:rsidRDefault="00E00355" w:rsidP="00C273CD">
            <w:pPr>
              <w:autoSpaceDE w:val="0"/>
              <w:autoSpaceDN w:val="0"/>
              <w:adjustRightInd w:val="0"/>
              <w:contextualSpacing/>
              <w:jc w:val="both"/>
              <w:rPr>
                <w:sz w:val="20"/>
                <w:szCs w:val="20"/>
              </w:rPr>
            </w:pPr>
            <w:r w:rsidRPr="00B54D7F">
              <w:rPr>
                <w:sz w:val="20"/>
                <w:szCs w:val="20"/>
              </w:rPr>
              <w:t>Складские площадки</w:t>
            </w:r>
          </w:p>
          <w:p w14:paraId="705641BE" w14:textId="77777777" w:rsidR="00E00355" w:rsidRPr="00B54D7F" w:rsidRDefault="00E00355" w:rsidP="00C273CD">
            <w:pPr>
              <w:contextualSpacing/>
              <w:rPr>
                <w:sz w:val="20"/>
                <w:szCs w:val="20"/>
              </w:rPr>
            </w:pPr>
          </w:p>
        </w:tc>
        <w:tc>
          <w:tcPr>
            <w:tcW w:w="1185" w:type="pct"/>
          </w:tcPr>
          <w:p w14:paraId="71270C85" w14:textId="4378380C" w:rsidR="00E00355" w:rsidRPr="00B54D7F" w:rsidRDefault="00E00355" w:rsidP="00891EAA">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27E4ACDA" w14:textId="450BCF93" w:rsidR="00E00355" w:rsidRPr="00B54D7F" w:rsidRDefault="00E00355" w:rsidP="00891EAA">
            <w:pPr>
              <w:autoSpaceDE w:val="0"/>
              <w:autoSpaceDN w:val="0"/>
              <w:adjustRightInd w:val="0"/>
              <w:contextualSpacing/>
              <w:jc w:val="both"/>
            </w:pPr>
            <w:r w:rsidRPr="00B54D7F">
              <w:rPr>
                <w:sz w:val="20"/>
                <w:szCs w:val="20"/>
              </w:rPr>
              <w:t>не устанавливается.</w:t>
            </w:r>
          </w:p>
        </w:tc>
        <w:tc>
          <w:tcPr>
            <w:tcW w:w="1962" w:type="pct"/>
          </w:tcPr>
          <w:p w14:paraId="407040B6" w14:textId="77777777" w:rsidR="00E00355" w:rsidRPr="00B54D7F" w:rsidRDefault="00E00355" w:rsidP="00C273CD">
            <w:pPr>
              <w:contextualSpacing/>
              <w:jc w:val="both"/>
              <w:rPr>
                <w:b/>
                <w:sz w:val="20"/>
                <w:szCs w:val="20"/>
              </w:rPr>
            </w:pPr>
            <w:r w:rsidRPr="00B54D7F">
              <w:rPr>
                <w:b/>
                <w:sz w:val="20"/>
                <w:szCs w:val="20"/>
              </w:rPr>
              <w:t>Минимальные отступы зданий, строений, сооружений:</w:t>
            </w:r>
          </w:p>
          <w:p w14:paraId="3824FF26" w14:textId="3467EA55" w:rsidR="00E00355" w:rsidRPr="00B54D7F" w:rsidRDefault="00E00355" w:rsidP="00E00355">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00355" w:rsidRPr="00B54D7F" w14:paraId="6EA34F2E" w14:textId="77777777" w:rsidTr="00E00355">
        <w:tblPrEx>
          <w:tblLook w:val="0080" w:firstRow="0" w:lastRow="0" w:firstColumn="1" w:lastColumn="0" w:noHBand="0" w:noVBand="0"/>
        </w:tblPrEx>
        <w:trPr>
          <w:trHeight w:val="70"/>
        </w:trPr>
        <w:tc>
          <w:tcPr>
            <w:tcW w:w="296" w:type="pct"/>
            <w:vMerge/>
          </w:tcPr>
          <w:p w14:paraId="4BA41AC4" w14:textId="77777777" w:rsidR="00E00355" w:rsidRPr="00B54D7F" w:rsidRDefault="00E00355" w:rsidP="00C273CD">
            <w:pPr>
              <w:contextualSpacing/>
              <w:jc w:val="center"/>
              <w:rPr>
                <w:sz w:val="20"/>
                <w:szCs w:val="20"/>
              </w:rPr>
            </w:pPr>
          </w:p>
        </w:tc>
        <w:tc>
          <w:tcPr>
            <w:tcW w:w="516" w:type="pct"/>
            <w:vMerge/>
          </w:tcPr>
          <w:p w14:paraId="71A3A1D3" w14:textId="77777777" w:rsidR="00E00355" w:rsidRPr="00B54D7F" w:rsidRDefault="00E00355" w:rsidP="00C273CD">
            <w:pPr>
              <w:contextualSpacing/>
              <w:jc w:val="both"/>
              <w:rPr>
                <w:sz w:val="20"/>
                <w:szCs w:val="20"/>
              </w:rPr>
            </w:pPr>
          </w:p>
        </w:tc>
        <w:tc>
          <w:tcPr>
            <w:tcW w:w="1041" w:type="pct"/>
            <w:vMerge/>
          </w:tcPr>
          <w:p w14:paraId="2D840694" w14:textId="77777777" w:rsidR="00E00355" w:rsidRPr="00B54D7F" w:rsidRDefault="00E00355" w:rsidP="00C273CD">
            <w:pPr>
              <w:autoSpaceDE w:val="0"/>
              <w:autoSpaceDN w:val="0"/>
              <w:adjustRightInd w:val="0"/>
              <w:contextualSpacing/>
              <w:jc w:val="both"/>
              <w:rPr>
                <w:sz w:val="20"/>
                <w:szCs w:val="20"/>
              </w:rPr>
            </w:pPr>
          </w:p>
        </w:tc>
        <w:tc>
          <w:tcPr>
            <w:tcW w:w="1185" w:type="pct"/>
            <w:vMerge w:val="restart"/>
          </w:tcPr>
          <w:p w14:paraId="253E4719" w14:textId="77777777" w:rsidR="00E00355" w:rsidRPr="00B54D7F" w:rsidRDefault="00E00355" w:rsidP="00891EAA">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3CFD1709" w14:textId="613A5323" w:rsidR="00E00355" w:rsidRPr="00B54D7F" w:rsidRDefault="00E00355" w:rsidP="00891EAA">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70C20FC9" w14:textId="77777777" w:rsidR="00E00355" w:rsidRPr="00B54D7F" w:rsidRDefault="00E00355" w:rsidP="00C273CD">
            <w:pPr>
              <w:contextualSpacing/>
              <w:jc w:val="both"/>
              <w:rPr>
                <w:b/>
                <w:sz w:val="20"/>
                <w:szCs w:val="20"/>
              </w:rPr>
            </w:pPr>
            <w:r w:rsidRPr="00B54D7F">
              <w:rPr>
                <w:b/>
                <w:sz w:val="20"/>
                <w:szCs w:val="20"/>
              </w:rPr>
              <w:t>Минимальные отступы зданий, строений, сооружений:</w:t>
            </w:r>
          </w:p>
          <w:p w14:paraId="546981BF" w14:textId="5FE4949E" w:rsidR="00E00355" w:rsidRPr="00B54D7F" w:rsidRDefault="00E00355" w:rsidP="00E00355">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E00355" w:rsidRPr="00B54D7F" w14:paraId="1D698019" w14:textId="77777777" w:rsidTr="00C273CD">
        <w:tblPrEx>
          <w:tblLook w:val="0080" w:firstRow="0" w:lastRow="0" w:firstColumn="1" w:lastColumn="0" w:noHBand="0" w:noVBand="0"/>
        </w:tblPrEx>
        <w:trPr>
          <w:trHeight w:val="32"/>
        </w:trPr>
        <w:tc>
          <w:tcPr>
            <w:tcW w:w="296" w:type="pct"/>
            <w:vMerge/>
          </w:tcPr>
          <w:p w14:paraId="035D0E9C" w14:textId="77777777" w:rsidR="00E00355" w:rsidRPr="00B54D7F" w:rsidRDefault="00E00355" w:rsidP="00C273CD">
            <w:pPr>
              <w:contextualSpacing/>
              <w:jc w:val="center"/>
              <w:rPr>
                <w:sz w:val="20"/>
                <w:szCs w:val="20"/>
              </w:rPr>
            </w:pPr>
          </w:p>
        </w:tc>
        <w:tc>
          <w:tcPr>
            <w:tcW w:w="516" w:type="pct"/>
            <w:vMerge/>
          </w:tcPr>
          <w:p w14:paraId="240631F1" w14:textId="77777777" w:rsidR="00E00355" w:rsidRPr="00B54D7F" w:rsidRDefault="00E00355" w:rsidP="00C273CD">
            <w:pPr>
              <w:contextualSpacing/>
              <w:jc w:val="both"/>
              <w:rPr>
                <w:sz w:val="20"/>
                <w:szCs w:val="20"/>
              </w:rPr>
            </w:pPr>
          </w:p>
        </w:tc>
        <w:tc>
          <w:tcPr>
            <w:tcW w:w="1041" w:type="pct"/>
            <w:vMerge/>
          </w:tcPr>
          <w:p w14:paraId="1CB6B807" w14:textId="77777777" w:rsidR="00E00355" w:rsidRPr="00B54D7F" w:rsidRDefault="00E00355" w:rsidP="00C273CD">
            <w:pPr>
              <w:autoSpaceDE w:val="0"/>
              <w:autoSpaceDN w:val="0"/>
              <w:adjustRightInd w:val="0"/>
              <w:contextualSpacing/>
              <w:jc w:val="both"/>
              <w:rPr>
                <w:sz w:val="20"/>
                <w:szCs w:val="20"/>
              </w:rPr>
            </w:pPr>
          </w:p>
        </w:tc>
        <w:tc>
          <w:tcPr>
            <w:tcW w:w="1185" w:type="pct"/>
            <w:vMerge/>
          </w:tcPr>
          <w:p w14:paraId="28BEB757" w14:textId="77777777" w:rsidR="00E00355" w:rsidRPr="00B54D7F" w:rsidRDefault="00E00355" w:rsidP="00C273CD">
            <w:pPr>
              <w:autoSpaceDE w:val="0"/>
              <w:autoSpaceDN w:val="0"/>
              <w:adjustRightInd w:val="0"/>
              <w:contextualSpacing/>
              <w:jc w:val="both"/>
            </w:pPr>
          </w:p>
        </w:tc>
        <w:tc>
          <w:tcPr>
            <w:tcW w:w="1962" w:type="pct"/>
          </w:tcPr>
          <w:p w14:paraId="33934B34" w14:textId="77777777" w:rsidR="00E00355" w:rsidRPr="00B54D7F" w:rsidRDefault="00E00355" w:rsidP="00C273CD">
            <w:pPr>
              <w:contextualSpacing/>
              <w:jc w:val="both"/>
              <w:rPr>
                <w:b/>
                <w:sz w:val="20"/>
                <w:szCs w:val="20"/>
              </w:rPr>
            </w:pPr>
            <w:r w:rsidRPr="00B54D7F">
              <w:rPr>
                <w:b/>
                <w:sz w:val="20"/>
                <w:szCs w:val="20"/>
              </w:rPr>
              <w:t>Минимальные отступы зданий, строений, сооружений:</w:t>
            </w:r>
          </w:p>
          <w:p w14:paraId="378C536E" w14:textId="13225D96" w:rsidR="00E00355" w:rsidRPr="00B54D7F" w:rsidRDefault="00E00355" w:rsidP="00891EAA">
            <w:pPr>
              <w:autoSpaceDE w:val="0"/>
              <w:autoSpaceDN w:val="0"/>
              <w:adjustRightInd w:val="0"/>
              <w:contextualSpacing/>
              <w:jc w:val="both"/>
            </w:pPr>
            <w:r w:rsidRPr="00B54D7F">
              <w:rPr>
                <w:b/>
                <w:sz w:val="20"/>
                <w:szCs w:val="20"/>
              </w:rPr>
              <w:t>- до границ земельного участка</w:t>
            </w:r>
            <w:r w:rsidRPr="00B54D7F">
              <w:rPr>
                <w:sz w:val="20"/>
                <w:szCs w:val="20"/>
              </w:rPr>
              <w:t xml:space="preserve"> – 3 м.</w:t>
            </w:r>
          </w:p>
        </w:tc>
      </w:tr>
      <w:tr w:rsidR="00E00355" w:rsidRPr="00B54D7F" w14:paraId="1DE51F57" w14:textId="77777777" w:rsidTr="00C273CD">
        <w:tblPrEx>
          <w:tblLook w:val="0080" w:firstRow="0" w:lastRow="0" w:firstColumn="1" w:lastColumn="0" w:noHBand="0" w:noVBand="0"/>
        </w:tblPrEx>
        <w:trPr>
          <w:trHeight w:val="32"/>
        </w:trPr>
        <w:tc>
          <w:tcPr>
            <w:tcW w:w="296" w:type="pct"/>
            <w:vMerge/>
          </w:tcPr>
          <w:p w14:paraId="73641074" w14:textId="77777777" w:rsidR="00E00355" w:rsidRPr="00B54D7F" w:rsidRDefault="00E00355" w:rsidP="00C273CD">
            <w:pPr>
              <w:contextualSpacing/>
              <w:jc w:val="center"/>
              <w:rPr>
                <w:sz w:val="20"/>
                <w:szCs w:val="20"/>
              </w:rPr>
            </w:pPr>
          </w:p>
        </w:tc>
        <w:tc>
          <w:tcPr>
            <w:tcW w:w="516" w:type="pct"/>
            <w:vMerge/>
          </w:tcPr>
          <w:p w14:paraId="60D81605" w14:textId="77777777" w:rsidR="00E00355" w:rsidRPr="00B54D7F" w:rsidRDefault="00E00355" w:rsidP="00C273CD">
            <w:pPr>
              <w:contextualSpacing/>
              <w:jc w:val="both"/>
              <w:rPr>
                <w:sz w:val="20"/>
                <w:szCs w:val="20"/>
              </w:rPr>
            </w:pPr>
          </w:p>
        </w:tc>
        <w:tc>
          <w:tcPr>
            <w:tcW w:w="1041" w:type="pct"/>
            <w:vMerge/>
          </w:tcPr>
          <w:p w14:paraId="5CD19C99" w14:textId="77777777" w:rsidR="00E00355" w:rsidRPr="00B54D7F" w:rsidRDefault="00E00355" w:rsidP="00C273CD">
            <w:pPr>
              <w:autoSpaceDE w:val="0"/>
              <w:autoSpaceDN w:val="0"/>
              <w:adjustRightInd w:val="0"/>
              <w:contextualSpacing/>
              <w:jc w:val="both"/>
              <w:rPr>
                <w:sz w:val="20"/>
                <w:szCs w:val="20"/>
              </w:rPr>
            </w:pPr>
          </w:p>
        </w:tc>
        <w:tc>
          <w:tcPr>
            <w:tcW w:w="1185" w:type="pct"/>
            <w:vMerge/>
          </w:tcPr>
          <w:p w14:paraId="7071912A" w14:textId="77777777" w:rsidR="00E00355" w:rsidRPr="00B54D7F" w:rsidRDefault="00E00355" w:rsidP="00C273CD">
            <w:pPr>
              <w:autoSpaceDE w:val="0"/>
              <w:autoSpaceDN w:val="0"/>
              <w:adjustRightInd w:val="0"/>
              <w:contextualSpacing/>
              <w:jc w:val="both"/>
            </w:pPr>
          </w:p>
        </w:tc>
        <w:tc>
          <w:tcPr>
            <w:tcW w:w="1962" w:type="pct"/>
          </w:tcPr>
          <w:p w14:paraId="4FDAF490" w14:textId="68B55342" w:rsidR="00E00355" w:rsidRPr="00B54D7F" w:rsidRDefault="00E00355" w:rsidP="00C273CD">
            <w:pPr>
              <w:autoSpaceDE w:val="0"/>
              <w:autoSpaceDN w:val="0"/>
              <w:adjustRightInd w:val="0"/>
              <w:contextualSpacing/>
              <w:jc w:val="both"/>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00355" w:rsidRPr="00B54D7F" w14:paraId="59C4E971" w14:textId="77777777" w:rsidTr="00C273CD">
        <w:tblPrEx>
          <w:tblLook w:val="0080" w:firstRow="0" w:lastRow="0" w:firstColumn="1" w:lastColumn="0" w:noHBand="0" w:noVBand="0"/>
        </w:tblPrEx>
        <w:trPr>
          <w:trHeight w:val="32"/>
        </w:trPr>
        <w:tc>
          <w:tcPr>
            <w:tcW w:w="296" w:type="pct"/>
            <w:vMerge/>
          </w:tcPr>
          <w:p w14:paraId="79F01D13" w14:textId="77777777" w:rsidR="00E00355" w:rsidRPr="00B54D7F" w:rsidRDefault="00E00355" w:rsidP="00C273CD">
            <w:pPr>
              <w:contextualSpacing/>
              <w:jc w:val="center"/>
              <w:rPr>
                <w:sz w:val="20"/>
                <w:szCs w:val="20"/>
              </w:rPr>
            </w:pPr>
          </w:p>
        </w:tc>
        <w:tc>
          <w:tcPr>
            <w:tcW w:w="516" w:type="pct"/>
            <w:vMerge/>
          </w:tcPr>
          <w:p w14:paraId="0B986541" w14:textId="77777777" w:rsidR="00E00355" w:rsidRPr="00B54D7F" w:rsidRDefault="00E00355" w:rsidP="00C273CD">
            <w:pPr>
              <w:contextualSpacing/>
              <w:jc w:val="both"/>
              <w:rPr>
                <w:sz w:val="20"/>
                <w:szCs w:val="20"/>
              </w:rPr>
            </w:pPr>
          </w:p>
        </w:tc>
        <w:tc>
          <w:tcPr>
            <w:tcW w:w="1041" w:type="pct"/>
            <w:vMerge/>
          </w:tcPr>
          <w:p w14:paraId="7071321F" w14:textId="77777777" w:rsidR="00E00355" w:rsidRPr="00B54D7F" w:rsidRDefault="00E00355" w:rsidP="00C273CD">
            <w:pPr>
              <w:autoSpaceDE w:val="0"/>
              <w:autoSpaceDN w:val="0"/>
              <w:adjustRightInd w:val="0"/>
              <w:contextualSpacing/>
              <w:jc w:val="both"/>
              <w:rPr>
                <w:sz w:val="20"/>
                <w:szCs w:val="20"/>
              </w:rPr>
            </w:pPr>
          </w:p>
        </w:tc>
        <w:tc>
          <w:tcPr>
            <w:tcW w:w="1185" w:type="pct"/>
            <w:vMerge/>
          </w:tcPr>
          <w:p w14:paraId="419CC25A" w14:textId="77777777" w:rsidR="00E00355" w:rsidRPr="00B54D7F" w:rsidRDefault="00E00355" w:rsidP="00C273CD">
            <w:pPr>
              <w:autoSpaceDE w:val="0"/>
              <w:autoSpaceDN w:val="0"/>
              <w:adjustRightInd w:val="0"/>
              <w:contextualSpacing/>
              <w:jc w:val="both"/>
            </w:pPr>
          </w:p>
        </w:tc>
        <w:tc>
          <w:tcPr>
            <w:tcW w:w="1962" w:type="pct"/>
          </w:tcPr>
          <w:p w14:paraId="1481BC51" w14:textId="77777777" w:rsidR="00E00355" w:rsidRPr="00B54D7F" w:rsidRDefault="00E00355"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35D8D089" w14:textId="444E8CF0" w:rsidR="00E00355" w:rsidRPr="00B54D7F" w:rsidRDefault="00E00355" w:rsidP="00C273CD">
            <w:pPr>
              <w:autoSpaceDE w:val="0"/>
              <w:autoSpaceDN w:val="0"/>
              <w:adjustRightInd w:val="0"/>
              <w:contextualSpacing/>
              <w:jc w:val="both"/>
            </w:pPr>
            <w:r w:rsidRPr="00B54D7F">
              <w:rPr>
                <w:sz w:val="20"/>
                <w:szCs w:val="20"/>
              </w:rPr>
              <w:t>не устанавливается.</w:t>
            </w:r>
          </w:p>
        </w:tc>
      </w:tr>
      <w:tr w:rsidR="00E00355" w:rsidRPr="00B54D7F" w14:paraId="62994F75" w14:textId="77777777" w:rsidTr="00C273CD">
        <w:tblPrEx>
          <w:tblLook w:val="0080" w:firstRow="0" w:lastRow="0" w:firstColumn="1" w:lastColumn="0" w:noHBand="0" w:noVBand="0"/>
        </w:tblPrEx>
        <w:trPr>
          <w:trHeight w:val="32"/>
        </w:trPr>
        <w:tc>
          <w:tcPr>
            <w:tcW w:w="296" w:type="pct"/>
            <w:vMerge/>
          </w:tcPr>
          <w:p w14:paraId="723C6D70" w14:textId="77777777" w:rsidR="00E00355" w:rsidRPr="00B54D7F" w:rsidRDefault="00E00355" w:rsidP="00C273CD">
            <w:pPr>
              <w:contextualSpacing/>
              <w:jc w:val="center"/>
              <w:rPr>
                <w:sz w:val="20"/>
                <w:szCs w:val="20"/>
              </w:rPr>
            </w:pPr>
          </w:p>
        </w:tc>
        <w:tc>
          <w:tcPr>
            <w:tcW w:w="516" w:type="pct"/>
            <w:vMerge/>
          </w:tcPr>
          <w:p w14:paraId="133F5647" w14:textId="77777777" w:rsidR="00E00355" w:rsidRPr="00B54D7F" w:rsidRDefault="00E00355" w:rsidP="00C273CD">
            <w:pPr>
              <w:contextualSpacing/>
              <w:jc w:val="both"/>
              <w:rPr>
                <w:sz w:val="20"/>
                <w:szCs w:val="20"/>
              </w:rPr>
            </w:pPr>
          </w:p>
        </w:tc>
        <w:tc>
          <w:tcPr>
            <w:tcW w:w="1041" w:type="pct"/>
            <w:vMerge/>
          </w:tcPr>
          <w:p w14:paraId="7FDDAD8B" w14:textId="77777777" w:rsidR="00E00355" w:rsidRPr="00B54D7F" w:rsidRDefault="00E00355" w:rsidP="00C273CD">
            <w:pPr>
              <w:autoSpaceDE w:val="0"/>
              <w:autoSpaceDN w:val="0"/>
              <w:adjustRightInd w:val="0"/>
              <w:contextualSpacing/>
              <w:jc w:val="both"/>
              <w:rPr>
                <w:sz w:val="20"/>
                <w:szCs w:val="20"/>
              </w:rPr>
            </w:pPr>
          </w:p>
        </w:tc>
        <w:tc>
          <w:tcPr>
            <w:tcW w:w="1185" w:type="pct"/>
            <w:vMerge/>
          </w:tcPr>
          <w:p w14:paraId="76579FD5" w14:textId="77777777" w:rsidR="00E00355" w:rsidRPr="00B54D7F" w:rsidRDefault="00E00355" w:rsidP="00C273CD">
            <w:pPr>
              <w:autoSpaceDE w:val="0"/>
              <w:autoSpaceDN w:val="0"/>
              <w:adjustRightInd w:val="0"/>
              <w:contextualSpacing/>
              <w:jc w:val="both"/>
            </w:pPr>
          </w:p>
        </w:tc>
        <w:tc>
          <w:tcPr>
            <w:tcW w:w="1962" w:type="pct"/>
          </w:tcPr>
          <w:p w14:paraId="2E918D87" w14:textId="77777777" w:rsidR="00E00355" w:rsidRPr="00B54D7F" w:rsidRDefault="00E00355"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w:t>
            </w:r>
          </w:p>
          <w:p w14:paraId="1A9BB5C7" w14:textId="1238F812" w:rsidR="00E00355" w:rsidRPr="00B54D7F" w:rsidRDefault="00E00355" w:rsidP="00C273CD">
            <w:pPr>
              <w:autoSpaceDE w:val="0"/>
              <w:autoSpaceDN w:val="0"/>
              <w:adjustRightInd w:val="0"/>
              <w:contextualSpacing/>
              <w:jc w:val="both"/>
            </w:pPr>
            <w:r w:rsidRPr="00B54D7F">
              <w:rPr>
                <w:sz w:val="20"/>
                <w:szCs w:val="20"/>
              </w:rPr>
              <w:t>не устанавливается.</w:t>
            </w:r>
          </w:p>
        </w:tc>
      </w:tr>
      <w:tr w:rsidR="00E00355" w:rsidRPr="00B54D7F" w14:paraId="5C0B138D" w14:textId="77777777" w:rsidTr="00C273CD">
        <w:tblPrEx>
          <w:tblLook w:val="0080" w:firstRow="0" w:lastRow="0" w:firstColumn="1" w:lastColumn="0" w:noHBand="0" w:noVBand="0"/>
        </w:tblPrEx>
        <w:trPr>
          <w:trHeight w:val="32"/>
        </w:trPr>
        <w:tc>
          <w:tcPr>
            <w:tcW w:w="296" w:type="pct"/>
            <w:vMerge/>
          </w:tcPr>
          <w:p w14:paraId="2E8A363D" w14:textId="77777777" w:rsidR="00E00355" w:rsidRPr="00B54D7F" w:rsidRDefault="00E00355" w:rsidP="00C273CD">
            <w:pPr>
              <w:contextualSpacing/>
              <w:jc w:val="center"/>
              <w:rPr>
                <w:sz w:val="20"/>
                <w:szCs w:val="20"/>
              </w:rPr>
            </w:pPr>
          </w:p>
        </w:tc>
        <w:tc>
          <w:tcPr>
            <w:tcW w:w="516" w:type="pct"/>
            <w:vMerge/>
          </w:tcPr>
          <w:p w14:paraId="074F89DF" w14:textId="77777777" w:rsidR="00E00355" w:rsidRPr="00B54D7F" w:rsidRDefault="00E00355" w:rsidP="00C273CD">
            <w:pPr>
              <w:contextualSpacing/>
              <w:jc w:val="both"/>
              <w:rPr>
                <w:sz w:val="20"/>
                <w:szCs w:val="20"/>
              </w:rPr>
            </w:pPr>
          </w:p>
        </w:tc>
        <w:tc>
          <w:tcPr>
            <w:tcW w:w="1041" w:type="pct"/>
            <w:vMerge/>
          </w:tcPr>
          <w:p w14:paraId="1168DCF9" w14:textId="77777777" w:rsidR="00E00355" w:rsidRPr="00B54D7F" w:rsidRDefault="00E00355" w:rsidP="00C273CD">
            <w:pPr>
              <w:autoSpaceDE w:val="0"/>
              <w:autoSpaceDN w:val="0"/>
              <w:adjustRightInd w:val="0"/>
              <w:contextualSpacing/>
              <w:jc w:val="both"/>
              <w:rPr>
                <w:sz w:val="20"/>
                <w:szCs w:val="20"/>
              </w:rPr>
            </w:pPr>
          </w:p>
        </w:tc>
        <w:tc>
          <w:tcPr>
            <w:tcW w:w="1185" w:type="pct"/>
            <w:vMerge/>
          </w:tcPr>
          <w:p w14:paraId="7EF1EF54" w14:textId="77777777" w:rsidR="00E00355" w:rsidRPr="00B54D7F" w:rsidRDefault="00E00355" w:rsidP="00C273CD">
            <w:pPr>
              <w:autoSpaceDE w:val="0"/>
              <w:autoSpaceDN w:val="0"/>
              <w:adjustRightInd w:val="0"/>
              <w:contextualSpacing/>
              <w:jc w:val="both"/>
            </w:pPr>
          </w:p>
        </w:tc>
        <w:tc>
          <w:tcPr>
            <w:tcW w:w="1962" w:type="pct"/>
          </w:tcPr>
          <w:p w14:paraId="3BF5EF8E" w14:textId="77777777" w:rsidR="00E00355" w:rsidRPr="00B54D7F" w:rsidRDefault="00E00355"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22777688" w14:textId="7CF41C7D" w:rsidR="00E00355" w:rsidRPr="00B54D7F" w:rsidRDefault="00E00355" w:rsidP="00C273CD">
            <w:pPr>
              <w:autoSpaceDE w:val="0"/>
              <w:autoSpaceDN w:val="0"/>
              <w:adjustRightInd w:val="0"/>
              <w:contextualSpacing/>
              <w:jc w:val="both"/>
            </w:pPr>
            <w:r w:rsidRPr="00B54D7F">
              <w:rPr>
                <w:sz w:val="20"/>
                <w:szCs w:val="20"/>
              </w:rPr>
              <w:t>не устанавливается.</w:t>
            </w:r>
          </w:p>
        </w:tc>
      </w:tr>
      <w:tr w:rsidR="00E00355" w:rsidRPr="00B54D7F" w14:paraId="1591632F" w14:textId="77777777" w:rsidTr="00C273CD">
        <w:tblPrEx>
          <w:tblLook w:val="0080" w:firstRow="0" w:lastRow="0" w:firstColumn="1" w:lastColumn="0" w:noHBand="0" w:noVBand="0"/>
        </w:tblPrEx>
        <w:trPr>
          <w:trHeight w:val="32"/>
        </w:trPr>
        <w:tc>
          <w:tcPr>
            <w:tcW w:w="296" w:type="pct"/>
            <w:vMerge/>
          </w:tcPr>
          <w:p w14:paraId="73F98D43" w14:textId="77777777" w:rsidR="00E00355" w:rsidRPr="00B54D7F" w:rsidRDefault="00E00355" w:rsidP="00C273CD">
            <w:pPr>
              <w:contextualSpacing/>
              <w:jc w:val="center"/>
              <w:rPr>
                <w:sz w:val="20"/>
                <w:szCs w:val="20"/>
              </w:rPr>
            </w:pPr>
          </w:p>
        </w:tc>
        <w:tc>
          <w:tcPr>
            <w:tcW w:w="516" w:type="pct"/>
            <w:vMerge/>
          </w:tcPr>
          <w:p w14:paraId="47AD2F3D" w14:textId="77777777" w:rsidR="00E00355" w:rsidRPr="00B54D7F" w:rsidRDefault="00E00355" w:rsidP="00C273CD">
            <w:pPr>
              <w:contextualSpacing/>
              <w:jc w:val="both"/>
              <w:rPr>
                <w:sz w:val="20"/>
                <w:szCs w:val="20"/>
              </w:rPr>
            </w:pPr>
          </w:p>
        </w:tc>
        <w:tc>
          <w:tcPr>
            <w:tcW w:w="1041" w:type="pct"/>
            <w:vMerge/>
          </w:tcPr>
          <w:p w14:paraId="59FA0037" w14:textId="77777777" w:rsidR="00E00355" w:rsidRPr="00B54D7F" w:rsidRDefault="00E00355" w:rsidP="00C273CD">
            <w:pPr>
              <w:autoSpaceDE w:val="0"/>
              <w:autoSpaceDN w:val="0"/>
              <w:adjustRightInd w:val="0"/>
              <w:contextualSpacing/>
              <w:jc w:val="both"/>
              <w:rPr>
                <w:sz w:val="20"/>
                <w:szCs w:val="20"/>
              </w:rPr>
            </w:pPr>
          </w:p>
        </w:tc>
        <w:tc>
          <w:tcPr>
            <w:tcW w:w="1185" w:type="pct"/>
            <w:vMerge/>
          </w:tcPr>
          <w:p w14:paraId="66E71BA4" w14:textId="77777777" w:rsidR="00E00355" w:rsidRPr="00B54D7F" w:rsidRDefault="00E00355" w:rsidP="00C273CD">
            <w:pPr>
              <w:autoSpaceDE w:val="0"/>
              <w:autoSpaceDN w:val="0"/>
              <w:adjustRightInd w:val="0"/>
              <w:contextualSpacing/>
              <w:jc w:val="both"/>
            </w:pPr>
          </w:p>
        </w:tc>
        <w:tc>
          <w:tcPr>
            <w:tcW w:w="1962" w:type="pct"/>
          </w:tcPr>
          <w:p w14:paraId="2E6A0954" w14:textId="77777777" w:rsidR="00E00355" w:rsidRPr="00B54D7F" w:rsidRDefault="00E00355" w:rsidP="00E00355">
            <w:pPr>
              <w:pStyle w:val="ae"/>
              <w:tabs>
                <w:tab w:val="left" w:pos="318"/>
              </w:tabs>
              <w:ind w:left="0"/>
              <w:jc w:val="both"/>
              <w:rPr>
                <w:b/>
                <w:sz w:val="20"/>
                <w:szCs w:val="20"/>
              </w:rPr>
            </w:pPr>
            <w:r w:rsidRPr="00B54D7F">
              <w:rPr>
                <w:b/>
                <w:sz w:val="20"/>
                <w:szCs w:val="20"/>
              </w:rPr>
              <w:t>Примечания:</w:t>
            </w:r>
          </w:p>
          <w:p w14:paraId="34F4B56E" w14:textId="77777777" w:rsidR="00E00355" w:rsidRPr="00B54D7F" w:rsidRDefault="00E00355" w:rsidP="00E00355">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AE1159A" w14:textId="77777777" w:rsidR="00E00355" w:rsidRPr="00B54D7F" w:rsidRDefault="00E00355" w:rsidP="00E00355">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18068A37" w14:textId="77777777" w:rsidR="00E00355" w:rsidRPr="00B54D7F" w:rsidRDefault="00E00355" w:rsidP="00E00355">
            <w:pPr>
              <w:autoSpaceDE w:val="0"/>
              <w:autoSpaceDN w:val="0"/>
              <w:adjustRightInd w:val="0"/>
              <w:contextualSpacing/>
              <w:jc w:val="both"/>
              <w:rPr>
                <w:sz w:val="20"/>
                <w:szCs w:val="20"/>
              </w:rPr>
            </w:pPr>
          </w:p>
          <w:p w14:paraId="4DF12E94" w14:textId="77777777" w:rsidR="00E00355" w:rsidRPr="00B54D7F" w:rsidRDefault="00E00355" w:rsidP="00E00355">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B1C3E5D" w14:textId="3894D25C" w:rsidR="00E00355" w:rsidRPr="00B54D7F" w:rsidRDefault="00E00355" w:rsidP="00E00355">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C273CD" w:rsidRPr="00B54D7F" w14:paraId="1A61B0C1" w14:textId="77777777" w:rsidTr="00C273CD">
        <w:tblPrEx>
          <w:tblLook w:val="0080" w:firstRow="0" w:lastRow="0" w:firstColumn="1" w:lastColumn="0" w:noHBand="0" w:noVBand="0"/>
        </w:tblPrEx>
        <w:trPr>
          <w:trHeight w:val="167"/>
        </w:trPr>
        <w:tc>
          <w:tcPr>
            <w:tcW w:w="296" w:type="pct"/>
            <w:vMerge w:val="restart"/>
          </w:tcPr>
          <w:p w14:paraId="546067E8" w14:textId="12116B08" w:rsidR="00C273CD" w:rsidRPr="00B54D7F" w:rsidRDefault="002012D6" w:rsidP="00C273CD">
            <w:pPr>
              <w:contextualSpacing/>
              <w:jc w:val="center"/>
              <w:rPr>
                <w:sz w:val="20"/>
                <w:szCs w:val="20"/>
              </w:rPr>
            </w:pPr>
            <w:r w:rsidRPr="00B54D7F">
              <w:rPr>
                <w:sz w:val="20"/>
                <w:szCs w:val="20"/>
              </w:rPr>
              <w:t>3</w:t>
            </w:r>
          </w:p>
        </w:tc>
        <w:tc>
          <w:tcPr>
            <w:tcW w:w="516" w:type="pct"/>
            <w:vMerge w:val="restart"/>
          </w:tcPr>
          <w:p w14:paraId="117F02AE" w14:textId="77777777" w:rsidR="00C273CD" w:rsidRPr="00B54D7F" w:rsidRDefault="00C273CD" w:rsidP="00C273CD">
            <w:pPr>
              <w:contextualSpacing/>
              <w:jc w:val="center"/>
              <w:rPr>
                <w:sz w:val="20"/>
                <w:szCs w:val="20"/>
              </w:rPr>
            </w:pPr>
            <w:r w:rsidRPr="00B54D7F">
              <w:rPr>
                <w:sz w:val="20"/>
                <w:szCs w:val="20"/>
              </w:rPr>
              <w:t>6.7</w:t>
            </w:r>
          </w:p>
        </w:tc>
        <w:tc>
          <w:tcPr>
            <w:tcW w:w="1041" w:type="pct"/>
            <w:vMerge w:val="restart"/>
          </w:tcPr>
          <w:p w14:paraId="5096870E" w14:textId="77777777" w:rsidR="00C273CD" w:rsidRPr="00B54D7F" w:rsidRDefault="00C273CD" w:rsidP="00C273CD">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Энергетика</w:t>
            </w:r>
          </w:p>
          <w:p w14:paraId="39C8069E" w14:textId="77777777" w:rsidR="00C273CD" w:rsidRPr="00B54D7F" w:rsidRDefault="00C273CD" w:rsidP="00C273CD">
            <w:pPr>
              <w:autoSpaceDE w:val="0"/>
              <w:autoSpaceDN w:val="0"/>
              <w:adjustRightInd w:val="0"/>
              <w:contextualSpacing/>
              <w:rPr>
                <w:rFonts w:eastAsia="Calibri"/>
                <w:sz w:val="20"/>
                <w:szCs w:val="20"/>
              </w:rPr>
            </w:pPr>
          </w:p>
        </w:tc>
        <w:tc>
          <w:tcPr>
            <w:tcW w:w="1185" w:type="pct"/>
          </w:tcPr>
          <w:p w14:paraId="10755B34" w14:textId="4D7706EE" w:rsidR="00891EAA"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891EAA" w:rsidRPr="00B54D7F">
              <w:rPr>
                <w:b/>
                <w:sz w:val="20"/>
                <w:szCs w:val="20"/>
              </w:rPr>
              <w:t xml:space="preserve"> –</w:t>
            </w:r>
            <w:r w:rsidRPr="00B54D7F">
              <w:rPr>
                <w:b/>
                <w:sz w:val="20"/>
                <w:szCs w:val="20"/>
              </w:rPr>
              <w:t xml:space="preserve"> </w:t>
            </w:r>
          </w:p>
          <w:p w14:paraId="15E8A54A" w14:textId="4322286B"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891EAA" w:rsidRPr="00B54D7F">
              <w:rPr>
                <w:sz w:val="20"/>
                <w:szCs w:val="20"/>
              </w:rPr>
              <w:t>устанавливается.</w:t>
            </w:r>
          </w:p>
        </w:tc>
        <w:tc>
          <w:tcPr>
            <w:tcW w:w="1962" w:type="pct"/>
          </w:tcPr>
          <w:p w14:paraId="0DF27C9A"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70DE045" w14:textId="56F5DE99"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891EAA" w:rsidRPr="00B54D7F">
              <w:rPr>
                <w:sz w:val="20"/>
                <w:szCs w:val="20"/>
              </w:rPr>
              <w:br/>
            </w:r>
            <w:r w:rsidRPr="00B54D7F">
              <w:rPr>
                <w:sz w:val="20"/>
                <w:szCs w:val="20"/>
              </w:rPr>
              <w:t xml:space="preserve">не </w:t>
            </w:r>
            <w:r w:rsidR="00891EAA" w:rsidRPr="00B54D7F">
              <w:rPr>
                <w:sz w:val="20"/>
                <w:szCs w:val="20"/>
              </w:rPr>
              <w:t>устанавливается.</w:t>
            </w:r>
          </w:p>
        </w:tc>
      </w:tr>
      <w:tr w:rsidR="00C273CD" w:rsidRPr="00B54D7F" w14:paraId="169F8AF9" w14:textId="77777777" w:rsidTr="00C273CD">
        <w:tblPrEx>
          <w:tblLook w:val="0080" w:firstRow="0" w:lastRow="0" w:firstColumn="1" w:lastColumn="0" w:noHBand="0" w:noVBand="0"/>
        </w:tblPrEx>
        <w:trPr>
          <w:trHeight w:val="111"/>
        </w:trPr>
        <w:tc>
          <w:tcPr>
            <w:tcW w:w="296" w:type="pct"/>
            <w:vMerge/>
          </w:tcPr>
          <w:p w14:paraId="190E920E" w14:textId="77777777" w:rsidR="00C273CD" w:rsidRPr="00B54D7F" w:rsidRDefault="00C273CD" w:rsidP="00C273CD">
            <w:pPr>
              <w:contextualSpacing/>
              <w:jc w:val="center"/>
              <w:rPr>
                <w:sz w:val="20"/>
                <w:szCs w:val="20"/>
              </w:rPr>
            </w:pPr>
          </w:p>
        </w:tc>
        <w:tc>
          <w:tcPr>
            <w:tcW w:w="516" w:type="pct"/>
            <w:vMerge/>
          </w:tcPr>
          <w:p w14:paraId="5F05F4C2" w14:textId="77777777" w:rsidR="00C273CD" w:rsidRPr="00B54D7F" w:rsidRDefault="00C273CD" w:rsidP="00C273CD">
            <w:pPr>
              <w:contextualSpacing/>
              <w:jc w:val="center"/>
              <w:rPr>
                <w:sz w:val="20"/>
                <w:szCs w:val="20"/>
              </w:rPr>
            </w:pPr>
          </w:p>
        </w:tc>
        <w:tc>
          <w:tcPr>
            <w:tcW w:w="1041" w:type="pct"/>
            <w:vMerge/>
          </w:tcPr>
          <w:p w14:paraId="028B8FDF"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85" w:type="pct"/>
            <w:vMerge w:val="restart"/>
          </w:tcPr>
          <w:p w14:paraId="5E79464D" w14:textId="77777777" w:rsidR="00891EAA"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3F1B05E0" w14:textId="0E3D3DD1"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891EAA" w:rsidRPr="00B54D7F">
              <w:rPr>
                <w:sz w:val="20"/>
                <w:szCs w:val="20"/>
              </w:rPr>
              <w:t>устанавливается.</w:t>
            </w:r>
          </w:p>
        </w:tc>
        <w:tc>
          <w:tcPr>
            <w:tcW w:w="1962" w:type="pct"/>
          </w:tcPr>
          <w:p w14:paraId="45087739"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ABD2E22" w14:textId="0E2AA139"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891EAA" w:rsidRPr="00B54D7F">
              <w:rPr>
                <w:sz w:val="20"/>
                <w:szCs w:val="20"/>
              </w:rPr>
              <w:br/>
            </w:r>
            <w:r w:rsidRPr="00B54D7F">
              <w:rPr>
                <w:sz w:val="20"/>
                <w:szCs w:val="20"/>
              </w:rPr>
              <w:t xml:space="preserve">не </w:t>
            </w:r>
            <w:r w:rsidR="00891EAA" w:rsidRPr="00B54D7F">
              <w:rPr>
                <w:sz w:val="20"/>
                <w:szCs w:val="20"/>
              </w:rPr>
              <w:t>устанавливается.</w:t>
            </w:r>
          </w:p>
        </w:tc>
      </w:tr>
      <w:tr w:rsidR="00C273CD" w:rsidRPr="00B54D7F" w14:paraId="38C55943" w14:textId="77777777" w:rsidTr="00C273CD">
        <w:tblPrEx>
          <w:tblLook w:val="0080" w:firstRow="0" w:lastRow="0" w:firstColumn="1" w:lastColumn="0" w:noHBand="0" w:noVBand="0"/>
        </w:tblPrEx>
        <w:trPr>
          <w:trHeight w:val="109"/>
        </w:trPr>
        <w:tc>
          <w:tcPr>
            <w:tcW w:w="296" w:type="pct"/>
            <w:vMerge/>
          </w:tcPr>
          <w:p w14:paraId="4E5D0BF5" w14:textId="77777777" w:rsidR="00C273CD" w:rsidRPr="00B54D7F" w:rsidRDefault="00C273CD" w:rsidP="00C273CD">
            <w:pPr>
              <w:contextualSpacing/>
              <w:jc w:val="center"/>
              <w:rPr>
                <w:sz w:val="20"/>
                <w:szCs w:val="20"/>
              </w:rPr>
            </w:pPr>
          </w:p>
        </w:tc>
        <w:tc>
          <w:tcPr>
            <w:tcW w:w="516" w:type="pct"/>
            <w:vMerge/>
          </w:tcPr>
          <w:p w14:paraId="62A09802" w14:textId="77777777" w:rsidR="00C273CD" w:rsidRPr="00B54D7F" w:rsidRDefault="00C273CD" w:rsidP="00C273CD">
            <w:pPr>
              <w:contextualSpacing/>
              <w:jc w:val="center"/>
              <w:rPr>
                <w:sz w:val="20"/>
                <w:szCs w:val="20"/>
              </w:rPr>
            </w:pPr>
          </w:p>
        </w:tc>
        <w:tc>
          <w:tcPr>
            <w:tcW w:w="1041" w:type="pct"/>
            <w:vMerge/>
          </w:tcPr>
          <w:p w14:paraId="45F4750B"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85" w:type="pct"/>
            <w:vMerge/>
          </w:tcPr>
          <w:p w14:paraId="4E3B0B8D"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5C0026DD"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4A36F0EC" w14:textId="1087988F"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891EAA" w:rsidRPr="00B54D7F">
              <w:rPr>
                <w:sz w:val="20"/>
                <w:szCs w:val="20"/>
              </w:rPr>
              <w:br/>
            </w:r>
            <w:r w:rsidRPr="00B54D7F">
              <w:rPr>
                <w:sz w:val="20"/>
                <w:szCs w:val="20"/>
              </w:rPr>
              <w:t xml:space="preserve">не </w:t>
            </w:r>
            <w:r w:rsidR="00891EAA" w:rsidRPr="00B54D7F">
              <w:rPr>
                <w:sz w:val="20"/>
                <w:szCs w:val="20"/>
              </w:rPr>
              <w:t>устанавливается.</w:t>
            </w:r>
          </w:p>
        </w:tc>
      </w:tr>
      <w:tr w:rsidR="00C273CD" w:rsidRPr="00B54D7F" w14:paraId="3A25382D" w14:textId="77777777" w:rsidTr="00C273CD">
        <w:tblPrEx>
          <w:tblLook w:val="0080" w:firstRow="0" w:lastRow="0" w:firstColumn="1" w:lastColumn="0" w:noHBand="0" w:noVBand="0"/>
        </w:tblPrEx>
        <w:trPr>
          <w:trHeight w:val="109"/>
        </w:trPr>
        <w:tc>
          <w:tcPr>
            <w:tcW w:w="296" w:type="pct"/>
            <w:vMerge/>
          </w:tcPr>
          <w:p w14:paraId="05FE3CC7" w14:textId="77777777" w:rsidR="00C273CD" w:rsidRPr="00B54D7F" w:rsidRDefault="00C273CD" w:rsidP="00C273CD">
            <w:pPr>
              <w:contextualSpacing/>
              <w:jc w:val="center"/>
              <w:rPr>
                <w:sz w:val="20"/>
                <w:szCs w:val="20"/>
              </w:rPr>
            </w:pPr>
          </w:p>
        </w:tc>
        <w:tc>
          <w:tcPr>
            <w:tcW w:w="516" w:type="pct"/>
            <w:vMerge/>
          </w:tcPr>
          <w:p w14:paraId="056E652E" w14:textId="77777777" w:rsidR="00C273CD" w:rsidRPr="00B54D7F" w:rsidRDefault="00C273CD" w:rsidP="00C273CD">
            <w:pPr>
              <w:contextualSpacing/>
              <w:jc w:val="center"/>
              <w:rPr>
                <w:sz w:val="20"/>
                <w:szCs w:val="20"/>
              </w:rPr>
            </w:pPr>
          </w:p>
        </w:tc>
        <w:tc>
          <w:tcPr>
            <w:tcW w:w="1041" w:type="pct"/>
            <w:vMerge/>
          </w:tcPr>
          <w:p w14:paraId="772C42BD"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85" w:type="pct"/>
            <w:vMerge/>
          </w:tcPr>
          <w:p w14:paraId="7809533A"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18CAE0F8" w14:textId="2D2AB40A"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891EAA" w:rsidRPr="00B54D7F">
              <w:rPr>
                <w:sz w:val="20"/>
                <w:szCs w:val="20"/>
              </w:rPr>
              <w:t>устанавливается.</w:t>
            </w:r>
          </w:p>
        </w:tc>
      </w:tr>
      <w:tr w:rsidR="00C273CD" w:rsidRPr="00B54D7F" w14:paraId="5280A062" w14:textId="77777777" w:rsidTr="00C273CD">
        <w:tblPrEx>
          <w:tblLook w:val="0080" w:firstRow="0" w:lastRow="0" w:firstColumn="1" w:lastColumn="0" w:noHBand="0" w:noVBand="0"/>
        </w:tblPrEx>
        <w:trPr>
          <w:trHeight w:val="109"/>
        </w:trPr>
        <w:tc>
          <w:tcPr>
            <w:tcW w:w="296" w:type="pct"/>
            <w:vMerge/>
          </w:tcPr>
          <w:p w14:paraId="40E8E506" w14:textId="77777777" w:rsidR="00C273CD" w:rsidRPr="00B54D7F" w:rsidRDefault="00C273CD" w:rsidP="00C273CD">
            <w:pPr>
              <w:contextualSpacing/>
              <w:jc w:val="center"/>
              <w:rPr>
                <w:sz w:val="20"/>
                <w:szCs w:val="20"/>
              </w:rPr>
            </w:pPr>
          </w:p>
        </w:tc>
        <w:tc>
          <w:tcPr>
            <w:tcW w:w="516" w:type="pct"/>
            <w:vMerge/>
          </w:tcPr>
          <w:p w14:paraId="41A6E661" w14:textId="77777777" w:rsidR="00C273CD" w:rsidRPr="00B54D7F" w:rsidRDefault="00C273CD" w:rsidP="00C273CD">
            <w:pPr>
              <w:contextualSpacing/>
              <w:jc w:val="center"/>
              <w:rPr>
                <w:sz w:val="20"/>
                <w:szCs w:val="20"/>
              </w:rPr>
            </w:pPr>
          </w:p>
        </w:tc>
        <w:tc>
          <w:tcPr>
            <w:tcW w:w="1041" w:type="pct"/>
            <w:vMerge/>
          </w:tcPr>
          <w:p w14:paraId="3AE0F0DA"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85" w:type="pct"/>
            <w:vMerge/>
          </w:tcPr>
          <w:p w14:paraId="6284BE53"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5C61A031" w14:textId="77777777" w:rsidR="00891EAA"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19865BE8" w14:textId="16A894D0"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891EAA" w:rsidRPr="00B54D7F">
              <w:rPr>
                <w:sz w:val="20"/>
                <w:szCs w:val="20"/>
              </w:rPr>
              <w:t>устанавливается.</w:t>
            </w:r>
          </w:p>
        </w:tc>
      </w:tr>
      <w:tr w:rsidR="00C273CD" w:rsidRPr="00B54D7F" w14:paraId="306365F6" w14:textId="77777777" w:rsidTr="00C273CD">
        <w:tblPrEx>
          <w:tblLook w:val="0080" w:firstRow="0" w:lastRow="0" w:firstColumn="1" w:lastColumn="0" w:noHBand="0" w:noVBand="0"/>
        </w:tblPrEx>
        <w:trPr>
          <w:trHeight w:val="109"/>
        </w:trPr>
        <w:tc>
          <w:tcPr>
            <w:tcW w:w="296" w:type="pct"/>
            <w:vMerge/>
          </w:tcPr>
          <w:p w14:paraId="2B95A5EC" w14:textId="77777777" w:rsidR="00C273CD" w:rsidRPr="00B54D7F" w:rsidRDefault="00C273CD" w:rsidP="00C273CD">
            <w:pPr>
              <w:contextualSpacing/>
              <w:jc w:val="center"/>
              <w:rPr>
                <w:sz w:val="20"/>
                <w:szCs w:val="20"/>
              </w:rPr>
            </w:pPr>
          </w:p>
        </w:tc>
        <w:tc>
          <w:tcPr>
            <w:tcW w:w="516" w:type="pct"/>
            <w:vMerge/>
          </w:tcPr>
          <w:p w14:paraId="270B0BCE" w14:textId="77777777" w:rsidR="00C273CD" w:rsidRPr="00B54D7F" w:rsidRDefault="00C273CD" w:rsidP="00C273CD">
            <w:pPr>
              <w:contextualSpacing/>
              <w:jc w:val="center"/>
              <w:rPr>
                <w:sz w:val="20"/>
                <w:szCs w:val="20"/>
              </w:rPr>
            </w:pPr>
          </w:p>
        </w:tc>
        <w:tc>
          <w:tcPr>
            <w:tcW w:w="1041" w:type="pct"/>
            <w:vMerge/>
          </w:tcPr>
          <w:p w14:paraId="6DD092BC"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85" w:type="pct"/>
            <w:vMerge/>
          </w:tcPr>
          <w:p w14:paraId="759A1946"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51938D85" w14:textId="692CFA5E" w:rsidR="00891EAA"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891EAA" w:rsidRPr="00B54D7F">
              <w:rPr>
                <w:b/>
                <w:sz w:val="20"/>
              </w:rPr>
              <w:br/>
            </w:r>
            <w:r w:rsidRPr="00B54D7F">
              <w:rPr>
                <w:b/>
                <w:sz w:val="20"/>
              </w:rPr>
              <w:t>в границах земельного участка</w:t>
            </w:r>
            <w:r w:rsidR="00891EAA" w:rsidRPr="00B54D7F">
              <w:rPr>
                <w:b/>
                <w:sz w:val="20"/>
              </w:rPr>
              <w:t xml:space="preserve"> </w:t>
            </w:r>
            <w:r w:rsidRPr="00B54D7F">
              <w:rPr>
                <w:sz w:val="20"/>
              </w:rPr>
              <w:t>–</w:t>
            </w:r>
          </w:p>
          <w:p w14:paraId="33C890AF" w14:textId="46D0C147"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891EAA" w:rsidRPr="00B54D7F">
              <w:rPr>
                <w:sz w:val="20"/>
                <w:szCs w:val="20"/>
              </w:rPr>
              <w:t>устанавливается.</w:t>
            </w:r>
          </w:p>
        </w:tc>
      </w:tr>
      <w:tr w:rsidR="00C273CD" w:rsidRPr="00B54D7F" w14:paraId="206DB30E" w14:textId="77777777" w:rsidTr="00C273CD">
        <w:tblPrEx>
          <w:tblLook w:val="0080" w:firstRow="0" w:lastRow="0" w:firstColumn="1" w:lastColumn="0" w:noHBand="0" w:noVBand="0"/>
        </w:tblPrEx>
        <w:trPr>
          <w:trHeight w:val="109"/>
        </w:trPr>
        <w:tc>
          <w:tcPr>
            <w:tcW w:w="296" w:type="pct"/>
            <w:vMerge/>
          </w:tcPr>
          <w:p w14:paraId="704B66C8" w14:textId="77777777" w:rsidR="00C273CD" w:rsidRPr="00B54D7F" w:rsidRDefault="00C273CD" w:rsidP="00C273CD">
            <w:pPr>
              <w:contextualSpacing/>
              <w:jc w:val="center"/>
              <w:rPr>
                <w:sz w:val="20"/>
                <w:szCs w:val="20"/>
              </w:rPr>
            </w:pPr>
          </w:p>
        </w:tc>
        <w:tc>
          <w:tcPr>
            <w:tcW w:w="516" w:type="pct"/>
            <w:vMerge/>
          </w:tcPr>
          <w:p w14:paraId="17B2ED63" w14:textId="77777777" w:rsidR="00C273CD" w:rsidRPr="00B54D7F" w:rsidRDefault="00C273CD" w:rsidP="00C273CD">
            <w:pPr>
              <w:contextualSpacing/>
              <w:jc w:val="center"/>
              <w:rPr>
                <w:sz w:val="20"/>
                <w:szCs w:val="20"/>
              </w:rPr>
            </w:pPr>
          </w:p>
        </w:tc>
        <w:tc>
          <w:tcPr>
            <w:tcW w:w="1041" w:type="pct"/>
            <w:vMerge/>
          </w:tcPr>
          <w:p w14:paraId="4649A3A4"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85" w:type="pct"/>
            <w:vMerge/>
          </w:tcPr>
          <w:p w14:paraId="121798A8"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503D79B1" w14:textId="77777777" w:rsidR="00891EAA" w:rsidRPr="00B54D7F" w:rsidRDefault="00C273CD"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w:t>
            </w:r>
            <w:r w:rsidR="00891EAA" w:rsidRPr="00B54D7F">
              <w:rPr>
                <w:b/>
                <w:sz w:val="20"/>
                <w:szCs w:val="20"/>
              </w:rPr>
              <w:t>земельного участка</w:t>
            </w:r>
            <w:r w:rsidRPr="00B54D7F">
              <w:rPr>
                <w:sz w:val="20"/>
                <w:szCs w:val="20"/>
              </w:rPr>
              <w:t xml:space="preserve"> –</w:t>
            </w:r>
          </w:p>
          <w:p w14:paraId="2E4822D9" w14:textId="4204E121"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891EAA" w:rsidRPr="00B54D7F">
              <w:rPr>
                <w:sz w:val="20"/>
                <w:szCs w:val="20"/>
              </w:rPr>
              <w:t>устанавливается.</w:t>
            </w:r>
          </w:p>
        </w:tc>
      </w:tr>
      <w:tr w:rsidR="00C273CD" w:rsidRPr="00B54D7F" w14:paraId="0311B08D" w14:textId="77777777" w:rsidTr="00C273CD">
        <w:tblPrEx>
          <w:tblLook w:val="0080" w:firstRow="0" w:lastRow="0" w:firstColumn="1" w:lastColumn="0" w:noHBand="0" w:noVBand="0"/>
        </w:tblPrEx>
        <w:trPr>
          <w:trHeight w:val="167"/>
        </w:trPr>
        <w:tc>
          <w:tcPr>
            <w:tcW w:w="296" w:type="pct"/>
            <w:vMerge w:val="restart"/>
          </w:tcPr>
          <w:p w14:paraId="30C68EFE" w14:textId="5E14A033" w:rsidR="00C273CD" w:rsidRPr="00B54D7F" w:rsidRDefault="002012D6" w:rsidP="00C273CD">
            <w:pPr>
              <w:contextualSpacing/>
              <w:jc w:val="center"/>
              <w:rPr>
                <w:sz w:val="20"/>
                <w:szCs w:val="20"/>
              </w:rPr>
            </w:pPr>
            <w:r w:rsidRPr="00B54D7F">
              <w:rPr>
                <w:sz w:val="20"/>
                <w:szCs w:val="20"/>
              </w:rPr>
              <w:t>4</w:t>
            </w:r>
          </w:p>
        </w:tc>
        <w:tc>
          <w:tcPr>
            <w:tcW w:w="516" w:type="pct"/>
            <w:vMerge w:val="restart"/>
          </w:tcPr>
          <w:p w14:paraId="4C686690" w14:textId="77777777" w:rsidR="00C273CD" w:rsidRPr="00B54D7F" w:rsidRDefault="00C273CD" w:rsidP="00C273CD">
            <w:pPr>
              <w:contextualSpacing/>
              <w:jc w:val="both"/>
              <w:rPr>
                <w:sz w:val="20"/>
                <w:szCs w:val="20"/>
              </w:rPr>
            </w:pPr>
            <w:r w:rsidRPr="00B54D7F">
              <w:rPr>
                <w:sz w:val="20"/>
                <w:szCs w:val="20"/>
              </w:rPr>
              <w:t>6.8</w:t>
            </w:r>
          </w:p>
        </w:tc>
        <w:tc>
          <w:tcPr>
            <w:tcW w:w="1041" w:type="pct"/>
            <w:vMerge w:val="restart"/>
          </w:tcPr>
          <w:p w14:paraId="5C33764E"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Связь</w:t>
            </w:r>
          </w:p>
          <w:p w14:paraId="3D4E7FED" w14:textId="77777777" w:rsidR="00C273CD" w:rsidRPr="00B54D7F" w:rsidRDefault="00C273CD" w:rsidP="00C273CD">
            <w:pPr>
              <w:contextualSpacing/>
              <w:jc w:val="center"/>
              <w:rPr>
                <w:sz w:val="20"/>
                <w:szCs w:val="20"/>
              </w:rPr>
            </w:pPr>
          </w:p>
        </w:tc>
        <w:tc>
          <w:tcPr>
            <w:tcW w:w="1185" w:type="pct"/>
          </w:tcPr>
          <w:p w14:paraId="509536D2" w14:textId="40ADE4FB" w:rsidR="00891EAA" w:rsidRPr="00B54D7F" w:rsidRDefault="00C273CD" w:rsidP="00891EAA">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891EAA" w:rsidRPr="00B54D7F">
              <w:rPr>
                <w:b/>
                <w:sz w:val="20"/>
                <w:szCs w:val="20"/>
              </w:rPr>
              <w:t xml:space="preserve"> –</w:t>
            </w:r>
            <w:r w:rsidRPr="00B54D7F">
              <w:rPr>
                <w:b/>
                <w:sz w:val="20"/>
                <w:szCs w:val="20"/>
              </w:rPr>
              <w:t xml:space="preserve"> </w:t>
            </w:r>
          </w:p>
          <w:p w14:paraId="3DC3F44A" w14:textId="33294051" w:rsidR="00C273CD" w:rsidRPr="00B54D7F" w:rsidRDefault="00891EAA" w:rsidP="00891EAA">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962" w:type="pct"/>
          </w:tcPr>
          <w:p w14:paraId="4377B07E"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78E8F07" w14:textId="5D4EDF0E"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891EAA" w:rsidRPr="00B54D7F">
              <w:rPr>
                <w:sz w:val="20"/>
                <w:szCs w:val="20"/>
              </w:rPr>
              <w:br/>
            </w:r>
            <w:r w:rsidRPr="00B54D7F">
              <w:rPr>
                <w:sz w:val="20"/>
                <w:szCs w:val="20"/>
              </w:rPr>
              <w:t xml:space="preserve">не </w:t>
            </w:r>
            <w:r w:rsidR="00891EAA" w:rsidRPr="00B54D7F">
              <w:rPr>
                <w:sz w:val="20"/>
                <w:szCs w:val="20"/>
              </w:rPr>
              <w:t>устанавливается.</w:t>
            </w:r>
          </w:p>
        </w:tc>
      </w:tr>
      <w:tr w:rsidR="00C273CD" w:rsidRPr="00B54D7F" w14:paraId="5347CBE5" w14:textId="77777777" w:rsidTr="00C273CD">
        <w:tblPrEx>
          <w:tblLook w:val="0080" w:firstRow="0" w:lastRow="0" w:firstColumn="1" w:lastColumn="0" w:noHBand="0" w:noVBand="0"/>
        </w:tblPrEx>
        <w:trPr>
          <w:trHeight w:val="328"/>
        </w:trPr>
        <w:tc>
          <w:tcPr>
            <w:tcW w:w="296" w:type="pct"/>
            <w:vMerge/>
          </w:tcPr>
          <w:p w14:paraId="344F1F02" w14:textId="77777777" w:rsidR="00C273CD" w:rsidRPr="00B54D7F" w:rsidRDefault="00C273CD" w:rsidP="00C273CD">
            <w:pPr>
              <w:contextualSpacing/>
              <w:jc w:val="center"/>
              <w:rPr>
                <w:sz w:val="20"/>
                <w:szCs w:val="20"/>
              </w:rPr>
            </w:pPr>
          </w:p>
        </w:tc>
        <w:tc>
          <w:tcPr>
            <w:tcW w:w="516" w:type="pct"/>
            <w:vMerge/>
          </w:tcPr>
          <w:p w14:paraId="5A654E24" w14:textId="77777777" w:rsidR="00C273CD" w:rsidRPr="00B54D7F" w:rsidRDefault="00C273CD" w:rsidP="00C273CD">
            <w:pPr>
              <w:contextualSpacing/>
              <w:jc w:val="both"/>
              <w:rPr>
                <w:sz w:val="20"/>
                <w:szCs w:val="20"/>
              </w:rPr>
            </w:pPr>
          </w:p>
        </w:tc>
        <w:tc>
          <w:tcPr>
            <w:tcW w:w="1041" w:type="pct"/>
            <w:vMerge/>
          </w:tcPr>
          <w:p w14:paraId="7B73A0AD"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346956A8" w14:textId="77777777" w:rsidR="00891EAA"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DE818BE" w14:textId="73DE5B81"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891EAA" w:rsidRPr="00B54D7F">
              <w:rPr>
                <w:sz w:val="20"/>
                <w:szCs w:val="20"/>
              </w:rPr>
              <w:t>устанавливается.</w:t>
            </w:r>
          </w:p>
        </w:tc>
        <w:tc>
          <w:tcPr>
            <w:tcW w:w="1962" w:type="pct"/>
          </w:tcPr>
          <w:p w14:paraId="51E6313D"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C09E94B" w14:textId="04E44D90"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891EAA" w:rsidRPr="00B54D7F">
              <w:rPr>
                <w:sz w:val="20"/>
                <w:szCs w:val="20"/>
              </w:rPr>
              <w:br/>
            </w:r>
            <w:r w:rsidRPr="00B54D7F">
              <w:rPr>
                <w:sz w:val="20"/>
                <w:szCs w:val="20"/>
              </w:rPr>
              <w:t xml:space="preserve">не </w:t>
            </w:r>
            <w:r w:rsidR="00891EAA" w:rsidRPr="00B54D7F">
              <w:rPr>
                <w:sz w:val="20"/>
                <w:szCs w:val="20"/>
              </w:rPr>
              <w:t>устанавливается.</w:t>
            </w:r>
          </w:p>
        </w:tc>
      </w:tr>
      <w:tr w:rsidR="00C273CD" w:rsidRPr="00B54D7F" w14:paraId="022F7C3F" w14:textId="77777777" w:rsidTr="00C273CD">
        <w:tblPrEx>
          <w:tblLook w:val="0080" w:firstRow="0" w:lastRow="0" w:firstColumn="1" w:lastColumn="0" w:noHBand="0" w:noVBand="0"/>
        </w:tblPrEx>
        <w:trPr>
          <w:trHeight w:val="87"/>
        </w:trPr>
        <w:tc>
          <w:tcPr>
            <w:tcW w:w="296" w:type="pct"/>
            <w:vMerge/>
          </w:tcPr>
          <w:p w14:paraId="19935391" w14:textId="77777777" w:rsidR="00C273CD" w:rsidRPr="00B54D7F" w:rsidRDefault="00C273CD" w:rsidP="00C273CD">
            <w:pPr>
              <w:contextualSpacing/>
              <w:jc w:val="center"/>
              <w:rPr>
                <w:sz w:val="20"/>
                <w:szCs w:val="20"/>
              </w:rPr>
            </w:pPr>
          </w:p>
        </w:tc>
        <w:tc>
          <w:tcPr>
            <w:tcW w:w="516" w:type="pct"/>
            <w:vMerge/>
          </w:tcPr>
          <w:p w14:paraId="43F9A556" w14:textId="77777777" w:rsidR="00C273CD" w:rsidRPr="00B54D7F" w:rsidRDefault="00C273CD" w:rsidP="00C273CD">
            <w:pPr>
              <w:contextualSpacing/>
              <w:jc w:val="both"/>
              <w:rPr>
                <w:sz w:val="20"/>
                <w:szCs w:val="20"/>
              </w:rPr>
            </w:pPr>
          </w:p>
        </w:tc>
        <w:tc>
          <w:tcPr>
            <w:tcW w:w="1041" w:type="pct"/>
            <w:vMerge/>
          </w:tcPr>
          <w:p w14:paraId="5B48AEE7"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0E6ACBE2"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0833E7CF"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21C4929" w14:textId="482A129D"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891EAA" w:rsidRPr="00B54D7F">
              <w:rPr>
                <w:sz w:val="20"/>
                <w:szCs w:val="20"/>
              </w:rPr>
              <w:br/>
            </w:r>
            <w:r w:rsidRPr="00B54D7F">
              <w:rPr>
                <w:sz w:val="20"/>
                <w:szCs w:val="20"/>
              </w:rPr>
              <w:t xml:space="preserve">не </w:t>
            </w:r>
            <w:r w:rsidR="00891EAA" w:rsidRPr="00B54D7F">
              <w:rPr>
                <w:sz w:val="20"/>
                <w:szCs w:val="20"/>
              </w:rPr>
              <w:t>устанавливается.</w:t>
            </w:r>
          </w:p>
        </w:tc>
      </w:tr>
      <w:tr w:rsidR="00C273CD" w:rsidRPr="00B54D7F" w14:paraId="6CE74D34" w14:textId="77777777" w:rsidTr="00C273CD">
        <w:tblPrEx>
          <w:tblLook w:val="0080" w:firstRow="0" w:lastRow="0" w:firstColumn="1" w:lastColumn="0" w:noHBand="0" w:noVBand="0"/>
        </w:tblPrEx>
        <w:trPr>
          <w:trHeight w:val="83"/>
        </w:trPr>
        <w:tc>
          <w:tcPr>
            <w:tcW w:w="296" w:type="pct"/>
            <w:vMerge/>
          </w:tcPr>
          <w:p w14:paraId="4C0E4431" w14:textId="77777777" w:rsidR="00C273CD" w:rsidRPr="00B54D7F" w:rsidRDefault="00C273CD" w:rsidP="00C273CD">
            <w:pPr>
              <w:contextualSpacing/>
              <w:jc w:val="center"/>
              <w:rPr>
                <w:sz w:val="20"/>
                <w:szCs w:val="20"/>
              </w:rPr>
            </w:pPr>
          </w:p>
        </w:tc>
        <w:tc>
          <w:tcPr>
            <w:tcW w:w="516" w:type="pct"/>
            <w:vMerge/>
          </w:tcPr>
          <w:p w14:paraId="5A5AFB85" w14:textId="77777777" w:rsidR="00C273CD" w:rsidRPr="00B54D7F" w:rsidRDefault="00C273CD" w:rsidP="00C273CD">
            <w:pPr>
              <w:contextualSpacing/>
              <w:jc w:val="both"/>
              <w:rPr>
                <w:sz w:val="20"/>
                <w:szCs w:val="20"/>
              </w:rPr>
            </w:pPr>
          </w:p>
        </w:tc>
        <w:tc>
          <w:tcPr>
            <w:tcW w:w="1041" w:type="pct"/>
            <w:vMerge/>
          </w:tcPr>
          <w:p w14:paraId="6F6FF07C"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3469B6B7"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56935316" w14:textId="79CEB4CE"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891EAA" w:rsidRPr="00B54D7F">
              <w:rPr>
                <w:sz w:val="20"/>
                <w:szCs w:val="20"/>
              </w:rPr>
              <w:t>устанавливается.</w:t>
            </w:r>
          </w:p>
        </w:tc>
      </w:tr>
      <w:tr w:rsidR="00C273CD" w:rsidRPr="00B54D7F" w14:paraId="399D7A76" w14:textId="77777777" w:rsidTr="00C273CD">
        <w:tblPrEx>
          <w:tblLook w:val="0080" w:firstRow="0" w:lastRow="0" w:firstColumn="1" w:lastColumn="0" w:noHBand="0" w:noVBand="0"/>
        </w:tblPrEx>
        <w:trPr>
          <w:trHeight w:val="83"/>
        </w:trPr>
        <w:tc>
          <w:tcPr>
            <w:tcW w:w="296" w:type="pct"/>
            <w:vMerge/>
          </w:tcPr>
          <w:p w14:paraId="0089B869" w14:textId="77777777" w:rsidR="00C273CD" w:rsidRPr="00B54D7F" w:rsidRDefault="00C273CD" w:rsidP="00C273CD">
            <w:pPr>
              <w:contextualSpacing/>
              <w:jc w:val="center"/>
              <w:rPr>
                <w:sz w:val="20"/>
                <w:szCs w:val="20"/>
              </w:rPr>
            </w:pPr>
          </w:p>
        </w:tc>
        <w:tc>
          <w:tcPr>
            <w:tcW w:w="516" w:type="pct"/>
            <w:vMerge/>
          </w:tcPr>
          <w:p w14:paraId="3E7432A4" w14:textId="77777777" w:rsidR="00C273CD" w:rsidRPr="00B54D7F" w:rsidRDefault="00C273CD" w:rsidP="00C273CD">
            <w:pPr>
              <w:contextualSpacing/>
              <w:jc w:val="both"/>
              <w:rPr>
                <w:sz w:val="20"/>
                <w:szCs w:val="20"/>
              </w:rPr>
            </w:pPr>
          </w:p>
        </w:tc>
        <w:tc>
          <w:tcPr>
            <w:tcW w:w="1041" w:type="pct"/>
            <w:vMerge/>
          </w:tcPr>
          <w:p w14:paraId="0AC794A6"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259E65CB"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11FD6D88" w14:textId="77777777" w:rsidR="00891EAA"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48B3ED25" w14:textId="423BFA48"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891EAA" w:rsidRPr="00B54D7F">
              <w:rPr>
                <w:sz w:val="20"/>
                <w:szCs w:val="20"/>
              </w:rPr>
              <w:t>устанавливается.</w:t>
            </w:r>
          </w:p>
        </w:tc>
      </w:tr>
      <w:tr w:rsidR="00C273CD" w:rsidRPr="00B54D7F" w14:paraId="3B3C7C92" w14:textId="77777777" w:rsidTr="00C273CD">
        <w:tblPrEx>
          <w:tblLook w:val="0080" w:firstRow="0" w:lastRow="0" w:firstColumn="1" w:lastColumn="0" w:noHBand="0" w:noVBand="0"/>
        </w:tblPrEx>
        <w:trPr>
          <w:trHeight w:val="83"/>
        </w:trPr>
        <w:tc>
          <w:tcPr>
            <w:tcW w:w="296" w:type="pct"/>
            <w:vMerge/>
          </w:tcPr>
          <w:p w14:paraId="696FC86C" w14:textId="77777777" w:rsidR="00C273CD" w:rsidRPr="00B54D7F" w:rsidRDefault="00C273CD" w:rsidP="00C273CD">
            <w:pPr>
              <w:contextualSpacing/>
              <w:jc w:val="center"/>
              <w:rPr>
                <w:sz w:val="20"/>
                <w:szCs w:val="20"/>
              </w:rPr>
            </w:pPr>
          </w:p>
        </w:tc>
        <w:tc>
          <w:tcPr>
            <w:tcW w:w="516" w:type="pct"/>
            <w:vMerge/>
          </w:tcPr>
          <w:p w14:paraId="0068C2FC" w14:textId="77777777" w:rsidR="00C273CD" w:rsidRPr="00B54D7F" w:rsidRDefault="00C273CD" w:rsidP="00C273CD">
            <w:pPr>
              <w:contextualSpacing/>
              <w:jc w:val="both"/>
              <w:rPr>
                <w:sz w:val="20"/>
                <w:szCs w:val="20"/>
              </w:rPr>
            </w:pPr>
          </w:p>
        </w:tc>
        <w:tc>
          <w:tcPr>
            <w:tcW w:w="1041" w:type="pct"/>
            <w:vMerge/>
          </w:tcPr>
          <w:p w14:paraId="4E0CF8AA"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62AC77A9"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507CECF4" w14:textId="616806E5" w:rsidR="00891EAA"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891EAA" w:rsidRPr="00B54D7F">
              <w:rPr>
                <w:b/>
                <w:sz w:val="20"/>
              </w:rPr>
              <w:br/>
            </w:r>
            <w:r w:rsidRPr="00B54D7F">
              <w:rPr>
                <w:b/>
                <w:sz w:val="20"/>
              </w:rPr>
              <w:t>в границах земельного участка</w:t>
            </w:r>
            <w:r w:rsidRPr="00B54D7F">
              <w:rPr>
                <w:sz w:val="20"/>
              </w:rPr>
              <w:t xml:space="preserve"> –</w:t>
            </w:r>
          </w:p>
          <w:p w14:paraId="0D7777D2" w14:textId="6C4FE7CF"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891EAA" w:rsidRPr="00B54D7F">
              <w:rPr>
                <w:sz w:val="20"/>
                <w:szCs w:val="20"/>
              </w:rPr>
              <w:t>устанавливается.</w:t>
            </w:r>
          </w:p>
        </w:tc>
      </w:tr>
      <w:tr w:rsidR="00C273CD" w:rsidRPr="00B54D7F" w14:paraId="04A2BE69" w14:textId="77777777" w:rsidTr="00C273CD">
        <w:tblPrEx>
          <w:tblLook w:val="0080" w:firstRow="0" w:lastRow="0" w:firstColumn="1" w:lastColumn="0" w:noHBand="0" w:noVBand="0"/>
        </w:tblPrEx>
        <w:trPr>
          <w:trHeight w:val="83"/>
        </w:trPr>
        <w:tc>
          <w:tcPr>
            <w:tcW w:w="296" w:type="pct"/>
            <w:vMerge/>
          </w:tcPr>
          <w:p w14:paraId="1A83B93E" w14:textId="77777777" w:rsidR="00C273CD" w:rsidRPr="00B54D7F" w:rsidRDefault="00C273CD" w:rsidP="00C273CD">
            <w:pPr>
              <w:contextualSpacing/>
              <w:jc w:val="center"/>
              <w:rPr>
                <w:sz w:val="20"/>
                <w:szCs w:val="20"/>
              </w:rPr>
            </w:pPr>
          </w:p>
        </w:tc>
        <w:tc>
          <w:tcPr>
            <w:tcW w:w="516" w:type="pct"/>
            <w:vMerge/>
          </w:tcPr>
          <w:p w14:paraId="4A664EF2" w14:textId="77777777" w:rsidR="00C273CD" w:rsidRPr="00B54D7F" w:rsidRDefault="00C273CD" w:rsidP="00C273CD">
            <w:pPr>
              <w:contextualSpacing/>
              <w:jc w:val="both"/>
              <w:rPr>
                <w:sz w:val="20"/>
                <w:szCs w:val="20"/>
              </w:rPr>
            </w:pPr>
          </w:p>
        </w:tc>
        <w:tc>
          <w:tcPr>
            <w:tcW w:w="1041" w:type="pct"/>
            <w:vMerge/>
          </w:tcPr>
          <w:p w14:paraId="51EF886F"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6D51E117"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7813EC6A" w14:textId="77777777" w:rsidR="00891EAA"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891EAA" w:rsidRPr="00B54D7F">
              <w:rPr>
                <w:b/>
                <w:sz w:val="20"/>
                <w:szCs w:val="20"/>
              </w:rPr>
              <w:t>й процент озеленения земельного участка</w:t>
            </w:r>
            <w:r w:rsidRPr="00B54D7F">
              <w:rPr>
                <w:sz w:val="20"/>
                <w:szCs w:val="20"/>
              </w:rPr>
              <w:t xml:space="preserve"> –</w:t>
            </w:r>
          </w:p>
          <w:p w14:paraId="7935163B" w14:textId="446BD695"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891EAA" w:rsidRPr="00B54D7F">
              <w:rPr>
                <w:sz w:val="20"/>
                <w:szCs w:val="20"/>
              </w:rPr>
              <w:t>устанавливается.</w:t>
            </w:r>
          </w:p>
        </w:tc>
      </w:tr>
      <w:tr w:rsidR="00C273CD" w:rsidRPr="00B54D7F" w14:paraId="0FDEB928" w14:textId="77777777" w:rsidTr="00C273CD">
        <w:tblPrEx>
          <w:tblLook w:val="0080" w:firstRow="0" w:lastRow="0" w:firstColumn="1" w:lastColumn="0" w:noHBand="0" w:noVBand="0"/>
        </w:tblPrEx>
        <w:trPr>
          <w:trHeight w:val="167"/>
        </w:trPr>
        <w:tc>
          <w:tcPr>
            <w:tcW w:w="296" w:type="pct"/>
            <w:vMerge w:val="restart"/>
          </w:tcPr>
          <w:p w14:paraId="58AEBCC1" w14:textId="627C0C49" w:rsidR="00C273CD" w:rsidRPr="00B54D7F" w:rsidRDefault="002012D6" w:rsidP="00C273CD">
            <w:pPr>
              <w:contextualSpacing/>
              <w:jc w:val="center"/>
              <w:rPr>
                <w:sz w:val="20"/>
                <w:szCs w:val="20"/>
              </w:rPr>
            </w:pPr>
            <w:r w:rsidRPr="00B54D7F">
              <w:rPr>
                <w:sz w:val="20"/>
                <w:szCs w:val="20"/>
              </w:rPr>
              <w:t>5</w:t>
            </w:r>
          </w:p>
        </w:tc>
        <w:tc>
          <w:tcPr>
            <w:tcW w:w="516" w:type="pct"/>
            <w:vMerge w:val="restart"/>
          </w:tcPr>
          <w:p w14:paraId="428C2669" w14:textId="2C9F2433" w:rsidR="00C273CD" w:rsidRPr="00B54D7F" w:rsidRDefault="00C273CD" w:rsidP="002012D6">
            <w:pPr>
              <w:contextualSpacing/>
              <w:jc w:val="both"/>
              <w:rPr>
                <w:sz w:val="20"/>
                <w:szCs w:val="20"/>
              </w:rPr>
            </w:pPr>
            <w:r w:rsidRPr="00B54D7F">
              <w:rPr>
                <w:sz w:val="20"/>
                <w:szCs w:val="20"/>
              </w:rPr>
              <w:t>7.1.</w:t>
            </w:r>
            <w:r w:rsidR="002012D6" w:rsidRPr="00B54D7F">
              <w:rPr>
                <w:sz w:val="20"/>
                <w:szCs w:val="20"/>
              </w:rPr>
              <w:t>2</w:t>
            </w:r>
          </w:p>
        </w:tc>
        <w:tc>
          <w:tcPr>
            <w:tcW w:w="1041" w:type="pct"/>
            <w:vMerge w:val="restart"/>
          </w:tcPr>
          <w:p w14:paraId="15AA6303" w14:textId="2BEA49ED" w:rsidR="00C273CD" w:rsidRPr="00B54D7F" w:rsidRDefault="002012D6" w:rsidP="00C273CD">
            <w:pPr>
              <w:autoSpaceDE w:val="0"/>
              <w:autoSpaceDN w:val="0"/>
              <w:adjustRightInd w:val="0"/>
              <w:contextualSpacing/>
              <w:jc w:val="both"/>
              <w:rPr>
                <w:rFonts w:eastAsiaTheme="minorHAnsi"/>
                <w:sz w:val="20"/>
                <w:szCs w:val="20"/>
                <w:lang w:eastAsia="en-US"/>
              </w:rPr>
            </w:pPr>
            <w:r w:rsidRPr="00B54D7F">
              <w:rPr>
                <w:rFonts w:eastAsiaTheme="minorHAnsi"/>
                <w:sz w:val="20"/>
                <w:lang w:eastAsia="en-US"/>
              </w:rPr>
              <w:t>Обслуживание железнодорожных перевозок</w:t>
            </w:r>
          </w:p>
        </w:tc>
        <w:tc>
          <w:tcPr>
            <w:tcW w:w="1185" w:type="pct"/>
          </w:tcPr>
          <w:p w14:paraId="14FBFB72" w14:textId="512390F5" w:rsidR="00891EAA" w:rsidRPr="00B54D7F" w:rsidRDefault="00C273CD" w:rsidP="00891EAA">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891EAA" w:rsidRPr="00B54D7F">
              <w:rPr>
                <w:b/>
                <w:sz w:val="20"/>
                <w:szCs w:val="20"/>
              </w:rPr>
              <w:t xml:space="preserve"> –</w:t>
            </w:r>
            <w:r w:rsidRPr="00B54D7F">
              <w:rPr>
                <w:b/>
                <w:sz w:val="20"/>
                <w:szCs w:val="20"/>
              </w:rPr>
              <w:t xml:space="preserve"> </w:t>
            </w:r>
          </w:p>
          <w:p w14:paraId="6AAF0610" w14:textId="32CA4669" w:rsidR="00C273CD" w:rsidRPr="00B54D7F" w:rsidRDefault="00891EAA" w:rsidP="00891EAA">
            <w:pPr>
              <w:autoSpaceDE w:val="0"/>
              <w:autoSpaceDN w:val="0"/>
              <w:adjustRightInd w:val="0"/>
              <w:contextualSpacing/>
              <w:jc w:val="both"/>
            </w:pPr>
            <w:r w:rsidRPr="00B54D7F">
              <w:rPr>
                <w:sz w:val="20"/>
                <w:szCs w:val="20"/>
              </w:rPr>
              <w:t>не устанавливается.</w:t>
            </w:r>
          </w:p>
        </w:tc>
        <w:tc>
          <w:tcPr>
            <w:tcW w:w="1962" w:type="pct"/>
          </w:tcPr>
          <w:p w14:paraId="1B960793"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44A52DE6" w14:textId="4A1D5DFB" w:rsidR="00C273CD" w:rsidRPr="00B54D7F" w:rsidRDefault="00C273CD" w:rsidP="00C273CD">
            <w:pPr>
              <w:autoSpaceDE w:val="0"/>
              <w:autoSpaceDN w:val="0"/>
              <w:adjustRightInd w:val="0"/>
              <w:contextualSpacing/>
              <w:jc w:val="both"/>
            </w:pPr>
            <w:r w:rsidRPr="00B54D7F">
              <w:rPr>
                <w:b/>
                <w:sz w:val="20"/>
                <w:szCs w:val="20"/>
              </w:rPr>
              <w:t>- от красной линии улицы</w:t>
            </w:r>
            <w:r w:rsidRPr="00B54D7F">
              <w:rPr>
                <w:sz w:val="20"/>
                <w:szCs w:val="20"/>
              </w:rPr>
              <w:t xml:space="preserve"> – </w:t>
            </w:r>
            <w:r w:rsidR="00891EAA" w:rsidRPr="00B54D7F">
              <w:rPr>
                <w:sz w:val="20"/>
                <w:szCs w:val="20"/>
              </w:rPr>
              <w:br/>
            </w:r>
            <w:r w:rsidRPr="00B54D7F">
              <w:rPr>
                <w:sz w:val="20"/>
                <w:szCs w:val="20"/>
              </w:rPr>
              <w:t xml:space="preserve">не </w:t>
            </w:r>
            <w:r w:rsidR="00891EAA" w:rsidRPr="00B54D7F">
              <w:rPr>
                <w:sz w:val="20"/>
                <w:szCs w:val="20"/>
              </w:rPr>
              <w:t>устанавливается.</w:t>
            </w:r>
          </w:p>
        </w:tc>
      </w:tr>
      <w:tr w:rsidR="00C273CD" w:rsidRPr="00B54D7F" w14:paraId="7B7FE416" w14:textId="77777777" w:rsidTr="00C273CD">
        <w:tblPrEx>
          <w:tblLook w:val="0080" w:firstRow="0" w:lastRow="0" w:firstColumn="1" w:lastColumn="0" w:noHBand="0" w:noVBand="0"/>
        </w:tblPrEx>
        <w:trPr>
          <w:trHeight w:val="111"/>
        </w:trPr>
        <w:tc>
          <w:tcPr>
            <w:tcW w:w="296" w:type="pct"/>
            <w:vMerge/>
          </w:tcPr>
          <w:p w14:paraId="1DE14552" w14:textId="77777777" w:rsidR="00C273CD" w:rsidRPr="00B54D7F" w:rsidRDefault="00C273CD" w:rsidP="00C273CD">
            <w:pPr>
              <w:contextualSpacing/>
              <w:jc w:val="center"/>
              <w:rPr>
                <w:sz w:val="20"/>
                <w:szCs w:val="20"/>
              </w:rPr>
            </w:pPr>
          </w:p>
        </w:tc>
        <w:tc>
          <w:tcPr>
            <w:tcW w:w="516" w:type="pct"/>
            <w:vMerge/>
          </w:tcPr>
          <w:p w14:paraId="662D2B43" w14:textId="77777777" w:rsidR="00C273CD" w:rsidRPr="00B54D7F" w:rsidRDefault="00C273CD" w:rsidP="00C273CD">
            <w:pPr>
              <w:contextualSpacing/>
              <w:jc w:val="both"/>
              <w:rPr>
                <w:sz w:val="20"/>
                <w:szCs w:val="20"/>
              </w:rPr>
            </w:pPr>
          </w:p>
        </w:tc>
        <w:tc>
          <w:tcPr>
            <w:tcW w:w="1041" w:type="pct"/>
            <w:vMerge/>
          </w:tcPr>
          <w:p w14:paraId="6DE18653"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285542D9" w14:textId="77777777" w:rsidR="00891EAA"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FEB07F3" w14:textId="51E525AA" w:rsidR="00C273CD" w:rsidRPr="00B54D7F" w:rsidRDefault="00C273CD" w:rsidP="00C273CD">
            <w:pPr>
              <w:autoSpaceDE w:val="0"/>
              <w:autoSpaceDN w:val="0"/>
              <w:adjustRightInd w:val="0"/>
              <w:contextualSpacing/>
              <w:jc w:val="both"/>
            </w:pPr>
            <w:r w:rsidRPr="00B54D7F">
              <w:rPr>
                <w:sz w:val="20"/>
                <w:szCs w:val="20"/>
                <w:lang w:eastAsia="en-US"/>
              </w:rPr>
              <w:t xml:space="preserve">не </w:t>
            </w:r>
            <w:r w:rsidR="00891EAA" w:rsidRPr="00B54D7F">
              <w:rPr>
                <w:sz w:val="20"/>
                <w:szCs w:val="20"/>
              </w:rPr>
              <w:t>устанавливается.</w:t>
            </w:r>
          </w:p>
        </w:tc>
        <w:tc>
          <w:tcPr>
            <w:tcW w:w="1962" w:type="pct"/>
          </w:tcPr>
          <w:p w14:paraId="46BA13BE"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69CE165" w14:textId="7026C15B" w:rsidR="00C273CD" w:rsidRPr="00B54D7F" w:rsidRDefault="00C273CD" w:rsidP="00C273CD">
            <w:pPr>
              <w:autoSpaceDE w:val="0"/>
              <w:autoSpaceDN w:val="0"/>
              <w:adjustRightInd w:val="0"/>
              <w:contextualSpacing/>
              <w:jc w:val="both"/>
            </w:pPr>
            <w:r w:rsidRPr="00B54D7F">
              <w:rPr>
                <w:b/>
                <w:sz w:val="20"/>
                <w:szCs w:val="20"/>
              </w:rPr>
              <w:t>- от красной линии проезда</w:t>
            </w:r>
            <w:r w:rsidRPr="00B54D7F">
              <w:rPr>
                <w:sz w:val="20"/>
                <w:szCs w:val="20"/>
              </w:rPr>
              <w:t xml:space="preserve"> – </w:t>
            </w:r>
            <w:r w:rsidR="00891EAA" w:rsidRPr="00B54D7F">
              <w:rPr>
                <w:sz w:val="20"/>
                <w:szCs w:val="20"/>
              </w:rPr>
              <w:br/>
            </w:r>
            <w:r w:rsidRPr="00B54D7F">
              <w:rPr>
                <w:sz w:val="20"/>
                <w:szCs w:val="20"/>
              </w:rPr>
              <w:t xml:space="preserve">не </w:t>
            </w:r>
            <w:r w:rsidR="00891EAA" w:rsidRPr="00B54D7F">
              <w:rPr>
                <w:sz w:val="20"/>
                <w:szCs w:val="20"/>
              </w:rPr>
              <w:t>устанавливается.</w:t>
            </w:r>
          </w:p>
        </w:tc>
      </w:tr>
      <w:tr w:rsidR="00C273CD" w:rsidRPr="00B54D7F" w14:paraId="7F27236C" w14:textId="77777777" w:rsidTr="00C273CD">
        <w:tblPrEx>
          <w:tblLook w:val="0080" w:firstRow="0" w:lastRow="0" w:firstColumn="1" w:lastColumn="0" w:noHBand="0" w:noVBand="0"/>
        </w:tblPrEx>
        <w:trPr>
          <w:trHeight w:val="109"/>
        </w:trPr>
        <w:tc>
          <w:tcPr>
            <w:tcW w:w="296" w:type="pct"/>
            <w:vMerge/>
          </w:tcPr>
          <w:p w14:paraId="4CCBAB38" w14:textId="77777777" w:rsidR="00C273CD" w:rsidRPr="00B54D7F" w:rsidRDefault="00C273CD" w:rsidP="00C273CD">
            <w:pPr>
              <w:contextualSpacing/>
              <w:jc w:val="center"/>
              <w:rPr>
                <w:sz w:val="20"/>
                <w:szCs w:val="20"/>
              </w:rPr>
            </w:pPr>
          </w:p>
        </w:tc>
        <w:tc>
          <w:tcPr>
            <w:tcW w:w="516" w:type="pct"/>
            <w:vMerge/>
          </w:tcPr>
          <w:p w14:paraId="3C747024" w14:textId="77777777" w:rsidR="00C273CD" w:rsidRPr="00B54D7F" w:rsidRDefault="00C273CD" w:rsidP="00C273CD">
            <w:pPr>
              <w:contextualSpacing/>
              <w:jc w:val="both"/>
              <w:rPr>
                <w:sz w:val="20"/>
                <w:szCs w:val="20"/>
              </w:rPr>
            </w:pPr>
          </w:p>
        </w:tc>
        <w:tc>
          <w:tcPr>
            <w:tcW w:w="1041" w:type="pct"/>
            <w:vMerge/>
          </w:tcPr>
          <w:p w14:paraId="59FEE506"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22A5101E"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2FBC0DA0"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16808D2" w14:textId="5D44DC52" w:rsidR="00C273CD" w:rsidRPr="00B54D7F" w:rsidRDefault="00C273CD" w:rsidP="00C273CD">
            <w:pPr>
              <w:autoSpaceDE w:val="0"/>
              <w:autoSpaceDN w:val="0"/>
              <w:adjustRightInd w:val="0"/>
              <w:contextualSpacing/>
              <w:jc w:val="both"/>
            </w:pPr>
            <w:r w:rsidRPr="00B54D7F">
              <w:rPr>
                <w:b/>
                <w:sz w:val="20"/>
                <w:szCs w:val="20"/>
              </w:rPr>
              <w:t xml:space="preserve">- до границ земельного участка </w:t>
            </w:r>
            <w:r w:rsidRPr="00B54D7F">
              <w:rPr>
                <w:sz w:val="20"/>
                <w:szCs w:val="20"/>
              </w:rPr>
              <w:t xml:space="preserve">– </w:t>
            </w:r>
            <w:r w:rsidR="00891EAA" w:rsidRPr="00B54D7F">
              <w:rPr>
                <w:sz w:val="20"/>
                <w:szCs w:val="20"/>
              </w:rPr>
              <w:br/>
            </w:r>
            <w:r w:rsidRPr="00B54D7F">
              <w:rPr>
                <w:sz w:val="20"/>
                <w:szCs w:val="20"/>
              </w:rPr>
              <w:t xml:space="preserve">не </w:t>
            </w:r>
            <w:r w:rsidR="00891EAA" w:rsidRPr="00B54D7F">
              <w:rPr>
                <w:sz w:val="20"/>
                <w:szCs w:val="20"/>
              </w:rPr>
              <w:t>устанавливается.</w:t>
            </w:r>
          </w:p>
        </w:tc>
      </w:tr>
      <w:tr w:rsidR="00C273CD" w:rsidRPr="00B54D7F" w14:paraId="4E18EE09" w14:textId="77777777" w:rsidTr="00C273CD">
        <w:tblPrEx>
          <w:tblLook w:val="0080" w:firstRow="0" w:lastRow="0" w:firstColumn="1" w:lastColumn="0" w:noHBand="0" w:noVBand="0"/>
        </w:tblPrEx>
        <w:trPr>
          <w:trHeight w:val="109"/>
        </w:trPr>
        <w:tc>
          <w:tcPr>
            <w:tcW w:w="296" w:type="pct"/>
            <w:vMerge/>
          </w:tcPr>
          <w:p w14:paraId="1B86DCD9" w14:textId="77777777" w:rsidR="00C273CD" w:rsidRPr="00B54D7F" w:rsidRDefault="00C273CD" w:rsidP="00C273CD">
            <w:pPr>
              <w:contextualSpacing/>
              <w:jc w:val="center"/>
              <w:rPr>
                <w:sz w:val="20"/>
                <w:szCs w:val="20"/>
              </w:rPr>
            </w:pPr>
          </w:p>
        </w:tc>
        <w:tc>
          <w:tcPr>
            <w:tcW w:w="516" w:type="pct"/>
            <w:vMerge/>
          </w:tcPr>
          <w:p w14:paraId="1FD338FE" w14:textId="77777777" w:rsidR="00C273CD" w:rsidRPr="00B54D7F" w:rsidRDefault="00C273CD" w:rsidP="00C273CD">
            <w:pPr>
              <w:contextualSpacing/>
              <w:jc w:val="both"/>
              <w:rPr>
                <w:sz w:val="20"/>
                <w:szCs w:val="20"/>
              </w:rPr>
            </w:pPr>
          </w:p>
        </w:tc>
        <w:tc>
          <w:tcPr>
            <w:tcW w:w="1041" w:type="pct"/>
            <w:vMerge/>
          </w:tcPr>
          <w:p w14:paraId="053E18AE"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3A458BBA"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190E211C" w14:textId="5D90FEE8" w:rsidR="00C273CD" w:rsidRPr="00B54D7F" w:rsidRDefault="00C273CD" w:rsidP="00C273CD">
            <w:pPr>
              <w:autoSpaceDE w:val="0"/>
              <w:autoSpaceDN w:val="0"/>
              <w:adjustRightInd w:val="0"/>
              <w:contextualSpacing/>
              <w:jc w:val="both"/>
            </w:pPr>
            <w:r w:rsidRPr="00B54D7F">
              <w:rPr>
                <w:b/>
                <w:sz w:val="20"/>
                <w:szCs w:val="20"/>
              </w:rPr>
              <w:t xml:space="preserve">Предельное количество надземных этажей – </w:t>
            </w:r>
            <w:r w:rsidRPr="00B54D7F">
              <w:rPr>
                <w:sz w:val="20"/>
                <w:szCs w:val="20"/>
              </w:rPr>
              <w:t xml:space="preserve">не </w:t>
            </w:r>
            <w:r w:rsidR="00891EAA" w:rsidRPr="00B54D7F">
              <w:rPr>
                <w:sz w:val="20"/>
                <w:szCs w:val="20"/>
              </w:rPr>
              <w:t>устанавливается.</w:t>
            </w:r>
          </w:p>
        </w:tc>
      </w:tr>
      <w:tr w:rsidR="00C273CD" w:rsidRPr="00B54D7F" w14:paraId="20F821F0" w14:textId="77777777" w:rsidTr="00C273CD">
        <w:tblPrEx>
          <w:tblLook w:val="0080" w:firstRow="0" w:lastRow="0" w:firstColumn="1" w:lastColumn="0" w:noHBand="0" w:noVBand="0"/>
        </w:tblPrEx>
        <w:trPr>
          <w:trHeight w:val="109"/>
        </w:trPr>
        <w:tc>
          <w:tcPr>
            <w:tcW w:w="296" w:type="pct"/>
            <w:vMerge/>
          </w:tcPr>
          <w:p w14:paraId="2D70B852" w14:textId="77777777" w:rsidR="00C273CD" w:rsidRPr="00B54D7F" w:rsidRDefault="00C273CD" w:rsidP="00C273CD">
            <w:pPr>
              <w:contextualSpacing/>
              <w:jc w:val="center"/>
              <w:rPr>
                <w:sz w:val="20"/>
                <w:szCs w:val="20"/>
              </w:rPr>
            </w:pPr>
          </w:p>
        </w:tc>
        <w:tc>
          <w:tcPr>
            <w:tcW w:w="516" w:type="pct"/>
            <w:vMerge/>
          </w:tcPr>
          <w:p w14:paraId="585BEE97" w14:textId="77777777" w:rsidR="00C273CD" w:rsidRPr="00B54D7F" w:rsidRDefault="00C273CD" w:rsidP="00C273CD">
            <w:pPr>
              <w:contextualSpacing/>
              <w:jc w:val="both"/>
              <w:rPr>
                <w:sz w:val="20"/>
                <w:szCs w:val="20"/>
              </w:rPr>
            </w:pPr>
          </w:p>
        </w:tc>
        <w:tc>
          <w:tcPr>
            <w:tcW w:w="1041" w:type="pct"/>
            <w:vMerge/>
          </w:tcPr>
          <w:p w14:paraId="59DCF7A9"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0D160250"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69D87C6C" w14:textId="77777777" w:rsidR="00891EAA"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20636A77" w14:textId="4FE04589" w:rsidR="00C273CD" w:rsidRPr="00B54D7F" w:rsidRDefault="00C273CD" w:rsidP="00C273CD">
            <w:pPr>
              <w:autoSpaceDE w:val="0"/>
              <w:autoSpaceDN w:val="0"/>
              <w:adjustRightInd w:val="0"/>
              <w:contextualSpacing/>
              <w:jc w:val="both"/>
            </w:pPr>
            <w:r w:rsidRPr="00B54D7F">
              <w:rPr>
                <w:sz w:val="20"/>
              </w:rPr>
              <w:t xml:space="preserve">не </w:t>
            </w:r>
            <w:r w:rsidR="00891EAA" w:rsidRPr="00B54D7F">
              <w:rPr>
                <w:sz w:val="20"/>
                <w:szCs w:val="20"/>
              </w:rPr>
              <w:t>устанавливается.</w:t>
            </w:r>
          </w:p>
        </w:tc>
      </w:tr>
      <w:tr w:rsidR="00C273CD" w:rsidRPr="00B54D7F" w14:paraId="43E8D3CE" w14:textId="77777777" w:rsidTr="00C273CD">
        <w:tblPrEx>
          <w:tblLook w:val="0080" w:firstRow="0" w:lastRow="0" w:firstColumn="1" w:lastColumn="0" w:noHBand="0" w:noVBand="0"/>
        </w:tblPrEx>
        <w:trPr>
          <w:trHeight w:val="109"/>
        </w:trPr>
        <w:tc>
          <w:tcPr>
            <w:tcW w:w="296" w:type="pct"/>
            <w:vMerge/>
          </w:tcPr>
          <w:p w14:paraId="6A3AAB55" w14:textId="77777777" w:rsidR="00C273CD" w:rsidRPr="00B54D7F" w:rsidRDefault="00C273CD" w:rsidP="00C273CD">
            <w:pPr>
              <w:contextualSpacing/>
              <w:jc w:val="center"/>
              <w:rPr>
                <w:sz w:val="20"/>
                <w:szCs w:val="20"/>
              </w:rPr>
            </w:pPr>
          </w:p>
        </w:tc>
        <w:tc>
          <w:tcPr>
            <w:tcW w:w="516" w:type="pct"/>
            <w:vMerge/>
          </w:tcPr>
          <w:p w14:paraId="67CBD017" w14:textId="77777777" w:rsidR="00C273CD" w:rsidRPr="00B54D7F" w:rsidRDefault="00C273CD" w:rsidP="00C273CD">
            <w:pPr>
              <w:contextualSpacing/>
              <w:jc w:val="both"/>
              <w:rPr>
                <w:sz w:val="20"/>
                <w:szCs w:val="20"/>
              </w:rPr>
            </w:pPr>
          </w:p>
        </w:tc>
        <w:tc>
          <w:tcPr>
            <w:tcW w:w="1041" w:type="pct"/>
            <w:vMerge/>
          </w:tcPr>
          <w:p w14:paraId="10FAF7FF"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0708ABDC"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1D416960" w14:textId="597C2E38" w:rsidR="00891EAA"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891EAA" w:rsidRPr="00B54D7F">
              <w:rPr>
                <w:b/>
                <w:sz w:val="20"/>
              </w:rPr>
              <w:br/>
            </w:r>
            <w:r w:rsidRPr="00B54D7F">
              <w:rPr>
                <w:b/>
                <w:sz w:val="20"/>
              </w:rPr>
              <w:t>в границах земельного участка</w:t>
            </w:r>
            <w:r w:rsidRPr="00B54D7F">
              <w:rPr>
                <w:sz w:val="20"/>
              </w:rPr>
              <w:t xml:space="preserve"> –</w:t>
            </w:r>
          </w:p>
          <w:p w14:paraId="72B5CF91" w14:textId="03C7A63F" w:rsidR="00C273CD" w:rsidRPr="00B54D7F" w:rsidRDefault="00C273CD" w:rsidP="00C273CD">
            <w:pPr>
              <w:autoSpaceDE w:val="0"/>
              <w:autoSpaceDN w:val="0"/>
              <w:adjustRightInd w:val="0"/>
              <w:contextualSpacing/>
              <w:jc w:val="both"/>
            </w:pPr>
            <w:r w:rsidRPr="00B54D7F">
              <w:rPr>
                <w:sz w:val="20"/>
              </w:rPr>
              <w:t xml:space="preserve">не </w:t>
            </w:r>
            <w:r w:rsidR="00891EAA" w:rsidRPr="00B54D7F">
              <w:rPr>
                <w:sz w:val="20"/>
                <w:szCs w:val="20"/>
              </w:rPr>
              <w:t>устанавливается.</w:t>
            </w:r>
          </w:p>
        </w:tc>
      </w:tr>
      <w:tr w:rsidR="00C273CD" w:rsidRPr="00B54D7F" w14:paraId="68EF205F" w14:textId="77777777" w:rsidTr="00C273CD">
        <w:tblPrEx>
          <w:tblLook w:val="0080" w:firstRow="0" w:lastRow="0" w:firstColumn="1" w:lastColumn="0" w:noHBand="0" w:noVBand="0"/>
        </w:tblPrEx>
        <w:trPr>
          <w:trHeight w:val="109"/>
        </w:trPr>
        <w:tc>
          <w:tcPr>
            <w:tcW w:w="296" w:type="pct"/>
            <w:vMerge/>
          </w:tcPr>
          <w:p w14:paraId="56124F7D" w14:textId="77777777" w:rsidR="00C273CD" w:rsidRPr="00B54D7F" w:rsidRDefault="00C273CD" w:rsidP="00C273CD">
            <w:pPr>
              <w:contextualSpacing/>
              <w:jc w:val="center"/>
              <w:rPr>
                <w:sz w:val="20"/>
                <w:szCs w:val="20"/>
              </w:rPr>
            </w:pPr>
          </w:p>
        </w:tc>
        <w:tc>
          <w:tcPr>
            <w:tcW w:w="516" w:type="pct"/>
            <w:vMerge/>
          </w:tcPr>
          <w:p w14:paraId="17805D75" w14:textId="77777777" w:rsidR="00C273CD" w:rsidRPr="00B54D7F" w:rsidRDefault="00C273CD" w:rsidP="00C273CD">
            <w:pPr>
              <w:contextualSpacing/>
              <w:jc w:val="both"/>
              <w:rPr>
                <w:sz w:val="20"/>
                <w:szCs w:val="20"/>
              </w:rPr>
            </w:pPr>
          </w:p>
        </w:tc>
        <w:tc>
          <w:tcPr>
            <w:tcW w:w="1041" w:type="pct"/>
            <w:vMerge/>
          </w:tcPr>
          <w:p w14:paraId="328E0C53"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0E7B962F"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2515EDBC" w14:textId="77777777" w:rsidR="00891EAA"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891EAA" w:rsidRPr="00B54D7F">
              <w:rPr>
                <w:b/>
                <w:sz w:val="20"/>
                <w:szCs w:val="20"/>
              </w:rPr>
              <w:t xml:space="preserve">й процент озеленения земельного участка </w:t>
            </w:r>
            <w:r w:rsidRPr="00B54D7F">
              <w:rPr>
                <w:sz w:val="20"/>
                <w:szCs w:val="20"/>
              </w:rPr>
              <w:t>–</w:t>
            </w:r>
          </w:p>
          <w:p w14:paraId="363D4E3C" w14:textId="09268055" w:rsidR="00C273CD" w:rsidRPr="00B54D7F" w:rsidRDefault="00C273CD" w:rsidP="00C273CD">
            <w:pPr>
              <w:autoSpaceDE w:val="0"/>
              <w:autoSpaceDN w:val="0"/>
              <w:adjustRightInd w:val="0"/>
              <w:contextualSpacing/>
              <w:jc w:val="both"/>
            </w:pPr>
            <w:r w:rsidRPr="00B54D7F">
              <w:rPr>
                <w:sz w:val="20"/>
                <w:szCs w:val="20"/>
              </w:rPr>
              <w:t xml:space="preserve">не </w:t>
            </w:r>
            <w:r w:rsidR="00891EAA" w:rsidRPr="00B54D7F">
              <w:rPr>
                <w:sz w:val="20"/>
                <w:szCs w:val="20"/>
              </w:rPr>
              <w:t>устанавливается.</w:t>
            </w:r>
          </w:p>
        </w:tc>
      </w:tr>
      <w:tr w:rsidR="00C273CD" w:rsidRPr="00B54D7F" w14:paraId="7F3F4765" w14:textId="77777777" w:rsidTr="00C273CD">
        <w:tblPrEx>
          <w:tblLook w:val="0080" w:firstRow="0" w:lastRow="0" w:firstColumn="1" w:lastColumn="0" w:noHBand="0" w:noVBand="0"/>
        </w:tblPrEx>
        <w:trPr>
          <w:trHeight w:val="328"/>
        </w:trPr>
        <w:tc>
          <w:tcPr>
            <w:tcW w:w="296" w:type="pct"/>
            <w:vMerge w:val="restart"/>
          </w:tcPr>
          <w:p w14:paraId="113F81EF" w14:textId="29FF39BD" w:rsidR="00C273CD" w:rsidRPr="00B54D7F" w:rsidRDefault="002012D6" w:rsidP="00C273CD">
            <w:pPr>
              <w:contextualSpacing/>
              <w:jc w:val="center"/>
              <w:rPr>
                <w:sz w:val="20"/>
                <w:szCs w:val="20"/>
              </w:rPr>
            </w:pPr>
            <w:r w:rsidRPr="00B54D7F">
              <w:rPr>
                <w:sz w:val="20"/>
                <w:szCs w:val="20"/>
              </w:rPr>
              <w:t>6</w:t>
            </w:r>
          </w:p>
        </w:tc>
        <w:tc>
          <w:tcPr>
            <w:tcW w:w="516" w:type="pct"/>
            <w:vMerge w:val="restart"/>
          </w:tcPr>
          <w:p w14:paraId="4C6859F5" w14:textId="77777777" w:rsidR="00C273CD" w:rsidRPr="00B54D7F" w:rsidRDefault="00C273CD" w:rsidP="00C273CD">
            <w:pPr>
              <w:contextualSpacing/>
              <w:jc w:val="both"/>
              <w:rPr>
                <w:sz w:val="20"/>
                <w:szCs w:val="20"/>
              </w:rPr>
            </w:pPr>
            <w:r w:rsidRPr="00B54D7F">
              <w:rPr>
                <w:sz w:val="20"/>
                <w:szCs w:val="20"/>
              </w:rPr>
              <w:t>7.2.2</w:t>
            </w:r>
          </w:p>
        </w:tc>
        <w:tc>
          <w:tcPr>
            <w:tcW w:w="1041" w:type="pct"/>
            <w:vMerge w:val="restart"/>
          </w:tcPr>
          <w:p w14:paraId="5A4FE551"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Обслуживание перевозок пассажиров</w:t>
            </w:r>
          </w:p>
          <w:p w14:paraId="461D420C"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tcPr>
          <w:p w14:paraId="3000F317" w14:textId="3094F229" w:rsidR="00891EAA"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891EAA" w:rsidRPr="00B54D7F">
              <w:rPr>
                <w:b/>
                <w:sz w:val="20"/>
                <w:szCs w:val="20"/>
              </w:rPr>
              <w:t xml:space="preserve"> –</w:t>
            </w:r>
            <w:r w:rsidRPr="00B54D7F">
              <w:rPr>
                <w:b/>
                <w:sz w:val="20"/>
                <w:szCs w:val="20"/>
              </w:rPr>
              <w:t xml:space="preserve"> </w:t>
            </w:r>
          </w:p>
          <w:p w14:paraId="122D9079" w14:textId="2CDCDC6C"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891EAA" w:rsidRPr="00B54D7F">
              <w:rPr>
                <w:sz w:val="20"/>
                <w:szCs w:val="20"/>
              </w:rPr>
              <w:t>устанавливается.</w:t>
            </w:r>
          </w:p>
        </w:tc>
        <w:tc>
          <w:tcPr>
            <w:tcW w:w="1962" w:type="pct"/>
          </w:tcPr>
          <w:p w14:paraId="6F12F895"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B7B963B" w14:textId="5F93D1A9"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891EAA" w:rsidRPr="00B54D7F">
              <w:rPr>
                <w:sz w:val="20"/>
                <w:szCs w:val="20"/>
              </w:rPr>
              <w:br/>
            </w:r>
            <w:r w:rsidRPr="00B54D7F">
              <w:rPr>
                <w:sz w:val="20"/>
                <w:szCs w:val="20"/>
              </w:rPr>
              <w:t xml:space="preserve">не </w:t>
            </w:r>
            <w:r w:rsidR="00891EAA" w:rsidRPr="00B54D7F">
              <w:rPr>
                <w:sz w:val="20"/>
                <w:szCs w:val="20"/>
              </w:rPr>
              <w:t>устанавливается.</w:t>
            </w:r>
          </w:p>
        </w:tc>
      </w:tr>
      <w:tr w:rsidR="00C273CD" w:rsidRPr="00B54D7F" w14:paraId="7F6FBB90" w14:textId="77777777" w:rsidTr="00C273CD">
        <w:tblPrEx>
          <w:tblLook w:val="0080" w:firstRow="0" w:lastRow="0" w:firstColumn="1" w:lastColumn="0" w:noHBand="0" w:noVBand="0"/>
        </w:tblPrEx>
        <w:trPr>
          <w:trHeight w:val="111"/>
        </w:trPr>
        <w:tc>
          <w:tcPr>
            <w:tcW w:w="296" w:type="pct"/>
            <w:vMerge/>
          </w:tcPr>
          <w:p w14:paraId="74A85C33" w14:textId="77777777" w:rsidR="00C273CD" w:rsidRPr="00B54D7F" w:rsidRDefault="00C273CD" w:rsidP="00C273CD">
            <w:pPr>
              <w:contextualSpacing/>
              <w:jc w:val="center"/>
              <w:rPr>
                <w:sz w:val="20"/>
                <w:szCs w:val="20"/>
              </w:rPr>
            </w:pPr>
          </w:p>
        </w:tc>
        <w:tc>
          <w:tcPr>
            <w:tcW w:w="516" w:type="pct"/>
            <w:vMerge/>
          </w:tcPr>
          <w:p w14:paraId="79E6039D" w14:textId="77777777" w:rsidR="00C273CD" w:rsidRPr="00B54D7F" w:rsidRDefault="00C273CD" w:rsidP="00C273CD">
            <w:pPr>
              <w:contextualSpacing/>
              <w:jc w:val="both"/>
              <w:rPr>
                <w:sz w:val="20"/>
                <w:szCs w:val="20"/>
              </w:rPr>
            </w:pPr>
          </w:p>
        </w:tc>
        <w:tc>
          <w:tcPr>
            <w:tcW w:w="1041" w:type="pct"/>
            <w:vMerge/>
          </w:tcPr>
          <w:p w14:paraId="08259E3E"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29E5A514" w14:textId="77777777" w:rsidR="00891EAA"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97B16D9" w14:textId="3ADF7704"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891EAA" w:rsidRPr="00B54D7F">
              <w:rPr>
                <w:sz w:val="20"/>
                <w:szCs w:val="20"/>
              </w:rPr>
              <w:t>устанавливается.</w:t>
            </w:r>
          </w:p>
        </w:tc>
        <w:tc>
          <w:tcPr>
            <w:tcW w:w="1962" w:type="pct"/>
          </w:tcPr>
          <w:p w14:paraId="72D9FC6A"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2284F1C" w14:textId="6E23B66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891EAA" w:rsidRPr="00B54D7F">
              <w:rPr>
                <w:sz w:val="20"/>
                <w:szCs w:val="20"/>
              </w:rPr>
              <w:br/>
            </w:r>
            <w:r w:rsidRPr="00B54D7F">
              <w:rPr>
                <w:sz w:val="20"/>
                <w:szCs w:val="20"/>
              </w:rPr>
              <w:t xml:space="preserve">не </w:t>
            </w:r>
            <w:r w:rsidR="00891EAA" w:rsidRPr="00B54D7F">
              <w:rPr>
                <w:sz w:val="20"/>
                <w:szCs w:val="20"/>
              </w:rPr>
              <w:t>устанавливается.</w:t>
            </w:r>
          </w:p>
        </w:tc>
      </w:tr>
      <w:tr w:rsidR="00C273CD" w:rsidRPr="00B54D7F" w14:paraId="1621702D" w14:textId="77777777" w:rsidTr="00C273CD">
        <w:tblPrEx>
          <w:tblLook w:val="0080" w:firstRow="0" w:lastRow="0" w:firstColumn="1" w:lastColumn="0" w:noHBand="0" w:noVBand="0"/>
        </w:tblPrEx>
        <w:trPr>
          <w:trHeight w:val="109"/>
        </w:trPr>
        <w:tc>
          <w:tcPr>
            <w:tcW w:w="296" w:type="pct"/>
            <w:vMerge/>
          </w:tcPr>
          <w:p w14:paraId="5D6317BE" w14:textId="77777777" w:rsidR="00C273CD" w:rsidRPr="00B54D7F" w:rsidRDefault="00C273CD" w:rsidP="00C273CD">
            <w:pPr>
              <w:contextualSpacing/>
              <w:jc w:val="center"/>
              <w:rPr>
                <w:sz w:val="20"/>
                <w:szCs w:val="20"/>
              </w:rPr>
            </w:pPr>
          </w:p>
        </w:tc>
        <w:tc>
          <w:tcPr>
            <w:tcW w:w="516" w:type="pct"/>
            <w:vMerge/>
          </w:tcPr>
          <w:p w14:paraId="3D92AD43" w14:textId="77777777" w:rsidR="00C273CD" w:rsidRPr="00B54D7F" w:rsidRDefault="00C273CD" w:rsidP="00C273CD">
            <w:pPr>
              <w:contextualSpacing/>
              <w:jc w:val="both"/>
              <w:rPr>
                <w:sz w:val="20"/>
                <w:szCs w:val="20"/>
              </w:rPr>
            </w:pPr>
          </w:p>
        </w:tc>
        <w:tc>
          <w:tcPr>
            <w:tcW w:w="1041" w:type="pct"/>
            <w:vMerge/>
          </w:tcPr>
          <w:p w14:paraId="3F0DC9FE"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0F0AE945"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5EC9A969"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0A3C74C" w14:textId="50B8A62D"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891EAA" w:rsidRPr="00B54D7F">
              <w:rPr>
                <w:sz w:val="20"/>
                <w:szCs w:val="20"/>
              </w:rPr>
              <w:br/>
            </w:r>
            <w:r w:rsidRPr="00B54D7F">
              <w:rPr>
                <w:sz w:val="20"/>
                <w:szCs w:val="20"/>
              </w:rPr>
              <w:t xml:space="preserve">не </w:t>
            </w:r>
            <w:r w:rsidR="00891EAA" w:rsidRPr="00B54D7F">
              <w:rPr>
                <w:sz w:val="20"/>
                <w:szCs w:val="20"/>
              </w:rPr>
              <w:t>устанавливается.</w:t>
            </w:r>
          </w:p>
        </w:tc>
      </w:tr>
      <w:tr w:rsidR="00C273CD" w:rsidRPr="00B54D7F" w14:paraId="5572996E" w14:textId="77777777" w:rsidTr="00C273CD">
        <w:tblPrEx>
          <w:tblLook w:val="0080" w:firstRow="0" w:lastRow="0" w:firstColumn="1" w:lastColumn="0" w:noHBand="0" w:noVBand="0"/>
        </w:tblPrEx>
        <w:trPr>
          <w:trHeight w:val="109"/>
        </w:trPr>
        <w:tc>
          <w:tcPr>
            <w:tcW w:w="296" w:type="pct"/>
            <w:vMerge/>
          </w:tcPr>
          <w:p w14:paraId="1BD91F5A" w14:textId="77777777" w:rsidR="00C273CD" w:rsidRPr="00B54D7F" w:rsidRDefault="00C273CD" w:rsidP="00C273CD">
            <w:pPr>
              <w:contextualSpacing/>
              <w:jc w:val="center"/>
              <w:rPr>
                <w:sz w:val="20"/>
                <w:szCs w:val="20"/>
              </w:rPr>
            </w:pPr>
          </w:p>
        </w:tc>
        <w:tc>
          <w:tcPr>
            <w:tcW w:w="516" w:type="pct"/>
            <w:vMerge/>
          </w:tcPr>
          <w:p w14:paraId="73949197" w14:textId="77777777" w:rsidR="00C273CD" w:rsidRPr="00B54D7F" w:rsidRDefault="00C273CD" w:rsidP="00C273CD">
            <w:pPr>
              <w:contextualSpacing/>
              <w:jc w:val="both"/>
              <w:rPr>
                <w:sz w:val="20"/>
                <w:szCs w:val="20"/>
              </w:rPr>
            </w:pPr>
          </w:p>
        </w:tc>
        <w:tc>
          <w:tcPr>
            <w:tcW w:w="1041" w:type="pct"/>
            <w:vMerge/>
          </w:tcPr>
          <w:p w14:paraId="25A23C27"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5BEA6607"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4A590DC8" w14:textId="6A0A5031"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891EAA" w:rsidRPr="00B54D7F">
              <w:rPr>
                <w:sz w:val="20"/>
                <w:szCs w:val="20"/>
              </w:rPr>
              <w:t>устанавливается.</w:t>
            </w:r>
          </w:p>
        </w:tc>
      </w:tr>
      <w:tr w:rsidR="00C273CD" w:rsidRPr="00B54D7F" w14:paraId="2F687461" w14:textId="77777777" w:rsidTr="00C273CD">
        <w:tblPrEx>
          <w:tblLook w:val="0080" w:firstRow="0" w:lastRow="0" w:firstColumn="1" w:lastColumn="0" w:noHBand="0" w:noVBand="0"/>
        </w:tblPrEx>
        <w:trPr>
          <w:trHeight w:val="109"/>
        </w:trPr>
        <w:tc>
          <w:tcPr>
            <w:tcW w:w="296" w:type="pct"/>
            <w:vMerge/>
          </w:tcPr>
          <w:p w14:paraId="287500C1" w14:textId="77777777" w:rsidR="00C273CD" w:rsidRPr="00B54D7F" w:rsidRDefault="00C273CD" w:rsidP="00C273CD">
            <w:pPr>
              <w:contextualSpacing/>
              <w:jc w:val="center"/>
              <w:rPr>
                <w:sz w:val="20"/>
                <w:szCs w:val="20"/>
              </w:rPr>
            </w:pPr>
          </w:p>
        </w:tc>
        <w:tc>
          <w:tcPr>
            <w:tcW w:w="516" w:type="pct"/>
            <w:vMerge/>
          </w:tcPr>
          <w:p w14:paraId="2BAAC641" w14:textId="77777777" w:rsidR="00C273CD" w:rsidRPr="00B54D7F" w:rsidRDefault="00C273CD" w:rsidP="00C273CD">
            <w:pPr>
              <w:contextualSpacing/>
              <w:jc w:val="both"/>
              <w:rPr>
                <w:sz w:val="20"/>
                <w:szCs w:val="20"/>
              </w:rPr>
            </w:pPr>
          </w:p>
        </w:tc>
        <w:tc>
          <w:tcPr>
            <w:tcW w:w="1041" w:type="pct"/>
            <w:vMerge/>
          </w:tcPr>
          <w:p w14:paraId="518472C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6134C503"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7EA0C8D2" w14:textId="77777777" w:rsidR="00891EAA"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4076FA2D" w14:textId="4B0AF689"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891EAA" w:rsidRPr="00B54D7F">
              <w:rPr>
                <w:sz w:val="20"/>
                <w:szCs w:val="20"/>
              </w:rPr>
              <w:t>устанавливается.</w:t>
            </w:r>
          </w:p>
        </w:tc>
      </w:tr>
      <w:tr w:rsidR="00C273CD" w:rsidRPr="00B54D7F" w14:paraId="71427BF0" w14:textId="77777777" w:rsidTr="00C273CD">
        <w:tblPrEx>
          <w:tblLook w:val="0080" w:firstRow="0" w:lastRow="0" w:firstColumn="1" w:lastColumn="0" w:noHBand="0" w:noVBand="0"/>
        </w:tblPrEx>
        <w:trPr>
          <w:trHeight w:val="109"/>
        </w:trPr>
        <w:tc>
          <w:tcPr>
            <w:tcW w:w="296" w:type="pct"/>
            <w:vMerge/>
          </w:tcPr>
          <w:p w14:paraId="55457385" w14:textId="77777777" w:rsidR="00C273CD" w:rsidRPr="00B54D7F" w:rsidRDefault="00C273CD" w:rsidP="00C273CD">
            <w:pPr>
              <w:contextualSpacing/>
              <w:jc w:val="center"/>
              <w:rPr>
                <w:sz w:val="20"/>
                <w:szCs w:val="20"/>
              </w:rPr>
            </w:pPr>
          </w:p>
        </w:tc>
        <w:tc>
          <w:tcPr>
            <w:tcW w:w="516" w:type="pct"/>
            <w:vMerge/>
          </w:tcPr>
          <w:p w14:paraId="646D9DB1" w14:textId="77777777" w:rsidR="00C273CD" w:rsidRPr="00B54D7F" w:rsidRDefault="00C273CD" w:rsidP="00C273CD">
            <w:pPr>
              <w:contextualSpacing/>
              <w:jc w:val="both"/>
              <w:rPr>
                <w:sz w:val="20"/>
                <w:szCs w:val="20"/>
              </w:rPr>
            </w:pPr>
          </w:p>
        </w:tc>
        <w:tc>
          <w:tcPr>
            <w:tcW w:w="1041" w:type="pct"/>
            <w:vMerge/>
          </w:tcPr>
          <w:p w14:paraId="5C476A1D"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3ABEBA12"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6A0EBB0C" w14:textId="0A7DFCBE" w:rsidR="00891EAA"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891EAA" w:rsidRPr="00B54D7F">
              <w:rPr>
                <w:b/>
                <w:sz w:val="20"/>
              </w:rPr>
              <w:br/>
            </w:r>
            <w:r w:rsidRPr="00B54D7F">
              <w:rPr>
                <w:b/>
                <w:sz w:val="20"/>
              </w:rPr>
              <w:t>в границах земельного участка</w:t>
            </w:r>
            <w:r w:rsidR="00891EAA" w:rsidRPr="00B54D7F">
              <w:rPr>
                <w:sz w:val="20"/>
              </w:rPr>
              <w:t xml:space="preserve"> </w:t>
            </w:r>
            <w:r w:rsidRPr="00B54D7F">
              <w:rPr>
                <w:sz w:val="20"/>
              </w:rPr>
              <w:t>–</w:t>
            </w:r>
          </w:p>
          <w:p w14:paraId="41F50EB8" w14:textId="0304CBE5"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891EAA" w:rsidRPr="00B54D7F">
              <w:rPr>
                <w:sz w:val="20"/>
                <w:szCs w:val="20"/>
              </w:rPr>
              <w:t>устанавливается.</w:t>
            </w:r>
          </w:p>
        </w:tc>
      </w:tr>
      <w:tr w:rsidR="00C273CD" w:rsidRPr="00B54D7F" w14:paraId="591F6D6F" w14:textId="77777777" w:rsidTr="00C273CD">
        <w:tblPrEx>
          <w:tblLook w:val="0080" w:firstRow="0" w:lastRow="0" w:firstColumn="1" w:lastColumn="0" w:noHBand="0" w:noVBand="0"/>
        </w:tblPrEx>
        <w:trPr>
          <w:trHeight w:val="109"/>
        </w:trPr>
        <w:tc>
          <w:tcPr>
            <w:tcW w:w="296" w:type="pct"/>
            <w:vMerge/>
          </w:tcPr>
          <w:p w14:paraId="1E9990E3" w14:textId="77777777" w:rsidR="00C273CD" w:rsidRPr="00B54D7F" w:rsidRDefault="00C273CD" w:rsidP="00C273CD">
            <w:pPr>
              <w:contextualSpacing/>
              <w:jc w:val="center"/>
              <w:rPr>
                <w:sz w:val="20"/>
                <w:szCs w:val="20"/>
              </w:rPr>
            </w:pPr>
          </w:p>
        </w:tc>
        <w:tc>
          <w:tcPr>
            <w:tcW w:w="516" w:type="pct"/>
            <w:vMerge/>
          </w:tcPr>
          <w:p w14:paraId="0458211F" w14:textId="77777777" w:rsidR="00C273CD" w:rsidRPr="00B54D7F" w:rsidRDefault="00C273CD" w:rsidP="00C273CD">
            <w:pPr>
              <w:contextualSpacing/>
              <w:jc w:val="both"/>
              <w:rPr>
                <w:sz w:val="20"/>
                <w:szCs w:val="20"/>
              </w:rPr>
            </w:pPr>
          </w:p>
        </w:tc>
        <w:tc>
          <w:tcPr>
            <w:tcW w:w="1041" w:type="pct"/>
            <w:vMerge/>
          </w:tcPr>
          <w:p w14:paraId="43FB4EC5"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1B09B15D"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05A43608" w14:textId="77777777" w:rsidR="00891EAA"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891EAA" w:rsidRPr="00B54D7F">
              <w:rPr>
                <w:b/>
                <w:sz w:val="20"/>
                <w:szCs w:val="20"/>
              </w:rPr>
              <w:t>й процент озеленения земельного участка</w:t>
            </w:r>
            <w:r w:rsidRPr="00B54D7F">
              <w:rPr>
                <w:sz w:val="20"/>
                <w:szCs w:val="20"/>
              </w:rPr>
              <w:t xml:space="preserve"> –</w:t>
            </w:r>
          </w:p>
          <w:p w14:paraId="5DE5EF6F" w14:textId="0F492F31"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891EAA" w:rsidRPr="00B54D7F">
              <w:rPr>
                <w:sz w:val="20"/>
                <w:szCs w:val="20"/>
              </w:rPr>
              <w:t>устанавливается.</w:t>
            </w:r>
          </w:p>
        </w:tc>
      </w:tr>
      <w:tr w:rsidR="00C273CD" w:rsidRPr="00B54D7F" w14:paraId="65E66918" w14:textId="77777777" w:rsidTr="00C273CD">
        <w:tblPrEx>
          <w:tblLook w:val="0080" w:firstRow="0" w:lastRow="0" w:firstColumn="1" w:lastColumn="0" w:noHBand="0" w:noVBand="0"/>
        </w:tblPrEx>
        <w:trPr>
          <w:trHeight w:val="247"/>
        </w:trPr>
        <w:tc>
          <w:tcPr>
            <w:tcW w:w="296" w:type="pct"/>
            <w:vMerge w:val="restart"/>
          </w:tcPr>
          <w:p w14:paraId="39A2F889" w14:textId="25C8858B" w:rsidR="00C273CD" w:rsidRPr="00B54D7F" w:rsidRDefault="002012D6" w:rsidP="00C273CD">
            <w:pPr>
              <w:contextualSpacing/>
              <w:jc w:val="center"/>
              <w:rPr>
                <w:sz w:val="20"/>
                <w:szCs w:val="20"/>
              </w:rPr>
            </w:pPr>
            <w:r w:rsidRPr="00B54D7F">
              <w:rPr>
                <w:sz w:val="20"/>
                <w:szCs w:val="20"/>
              </w:rPr>
              <w:t>7</w:t>
            </w:r>
          </w:p>
        </w:tc>
        <w:tc>
          <w:tcPr>
            <w:tcW w:w="516" w:type="pct"/>
            <w:vMerge w:val="restart"/>
          </w:tcPr>
          <w:p w14:paraId="3C256993" w14:textId="77777777" w:rsidR="00C273CD" w:rsidRPr="00B54D7F" w:rsidRDefault="00C273CD" w:rsidP="00C273CD">
            <w:pPr>
              <w:contextualSpacing/>
              <w:jc w:val="both"/>
              <w:rPr>
                <w:sz w:val="20"/>
                <w:szCs w:val="20"/>
              </w:rPr>
            </w:pPr>
            <w:r w:rsidRPr="00B54D7F">
              <w:rPr>
                <w:sz w:val="20"/>
                <w:szCs w:val="20"/>
              </w:rPr>
              <w:t>7.2.3</w:t>
            </w:r>
          </w:p>
        </w:tc>
        <w:tc>
          <w:tcPr>
            <w:tcW w:w="1041" w:type="pct"/>
            <w:vMerge w:val="restart"/>
          </w:tcPr>
          <w:p w14:paraId="02500306"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Стоянки транспорта общего пользования</w:t>
            </w:r>
          </w:p>
          <w:p w14:paraId="5290AFC1"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tcPr>
          <w:p w14:paraId="47E26B79" w14:textId="079B500A" w:rsidR="009F49D9"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9F49D9" w:rsidRPr="00B54D7F">
              <w:rPr>
                <w:b/>
                <w:sz w:val="20"/>
                <w:szCs w:val="20"/>
              </w:rPr>
              <w:t xml:space="preserve"> –</w:t>
            </w:r>
            <w:r w:rsidRPr="00B54D7F">
              <w:rPr>
                <w:b/>
                <w:sz w:val="20"/>
                <w:szCs w:val="20"/>
              </w:rPr>
              <w:t xml:space="preserve"> </w:t>
            </w:r>
          </w:p>
          <w:p w14:paraId="5DA63A94" w14:textId="08E15765"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9F49D9" w:rsidRPr="00B54D7F">
              <w:rPr>
                <w:sz w:val="20"/>
                <w:szCs w:val="20"/>
              </w:rPr>
              <w:t>устанавливается.</w:t>
            </w:r>
          </w:p>
        </w:tc>
        <w:tc>
          <w:tcPr>
            <w:tcW w:w="1962" w:type="pct"/>
          </w:tcPr>
          <w:p w14:paraId="638A85C9"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3B37043" w14:textId="5A9884FA"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9F49D9" w:rsidRPr="00B54D7F">
              <w:rPr>
                <w:sz w:val="20"/>
                <w:szCs w:val="20"/>
              </w:rPr>
              <w:br/>
            </w:r>
            <w:r w:rsidRPr="00B54D7F">
              <w:rPr>
                <w:sz w:val="20"/>
                <w:szCs w:val="20"/>
              </w:rPr>
              <w:t xml:space="preserve">не </w:t>
            </w:r>
            <w:r w:rsidR="009F49D9" w:rsidRPr="00B54D7F">
              <w:rPr>
                <w:sz w:val="20"/>
                <w:szCs w:val="20"/>
              </w:rPr>
              <w:t>устанавливается.</w:t>
            </w:r>
          </w:p>
        </w:tc>
      </w:tr>
      <w:tr w:rsidR="00C273CD" w:rsidRPr="00B54D7F" w14:paraId="2FC9C052" w14:textId="77777777" w:rsidTr="00C273CD">
        <w:tblPrEx>
          <w:tblLook w:val="0080" w:firstRow="0" w:lastRow="0" w:firstColumn="1" w:lastColumn="0" w:noHBand="0" w:noVBand="0"/>
        </w:tblPrEx>
        <w:trPr>
          <w:trHeight w:val="111"/>
        </w:trPr>
        <w:tc>
          <w:tcPr>
            <w:tcW w:w="296" w:type="pct"/>
            <w:vMerge/>
          </w:tcPr>
          <w:p w14:paraId="398FBAB6" w14:textId="77777777" w:rsidR="00C273CD" w:rsidRPr="00B54D7F" w:rsidRDefault="00C273CD" w:rsidP="00C273CD">
            <w:pPr>
              <w:contextualSpacing/>
              <w:jc w:val="center"/>
              <w:rPr>
                <w:sz w:val="20"/>
                <w:szCs w:val="20"/>
              </w:rPr>
            </w:pPr>
          </w:p>
        </w:tc>
        <w:tc>
          <w:tcPr>
            <w:tcW w:w="516" w:type="pct"/>
            <w:vMerge/>
          </w:tcPr>
          <w:p w14:paraId="59FA9C60" w14:textId="77777777" w:rsidR="00C273CD" w:rsidRPr="00B54D7F" w:rsidRDefault="00C273CD" w:rsidP="00C273CD">
            <w:pPr>
              <w:contextualSpacing/>
              <w:jc w:val="both"/>
              <w:rPr>
                <w:sz w:val="20"/>
                <w:szCs w:val="20"/>
              </w:rPr>
            </w:pPr>
          </w:p>
        </w:tc>
        <w:tc>
          <w:tcPr>
            <w:tcW w:w="1041" w:type="pct"/>
            <w:vMerge/>
          </w:tcPr>
          <w:p w14:paraId="7E4DFAE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4292EACA" w14:textId="77777777" w:rsidR="009F49D9"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0A006BB" w14:textId="01F22C1C"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9F49D9" w:rsidRPr="00B54D7F">
              <w:rPr>
                <w:sz w:val="20"/>
                <w:szCs w:val="20"/>
              </w:rPr>
              <w:t>устанавливается.</w:t>
            </w:r>
          </w:p>
        </w:tc>
        <w:tc>
          <w:tcPr>
            <w:tcW w:w="1962" w:type="pct"/>
          </w:tcPr>
          <w:p w14:paraId="05E89C6B"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62EE310" w14:textId="6F426023"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9F49D9" w:rsidRPr="00B54D7F">
              <w:rPr>
                <w:sz w:val="20"/>
                <w:szCs w:val="20"/>
              </w:rPr>
              <w:br/>
            </w:r>
            <w:r w:rsidRPr="00B54D7F">
              <w:rPr>
                <w:sz w:val="20"/>
                <w:szCs w:val="20"/>
              </w:rPr>
              <w:t xml:space="preserve">не </w:t>
            </w:r>
            <w:r w:rsidR="009F49D9" w:rsidRPr="00B54D7F">
              <w:rPr>
                <w:sz w:val="20"/>
                <w:szCs w:val="20"/>
              </w:rPr>
              <w:t>устанавливается.</w:t>
            </w:r>
          </w:p>
        </w:tc>
      </w:tr>
      <w:tr w:rsidR="00C273CD" w:rsidRPr="00B54D7F" w14:paraId="43A01CC2" w14:textId="77777777" w:rsidTr="00C273CD">
        <w:tblPrEx>
          <w:tblLook w:val="0080" w:firstRow="0" w:lastRow="0" w:firstColumn="1" w:lastColumn="0" w:noHBand="0" w:noVBand="0"/>
        </w:tblPrEx>
        <w:trPr>
          <w:trHeight w:val="109"/>
        </w:trPr>
        <w:tc>
          <w:tcPr>
            <w:tcW w:w="296" w:type="pct"/>
            <w:vMerge/>
          </w:tcPr>
          <w:p w14:paraId="65CAF280" w14:textId="77777777" w:rsidR="00C273CD" w:rsidRPr="00B54D7F" w:rsidRDefault="00C273CD" w:rsidP="00C273CD">
            <w:pPr>
              <w:contextualSpacing/>
              <w:jc w:val="center"/>
              <w:rPr>
                <w:sz w:val="20"/>
                <w:szCs w:val="20"/>
              </w:rPr>
            </w:pPr>
          </w:p>
        </w:tc>
        <w:tc>
          <w:tcPr>
            <w:tcW w:w="516" w:type="pct"/>
            <w:vMerge/>
          </w:tcPr>
          <w:p w14:paraId="35C5F69C" w14:textId="77777777" w:rsidR="00C273CD" w:rsidRPr="00B54D7F" w:rsidRDefault="00C273CD" w:rsidP="00C273CD">
            <w:pPr>
              <w:contextualSpacing/>
              <w:jc w:val="both"/>
              <w:rPr>
                <w:sz w:val="20"/>
                <w:szCs w:val="20"/>
              </w:rPr>
            </w:pPr>
          </w:p>
        </w:tc>
        <w:tc>
          <w:tcPr>
            <w:tcW w:w="1041" w:type="pct"/>
            <w:vMerge/>
          </w:tcPr>
          <w:p w14:paraId="06929DE9"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41C0A1F3"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7D071B91"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611CADC" w14:textId="14F8A21D"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9F49D9" w:rsidRPr="00B54D7F">
              <w:rPr>
                <w:sz w:val="20"/>
                <w:szCs w:val="20"/>
              </w:rPr>
              <w:br/>
            </w:r>
            <w:r w:rsidRPr="00B54D7F">
              <w:rPr>
                <w:sz w:val="20"/>
                <w:szCs w:val="20"/>
              </w:rPr>
              <w:t xml:space="preserve">не </w:t>
            </w:r>
            <w:r w:rsidR="009F49D9" w:rsidRPr="00B54D7F">
              <w:rPr>
                <w:sz w:val="20"/>
                <w:szCs w:val="20"/>
              </w:rPr>
              <w:t>устанавливается.</w:t>
            </w:r>
          </w:p>
        </w:tc>
      </w:tr>
      <w:tr w:rsidR="00C273CD" w:rsidRPr="00B54D7F" w14:paraId="258BB75A" w14:textId="77777777" w:rsidTr="00C273CD">
        <w:tblPrEx>
          <w:tblLook w:val="0080" w:firstRow="0" w:lastRow="0" w:firstColumn="1" w:lastColumn="0" w:noHBand="0" w:noVBand="0"/>
        </w:tblPrEx>
        <w:trPr>
          <w:trHeight w:val="109"/>
        </w:trPr>
        <w:tc>
          <w:tcPr>
            <w:tcW w:w="296" w:type="pct"/>
            <w:vMerge/>
          </w:tcPr>
          <w:p w14:paraId="707C1936" w14:textId="77777777" w:rsidR="00C273CD" w:rsidRPr="00B54D7F" w:rsidRDefault="00C273CD" w:rsidP="00C273CD">
            <w:pPr>
              <w:contextualSpacing/>
              <w:jc w:val="center"/>
              <w:rPr>
                <w:sz w:val="20"/>
                <w:szCs w:val="20"/>
              </w:rPr>
            </w:pPr>
          </w:p>
        </w:tc>
        <w:tc>
          <w:tcPr>
            <w:tcW w:w="516" w:type="pct"/>
            <w:vMerge/>
          </w:tcPr>
          <w:p w14:paraId="63E02B8B" w14:textId="77777777" w:rsidR="00C273CD" w:rsidRPr="00B54D7F" w:rsidRDefault="00C273CD" w:rsidP="00C273CD">
            <w:pPr>
              <w:contextualSpacing/>
              <w:jc w:val="both"/>
              <w:rPr>
                <w:sz w:val="20"/>
                <w:szCs w:val="20"/>
              </w:rPr>
            </w:pPr>
          </w:p>
        </w:tc>
        <w:tc>
          <w:tcPr>
            <w:tcW w:w="1041" w:type="pct"/>
            <w:vMerge/>
          </w:tcPr>
          <w:p w14:paraId="29F36850"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79F57F5A"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5A23AC09" w14:textId="4142115F"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9F49D9" w:rsidRPr="00B54D7F">
              <w:rPr>
                <w:sz w:val="20"/>
                <w:szCs w:val="20"/>
              </w:rPr>
              <w:t>устанавливается.</w:t>
            </w:r>
          </w:p>
        </w:tc>
      </w:tr>
      <w:tr w:rsidR="00C273CD" w:rsidRPr="00B54D7F" w14:paraId="0480C32D" w14:textId="77777777" w:rsidTr="00C273CD">
        <w:tblPrEx>
          <w:tblLook w:val="0080" w:firstRow="0" w:lastRow="0" w:firstColumn="1" w:lastColumn="0" w:noHBand="0" w:noVBand="0"/>
        </w:tblPrEx>
        <w:trPr>
          <w:trHeight w:val="109"/>
        </w:trPr>
        <w:tc>
          <w:tcPr>
            <w:tcW w:w="296" w:type="pct"/>
            <w:vMerge/>
          </w:tcPr>
          <w:p w14:paraId="7C05C89D" w14:textId="77777777" w:rsidR="00C273CD" w:rsidRPr="00B54D7F" w:rsidRDefault="00C273CD" w:rsidP="00C273CD">
            <w:pPr>
              <w:contextualSpacing/>
              <w:jc w:val="center"/>
              <w:rPr>
                <w:sz w:val="20"/>
                <w:szCs w:val="20"/>
              </w:rPr>
            </w:pPr>
          </w:p>
        </w:tc>
        <w:tc>
          <w:tcPr>
            <w:tcW w:w="516" w:type="pct"/>
            <w:vMerge/>
          </w:tcPr>
          <w:p w14:paraId="04EE35D6" w14:textId="77777777" w:rsidR="00C273CD" w:rsidRPr="00B54D7F" w:rsidRDefault="00C273CD" w:rsidP="00C273CD">
            <w:pPr>
              <w:contextualSpacing/>
              <w:jc w:val="both"/>
              <w:rPr>
                <w:sz w:val="20"/>
                <w:szCs w:val="20"/>
              </w:rPr>
            </w:pPr>
          </w:p>
        </w:tc>
        <w:tc>
          <w:tcPr>
            <w:tcW w:w="1041" w:type="pct"/>
            <w:vMerge/>
          </w:tcPr>
          <w:p w14:paraId="4193FD87"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6571F304"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0813BEBC" w14:textId="77777777" w:rsidR="009F49D9"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5F84CB86" w14:textId="5C42C1DA"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9F49D9" w:rsidRPr="00B54D7F">
              <w:rPr>
                <w:sz w:val="20"/>
                <w:szCs w:val="20"/>
              </w:rPr>
              <w:t>устанавливается.</w:t>
            </w:r>
          </w:p>
        </w:tc>
      </w:tr>
      <w:tr w:rsidR="00C273CD" w:rsidRPr="00B54D7F" w14:paraId="2C2F40B6" w14:textId="77777777" w:rsidTr="00C273CD">
        <w:tblPrEx>
          <w:tblLook w:val="0080" w:firstRow="0" w:lastRow="0" w:firstColumn="1" w:lastColumn="0" w:noHBand="0" w:noVBand="0"/>
        </w:tblPrEx>
        <w:trPr>
          <w:trHeight w:val="109"/>
        </w:trPr>
        <w:tc>
          <w:tcPr>
            <w:tcW w:w="296" w:type="pct"/>
            <w:vMerge/>
          </w:tcPr>
          <w:p w14:paraId="5ACC539D" w14:textId="77777777" w:rsidR="00C273CD" w:rsidRPr="00B54D7F" w:rsidRDefault="00C273CD" w:rsidP="00C273CD">
            <w:pPr>
              <w:contextualSpacing/>
              <w:jc w:val="center"/>
              <w:rPr>
                <w:sz w:val="20"/>
                <w:szCs w:val="20"/>
              </w:rPr>
            </w:pPr>
          </w:p>
        </w:tc>
        <w:tc>
          <w:tcPr>
            <w:tcW w:w="516" w:type="pct"/>
            <w:vMerge/>
          </w:tcPr>
          <w:p w14:paraId="6BB085B3" w14:textId="77777777" w:rsidR="00C273CD" w:rsidRPr="00B54D7F" w:rsidRDefault="00C273CD" w:rsidP="00C273CD">
            <w:pPr>
              <w:contextualSpacing/>
              <w:jc w:val="both"/>
              <w:rPr>
                <w:sz w:val="20"/>
                <w:szCs w:val="20"/>
              </w:rPr>
            </w:pPr>
          </w:p>
        </w:tc>
        <w:tc>
          <w:tcPr>
            <w:tcW w:w="1041" w:type="pct"/>
            <w:vMerge/>
          </w:tcPr>
          <w:p w14:paraId="6E0611C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79E59CFE"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5064A805" w14:textId="7BDE0473" w:rsidR="009F49D9"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9F49D9" w:rsidRPr="00B54D7F">
              <w:rPr>
                <w:b/>
                <w:sz w:val="20"/>
              </w:rPr>
              <w:br/>
            </w:r>
            <w:r w:rsidRPr="00B54D7F">
              <w:rPr>
                <w:b/>
                <w:sz w:val="20"/>
              </w:rPr>
              <w:t>в границах земельного участка</w:t>
            </w:r>
            <w:r w:rsidRPr="00B54D7F">
              <w:rPr>
                <w:sz w:val="20"/>
              </w:rPr>
              <w:t xml:space="preserve"> –</w:t>
            </w:r>
          </w:p>
          <w:p w14:paraId="78C4AD0A" w14:textId="029605AE"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9F49D9" w:rsidRPr="00B54D7F">
              <w:rPr>
                <w:sz w:val="20"/>
                <w:szCs w:val="20"/>
              </w:rPr>
              <w:t>устанавливается.</w:t>
            </w:r>
          </w:p>
        </w:tc>
      </w:tr>
      <w:tr w:rsidR="00C273CD" w:rsidRPr="00B54D7F" w14:paraId="1C1B2652" w14:textId="77777777" w:rsidTr="00C273CD">
        <w:tblPrEx>
          <w:tblLook w:val="0080" w:firstRow="0" w:lastRow="0" w:firstColumn="1" w:lastColumn="0" w:noHBand="0" w:noVBand="0"/>
        </w:tblPrEx>
        <w:trPr>
          <w:trHeight w:val="109"/>
        </w:trPr>
        <w:tc>
          <w:tcPr>
            <w:tcW w:w="296" w:type="pct"/>
            <w:vMerge/>
          </w:tcPr>
          <w:p w14:paraId="2BD24522" w14:textId="77777777" w:rsidR="00C273CD" w:rsidRPr="00B54D7F" w:rsidRDefault="00C273CD" w:rsidP="00C273CD">
            <w:pPr>
              <w:contextualSpacing/>
              <w:jc w:val="center"/>
              <w:rPr>
                <w:sz w:val="20"/>
                <w:szCs w:val="20"/>
              </w:rPr>
            </w:pPr>
          </w:p>
        </w:tc>
        <w:tc>
          <w:tcPr>
            <w:tcW w:w="516" w:type="pct"/>
            <w:vMerge/>
          </w:tcPr>
          <w:p w14:paraId="3CB2F9FA" w14:textId="77777777" w:rsidR="00C273CD" w:rsidRPr="00B54D7F" w:rsidRDefault="00C273CD" w:rsidP="00C273CD">
            <w:pPr>
              <w:contextualSpacing/>
              <w:jc w:val="both"/>
              <w:rPr>
                <w:sz w:val="20"/>
                <w:szCs w:val="20"/>
              </w:rPr>
            </w:pPr>
          </w:p>
        </w:tc>
        <w:tc>
          <w:tcPr>
            <w:tcW w:w="1041" w:type="pct"/>
            <w:vMerge/>
          </w:tcPr>
          <w:p w14:paraId="392CB061"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02775ACD"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524523A2" w14:textId="77777777" w:rsidR="009F49D9" w:rsidRPr="00B54D7F" w:rsidRDefault="00C273CD" w:rsidP="00C273CD">
            <w:pPr>
              <w:autoSpaceDE w:val="0"/>
              <w:autoSpaceDN w:val="0"/>
              <w:adjustRightInd w:val="0"/>
              <w:contextualSpacing/>
              <w:jc w:val="both"/>
              <w:rPr>
                <w:sz w:val="20"/>
                <w:szCs w:val="20"/>
              </w:rPr>
            </w:pPr>
            <w:r w:rsidRPr="00B54D7F">
              <w:rPr>
                <w:b/>
                <w:sz w:val="20"/>
                <w:szCs w:val="20"/>
              </w:rPr>
              <w:t>Минимальный процент</w:t>
            </w:r>
            <w:r w:rsidR="009F49D9" w:rsidRPr="00B54D7F">
              <w:rPr>
                <w:b/>
                <w:sz w:val="20"/>
                <w:szCs w:val="20"/>
              </w:rPr>
              <w:t xml:space="preserve"> озеленения земельного участка</w:t>
            </w:r>
            <w:r w:rsidRPr="00B54D7F">
              <w:rPr>
                <w:sz w:val="20"/>
                <w:szCs w:val="20"/>
              </w:rPr>
              <w:t xml:space="preserve"> –</w:t>
            </w:r>
          </w:p>
          <w:p w14:paraId="37E30A9E" w14:textId="1CFDDE48"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9F49D9" w:rsidRPr="00B54D7F">
              <w:rPr>
                <w:sz w:val="20"/>
                <w:szCs w:val="20"/>
              </w:rPr>
              <w:t>устанавливается.</w:t>
            </w:r>
          </w:p>
        </w:tc>
      </w:tr>
      <w:tr w:rsidR="00C273CD" w:rsidRPr="00B54D7F" w14:paraId="280747ED" w14:textId="77777777" w:rsidTr="00C273CD">
        <w:tblPrEx>
          <w:tblLook w:val="0080" w:firstRow="0" w:lastRow="0" w:firstColumn="1" w:lastColumn="0" w:noHBand="0" w:noVBand="0"/>
        </w:tblPrEx>
        <w:trPr>
          <w:trHeight w:val="247"/>
        </w:trPr>
        <w:tc>
          <w:tcPr>
            <w:tcW w:w="296" w:type="pct"/>
            <w:vMerge w:val="restart"/>
          </w:tcPr>
          <w:p w14:paraId="535AA4BF" w14:textId="5E295A80" w:rsidR="00C273CD" w:rsidRPr="00B54D7F" w:rsidRDefault="002012D6" w:rsidP="00C273CD">
            <w:pPr>
              <w:contextualSpacing/>
              <w:jc w:val="center"/>
              <w:rPr>
                <w:sz w:val="20"/>
                <w:szCs w:val="20"/>
              </w:rPr>
            </w:pPr>
            <w:r w:rsidRPr="00B54D7F">
              <w:rPr>
                <w:sz w:val="20"/>
                <w:szCs w:val="20"/>
              </w:rPr>
              <w:t>8</w:t>
            </w:r>
          </w:p>
        </w:tc>
        <w:tc>
          <w:tcPr>
            <w:tcW w:w="516" w:type="pct"/>
            <w:vMerge w:val="restart"/>
          </w:tcPr>
          <w:p w14:paraId="576F03DC" w14:textId="77777777" w:rsidR="00C273CD" w:rsidRPr="00B54D7F" w:rsidRDefault="00C273CD" w:rsidP="00C273CD">
            <w:pPr>
              <w:contextualSpacing/>
              <w:jc w:val="both"/>
              <w:rPr>
                <w:sz w:val="20"/>
                <w:szCs w:val="20"/>
              </w:rPr>
            </w:pPr>
            <w:r w:rsidRPr="00B54D7F">
              <w:rPr>
                <w:sz w:val="20"/>
                <w:szCs w:val="20"/>
              </w:rPr>
              <w:t>2.7.1</w:t>
            </w:r>
          </w:p>
        </w:tc>
        <w:tc>
          <w:tcPr>
            <w:tcW w:w="1041" w:type="pct"/>
            <w:vMerge w:val="restart"/>
          </w:tcPr>
          <w:p w14:paraId="20AE0D15" w14:textId="1CD14BDC" w:rsidR="00C273CD" w:rsidRPr="00B54D7F" w:rsidRDefault="00E00355" w:rsidP="00E00355">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Хранение автотранспорта</w:t>
            </w:r>
          </w:p>
        </w:tc>
        <w:tc>
          <w:tcPr>
            <w:tcW w:w="1185" w:type="pct"/>
          </w:tcPr>
          <w:p w14:paraId="303BC966" w14:textId="0C92CF83" w:rsidR="007E791B"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7E791B" w:rsidRPr="00B54D7F">
              <w:rPr>
                <w:b/>
                <w:sz w:val="20"/>
                <w:szCs w:val="20"/>
              </w:rPr>
              <w:t xml:space="preserve"> –</w:t>
            </w:r>
            <w:r w:rsidRPr="00B54D7F">
              <w:rPr>
                <w:b/>
                <w:sz w:val="20"/>
                <w:szCs w:val="20"/>
              </w:rPr>
              <w:t xml:space="preserve"> </w:t>
            </w:r>
          </w:p>
          <w:p w14:paraId="59B8F5E6" w14:textId="75509A49"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E791B" w:rsidRPr="00B54D7F">
              <w:rPr>
                <w:sz w:val="20"/>
                <w:szCs w:val="20"/>
              </w:rPr>
              <w:t>устанавливается.</w:t>
            </w:r>
          </w:p>
        </w:tc>
        <w:tc>
          <w:tcPr>
            <w:tcW w:w="1962" w:type="pct"/>
          </w:tcPr>
          <w:p w14:paraId="3A75391D"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038A463" w14:textId="0ABDE72E"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7E791B" w:rsidRPr="00B54D7F">
              <w:rPr>
                <w:sz w:val="20"/>
                <w:szCs w:val="20"/>
              </w:rPr>
              <w:br/>
            </w:r>
            <w:r w:rsidRPr="00B54D7F">
              <w:rPr>
                <w:sz w:val="20"/>
                <w:szCs w:val="20"/>
              </w:rPr>
              <w:t xml:space="preserve">не </w:t>
            </w:r>
            <w:r w:rsidR="007E791B" w:rsidRPr="00B54D7F">
              <w:rPr>
                <w:sz w:val="20"/>
                <w:szCs w:val="20"/>
              </w:rPr>
              <w:t>устанавливается.</w:t>
            </w:r>
          </w:p>
        </w:tc>
      </w:tr>
      <w:tr w:rsidR="00C273CD" w:rsidRPr="00B54D7F" w14:paraId="1B94FB63" w14:textId="77777777" w:rsidTr="00C273CD">
        <w:tblPrEx>
          <w:tblLook w:val="0080" w:firstRow="0" w:lastRow="0" w:firstColumn="1" w:lastColumn="0" w:noHBand="0" w:noVBand="0"/>
        </w:tblPrEx>
        <w:trPr>
          <w:trHeight w:val="50"/>
        </w:trPr>
        <w:tc>
          <w:tcPr>
            <w:tcW w:w="296" w:type="pct"/>
            <w:vMerge/>
          </w:tcPr>
          <w:p w14:paraId="5C25ABD0" w14:textId="77777777" w:rsidR="00C273CD" w:rsidRPr="00B54D7F" w:rsidRDefault="00C273CD" w:rsidP="00C273CD">
            <w:pPr>
              <w:contextualSpacing/>
              <w:jc w:val="center"/>
              <w:rPr>
                <w:sz w:val="20"/>
                <w:szCs w:val="20"/>
              </w:rPr>
            </w:pPr>
          </w:p>
        </w:tc>
        <w:tc>
          <w:tcPr>
            <w:tcW w:w="516" w:type="pct"/>
            <w:vMerge/>
          </w:tcPr>
          <w:p w14:paraId="2C3D4260" w14:textId="77777777" w:rsidR="00C273CD" w:rsidRPr="00B54D7F" w:rsidRDefault="00C273CD" w:rsidP="00C273CD">
            <w:pPr>
              <w:contextualSpacing/>
              <w:jc w:val="both"/>
              <w:rPr>
                <w:sz w:val="20"/>
                <w:szCs w:val="20"/>
              </w:rPr>
            </w:pPr>
          </w:p>
        </w:tc>
        <w:tc>
          <w:tcPr>
            <w:tcW w:w="1041" w:type="pct"/>
            <w:vMerge/>
          </w:tcPr>
          <w:p w14:paraId="4528215C"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120E60FA" w14:textId="77777777" w:rsidR="007E791B"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2F94A103" w14:textId="759C8E5C"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7E791B" w:rsidRPr="00B54D7F">
              <w:rPr>
                <w:sz w:val="20"/>
                <w:szCs w:val="20"/>
              </w:rPr>
              <w:t>устанавливается.</w:t>
            </w:r>
          </w:p>
        </w:tc>
        <w:tc>
          <w:tcPr>
            <w:tcW w:w="1962" w:type="pct"/>
          </w:tcPr>
          <w:p w14:paraId="755845E2"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3F1BAB7" w14:textId="559C829F"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7E791B" w:rsidRPr="00B54D7F">
              <w:rPr>
                <w:sz w:val="20"/>
                <w:szCs w:val="20"/>
              </w:rPr>
              <w:br/>
            </w:r>
            <w:r w:rsidRPr="00B54D7F">
              <w:rPr>
                <w:sz w:val="20"/>
                <w:szCs w:val="20"/>
              </w:rPr>
              <w:t xml:space="preserve">не </w:t>
            </w:r>
            <w:r w:rsidR="007E791B" w:rsidRPr="00B54D7F">
              <w:rPr>
                <w:sz w:val="20"/>
                <w:szCs w:val="20"/>
              </w:rPr>
              <w:t>устанавливается.</w:t>
            </w:r>
          </w:p>
        </w:tc>
      </w:tr>
      <w:tr w:rsidR="00C273CD" w:rsidRPr="00B54D7F" w14:paraId="2BF7FF5C" w14:textId="77777777" w:rsidTr="00C273CD">
        <w:tblPrEx>
          <w:tblLook w:val="0080" w:firstRow="0" w:lastRow="0" w:firstColumn="1" w:lastColumn="0" w:noHBand="0" w:noVBand="0"/>
        </w:tblPrEx>
        <w:trPr>
          <w:trHeight w:val="48"/>
        </w:trPr>
        <w:tc>
          <w:tcPr>
            <w:tcW w:w="296" w:type="pct"/>
            <w:vMerge/>
          </w:tcPr>
          <w:p w14:paraId="15377BCF" w14:textId="77777777" w:rsidR="00C273CD" w:rsidRPr="00B54D7F" w:rsidRDefault="00C273CD" w:rsidP="00C273CD">
            <w:pPr>
              <w:contextualSpacing/>
              <w:jc w:val="center"/>
              <w:rPr>
                <w:sz w:val="20"/>
                <w:szCs w:val="20"/>
              </w:rPr>
            </w:pPr>
          </w:p>
        </w:tc>
        <w:tc>
          <w:tcPr>
            <w:tcW w:w="516" w:type="pct"/>
            <w:vMerge/>
          </w:tcPr>
          <w:p w14:paraId="0C9560DC" w14:textId="77777777" w:rsidR="00C273CD" w:rsidRPr="00B54D7F" w:rsidRDefault="00C273CD" w:rsidP="00C273CD">
            <w:pPr>
              <w:contextualSpacing/>
              <w:jc w:val="both"/>
              <w:rPr>
                <w:sz w:val="20"/>
                <w:szCs w:val="20"/>
              </w:rPr>
            </w:pPr>
          </w:p>
        </w:tc>
        <w:tc>
          <w:tcPr>
            <w:tcW w:w="1041" w:type="pct"/>
            <w:vMerge/>
          </w:tcPr>
          <w:p w14:paraId="59B19549"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0CB908A9" w14:textId="77777777" w:rsidR="00C273CD" w:rsidRPr="00B54D7F" w:rsidRDefault="00C273CD" w:rsidP="00C273CD">
            <w:pPr>
              <w:autoSpaceDE w:val="0"/>
              <w:autoSpaceDN w:val="0"/>
              <w:adjustRightInd w:val="0"/>
              <w:contextualSpacing/>
              <w:jc w:val="both"/>
              <w:rPr>
                <w:rFonts w:eastAsiaTheme="minorHAnsi"/>
                <w:lang w:eastAsia="en-US"/>
              </w:rPr>
            </w:pPr>
          </w:p>
        </w:tc>
        <w:tc>
          <w:tcPr>
            <w:tcW w:w="1962" w:type="pct"/>
          </w:tcPr>
          <w:p w14:paraId="3405668A"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18DE787" w14:textId="5DD01DC5"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w:t>
            </w:r>
            <w:r w:rsidR="007E791B" w:rsidRPr="00B54D7F">
              <w:rPr>
                <w:sz w:val="20"/>
                <w:szCs w:val="20"/>
              </w:rPr>
              <w:br/>
            </w:r>
            <w:r w:rsidRPr="00B54D7F">
              <w:rPr>
                <w:sz w:val="20"/>
                <w:szCs w:val="20"/>
              </w:rPr>
              <w:t xml:space="preserve">не </w:t>
            </w:r>
            <w:r w:rsidR="007E791B" w:rsidRPr="00B54D7F">
              <w:rPr>
                <w:sz w:val="20"/>
                <w:szCs w:val="20"/>
              </w:rPr>
              <w:t>устанавливается.</w:t>
            </w:r>
          </w:p>
        </w:tc>
      </w:tr>
      <w:tr w:rsidR="00C273CD" w:rsidRPr="00B54D7F" w14:paraId="21CB643D" w14:textId="77777777" w:rsidTr="00C273CD">
        <w:tblPrEx>
          <w:tblLook w:val="0080" w:firstRow="0" w:lastRow="0" w:firstColumn="1" w:lastColumn="0" w:noHBand="0" w:noVBand="0"/>
        </w:tblPrEx>
        <w:trPr>
          <w:trHeight w:val="48"/>
        </w:trPr>
        <w:tc>
          <w:tcPr>
            <w:tcW w:w="296" w:type="pct"/>
            <w:vMerge/>
          </w:tcPr>
          <w:p w14:paraId="640C33AD" w14:textId="77777777" w:rsidR="00C273CD" w:rsidRPr="00B54D7F" w:rsidRDefault="00C273CD" w:rsidP="00C273CD">
            <w:pPr>
              <w:contextualSpacing/>
              <w:jc w:val="center"/>
              <w:rPr>
                <w:sz w:val="20"/>
                <w:szCs w:val="20"/>
              </w:rPr>
            </w:pPr>
          </w:p>
        </w:tc>
        <w:tc>
          <w:tcPr>
            <w:tcW w:w="516" w:type="pct"/>
            <w:vMerge/>
          </w:tcPr>
          <w:p w14:paraId="43276A16" w14:textId="77777777" w:rsidR="00C273CD" w:rsidRPr="00B54D7F" w:rsidRDefault="00C273CD" w:rsidP="00C273CD">
            <w:pPr>
              <w:contextualSpacing/>
              <w:jc w:val="both"/>
              <w:rPr>
                <w:sz w:val="20"/>
                <w:szCs w:val="20"/>
              </w:rPr>
            </w:pPr>
          </w:p>
        </w:tc>
        <w:tc>
          <w:tcPr>
            <w:tcW w:w="1041" w:type="pct"/>
            <w:vMerge/>
          </w:tcPr>
          <w:p w14:paraId="5A1D9998"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3C9A40A0" w14:textId="77777777" w:rsidR="00C273CD" w:rsidRPr="00B54D7F" w:rsidRDefault="00C273CD" w:rsidP="00C273CD">
            <w:pPr>
              <w:autoSpaceDE w:val="0"/>
              <w:autoSpaceDN w:val="0"/>
              <w:adjustRightInd w:val="0"/>
              <w:contextualSpacing/>
              <w:jc w:val="both"/>
              <w:rPr>
                <w:rFonts w:eastAsiaTheme="minorHAnsi"/>
                <w:lang w:eastAsia="en-US"/>
              </w:rPr>
            </w:pPr>
          </w:p>
        </w:tc>
        <w:tc>
          <w:tcPr>
            <w:tcW w:w="1962" w:type="pct"/>
          </w:tcPr>
          <w:p w14:paraId="04ADFCE4" w14:textId="40A5A610"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7E791B" w:rsidRPr="00B54D7F">
              <w:rPr>
                <w:sz w:val="20"/>
                <w:szCs w:val="20"/>
              </w:rPr>
              <w:t>устанавливается.</w:t>
            </w:r>
          </w:p>
        </w:tc>
      </w:tr>
      <w:tr w:rsidR="00C273CD" w:rsidRPr="00B54D7F" w14:paraId="1E4B673F" w14:textId="77777777" w:rsidTr="00C273CD">
        <w:tblPrEx>
          <w:tblLook w:val="0080" w:firstRow="0" w:lastRow="0" w:firstColumn="1" w:lastColumn="0" w:noHBand="0" w:noVBand="0"/>
        </w:tblPrEx>
        <w:trPr>
          <w:trHeight w:val="48"/>
        </w:trPr>
        <w:tc>
          <w:tcPr>
            <w:tcW w:w="296" w:type="pct"/>
            <w:vMerge/>
          </w:tcPr>
          <w:p w14:paraId="12D12E7C" w14:textId="77777777" w:rsidR="00C273CD" w:rsidRPr="00B54D7F" w:rsidRDefault="00C273CD" w:rsidP="00C273CD">
            <w:pPr>
              <w:contextualSpacing/>
              <w:jc w:val="center"/>
              <w:rPr>
                <w:sz w:val="20"/>
                <w:szCs w:val="20"/>
              </w:rPr>
            </w:pPr>
          </w:p>
        </w:tc>
        <w:tc>
          <w:tcPr>
            <w:tcW w:w="516" w:type="pct"/>
            <w:vMerge/>
          </w:tcPr>
          <w:p w14:paraId="7DF118F8" w14:textId="77777777" w:rsidR="00C273CD" w:rsidRPr="00B54D7F" w:rsidRDefault="00C273CD" w:rsidP="00C273CD">
            <w:pPr>
              <w:contextualSpacing/>
              <w:jc w:val="both"/>
              <w:rPr>
                <w:sz w:val="20"/>
                <w:szCs w:val="20"/>
              </w:rPr>
            </w:pPr>
          </w:p>
        </w:tc>
        <w:tc>
          <w:tcPr>
            <w:tcW w:w="1041" w:type="pct"/>
            <w:vMerge/>
          </w:tcPr>
          <w:p w14:paraId="2557DEB4"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37075591" w14:textId="77777777" w:rsidR="00C273CD" w:rsidRPr="00B54D7F" w:rsidRDefault="00C273CD" w:rsidP="00C273CD">
            <w:pPr>
              <w:autoSpaceDE w:val="0"/>
              <w:autoSpaceDN w:val="0"/>
              <w:adjustRightInd w:val="0"/>
              <w:contextualSpacing/>
              <w:jc w:val="both"/>
              <w:rPr>
                <w:rFonts w:eastAsiaTheme="minorHAnsi"/>
                <w:lang w:eastAsia="en-US"/>
              </w:rPr>
            </w:pPr>
          </w:p>
        </w:tc>
        <w:tc>
          <w:tcPr>
            <w:tcW w:w="1962" w:type="pct"/>
          </w:tcPr>
          <w:p w14:paraId="7B4B8AA0" w14:textId="77777777" w:rsidR="007E791B" w:rsidRPr="00B54D7F" w:rsidRDefault="00C273CD"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2F6A5BAA" w14:textId="1E674840"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E791B" w:rsidRPr="00B54D7F">
              <w:rPr>
                <w:sz w:val="20"/>
                <w:szCs w:val="20"/>
              </w:rPr>
              <w:t>устанавливается.</w:t>
            </w:r>
          </w:p>
        </w:tc>
      </w:tr>
      <w:tr w:rsidR="00C273CD" w:rsidRPr="00B54D7F" w14:paraId="55CF82C3" w14:textId="77777777" w:rsidTr="00C273CD">
        <w:tblPrEx>
          <w:tblLook w:val="0080" w:firstRow="0" w:lastRow="0" w:firstColumn="1" w:lastColumn="0" w:noHBand="0" w:noVBand="0"/>
        </w:tblPrEx>
        <w:trPr>
          <w:trHeight w:val="48"/>
        </w:trPr>
        <w:tc>
          <w:tcPr>
            <w:tcW w:w="296" w:type="pct"/>
            <w:vMerge/>
          </w:tcPr>
          <w:p w14:paraId="4DC4913C" w14:textId="77777777" w:rsidR="00C273CD" w:rsidRPr="00B54D7F" w:rsidRDefault="00C273CD" w:rsidP="00C273CD">
            <w:pPr>
              <w:contextualSpacing/>
              <w:jc w:val="center"/>
              <w:rPr>
                <w:sz w:val="20"/>
                <w:szCs w:val="20"/>
              </w:rPr>
            </w:pPr>
          </w:p>
        </w:tc>
        <w:tc>
          <w:tcPr>
            <w:tcW w:w="516" w:type="pct"/>
            <w:vMerge/>
          </w:tcPr>
          <w:p w14:paraId="0904913A" w14:textId="77777777" w:rsidR="00C273CD" w:rsidRPr="00B54D7F" w:rsidRDefault="00C273CD" w:rsidP="00C273CD">
            <w:pPr>
              <w:contextualSpacing/>
              <w:jc w:val="both"/>
              <w:rPr>
                <w:sz w:val="20"/>
                <w:szCs w:val="20"/>
              </w:rPr>
            </w:pPr>
          </w:p>
        </w:tc>
        <w:tc>
          <w:tcPr>
            <w:tcW w:w="1041" w:type="pct"/>
            <w:vMerge/>
          </w:tcPr>
          <w:p w14:paraId="0F441D2A"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431F857C" w14:textId="77777777" w:rsidR="00C273CD" w:rsidRPr="00B54D7F" w:rsidRDefault="00C273CD" w:rsidP="00C273CD">
            <w:pPr>
              <w:autoSpaceDE w:val="0"/>
              <w:autoSpaceDN w:val="0"/>
              <w:adjustRightInd w:val="0"/>
              <w:contextualSpacing/>
              <w:jc w:val="both"/>
              <w:rPr>
                <w:rFonts w:eastAsiaTheme="minorHAnsi"/>
                <w:lang w:eastAsia="en-US"/>
              </w:rPr>
            </w:pPr>
          </w:p>
        </w:tc>
        <w:tc>
          <w:tcPr>
            <w:tcW w:w="1962" w:type="pct"/>
          </w:tcPr>
          <w:p w14:paraId="4E99DC08" w14:textId="6239750B" w:rsidR="007E791B" w:rsidRPr="00B54D7F" w:rsidRDefault="00C273CD"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007E791B" w:rsidRPr="00B54D7F">
              <w:rPr>
                <w:b/>
                <w:sz w:val="20"/>
                <w:szCs w:val="20"/>
              </w:rPr>
              <w:br/>
            </w:r>
            <w:r w:rsidRPr="00B54D7F">
              <w:rPr>
                <w:b/>
                <w:sz w:val="20"/>
                <w:szCs w:val="20"/>
              </w:rPr>
              <w:t>в границах земельного участка</w:t>
            </w:r>
            <w:r w:rsidR="007E791B" w:rsidRPr="00B54D7F">
              <w:rPr>
                <w:b/>
                <w:sz w:val="20"/>
                <w:szCs w:val="20"/>
              </w:rPr>
              <w:t xml:space="preserve"> </w:t>
            </w:r>
            <w:r w:rsidRPr="00B54D7F">
              <w:rPr>
                <w:sz w:val="20"/>
                <w:szCs w:val="20"/>
              </w:rPr>
              <w:t xml:space="preserve">– </w:t>
            </w:r>
          </w:p>
          <w:p w14:paraId="2B50CCDA" w14:textId="3EEABE78"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E791B" w:rsidRPr="00B54D7F">
              <w:rPr>
                <w:sz w:val="20"/>
                <w:szCs w:val="20"/>
              </w:rPr>
              <w:t>устанавливается.</w:t>
            </w:r>
          </w:p>
        </w:tc>
      </w:tr>
      <w:tr w:rsidR="00C273CD" w:rsidRPr="00B54D7F" w14:paraId="58DED3B9" w14:textId="77777777" w:rsidTr="00C273CD">
        <w:tblPrEx>
          <w:tblLook w:val="0080" w:firstRow="0" w:lastRow="0" w:firstColumn="1" w:lastColumn="0" w:noHBand="0" w:noVBand="0"/>
        </w:tblPrEx>
        <w:trPr>
          <w:trHeight w:val="48"/>
        </w:trPr>
        <w:tc>
          <w:tcPr>
            <w:tcW w:w="296" w:type="pct"/>
            <w:vMerge/>
          </w:tcPr>
          <w:p w14:paraId="14D85C31" w14:textId="77777777" w:rsidR="00C273CD" w:rsidRPr="00B54D7F" w:rsidRDefault="00C273CD" w:rsidP="00C273CD">
            <w:pPr>
              <w:contextualSpacing/>
              <w:jc w:val="center"/>
              <w:rPr>
                <w:sz w:val="20"/>
                <w:szCs w:val="20"/>
              </w:rPr>
            </w:pPr>
          </w:p>
        </w:tc>
        <w:tc>
          <w:tcPr>
            <w:tcW w:w="516" w:type="pct"/>
            <w:vMerge/>
          </w:tcPr>
          <w:p w14:paraId="4B55861D" w14:textId="77777777" w:rsidR="00C273CD" w:rsidRPr="00B54D7F" w:rsidRDefault="00C273CD" w:rsidP="00C273CD">
            <w:pPr>
              <w:contextualSpacing/>
              <w:jc w:val="both"/>
              <w:rPr>
                <w:sz w:val="20"/>
                <w:szCs w:val="20"/>
              </w:rPr>
            </w:pPr>
          </w:p>
        </w:tc>
        <w:tc>
          <w:tcPr>
            <w:tcW w:w="1041" w:type="pct"/>
            <w:vMerge/>
          </w:tcPr>
          <w:p w14:paraId="2B06D6DC"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406D84F9" w14:textId="77777777" w:rsidR="00C273CD" w:rsidRPr="00B54D7F" w:rsidRDefault="00C273CD" w:rsidP="00C273CD">
            <w:pPr>
              <w:autoSpaceDE w:val="0"/>
              <w:autoSpaceDN w:val="0"/>
              <w:adjustRightInd w:val="0"/>
              <w:contextualSpacing/>
              <w:jc w:val="both"/>
              <w:rPr>
                <w:rFonts w:eastAsiaTheme="minorHAnsi"/>
                <w:lang w:eastAsia="en-US"/>
              </w:rPr>
            </w:pPr>
          </w:p>
        </w:tc>
        <w:tc>
          <w:tcPr>
            <w:tcW w:w="1962" w:type="pct"/>
          </w:tcPr>
          <w:p w14:paraId="3BADA95B" w14:textId="77777777" w:rsidR="00E00355" w:rsidRPr="00B54D7F" w:rsidRDefault="00C273CD"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w:t>
            </w:r>
            <w:r w:rsidR="00E00355" w:rsidRPr="00B54D7F">
              <w:rPr>
                <w:b/>
                <w:sz w:val="20"/>
                <w:szCs w:val="20"/>
              </w:rPr>
              <w:t xml:space="preserve">земельного </w:t>
            </w:r>
            <w:r w:rsidRPr="00B54D7F">
              <w:rPr>
                <w:b/>
                <w:sz w:val="20"/>
                <w:szCs w:val="20"/>
              </w:rPr>
              <w:t>участка</w:t>
            </w:r>
            <w:r w:rsidRPr="00B54D7F">
              <w:rPr>
                <w:sz w:val="20"/>
                <w:szCs w:val="20"/>
              </w:rPr>
              <w:t xml:space="preserve"> – </w:t>
            </w:r>
          </w:p>
          <w:p w14:paraId="44931022" w14:textId="24326086"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E791B" w:rsidRPr="00B54D7F">
              <w:rPr>
                <w:sz w:val="20"/>
                <w:szCs w:val="20"/>
              </w:rPr>
              <w:t>устанавливается.</w:t>
            </w:r>
          </w:p>
        </w:tc>
      </w:tr>
      <w:tr w:rsidR="00C273CD" w:rsidRPr="00B54D7F" w14:paraId="332974EF" w14:textId="77777777" w:rsidTr="00C273CD">
        <w:tblPrEx>
          <w:tblLook w:val="0080" w:firstRow="0" w:lastRow="0" w:firstColumn="1" w:lastColumn="0" w:noHBand="0" w:noVBand="0"/>
        </w:tblPrEx>
        <w:trPr>
          <w:trHeight w:val="247"/>
        </w:trPr>
        <w:tc>
          <w:tcPr>
            <w:tcW w:w="296" w:type="pct"/>
            <w:vMerge w:val="restart"/>
          </w:tcPr>
          <w:p w14:paraId="77D09AFE" w14:textId="355AFFE6" w:rsidR="00C273CD" w:rsidRPr="00B54D7F" w:rsidRDefault="002012D6" w:rsidP="00C273CD">
            <w:pPr>
              <w:contextualSpacing/>
              <w:jc w:val="center"/>
              <w:rPr>
                <w:sz w:val="20"/>
                <w:szCs w:val="20"/>
              </w:rPr>
            </w:pPr>
            <w:r w:rsidRPr="00B54D7F">
              <w:rPr>
                <w:sz w:val="20"/>
                <w:szCs w:val="20"/>
              </w:rPr>
              <w:t>9</w:t>
            </w:r>
          </w:p>
        </w:tc>
        <w:tc>
          <w:tcPr>
            <w:tcW w:w="516" w:type="pct"/>
            <w:vMerge w:val="restart"/>
          </w:tcPr>
          <w:p w14:paraId="18D70986" w14:textId="15005078" w:rsidR="00C273CD" w:rsidRPr="00B54D7F" w:rsidRDefault="00C273CD" w:rsidP="00C273CD">
            <w:pPr>
              <w:contextualSpacing/>
              <w:jc w:val="both"/>
              <w:rPr>
                <w:sz w:val="20"/>
                <w:szCs w:val="20"/>
              </w:rPr>
            </w:pPr>
            <w:r w:rsidRPr="00B54D7F">
              <w:rPr>
                <w:sz w:val="20"/>
                <w:szCs w:val="20"/>
              </w:rPr>
              <w:t>2.7.2</w:t>
            </w:r>
          </w:p>
        </w:tc>
        <w:tc>
          <w:tcPr>
            <w:tcW w:w="1041" w:type="pct"/>
            <w:vMerge w:val="restart"/>
          </w:tcPr>
          <w:p w14:paraId="0C9507EA" w14:textId="481BD972"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Размещение гаражей для собственных нужд</w:t>
            </w:r>
          </w:p>
        </w:tc>
        <w:tc>
          <w:tcPr>
            <w:tcW w:w="1185" w:type="pct"/>
          </w:tcPr>
          <w:p w14:paraId="350C8EC8" w14:textId="2B93FCBE" w:rsidR="007E791B"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7E791B" w:rsidRPr="00B54D7F">
              <w:rPr>
                <w:b/>
                <w:sz w:val="20"/>
                <w:szCs w:val="20"/>
              </w:rPr>
              <w:t xml:space="preserve"> –</w:t>
            </w:r>
            <w:r w:rsidRPr="00B54D7F">
              <w:rPr>
                <w:b/>
                <w:sz w:val="20"/>
                <w:szCs w:val="20"/>
              </w:rPr>
              <w:t xml:space="preserve"> </w:t>
            </w:r>
          </w:p>
          <w:p w14:paraId="6FC95419" w14:textId="694C740A"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E791B" w:rsidRPr="00B54D7F">
              <w:rPr>
                <w:sz w:val="20"/>
                <w:szCs w:val="20"/>
              </w:rPr>
              <w:t>устанавливается.</w:t>
            </w:r>
          </w:p>
        </w:tc>
        <w:tc>
          <w:tcPr>
            <w:tcW w:w="1962" w:type="pct"/>
          </w:tcPr>
          <w:p w14:paraId="26FA1D38"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4C5D5241" w14:textId="08E39DE2"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7E791B" w:rsidRPr="00B54D7F">
              <w:rPr>
                <w:sz w:val="20"/>
                <w:szCs w:val="20"/>
              </w:rPr>
              <w:br/>
            </w:r>
            <w:r w:rsidRPr="00B54D7F">
              <w:rPr>
                <w:sz w:val="20"/>
                <w:szCs w:val="20"/>
              </w:rPr>
              <w:t xml:space="preserve">не </w:t>
            </w:r>
            <w:r w:rsidR="007E791B" w:rsidRPr="00B54D7F">
              <w:rPr>
                <w:sz w:val="20"/>
                <w:szCs w:val="20"/>
              </w:rPr>
              <w:t>устанавливается.</w:t>
            </w:r>
          </w:p>
        </w:tc>
      </w:tr>
      <w:tr w:rsidR="00C273CD" w:rsidRPr="00B54D7F" w14:paraId="084B3CE3" w14:textId="77777777" w:rsidTr="00C273CD">
        <w:tblPrEx>
          <w:tblLook w:val="0080" w:firstRow="0" w:lastRow="0" w:firstColumn="1" w:lastColumn="0" w:noHBand="0" w:noVBand="0"/>
        </w:tblPrEx>
        <w:trPr>
          <w:trHeight w:val="50"/>
        </w:trPr>
        <w:tc>
          <w:tcPr>
            <w:tcW w:w="296" w:type="pct"/>
            <w:vMerge/>
          </w:tcPr>
          <w:p w14:paraId="4DC827B4" w14:textId="77777777" w:rsidR="00C273CD" w:rsidRPr="00B54D7F" w:rsidRDefault="00C273CD" w:rsidP="00C273CD">
            <w:pPr>
              <w:contextualSpacing/>
              <w:jc w:val="center"/>
              <w:rPr>
                <w:sz w:val="20"/>
                <w:szCs w:val="20"/>
              </w:rPr>
            </w:pPr>
          </w:p>
        </w:tc>
        <w:tc>
          <w:tcPr>
            <w:tcW w:w="516" w:type="pct"/>
            <w:vMerge/>
          </w:tcPr>
          <w:p w14:paraId="12A80760" w14:textId="77777777" w:rsidR="00C273CD" w:rsidRPr="00B54D7F" w:rsidRDefault="00C273CD" w:rsidP="00C273CD">
            <w:pPr>
              <w:contextualSpacing/>
              <w:jc w:val="both"/>
              <w:rPr>
                <w:sz w:val="20"/>
                <w:szCs w:val="20"/>
              </w:rPr>
            </w:pPr>
          </w:p>
        </w:tc>
        <w:tc>
          <w:tcPr>
            <w:tcW w:w="1041" w:type="pct"/>
            <w:vMerge/>
          </w:tcPr>
          <w:p w14:paraId="532F9F54"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7BD0A8E1" w14:textId="77777777" w:rsidR="007E791B"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5002EDB" w14:textId="4F40963E"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lang w:eastAsia="en-US"/>
              </w:rPr>
              <w:t xml:space="preserve">не </w:t>
            </w:r>
            <w:r w:rsidR="007E791B" w:rsidRPr="00B54D7F">
              <w:rPr>
                <w:sz w:val="20"/>
                <w:szCs w:val="20"/>
              </w:rPr>
              <w:t>устанавливается.</w:t>
            </w:r>
          </w:p>
        </w:tc>
        <w:tc>
          <w:tcPr>
            <w:tcW w:w="1962" w:type="pct"/>
          </w:tcPr>
          <w:p w14:paraId="7D02D0AB"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312837D" w14:textId="026B992A"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7E791B" w:rsidRPr="00B54D7F">
              <w:rPr>
                <w:sz w:val="20"/>
                <w:szCs w:val="20"/>
              </w:rPr>
              <w:br/>
            </w:r>
            <w:r w:rsidRPr="00B54D7F">
              <w:rPr>
                <w:sz w:val="20"/>
                <w:szCs w:val="20"/>
              </w:rPr>
              <w:t xml:space="preserve">не </w:t>
            </w:r>
            <w:r w:rsidR="007E791B" w:rsidRPr="00B54D7F">
              <w:rPr>
                <w:sz w:val="20"/>
                <w:szCs w:val="20"/>
              </w:rPr>
              <w:t>устанавливается.</w:t>
            </w:r>
          </w:p>
        </w:tc>
      </w:tr>
      <w:tr w:rsidR="00C273CD" w:rsidRPr="00B54D7F" w14:paraId="5C0DC88D" w14:textId="77777777" w:rsidTr="00C273CD">
        <w:tblPrEx>
          <w:tblLook w:val="0080" w:firstRow="0" w:lastRow="0" w:firstColumn="1" w:lastColumn="0" w:noHBand="0" w:noVBand="0"/>
        </w:tblPrEx>
        <w:trPr>
          <w:trHeight w:val="48"/>
        </w:trPr>
        <w:tc>
          <w:tcPr>
            <w:tcW w:w="296" w:type="pct"/>
            <w:vMerge/>
          </w:tcPr>
          <w:p w14:paraId="7B810238" w14:textId="77777777" w:rsidR="00C273CD" w:rsidRPr="00B54D7F" w:rsidRDefault="00C273CD" w:rsidP="00C273CD">
            <w:pPr>
              <w:contextualSpacing/>
              <w:jc w:val="center"/>
              <w:rPr>
                <w:sz w:val="20"/>
                <w:szCs w:val="20"/>
              </w:rPr>
            </w:pPr>
          </w:p>
        </w:tc>
        <w:tc>
          <w:tcPr>
            <w:tcW w:w="516" w:type="pct"/>
            <w:vMerge/>
          </w:tcPr>
          <w:p w14:paraId="1F3F0632" w14:textId="77777777" w:rsidR="00C273CD" w:rsidRPr="00B54D7F" w:rsidRDefault="00C273CD" w:rsidP="00C273CD">
            <w:pPr>
              <w:contextualSpacing/>
              <w:jc w:val="both"/>
              <w:rPr>
                <w:sz w:val="20"/>
                <w:szCs w:val="20"/>
              </w:rPr>
            </w:pPr>
          </w:p>
        </w:tc>
        <w:tc>
          <w:tcPr>
            <w:tcW w:w="1041" w:type="pct"/>
            <w:vMerge/>
          </w:tcPr>
          <w:p w14:paraId="4FDD7CB6"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7F063611" w14:textId="77777777" w:rsidR="00C273CD" w:rsidRPr="00B54D7F" w:rsidRDefault="00C273CD" w:rsidP="00C273CD">
            <w:pPr>
              <w:autoSpaceDE w:val="0"/>
              <w:autoSpaceDN w:val="0"/>
              <w:adjustRightInd w:val="0"/>
              <w:contextualSpacing/>
              <w:jc w:val="both"/>
              <w:rPr>
                <w:rFonts w:eastAsiaTheme="minorHAnsi"/>
                <w:lang w:eastAsia="en-US"/>
              </w:rPr>
            </w:pPr>
          </w:p>
        </w:tc>
        <w:tc>
          <w:tcPr>
            <w:tcW w:w="1962" w:type="pct"/>
          </w:tcPr>
          <w:p w14:paraId="1B343988"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C553638" w14:textId="03EA210F"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w:t>
            </w:r>
            <w:r w:rsidR="007E791B" w:rsidRPr="00B54D7F">
              <w:rPr>
                <w:sz w:val="20"/>
                <w:szCs w:val="20"/>
              </w:rPr>
              <w:br/>
            </w:r>
            <w:r w:rsidRPr="00B54D7F">
              <w:rPr>
                <w:sz w:val="20"/>
                <w:szCs w:val="20"/>
              </w:rPr>
              <w:t xml:space="preserve">не </w:t>
            </w:r>
            <w:r w:rsidR="007E791B" w:rsidRPr="00B54D7F">
              <w:rPr>
                <w:sz w:val="20"/>
                <w:szCs w:val="20"/>
              </w:rPr>
              <w:t>устанавливается.</w:t>
            </w:r>
          </w:p>
        </w:tc>
      </w:tr>
      <w:tr w:rsidR="00C273CD" w:rsidRPr="00B54D7F" w14:paraId="4D42105E" w14:textId="77777777" w:rsidTr="00C273CD">
        <w:tblPrEx>
          <w:tblLook w:val="0080" w:firstRow="0" w:lastRow="0" w:firstColumn="1" w:lastColumn="0" w:noHBand="0" w:noVBand="0"/>
        </w:tblPrEx>
        <w:trPr>
          <w:trHeight w:val="48"/>
        </w:trPr>
        <w:tc>
          <w:tcPr>
            <w:tcW w:w="296" w:type="pct"/>
            <w:vMerge/>
          </w:tcPr>
          <w:p w14:paraId="17D3AAA2" w14:textId="77777777" w:rsidR="00C273CD" w:rsidRPr="00B54D7F" w:rsidRDefault="00C273CD" w:rsidP="00C273CD">
            <w:pPr>
              <w:contextualSpacing/>
              <w:jc w:val="center"/>
              <w:rPr>
                <w:sz w:val="20"/>
                <w:szCs w:val="20"/>
              </w:rPr>
            </w:pPr>
          </w:p>
        </w:tc>
        <w:tc>
          <w:tcPr>
            <w:tcW w:w="516" w:type="pct"/>
            <w:vMerge/>
          </w:tcPr>
          <w:p w14:paraId="2E45C16D" w14:textId="77777777" w:rsidR="00C273CD" w:rsidRPr="00B54D7F" w:rsidRDefault="00C273CD" w:rsidP="00C273CD">
            <w:pPr>
              <w:contextualSpacing/>
              <w:jc w:val="both"/>
              <w:rPr>
                <w:sz w:val="20"/>
                <w:szCs w:val="20"/>
              </w:rPr>
            </w:pPr>
          </w:p>
        </w:tc>
        <w:tc>
          <w:tcPr>
            <w:tcW w:w="1041" w:type="pct"/>
            <w:vMerge/>
          </w:tcPr>
          <w:p w14:paraId="451A2B65"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17FF8F65" w14:textId="77777777" w:rsidR="00C273CD" w:rsidRPr="00B54D7F" w:rsidRDefault="00C273CD" w:rsidP="00C273CD">
            <w:pPr>
              <w:autoSpaceDE w:val="0"/>
              <w:autoSpaceDN w:val="0"/>
              <w:adjustRightInd w:val="0"/>
              <w:contextualSpacing/>
              <w:jc w:val="both"/>
              <w:rPr>
                <w:rFonts w:eastAsiaTheme="minorHAnsi"/>
                <w:lang w:eastAsia="en-US"/>
              </w:rPr>
            </w:pPr>
          </w:p>
        </w:tc>
        <w:tc>
          <w:tcPr>
            <w:tcW w:w="1962" w:type="pct"/>
          </w:tcPr>
          <w:p w14:paraId="422CD707" w14:textId="28692131"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7E791B" w:rsidRPr="00B54D7F">
              <w:rPr>
                <w:sz w:val="20"/>
                <w:szCs w:val="20"/>
              </w:rPr>
              <w:t>устанавливается.</w:t>
            </w:r>
          </w:p>
        </w:tc>
      </w:tr>
      <w:tr w:rsidR="00C273CD" w:rsidRPr="00B54D7F" w14:paraId="53D139FC" w14:textId="77777777" w:rsidTr="00C273CD">
        <w:tblPrEx>
          <w:tblLook w:val="0080" w:firstRow="0" w:lastRow="0" w:firstColumn="1" w:lastColumn="0" w:noHBand="0" w:noVBand="0"/>
        </w:tblPrEx>
        <w:trPr>
          <w:trHeight w:val="48"/>
        </w:trPr>
        <w:tc>
          <w:tcPr>
            <w:tcW w:w="296" w:type="pct"/>
            <w:vMerge/>
          </w:tcPr>
          <w:p w14:paraId="7A7AC468" w14:textId="77777777" w:rsidR="00C273CD" w:rsidRPr="00B54D7F" w:rsidRDefault="00C273CD" w:rsidP="00C273CD">
            <w:pPr>
              <w:contextualSpacing/>
              <w:jc w:val="center"/>
              <w:rPr>
                <w:sz w:val="20"/>
                <w:szCs w:val="20"/>
              </w:rPr>
            </w:pPr>
          </w:p>
        </w:tc>
        <w:tc>
          <w:tcPr>
            <w:tcW w:w="516" w:type="pct"/>
            <w:vMerge/>
          </w:tcPr>
          <w:p w14:paraId="52CDB6F3" w14:textId="77777777" w:rsidR="00C273CD" w:rsidRPr="00B54D7F" w:rsidRDefault="00C273CD" w:rsidP="00C273CD">
            <w:pPr>
              <w:contextualSpacing/>
              <w:jc w:val="both"/>
              <w:rPr>
                <w:sz w:val="20"/>
                <w:szCs w:val="20"/>
              </w:rPr>
            </w:pPr>
          </w:p>
        </w:tc>
        <w:tc>
          <w:tcPr>
            <w:tcW w:w="1041" w:type="pct"/>
            <w:vMerge/>
          </w:tcPr>
          <w:p w14:paraId="38F07B25"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7CB0FF5F" w14:textId="77777777" w:rsidR="00C273CD" w:rsidRPr="00B54D7F" w:rsidRDefault="00C273CD" w:rsidP="00C273CD">
            <w:pPr>
              <w:autoSpaceDE w:val="0"/>
              <w:autoSpaceDN w:val="0"/>
              <w:adjustRightInd w:val="0"/>
              <w:contextualSpacing/>
              <w:jc w:val="both"/>
              <w:rPr>
                <w:rFonts w:eastAsiaTheme="minorHAnsi"/>
                <w:lang w:eastAsia="en-US"/>
              </w:rPr>
            </w:pPr>
          </w:p>
        </w:tc>
        <w:tc>
          <w:tcPr>
            <w:tcW w:w="1962" w:type="pct"/>
          </w:tcPr>
          <w:p w14:paraId="32411878" w14:textId="77777777" w:rsidR="007E791B" w:rsidRPr="00B54D7F" w:rsidRDefault="00C273CD"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2D41E3E9" w14:textId="4E33BF5C"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E791B" w:rsidRPr="00B54D7F">
              <w:rPr>
                <w:sz w:val="20"/>
                <w:szCs w:val="20"/>
              </w:rPr>
              <w:t>устанавливается.</w:t>
            </w:r>
          </w:p>
        </w:tc>
      </w:tr>
      <w:tr w:rsidR="00C273CD" w:rsidRPr="00B54D7F" w14:paraId="75639443" w14:textId="77777777" w:rsidTr="00C273CD">
        <w:tblPrEx>
          <w:tblLook w:val="0080" w:firstRow="0" w:lastRow="0" w:firstColumn="1" w:lastColumn="0" w:noHBand="0" w:noVBand="0"/>
        </w:tblPrEx>
        <w:trPr>
          <w:trHeight w:val="48"/>
        </w:trPr>
        <w:tc>
          <w:tcPr>
            <w:tcW w:w="296" w:type="pct"/>
            <w:vMerge/>
          </w:tcPr>
          <w:p w14:paraId="1CAA584F" w14:textId="77777777" w:rsidR="00C273CD" w:rsidRPr="00B54D7F" w:rsidRDefault="00C273CD" w:rsidP="00C273CD">
            <w:pPr>
              <w:contextualSpacing/>
              <w:jc w:val="center"/>
              <w:rPr>
                <w:sz w:val="20"/>
                <w:szCs w:val="20"/>
              </w:rPr>
            </w:pPr>
          </w:p>
        </w:tc>
        <w:tc>
          <w:tcPr>
            <w:tcW w:w="516" w:type="pct"/>
            <w:vMerge/>
          </w:tcPr>
          <w:p w14:paraId="4E0A876B" w14:textId="77777777" w:rsidR="00C273CD" w:rsidRPr="00B54D7F" w:rsidRDefault="00C273CD" w:rsidP="00C273CD">
            <w:pPr>
              <w:contextualSpacing/>
              <w:jc w:val="both"/>
              <w:rPr>
                <w:sz w:val="20"/>
                <w:szCs w:val="20"/>
              </w:rPr>
            </w:pPr>
          </w:p>
        </w:tc>
        <w:tc>
          <w:tcPr>
            <w:tcW w:w="1041" w:type="pct"/>
            <w:vMerge/>
          </w:tcPr>
          <w:p w14:paraId="04FA00F8"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0603EF8E" w14:textId="77777777" w:rsidR="00C273CD" w:rsidRPr="00B54D7F" w:rsidRDefault="00C273CD" w:rsidP="00C273CD">
            <w:pPr>
              <w:autoSpaceDE w:val="0"/>
              <w:autoSpaceDN w:val="0"/>
              <w:adjustRightInd w:val="0"/>
              <w:contextualSpacing/>
              <w:jc w:val="both"/>
              <w:rPr>
                <w:rFonts w:eastAsiaTheme="minorHAnsi"/>
                <w:lang w:eastAsia="en-US"/>
              </w:rPr>
            </w:pPr>
          </w:p>
        </w:tc>
        <w:tc>
          <w:tcPr>
            <w:tcW w:w="1962" w:type="pct"/>
          </w:tcPr>
          <w:p w14:paraId="3E59D113" w14:textId="7456907A" w:rsidR="007E791B" w:rsidRPr="00B54D7F" w:rsidRDefault="00C273CD"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007E791B" w:rsidRPr="00B54D7F">
              <w:rPr>
                <w:b/>
                <w:sz w:val="20"/>
                <w:szCs w:val="20"/>
              </w:rPr>
              <w:br/>
            </w:r>
            <w:r w:rsidRPr="00B54D7F">
              <w:rPr>
                <w:b/>
                <w:sz w:val="20"/>
                <w:szCs w:val="20"/>
              </w:rPr>
              <w:t>в границах земельного участка</w:t>
            </w:r>
            <w:r w:rsidR="007E791B" w:rsidRPr="00B54D7F">
              <w:rPr>
                <w:b/>
                <w:sz w:val="20"/>
                <w:szCs w:val="20"/>
              </w:rPr>
              <w:t xml:space="preserve"> </w:t>
            </w:r>
            <w:r w:rsidRPr="00B54D7F">
              <w:rPr>
                <w:sz w:val="20"/>
                <w:szCs w:val="20"/>
              </w:rPr>
              <w:t xml:space="preserve">– </w:t>
            </w:r>
          </w:p>
          <w:p w14:paraId="6009DCAC" w14:textId="367B96ED"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E791B" w:rsidRPr="00B54D7F">
              <w:rPr>
                <w:sz w:val="20"/>
                <w:szCs w:val="20"/>
              </w:rPr>
              <w:t>устанавливается.</w:t>
            </w:r>
          </w:p>
        </w:tc>
      </w:tr>
      <w:tr w:rsidR="00C273CD" w:rsidRPr="00B54D7F" w14:paraId="62D29081" w14:textId="77777777" w:rsidTr="00C273CD">
        <w:tblPrEx>
          <w:tblLook w:val="0080" w:firstRow="0" w:lastRow="0" w:firstColumn="1" w:lastColumn="0" w:noHBand="0" w:noVBand="0"/>
        </w:tblPrEx>
        <w:trPr>
          <w:trHeight w:val="48"/>
        </w:trPr>
        <w:tc>
          <w:tcPr>
            <w:tcW w:w="296" w:type="pct"/>
            <w:vMerge/>
          </w:tcPr>
          <w:p w14:paraId="083BD01F" w14:textId="77777777" w:rsidR="00C273CD" w:rsidRPr="00B54D7F" w:rsidRDefault="00C273CD" w:rsidP="00C273CD">
            <w:pPr>
              <w:contextualSpacing/>
              <w:jc w:val="center"/>
              <w:rPr>
                <w:sz w:val="20"/>
                <w:szCs w:val="20"/>
              </w:rPr>
            </w:pPr>
          </w:p>
        </w:tc>
        <w:tc>
          <w:tcPr>
            <w:tcW w:w="516" w:type="pct"/>
            <w:vMerge/>
          </w:tcPr>
          <w:p w14:paraId="79ABD973" w14:textId="77777777" w:rsidR="00C273CD" w:rsidRPr="00B54D7F" w:rsidRDefault="00C273CD" w:rsidP="00C273CD">
            <w:pPr>
              <w:contextualSpacing/>
              <w:jc w:val="both"/>
              <w:rPr>
                <w:sz w:val="20"/>
                <w:szCs w:val="20"/>
              </w:rPr>
            </w:pPr>
          </w:p>
        </w:tc>
        <w:tc>
          <w:tcPr>
            <w:tcW w:w="1041" w:type="pct"/>
            <w:vMerge/>
          </w:tcPr>
          <w:p w14:paraId="50C206B7"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85" w:type="pct"/>
            <w:vMerge/>
          </w:tcPr>
          <w:p w14:paraId="3E8870B9" w14:textId="77777777" w:rsidR="00C273CD" w:rsidRPr="00B54D7F" w:rsidRDefault="00C273CD" w:rsidP="00C273CD">
            <w:pPr>
              <w:autoSpaceDE w:val="0"/>
              <w:autoSpaceDN w:val="0"/>
              <w:adjustRightInd w:val="0"/>
              <w:contextualSpacing/>
              <w:jc w:val="both"/>
              <w:rPr>
                <w:rFonts w:eastAsiaTheme="minorHAnsi"/>
                <w:lang w:eastAsia="en-US"/>
              </w:rPr>
            </w:pPr>
          </w:p>
        </w:tc>
        <w:tc>
          <w:tcPr>
            <w:tcW w:w="1962" w:type="pct"/>
          </w:tcPr>
          <w:p w14:paraId="7FEAE31C" w14:textId="77777777" w:rsidR="007E791B" w:rsidRPr="00B54D7F" w:rsidRDefault="00C273CD" w:rsidP="00C273CD">
            <w:pPr>
              <w:autoSpaceDE w:val="0"/>
              <w:autoSpaceDN w:val="0"/>
              <w:adjustRightInd w:val="0"/>
              <w:contextualSpacing/>
              <w:jc w:val="both"/>
              <w:rPr>
                <w:sz w:val="20"/>
                <w:szCs w:val="20"/>
              </w:rPr>
            </w:pPr>
            <w:r w:rsidRPr="00B54D7F">
              <w:rPr>
                <w:b/>
                <w:sz w:val="20"/>
                <w:szCs w:val="20"/>
              </w:rPr>
              <w:t xml:space="preserve">Минимальный процент озеленения </w:t>
            </w:r>
            <w:r w:rsidR="007E791B" w:rsidRPr="00B54D7F">
              <w:rPr>
                <w:b/>
                <w:sz w:val="20"/>
                <w:szCs w:val="20"/>
              </w:rPr>
              <w:t xml:space="preserve">земельного </w:t>
            </w:r>
            <w:r w:rsidRPr="00B54D7F">
              <w:rPr>
                <w:b/>
                <w:sz w:val="20"/>
                <w:szCs w:val="20"/>
              </w:rPr>
              <w:t>участка</w:t>
            </w:r>
            <w:r w:rsidRPr="00B54D7F">
              <w:rPr>
                <w:sz w:val="20"/>
                <w:szCs w:val="20"/>
              </w:rPr>
              <w:t xml:space="preserve"> – </w:t>
            </w:r>
          </w:p>
          <w:p w14:paraId="135945AC" w14:textId="0F064DFF"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7E791B" w:rsidRPr="00B54D7F">
              <w:rPr>
                <w:sz w:val="20"/>
                <w:szCs w:val="20"/>
              </w:rPr>
              <w:t>устанавливается.</w:t>
            </w:r>
          </w:p>
        </w:tc>
      </w:tr>
      <w:tr w:rsidR="00E00355" w:rsidRPr="00B54D7F" w14:paraId="3D61B9C0" w14:textId="77777777" w:rsidTr="00E00355">
        <w:tblPrEx>
          <w:tblLook w:val="0080" w:firstRow="0" w:lastRow="0" w:firstColumn="1" w:lastColumn="0" w:noHBand="0" w:noVBand="0"/>
        </w:tblPrEx>
        <w:trPr>
          <w:trHeight w:val="173"/>
        </w:trPr>
        <w:tc>
          <w:tcPr>
            <w:tcW w:w="296" w:type="pct"/>
            <w:vMerge w:val="restart"/>
          </w:tcPr>
          <w:p w14:paraId="3A5F2065" w14:textId="4013A6A4" w:rsidR="00E00355" w:rsidRPr="00B54D7F" w:rsidRDefault="00E00355" w:rsidP="002012D6">
            <w:pPr>
              <w:contextualSpacing/>
              <w:jc w:val="center"/>
              <w:rPr>
                <w:sz w:val="20"/>
                <w:szCs w:val="20"/>
              </w:rPr>
            </w:pPr>
            <w:r w:rsidRPr="00B54D7F">
              <w:rPr>
                <w:sz w:val="20"/>
                <w:szCs w:val="20"/>
              </w:rPr>
              <w:t>1</w:t>
            </w:r>
            <w:r w:rsidR="002012D6" w:rsidRPr="00B54D7F">
              <w:rPr>
                <w:sz w:val="20"/>
                <w:szCs w:val="20"/>
              </w:rPr>
              <w:t>0</w:t>
            </w:r>
          </w:p>
        </w:tc>
        <w:tc>
          <w:tcPr>
            <w:tcW w:w="516" w:type="pct"/>
            <w:vMerge w:val="restart"/>
          </w:tcPr>
          <w:p w14:paraId="6E6A9F9A" w14:textId="77777777" w:rsidR="00E00355" w:rsidRPr="00B54D7F" w:rsidRDefault="00E00355" w:rsidP="00C273CD">
            <w:pPr>
              <w:contextualSpacing/>
              <w:jc w:val="both"/>
              <w:rPr>
                <w:sz w:val="20"/>
                <w:szCs w:val="20"/>
              </w:rPr>
            </w:pPr>
            <w:r w:rsidRPr="00B54D7F">
              <w:rPr>
                <w:sz w:val="20"/>
                <w:szCs w:val="20"/>
              </w:rPr>
              <w:t>3.1.1</w:t>
            </w:r>
          </w:p>
        </w:tc>
        <w:tc>
          <w:tcPr>
            <w:tcW w:w="1041" w:type="pct"/>
            <w:vMerge w:val="restart"/>
          </w:tcPr>
          <w:p w14:paraId="57D8D13F" w14:textId="148F0ABF" w:rsidR="00E00355" w:rsidRPr="00B54D7F" w:rsidRDefault="00E00355" w:rsidP="00E00355">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Предоставление коммунальных услуг</w:t>
            </w:r>
          </w:p>
        </w:tc>
        <w:tc>
          <w:tcPr>
            <w:tcW w:w="1185" w:type="pct"/>
          </w:tcPr>
          <w:p w14:paraId="41D27A06" w14:textId="2F5A1DE3" w:rsidR="00E00355" w:rsidRPr="00B54D7F" w:rsidRDefault="00E00355"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51C3C168" w14:textId="6F87A504" w:rsidR="00E00355" w:rsidRPr="00B54D7F" w:rsidRDefault="00E0035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962" w:type="pct"/>
          </w:tcPr>
          <w:p w14:paraId="51C20F46" w14:textId="77777777" w:rsidR="00E00355" w:rsidRPr="00B54D7F" w:rsidRDefault="00E00355" w:rsidP="00C273CD">
            <w:pPr>
              <w:contextualSpacing/>
              <w:jc w:val="both"/>
              <w:rPr>
                <w:b/>
                <w:sz w:val="20"/>
                <w:szCs w:val="20"/>
              </w:rPr>
            </w:pPr>
            <w:r w:rsidRPr="00B54D7F">
              <w:rPr>
                <w:b/>
                <w:sz w:val="20"/>
                <w:szCs w:val="20"/>
              </w:rPr>
              <w:t>Минимальные отступы зданий, строений, сооружений:</w:t>
            </w:r>
          </w:p>
          <w:p w14:paraId="33E04271" w14:textId="209F7910" w:rsidR="00E00355" w:rsidRPr="00B54D7F" w:rsidRDefault="00E00355" w:rsidP="00E00355">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00355" w:rsidRPr="00B54D7F" w14:paraId="3473A045" w14:textId="77777777" w:rsidTr="00E00355">
        <w:tblPrEx>
          <w:tblLook w:val="0080" w:firstRow="0" w:lastRow="0" w:firstColumn="1" w:lastColumn="0" w:noHBand="0" w:noVBand="0"/>
        </w:tblPrEx>
        <w:trPr>
          <w:trHeight w:val="70"/>
        </w:trPr>
        <w:tc>
          <w:tcPr>
            <w:tcW w:w="296" w:type="pct"/>
            <w:vMerge/>
          </w:tcPr>
          <w:p w14:paraId="07D06050" w14:textId="77777777" w:rsidR="00E00355" w:rsidRPr="00B54D7F" w:rsidRDefault="00E00355" w:rsidP="00C273CD">
            <w:pPr>
              <w:contextualSpacing/>
              <w:jc w:val="center"/>
              <w:rPr>
                <w:sz w:val="20"/>
                <w:szCs w:val="20"/>
              </w:rPr>
            </w:pPr>
          </w:p>
        </w:tc>
        <w:tc>
          <w:tcPr>
            <w:tcW w:w="516" w:type="pct"/>
            <w:vMerge/>
          </w:tcPr>
          <w:p w14:paraId="600B8B71" w14:textId="77777777" w:rsidR="00E00355" w:rsidRPr="00B54D7F" w:rsidRDefault="00E00355" w:rsidP="00C273CD">
            <w:pPr>
              <w:contextualSpacing/>
              <w:jc w:val="both"/>
              <w:rPr>
                <w:sz w:val="20"/>
                <w:szCs w:val="20"/>
              </w:rPr>
            </w:pPr>
          </w:p>
        </w:tc>
        <w:tc>
          <w:tcPr>
            <w:tcW w:w="1041" w:type="pct"/>
            <w:vMerge/>
          </w:tcPr>
          <w:p w14:paraId="35F1589A" w14:textId="77777777" w:rsidR="00E00355" w:rsidRPr="00B54D7F" w:rsidRDefault="00E00355"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6DEB4139" w14:textId="77777777" w:rsidR="00E00355" w:rsidRPr="00B54D7F" w:rsidRDefault="00E00355" w:rsidP="007E791B">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06E0CAAA" w14:textId="75322163" w:rsidR="00E00355" w:rsidRPr="00B54D7F" w:rsidRDefault="00E00355" w:rsidP="007E791B">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63F49754" w14:textId="77777777" w:rsidR="00E00355" w:rsidRPr="00B54D7F" w:rsidRDefault="00E00355" w:rsidP="00C273CD">
            <w:pPr>
              <w:contextualSpacing/>
              <w:jc w:val="both"/>
              <w:rPr>
                <w:b/>
                <w:sz w:val="20"/>
                <w:szCs w:val="20"/>
              </w:rPr>
            </w:pPr>
            <w:r w:rsidRPr="00B54D7F">
              <w:rPr>
                <w:b/>
                <w:sz w:val="20"/>
                <w:szCs w:val="20"/>
              </w:rPr>
              <w:t>Минимальные отступы зданий, строений, сооружений:</w:t>
            </w:r>
          </w:p>
          <w:p w14:paraId="78CB9081" w14:textId="43E251E3" w:rsidR="00E00355" w:rsidRPr="00B54D7F" w:rsidRDefault="00E00355" w:rsidP="00E00355">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E00355" w:rsidRPr="00B54D7F" w14:paraId="5B650E29" w14:textId="77777777" w:rsidTr="00C273CD">
        <w:tblPrEx>
          <w:tblLook w:val="0080" w:firstRow="0" w:lastRow="0" w:firstColumn="1" w:lastColumn="0" w:noHBand="0" w:noVBand="0"/>
        </w:tblPrEx>
        <w:trPr>
          <w:trHeight w:val="109"/>
        </w:trPr>
        <w:tc>
          <w:tcPr>
            <w:tcW w:w="296" w:type="pct"/>
            <w:vMerge/>
          </w:tcPr>
          <w:p w14:paraId="66C43A9E" w14:textId="77777777" w:rsidR="00E00355" w:rsidRPr="00B54D7F" w:rsidRDefault="00E00355" w:rsidP="00C273CD">
            <w:pPr>
              <w:contextualSpacing/>
              <w:jc w:val="center"/>
              <w:rPr>
                <w:sz w:val="20"/>
                <w:szCs w:val="20"/>
              </w:rPr>
            </w:pPr>
          </w:p>
        </w:tc>
        <w:tc>
          <w:tcPr>
            <w:tcW w:w="516" w:type="pct"/>
            <w:vMerge/>
          </w:tcPr>
          <w:p w14:paraId="1109B1BE" w14:textId="77777777" w:rsidR="00E00355" w:rsidRPr="00B54D7F" w:rsidRDefault="00E00355" w:rsidP="00C273CD">
            <w:pPr>
              <w:contextualSpacing/>
              <w:jc w:val="both"/>
              <w:rPr>
                <w:sz w:val="20"/>
                <w:szCs w:val="20"/>
              </w:rPr>
            </w:pPr>
          </w:p>
        </w:tc>
        <w:tc>
          <w:tcPr>
            <w:tcW w:w="1041" w:type="pct"/>
            <w:vMerge/>
          </w:tcPr>
          <w:p w14:paraId="3BF4808B" w14:textId="77777777" w:rsidR="00E00355" w:rsidRPr="00B54D7F" w:rsidRDefault="00E00355" w:rsidP="00C273CD">
            <w:pPr>
              <w:autoSpaceDE w:val="0"/>
              <w:autoSpaceDN w:val="0"/>
              <w:adjustRightInd w:val="0"/>
              <w:contextualSpacing/>
              <w:jc w:val="both"/>
              <w:rPr>
                <w:rFonts w:eastAsiaTheme="minorHAnsi"/>
                <w:sz w:val="20"/>
                <w:szCs w:val="20"/>
                <w:lang w:eastAsia="en-US"/>
              </w:rPr>
            </w:pPr>
          </w:p>
        </w:tc>
        <w:tc>
          <w:tcPr>
            <w:tcW w:w="1185" w:type="pct"/>
            <w:vMerge/>
          </w:tcPr>
          <w:p w14:paraId="2DF42904" w14:textId="77777777" w:rsidR="00E00355" w:rsidRPr="00B54D7F" w:rsidRDefault="00E00355" w:rsidP="00C273CD">
            <w:pPr>
              <w:autoSpaceDE w:val="0"/>
              <w:autoSpaceDN w:val="0"/>
              <w:adjustRightInd w:val="0"/>
              <w:contextualSpacing/>
              <w:jc w:val="both"/>
              <w:rPr>
                <w:b/>
                <w:sz w:val="20"/>
                <w:szCs w:val="20"/>
                <w:lang w:eastAsia="en-US"/>
              </w:rPr>
            </w:pPr>
          </w:p>
        </w:tc>
        <w:tc>
          <w:tcPr>
            <w:tcW w:w="1962" w:type="pct"/>
          </w:tcPr>
          <w:p w14:paraId="469EA84E" w14:textId="77777777" w:rsidR="00E00355" w:rsidRPr="00B54D7F" w:rsidRDefault="00E00355" w:rsidP="00C273CD">
            <w:pPr>
              <w:contextualSpacing/>
              <w:jc w:val="both"/>
              <w:rPr>
                <w:b/>
                <w:sz w:val="20"/>
                <w:szCs w:val="20"/>
              </w:rPr>
            </w:pPr>
            <w:r w:rsidRPr="00B54D7F">
              <w:rPr>
                <w:b/>
                <w:sz w:val="20"/>
                <w:szCs w:val="20"/>
              </w:rPr>
              <w:t>Минимальные отступы зданий, строений, сооружений:</w:t>
            </w:r>
          </w:p>
          <w:p w14:paraId="0AD6541A" w14:textId="7DCEB0CC" w:rsidR="00E00355" w:rsidRPr="00B54D7F" w:rsidRDefault="00E00355" w:rsidP="007E791B">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E00355" w:rsidRPr="00B54D7F" w14:paraId="1FDC7C9C" w14:textId="77777777" w:rsidTr="00C273CD">
        <w:tblPrEx>
          <w:tblLook w:val="0080" w:firstRow="0" w:lastRow="0" w:firstColumn="1" w:lastColumn="0" w:noHBand="0" w:noVBand="0"/>
        </w:tblPrEx>
        <w:trPr>
          <w:trHeight w:val="109"/>
        </w:trPr>
        <w:tc>
          <w:tcPr>
            <w:tcW w:w="296" w:type="pct"/>
            <w:vMerge/>
          </w:tcPr>
          <w:p w14:paraId="4EDD14E2" w14:textId="77777777" w:rsidR="00E00355" w:rsidRPr="00B54D7F" w:rsidRDefault="00E00355" w:rsidP="00C273CD">
            <w:pPr>
              <w:contextualSpacing/>
              <w:jc w:val="center"/>
              <w:rPr>
                <w:sz w:val="20"/>
                <w:szCs w:val="20"/>
              </w:rPr>
            </w:pPr>
          </w:p>
        </w:tc>
        <w:tc>
          <w:tcPr>
            <w:tcW w:w="516" w:type="pct"/>
            <w:vMerge/>
          </w:tcPr>
          <w:p w14:paraId="127701B7" w14:textId="77777777" w:rsidR="00E00355" w:rsidRPr="00B54D7F" w:rsidRDefault="00E00355" w:rsidP="00C273CD">
            <w:pPr>
              <w:contextualSpacing/>
              <w:jc w:val="both"/>
              <w:rPr>
                <w:sz w:val="20"/>
                <w:szCs w:val="20"/>
              </w:rPr>
            </w:pPr>
          </w:p>
        </w:tc>
        <w:tc>
          <w:tcPr>
            <w:tcW w:w="1041" w:type="pct"/>
            <w:vMerge/>
          </w:tcPr>
          <w:p w14:paraId="7A897443" w14:textId="77777777" w:rsidR="00E00355" w:rsidRPr="00B54D7F" w:rsidRDefault="00E00355" w:rsidP="00C273CD">
            <w:pPr>
              <w:autoSpaceDE w:val="0"/>
              <w:autoSpaceDN w:val="0"/>
              <w:adjustRightInd w:val="0"/>
              <w:contextualSpacing/>
              <w:jc w:val="both"/>
              <w:rPr>
                <w:rFonts w:eastAsiaTheme="minorHAnsi"/>
                <w:sz w:val="20"/>
                <w:szCs w:val="20"/>
                <w:lang w:eastAsia="en-US"/>
              </w:rPr>
            </w:pPr>
          </w:p>
        </w:tc>
        <w:tc>
          <w:tcPr>
            <w:tcW w:w="1185" w:type="pct"/>
            <w:vMerge/>
          </w:tcPr>
          <w:p w14:paraId="063E23AE" w14:textId="77777777" w:rsidR="00E00355" w:rsidRPr="00B54D7F" w:rsidRDefault="00E00355" w:rsidP="00C273CD">
            <w:pPr>
              <w:autoSpaceDE w:val="0"/>
              <w:autoSpaceDN w:val="0"/>
              <w:adjustRightInd w:val="0"/>
              <w:contextualSpacing/>
              <w:jc w:val="both"/>
              <w:rPr>
                <w:b/>
                <w:sz w:val="20"/>
                <w:szCs w:val="20"/>
                <w:lang w:eastAsia="en-US"/>
              </w:rPr>
            </w:pPr>
          </w:p>
        </w:tc>
        <w:tc>
          <w:tcPr>
            <w:tcW w:w="1962" w:type="pct"/>
          </w:tcPr>
          <w:p w14:paraId="18EB8F13" w14:textId="50E4B50E" w:rsidR="00E00355" w:rsidRPr="00B54D7F" w:rsidRDefault="00E00355"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00355" w:rsidRPr="00B54D7F" w14:paraId="62919135" w14:textId="77777777" w:rsidTr="00C273CD">
        <w:tblPrEx>
          <w:tblLook w:val="0080" w:firstRow="0" w:lastRow="0" w:firstColumn="1" w:lastColumn="0" w:noHBand="0" w:noVBand="0"/>
        </w:tblPrEx>
        <w:trPr>
          <w:trHeight w:val="109"/>
        </w:trPr>
        <w:tc>
          <w:tcPr>
            <w:tcW w:w="296" w:type="pct"/>
            <w:vMerge/>
          </w:tcPr>
          <w:p w14:paraId="68A522B1" w14:textId="77777777" w:rsidR="00E00355" w:rsidRPr="00B54D7F" w:rsidRDefault="00E00355" w:rsidP="00C273CD">
            <w:pPr>
              <w:contextualSpacing/>
              <w:jc w:val="center"/>
              <w:rPr>
                <w:sz w:val="20"/>
                <w:szCs w:val="20"/>
              </w:rPr>
            </w:pPr>
          </w:p>
        </w:tc>
        <w:tc>
          <w:tcPr>
            <w:tcW w:w="516" w:type="pct"/>
            <w:vMerge/>
          </w:tcPr>
          <w:p w14:paraId="2230DF15" w14:textId="77777777" w:rsidR="00E00355" w:rsidRPr="00B54D7F" w:rsidRDefault="00E00355" w:rsidP="00C273CD">
            <w:pPr>
              <w:contextualSpacing/>
              <w:jc w:val="both"/>
              <w:rPr>
                <w:sz w:val="20"/>
                <w:szCs w:val="20"/>
              </w:rPr>
            </w:pPr>
          </w:p>
        </w:tc>
        <w:tc>
          <w:tcPr>
            <w:tcW w:w="1041" w:type="pct"/>
            <w:vMerge/>
          </w:tcPr>
          <w:p w14:paraId="47EAE8FE" w14:textId="77777777" w:rsidR="00E00355" w:rsidRPr="00B54D7F" w:rsidRDefault="00E00355" w:rsidP="00C273CD">
            <w:pPr>
              <w:autoSpaceDE w:val="0"/>
              <w:autoSpaceDN w:val="0"/>
              <w:adjustRightInd w:val="0"/>
              <w:contextualSpacing/>
              <w:jc w:val="both"/>
              <w:rPr>
                <w:rFonts w:eastAsiaTheme="minorHAnsi"/>
                <w:sz w:val="20"/>
                <w:szCs w:val="20"/>
                <w:lang w:eastAsia="en-US"/>
              </w:rPr>
            </w:pPr>
          </w:p>
        </w:tc>
        <w:tc>
          <w:tcPr>
            <w:tcW w:w="1185" w:type="pct"/>
            <w:vMerge/>
          </w:tcPr>
          <w:p w14:paraId="082F7245" w14:textId="77777777" w:rsidR="00E00355" w:rsidRPr="00B54D7F" w:rsidRDefault="00E00355" w:rsidP="00C273CD">
            <w:pPr>
              <w:autoSpaceDE w:val="0"/>
              <w:autoSpaceDN w:val="0"/>
              <w:adjustRightInd w:val="0"/>
              <w:contextualSpacing/>
              <w:jc w:val="both"/>
              <w:rPr>
                <w:b/>
                <w:sz w:val="20"/>
                <w:szCs w:val="20"/>
                <w:lang w:eastAsia="en-US"/>
              </w:rPr>
            </w:pPr>
          </w:p>
        </w:tc>
        <w:tc>
          <w:tcPr>
            <w:tcW w:w="1962" w:type="pct"/>
          </w:tcPr>
          <w:p w14:paraId="4DCFBF54" w14:textId="77777777" w:rsidR="00E00355" w:rsidRPr="00B54D7F" w:rsidRDefault="00E00355"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1F3F8301" w14:textId="5349B5C9" w:rsidR="00E00355" w:rsidRPr="00B54D7F" w:rsidRDefault="00E0035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E00355" w:rsidRPr="00B54D7F" w14:paraId="1E6D001F" w14:textId="77777777" w:rsidTr="00C273CD">
        <w:tblPrEx>
          <w:tblLook w:val="0080" w:firstRow="0" w:lastRow="0" w:firstColumn="1" w:lastColumn="0" w:noHBand="0" w:noVBand="0"/>
        </w:tblPrEx>
        <w:trPr>
          <w:trHeight w:val="109"/>
        </w:trPr>
        <w:tc>
          <w:tcPr>
            <w:tcW w:w="296" w:type="pct"/>
            <w:vMerge/>
          </w:tcPr>
          <w:p w14:paraId="057C81EA" w14:textId="77777777" w:rsidR="00E00355" w:rsidRPr="00B54D7F" w:rsidRDefault="00E00355" w:rsidP="00C273CD">
            <w:pPr>
              <w:contextualSpacing/>
              <w:jc w:val="center"/>
              <w:rPr>
                <w:sz w:val="20"/>
                <w:szCs w:val="20"/>
              </w:rPr>
            </w:pPr>
          </w:p>
        </w:tc>
        <w:tc>
          <w:tcPr>
            <w:tcW w:w="516" w:type="pct"/>
            <w:vMerge/>
          </w:tcPr>
          <w:p w14:paraId="14909174" w14:textId="77777777" w:rsidR="00E00355" w:rsidRPr="00B54D7F" w:rsidRDefault="00E00355" w:rsidP="00C273CD">
            <w:pPr>
              <w:contextualSpacing/>
              <w:jc w:val="both"/>
              <w:rPr>
                <w:sz w:val="20"/>
                <w:szCs w:val="20"/>
              </w:rPr>
            </w:pPr>
          </w:p>
        </w:tc>
        <w:tc>
          <w:tcPr>
            <w:tcW w:w="1041" w:type="pct"/>
            <w:vMerge/>
          </w:tcPr>
          <w:p w14:paraId="0928BF66" w14:textId="77777777" w:rsidR="00E00355" w:rsidRPr="00B54D7F" w:rsidRDefault="00E00355" w:rsidP="00C273CD">
            <w:pPr>
              <w:autoSpaceDE w:val="0"/>
              <w:autoSpaceDN w:val="0"/>
              <w:adjustRightInd w:val="0"/>
              <w:contextualSpacing/>
              <w:jc w:val="both"/>
              <w:rPr>
                <w:rFonts w:eastAsiaTheme="minorHAnsi"/>
                <w:sz w:val="20"/>
                <w:szCs w:val="20"/>
                <w:lang w:eastAsia="en-US"/>
              </w:rPr>
            </w:pPr>
          </w:p>
        </w:tc>
        <w:tc>
          <w:tcPr>
            <w:tcW w:w="1185" w:type="pct"/>
            <w:vMerge/>
          </w:tcPr>
          <w:p w14:paraId="7B435EA1" w14:textId="77777777" w:rsidR="00E00355" w:rsidRPr="00B54D7F" w:rsidRDefault="00E00355" w:rsidP="00C273CD">
            <w:pPr>
              <w:autoSpaceDE w:val="0"/>
              <w:autoSpaceDN w:val="0"/>
              <w:adjustRightInd w:val="0"/>
              <w:contextualSpacing/>
              <w:jc w:val="both"/>
              <w:rPr>
                <w:b/>
                <w:sz w:val="20"/>
                <w:szCs w:val="20"/>
                <w:lang w:eastAsia="en-US"/>
              </w:rPr>
            </w:pPr>
          </w:p>
        </w:tc>
        <w:tc>
          <w:tcPr>
            <w:tcW w:w="1962" w:type="pct"/>
          </w:tcPr>
          <w:p w14:paraId="5D88EE1E" w14:textId="03A92769" w:rsidR="00E00355" w:rsidRPr="00B54D7F" w:rsidRDefault="00E00355"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w:t>
            </w:r>
          </w:p>
          <w:p w14:paraId="629237A1" w14:textId="0718CD4E" w:rsidR="00E00355" w:rsidRPr="00B54D7F" w:rsidRDefault="00E0035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E00355" w:rsidRPr="00B54D7F" w14:paraId="4C1B53B1" w14:textId="77777777" w:rsidTr="00C273CD">
        <w:tblPrEx>
          <w:tblLook w:val="0080" w:firstRow="0" w:lastRow="0" w:firstColumn="1" w:lastColumn="0" w:noHBand="0" w:noVBand="0"/>
        </w:tblPrEx>
        <w:trPr>
          <w:trHeight w:val="109"/>
        </w:trPr>
        <w:tc>
          <w:tcPr>
            <w:tcW w:w="296" w:type="pct"/>
            <w:vMerge/>
          </w:tcPr>
          <w:p w14:paraId="56AA5690" w14:textId="77777777" w:rsidR="00E00355" w:rsidRPr="00B54D7F" w:rsidRDefault="00E00355" w:rsidP="00C273CD">
            <w:pPr>
              <w:contextualSpacing/>
              <w:jc w:val="center"/>
              <w:rPr>
                <w:sz w:val="20"/>
                <w:szCs w:val="20"/>
              </w:rPr>
            </w:pPr>
          </w:p>
        </w:tc>
        <w:tc>
          <w:tcPr>
            <w:tcW w:w="516" w:type="pct"/>
            <w:vMerge/>
          </w:tcPr>
          <w:p w14:paraId="5FC7C015" w14:textId="77777777" w:rsidR="00E00355" w:rsidRPr="00B54D7F" w:rsidRDefault="00E00355" w:rsidP="00C273CD">
            <w:pPr>
              <w:contextualSpacing/>
              <w:jc w:val="both"/>
              <w:rPr>
                <w:sz w:val="20"/>
                <w:szCs w:val="20"/>
              </w:rPr>
            </w:pPr>
          </w:p>
        </w:tc>
        <w:tc>
          <w:tcPr>
            <w:tcW w:w="1041" w:type="pct"/>
            <w:vMerge/>
          </w:tcPr>
          <w:p w14:paraId="0D20C371" w14:textId="77777777" w:rsidR="00E00355" w:rsidRPr="00B54D7F" w:rsidRDefault="00E00355" w:rsidP="00C273CD">
            <w:pPr>
              <w:autoSpaceDE w:val="0"/>
              <w:autoSpaceDN w:val="0"/>
              <w:adjustRightInd w:val="0"/>
              <w:contextualSpacing/>
              <w:jc w:val="both"/>
              <w:rPr>
                <w:rFonts w:eastAsiaTheme="minorHAnsi"/>
                <w:sz w:val="20"/>
                <w:szCs w:val="20"/>
                <w:lang w:eastAsia="en-US"/>
              </w:rPr>
            </w:pPr>
          </w:p>
        </w:tc>
        <w:tc>
          <w:tcPr>
            <w:tcW w:w="1185" w:type="pct"/>
            <w:vMerge/>
          </w:tcPr>
          <w:p w14:paraId="3CF68969" w14:textId="77777777" w:rsidR="00E00355" w:rsidRPr="00B54D7F" w:rsidRDefault="00E00355" w:rsidP="00C273CD">
            <w:pPr>
              <w:autoSpaceDE w:val="0"/>
              <w:autoSpaceDN w:val="0"/>
              <w:adjustRightInd w:val="0"/>
              <w:contextualSpacing/>
              <w:jc w:val="both"/>
              <w:rPr>
                <w:b/>
                <w:sz w:val="20"/>
                <w:szCs w:val="20"/>
                <w:lang w:eastAsia="en-US"/>
              </w:rPr>
            </w:pPr>
          </w:p>
        </w:tc>
        <w:tc>
          <w:tcPr>
            <w:tcW w:w="1962" w:type="pct"/>
          </w:tcPr>
          <w:p w14:paraId="1693A3DC" w14:textId="77777777" w:rsidR="00E00355" w:rsidRPr="00B54D7F" w:rsidRDefault="00E00355" w:rsidP="00C273CD">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5902664C" w14:textId="16AD6F4D" w:rsidR="00E00355" w:rsidRPr="00B54D7F" w:rsidRDefault="00E0035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E00355" w:rsidRPr="00B54D7F" w14:paraId="0B21E6A3" w14:textId="77777777" w:rsidTr="00C273CD">
        <w:tblPrEx>
          <w:tblLook w:val="0080" w:firstRow="0" w:lastRow="0" w:firstColumn="1" w:lastColumn="0" w:noHBand="0" w:noVBand="0"/>
        </w:tblPrEx>
        <w:trPr>
          <w:trHeight w:val="109"/>
        </w:trPr>
        <w:tc>
          <w:tcPr>
            <w:tcW w:w="296" w:type="pct"/>
            <w:vMerge/>
          </w:tcPr>
          <w:p w14:paraId="35EBCE0A" w14:textId="77777777" w:rsidR="00E00355" w:rsidRPr="00B54D7F" w:rsidRDefault="00E00355" w:rsidP="00C273CD">
            <w:pPr>
              <w:contextualSpacing/>
              <w:jc w:val="center"/>
              <w:rPr>
                <w:sz w:val="20"/>
                <w:szCs w:val="20"/>
              </w:rPr>
            </w:pPr>
          </w:p>
        </w:tc>
        <w:tc>
          <w:tcPr>
            <w:tcW w:w="516" w:type="pct"/>
            <w:vMerge/>
          </w:tcPr>
          <w:p w14:paraId="324C1313" w14:textId="77777777" w:rsidR="00E00355" w:rsidRPr="00B54D7F" w:rsidRDefault="00E00355" w:rsidP="00C273CD">
            <w:pPr>
              <w:contextualSpacing/>
              <w:jc w:val="both"/>
              <w:rPr>
                <w:sz w:val="20"/>
                <w:szCs w:val="20"/>
              </w:rPr>
            </w:pPr>
          </w:p>
        </w:tc>
        <w:tc>
          <w:tcPr>
            <w:tcW w:w="1041" w:type="pct"/>
            <w:vMerge/>
          </w:tcPr>
          <w:p w14:paraId="2B8497A5" w14:textId="77777777" w:rsidR="00E00355" w:rsidRPr="00B54D7F" w:rsidRDefault="00E00355" w:rsidP="00C273CD">
            <w:pPr>
              <w:autoSpaceDE w:val="0"/>
              <w:autoSpaceDN w:val="0"/>
              <w:adjustRightInd w:val="0"/>
              <w:contextualSpacing/>
              <w:jc w:val="both"/>
              <w:rPr>
                <w:rFonts w:eastAsiaTheme="minorHAnsi"/>
                <w:sz w:val="20"/>
                <w:szCs w:val="20"/>
                <w:lang w:eastAsia="en-US"/>
              </w:rPr>
            </w:pPr>
          </w:p>
        </w:tc>
        <w:tc>
          <w:tcPr>
            <w:tcW w:w="1185" w:type="pct"/>
            <w:vMerge/>
          </w:tcPr>
          <w:p w14:paraId="18BA6352" w14:textId="77777777" w:rsidR="00E00355" w:rsidRPr="00B54D7F" w:rsidRDefault="00E00355" w:rsidP="00C273CD">
            <w:pPr>
              <w:autoSpaceDE w:val="0"/>
              <w:autoSpaceDN w:val="0"/>
              <w:adjustRightInd w:val="0"/>
              <w:contextualSpacing/>
              <w:jc w:val="both"/>
              <w:rPr>
                <w:b/>
                <w:sz w:val="20"/>
                <w:szCs w:val="20"/>
                <w:lang w:eastAsia="en-US"/>
              </w:rPr>
            </w:pPr>
          </w:p>
        </w:tc>
        <w:tc>
          <w:tcPr>
            <w:tcW w:w="1962" w:type="pct"/>
          </w:tcPr>
          <w:p w14:paraId="596B7985" w14:textId="77777777" w:rsidR="00E00355" w:rsidRPr="00B54D7F" w:rsidRDefault="00E00355" w:rsidP="00E00355">
            <w:pPr>
              <w:pStyle w:val="ae"/>
              <w:tabs>
                <w:tab w:val="left" w:pos="318"/>
              </w:tabs>
              <w:ind w:left="0"/>
              <w:jc w:val="both"/>
              <w:rPr>
                <w:b/>
                <w:sz w:val="20"/>
                <w:szCs w:val="20"/>
              </w:rPr>
            </w:pPr>
            <w:r w:rsidRPr="00B54D7F">
              <w:rPr>
                <w:b/>
                <w:sz w:val="20"/>
                <w:szCs w:val="20"/>
              </w:rPr>
              <w:t>Примечания:</w:t>
            </w:r>
          </w:p>
          <w:p w14:paraId="0B21C507" w14:textId="77777777" w:rsidR="00E00355" w:rsidRPr="00B54D7F" w:rsidRDefault="00E00355" w:rsidP="00E00355">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9904BA0" w14:textId="77777777" w:rsidR="00E00355" w:rsidRPr="00B54D7F" w:rsidRDefault="00E00355" w:rsidP="00E00355">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1FB207CD" w14:textId="77777777" w:rsidR="00E00355" w:rsidRPr="00B54D7F" w:rsidRDefault="00E00355" w:rsidP="00E00355">
            <w:pPr>
              <w:autoSpaceDE w:val="0"/>
              <w:autoSpaceDN w:val="0"/>
              <w:adjustRightInd w:val="0"/>
              <w:contextualSpacing/>
              <w:jc w:val="both"/>
              <w:rPr>
                <w:sz w:val="20"/>
                <w:szCs w:val="20"/>
              </w:rPr>
            </w:pPr>
          </w:p>
          <w:p w14:paraId="0BE212AD" w14:textId="77777777" w:rsidR="00E00355" w:rsidRPr="00B54D7F" w:rsidRDefault="00E00355" w:rsidP="00E00355">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180F41D" w14:textId="7AF32A18" w:rsidR="00E00355" w:rsidRPr="00B54D7F" w:rsidRDefault="00E00355" w:rsidP="00E00355">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E00355" w:rsidRPr="00B54D7F" w14:paraId="64BB35F6" w14:textId="77777777" w:rsidTr="007E791B">
        <w:tblPrEx>
          <w:tblLook w:val="0080" w:firstRow="0" w:lastRow="0" w:firstColumn="1" w:lastColumn="0" w:noHBand="0" w:noVBand="0"/>
        </w:tblPrEx>
        <w:trPr>
          <w:trHeight w:val="974"/>
        </w:trPr>
        <w:tc>
          <w:tcPr>
            <w:tcW w:w="296" w:type="pct"/>
            <w:vMerge w:val="restart"/>
          </w:tcPr>
          <w:p w14:paraId="691FC647" w14:textId="32172761" w:rsidR="00E00355" w:rsidRPr="00B54D7F" w:rsidRDefault="00E00355" w:rsidP="002012D6">
            <w:pPr>
              <w:contextualSpacing/>
              <w:jc w:val="center"/>
              <w:rPr>
                <w:sz w:val="20"/>
                <w:szCs w:val="20"/>
              </w:rPr>
            </w:pPr>
            <w:r w:rsidRPr="00B54D7F">
              <w:rPr>
                <w:sz w:val="20"/>
                <w:szCs w:val="20"/>
              </w:rPr>
              <w:t>1</w:t>
            </w:r>
            <w:r w:rsidR="002012D6" w:rsidRPr="00B54D7F">
              <w:rPr>
                <w:sz w:val="20"/>
                <w:szCs w:val="20"/>
              </w:rPr>
              <w:t>1</w:t>
            </w:r>
          </w:p>
        </w:tc>
        <w:tc>
          <w:tcPr>
            <w:tcW w:w="516" w:type="pct"/>
            <w:vMerge w:val="restart"/>
          </w:tcPr>
          <w:p w14:paraId="03066F3C" w14:textId="77777777" w:rsidR="00E00355" w:rsidRPr="00B54D7F" w:rsidRDefault="00E00355" w:rsidP="00C273CD">
            <w:pPr>
              <w:contextualSpacing/>
              <w:jc w:val="both"/>
              <w:rPr>
                <w:sz w:val="20"/>
                <w:szCs w:val="20"/>
              </w:rPr>
            </w:pPr>
            <w:r w:rsidRPr="00B54D7F">
              <w:rPr>
                <w:sz w:val="20"/>
                <w:szCs w:val="20"/>
              </w:rPr>
              <w:t>3.3</w:t>
            </w:r>
          </w:p>
        </w:tc>
        <w:tc>
          <w:tcPr>
            <w:tcW w:w="1041" w:type="pct"/>
            <w:vMerge w:val="restart"/>
          </w:tcPr>
          <w:p w14:paraId="186783D3" w14:textId="1D707A39" w:rsidR="00E00355" w:rsidRPr="00B54D7F" w:rsidRDefault="00E00355" w:rsidP="00E00355">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Бытовое обслуживание</w:t>
            </w:r>
          </w:p>
        </w:tc>
        <w:tc>
          <w:tcPr>
            <w:tcW w:w="1185" w:type="pct"/>
          </w:tcPr>
          <w:p w14:paraId="6054512E" w14:textId="3E74D28A" w:rsidR="00E00355" w:rsidRPr="00B54D7F" w:rsidRDefault="00E00355"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7113F24E" w14:textId="10BDE704" w:rsidR="00E00355" w:rsidRPr="00B54D7F" w:rsidRDefault="00E0035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962" w:type="pct"/>
          </w:tcPr>
          <w:p w14:paraId="334A14AD" w14:textId="77777777" w:rsidR="00E00355" w:rsidRPr="00B54D7F" w:rsidRDefault="00E00355" w:rsidP="00C273CD">
            <w:pPr>
              <w:contextualSpacing/>
              <w:jc w:val="both"/>
              <w:rPr>
                <w:b/>
                <w:sz w:val="20"/>
                <w:szCs w:val="20"/>
              </w:rPr>
            </w:pPr>
            <w:r w:rsidRPr="00B54D7F">
              <w:rPr>
                <w:b/>
                <w:sz w:val="20"/>
                <w:szCs w:val="20"/>
              </w:rPr>
              <w:t>Минимальные отступы зданий, строений, сооружений:</w:t>
            </w:r>
          </w:p>
          <w:p w14:paraId="56390680" w14:textId="1C31184A" w:rsidR="00E00355" w:rsidRPr="00B54D7F" w:rsidRDefault="00E00355" w:rsidP="00E00355">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E00355" w:rsidRPr="00B54D7F" w14:paraId="19A83ABD" w14:textId="77777777" w:rsidTr="00E00355">
        <w:tblPrEx>
          <w:tblLook w:val="0080" w:firstRow="0" w:lastRow="0" w:firstColumn="1" w:lastColumn="0" w:noHBand="0" w:noVBand="0"/>
        </w:tblPrEx>
        <w:trPr>
          <w:trHeight w:val="467"/>
        </w:trPr>
        <w:tc>
          <w:tcPr>
            <w:tcW w:w="296" w:type="pct"/>
            <w:vMerge/>
          </w:tcPr>
          <w:p w14:paraId="6348B4E6" w14:textId="77777777" w:rsidR="00E00355" w:rsidRPr="00B54D7F" w:rsidRDefault="00E00355" w:rsidP="00C273CD">
            <w:pPr>
              <w:contextualSpacing/>
              <w:jc w:val="center"/>
              <w:rPr>
                <w:sz w:val="20"/>
                <w:szCs w:val="20"/>
              </w:rPr>
            </w:pPr>
          </w:p>
        </w:tc>
        <w:tc>
          <w:tcPr>
            <w:tcW w:w="516" w:type="pct"/>
            <w:vMerge/>
          </w:tcPr>
          <w:p w14:paraId="7750B936" w14:textId="77777777" w:rsidR="00E00355" w:rsidRPr="00B54D7F" w:rsidRDefault="00E00355" w:rsidP="00C273CD">
            <w:pPr>
              <w:contextualSpacing/>
              <w:jc w:val="both"/>
              <w:rPr>
                <w:sz w:val="20"/>
                <w:szCs w:val="20"/>
              </w:rPr>
            </w:pPr>
          </w:p>
        </w:tc>
        <w:tc>
          <w:tcPr>
            <w:tcW w:w="1041" w:type="pct"/>
            <w:vMerge/>
          </w:tcPr>
          <w:p w14:paraId="6EDE4EC4" w14:textId="77777777" w:rsidR="00E00355" w:rsidRPr="00B54D7F" w:rsidRDefault="00E00355"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5A8F3C9E" w14:textId="77777777" w:rsidR="00E00355" w:rsidRPr="00B54D7F" w:rsidRDefault="00E00355" w:rsidP="007E791B">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180A2AC" w14:textId="441560F3" w:rsidR="00E00355" w:rsidRPr="00B54D7F" w:rsidRDefault="00E00355" w:rsidP="007E791B">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4A4D8A11" w14:textId="77777777" w:rsidR="00E00355" w:rsidRPr="00B54D7F" w:rsidRDefault="00E00355" w:rsidP="00C273CD">
            <w:pPr>
              <w:contextualSpacing/>
              <w:jc w:val="both"/>
              <w:rPr>
                <w:b/>
                <w:sz w:val="20"/>
                <w:szCs w:val="20"/>
              </w:rPr>
            </w:pPr>
            <w:r w:rsidRPr="00B54D7F">
              <w:rPr>
                <w:b/>
                <w:sz w:val="20"/>
                <w:szCs w:val="20"/>
              </w:rPr>
              <w:t>Минимальные отступы зданий, строений, сооружений:</w:t>
            </w:r>
          </w:p>
          <w:p w14:paraId="1EED88DD" w14:textId="25C0C881" w:rsidR="00E00355" w:rsidRPr="00B54D7F" w:rsidRDefault="00E00355" w:rsidP="00586865">
            <w:pPr>
              <w:pStyle w:val="ae"/>
              <w:tabs>
                <w:tab w:val="left" w:pos="318"/>
              </w:tabs>
              <w:ind w:left="0"/>
              <w:jc w:val="both"/>
              <w:rPr>
                <w:rFonts w:eastAsiaTheme="minorHAnsi"/>
                <w:lang w:eastAsia="en-US"/>
              </w:rPr>
            </w:pPr>
            <w:r w:rsidRPr="00B54D7F">
              <w:rPr>
                <w:b/>
                <w:sz w:val="20"/>
                <w:szCs w:val="20"/>
              </w:rPr>
              <w:t>- от красной линии проезда</w:t>
            </w:r>
            <w:r w:rsidRPr="00B54D7F">
              <w:rPr>
                <w:sz w:val="20"/>
                <w:szCs w:val="20"/>
              </w:rPr>
              <w:t xml:space="preserve"> – 3 м.**</w:t>
            </w:r>
          </w:p>
        </w:tc>
      </w:tr>
      <w:tr w:rsidR="00E00355" w:rsidRPr="00B54D7F" w14:paraId="2E85CB6B" w14:textId="77777777" w:rsidTr="00C273CD">
        <w:tblPrEx>
          <w:tblLook w:val="0080" w:firstRow="0" w:lastRow="0" w:firstColumn="1" w:lastColumn="0" w:noHBand="0" w:noVBand="0"/>
        </w:tblPrEx>
        <w:trPr>
          <w:trHeight w:val="109"/>
        </w:trPr>
        <w:tc>
          <w:tcPr>
            <w:tcW w:w="296" w:type="pct"/>
            <w:vMerge/>
          </w:tcPr>
          <w:p w14:paraId="2687B628" w14:textId="77777777" w:rsidR="00E00355" w:rsidRPr="00B54D7F" w:rsidRDefault="00E00355" w:rsidP="00C273CD">
            <w:pPr>
              <w:contextualSpacing/>
              <w:jc w:val="center"/>
              <w:rPr>
                <w:sz w:val="20"/>
                <w:szCs w:val="20"/>
              </w:rPr>
            </w:pPr>
          </w:p>
        </w:tc>
        <w:tc>
          <w:tcPr>
            <w:tcW w:w="516" w:type="pct"/>
            <w:vMerge/>
          </w:tcPr>
          <w:p w14:paraId="3F63EFB4" w14:textId="77777777" w:rsidR="00E00355" w:rsidRPr="00B54D7F" w:rsidRDefault="00E00355" w:rsidP="00C273CD">
            <w:pPr>
              <w:contextualSpacing/>
              <w:jc w:val="both"/>
              <w:rPr>
                <w:sz w:val="20"/>
                <w:szCs w:val="20"/>
              </w:rPr>
            </w:pPr>
          </w:p>
        </w:tc>
        <w:tc>
          <w:tcPr>
            <w:tcW w:w="1041" w:type="pct"/>
            <w:vMerge/>
          </w:tcPr>
          <w:p w14:paraId="77EF97B1" w14:textId="77777777" w:rsidR="00E00355" w:rsidRPr="00B54D7F" w:rsidRDefault="00E00355" w:rsidP="00C273CD">
            <w:pPr>
              <w:autoSpaceDE w:val="0"/>
              <w:autoSpaceDN w:val="0"/>
              <w:adjustRightInd w:val="0"/>
              <w:contextualSpacing/>
              <w:jc w:val="both"/>
              <w:rPr>
                <w:rFonts w:eastAsiaTheme="minorHAnsi"/>
                <w:sz w:val="20"/>
                <w:szCs w:val="20"/>
                <w:lang w:eastAsia="en-US"/>
              </w:rPr>
            </w:pPr>
          </w:p>
        </w:tc>
        <w:tc>
          <w:tcPr>
            <w:tcW w:w="1185" w:type="pct"/>
            <w:vMerge/>
          </w:tcPr>
          <w:p w14:paraId="3D9B5032" w14:textId="77777777" w:rsidR="00E00355" w:rsidRPr="00B54D7F" w:rsidRDefault="00E00355" w:rsidP="00C273CD">
            <w:pPr>
              <w:autoSpaceDE w:val="0"/>
              <w:autoSpaceDN w:val="0"/>
              <w:adjustRightInd w:val="0"/>
              <w:contextualSpacing/>
              <w:jc w:val="both"/>
              <w:rPr>
                <w:b/>
                <w:sz w:val="20"/>
                <w:szCs w:val="20"/>
                <w:lang w:eastAsia="en-US"/>
              </w:rPr>
            </w:pPr>
          </w:p>
        </w:tc>
        <w:tc>
          <w:tcPr>
            <w:tcW w:w="1962" w:type="pct"/>
          </w:tcPr>
          <w:p w14:paraId="40964C9B" w14:textId="77777777" w:rsidR="00E00355" w:rsidRPr="00B54D7F" w:rsidRDefault="00E00355" w:rsidP="00C273CD">
            <w:pPr>
              <w:contextualSpacing/>
              <w:jc w:val="both"/>
              <w:rPr>
                <w:b/>
                <w:sz w:val="20"/>
                <w:szCs w:val="20"/>
              </w:rPr>
            </w:pPr>
            <w:r w:rsidRPr="00B54D7F">
              <w:rPr>
                <w:b/>
                <w:sz w:val="20"/>
                <w:szCs w:val="20"/>
              </w:rPr>
              <w:t>Минимальные отступы зданий, строений, сооружений:</w:t>
            </w:r>
          </w:p>
          <w:p w14:paraId="0A60616A" w14:textId="049A06E1" w:rsidR="00E00355" w:rsidRPr="00B54D7F" w:rsidRDefault="00E00355" w:rsidP="007E791B">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E00355" w:rsidRPr="00B54D7F" w14:paraId="3E53FD25" w14:textId="77777777" w:rsidTr="00C273CD">
        <w:tblPrEx>
          <w:tblLook w:val="0080" w:firstRow="0" w:lastRow="0" w:firstColumn="1" w:lastColumn="0" w:noHBand="0" w:noVBand="0"/>
        </w:tblPrEx>
        <w:trPr>
          <w:trHeight w:val="109"/>
        </w:trPr>
        <w:tc>
          <w:tcPr>
            <w:tcW w:w="296" w:type="pct"/>
            <w:vMerge/>
          </w:tcPr>
          <w:p w14:paraId="5DD98C47" w14:textId="77777777" w:rsidR="00E00355" w:rsidRPr="00B54D7F" w:rsidRDefault="00E00355" w:rsidP="00C273CD">
            <w:pPr>
              <w:contextualSpacing/>
              <w:jc w:val="center"/>
              <w:rPr>
                <w:sz w:val="20"/>
                <w:szCs w:val="20"/>
              </w:rPr>
            </w:pPr>
          </w:p>
        </w:tc>
        <w:tc>
          <w:tcPr>
            <w:tcW w:w="516" w:type="pct"/>
            <w:vMerge/>
          </w:tcPr>
          <w:p w14:paraId="7DE779C6" w14:textId="77777777" w:rsidR="00E00355" w:rsidRPr="00B54D7F" w:rsidRDefault="00E00355" w:rsidP="00C273CD">
            <w:pPr>
              <w:contextualSpacing/>
              <w:jc w:val="both"/>
              <w:rPr>
                <w:sz w:val="20"/>
                <w:szCs w:val="20"/>
              </w:rPr>
            </w:pPr>
          </w:p>
        </w:tc>
        <w:tc>
          <w:tcPr>
            <w:tcW w:w="1041" w:type="pct"/>
            <w:vMerge/>
          </w:tcPr>
          <w:p w14:paraId="3437960B" w14:textId="77777777" w:rsidR="00E00355" w:rsidRPr="00B54D7F" w:rsidRDefault="00E00355" w:rsidP="00C273CD">
            <w:pPr>
              <w:autoSpaceDE w:val="0"/>
              <w:autoSpaceDN w:val="0"/>
              <w:adjustRightInd w:val="0"/>
              <w:contextualSpacing/>
              <w:jc w:val="both"/>
              <w:rPr>
                <w:rFonts w:eastAsiaTheme="minorHAnsi"/>
                <w:sz w:val="20"/>
                <w:szCs w:val="20"/>
                <w:lang w:eastAsia="en-US"/>
              </w:rPr>
            </w:pPr>
          </w:p>
        </w:tc>
        <w:tc>
          <w:tcPr>
            <w:tcW w:w="1185" w:type="pct"/>
            <w:vMerge/>
          </w:tcPr>
          <w:p w14:paraId="5383FA3D" w14:textId="77777777" w:rsidR="00E00355" w:rsidRPr="00B54D7F" w:rsidRDefault="00E00355" w:rsidP="00C273CD">
            <w:pPr>
              <w:autoSpaceDE w:val="0"/>
              <w:autoSpaceDN w:val="0"/>
              <w:adjustRightInd w:val="0"/>
              <w:contextualSpacing/>
              <w:jc w:val="both"/>
              <w:rPr>
                <w:b/>
                <w:sz w:val="20"/>
                <w:szCs w:val="20"/>
                <w:lang w:eastAsia="en-US"/>
              </w:rPr>
            </w:pPr>
          </w:p>
        </w:tc>
        <w:tc>
          <w:tcPr>
            <w:tcW w:w="1962" w:type="pct"/>
          </w:tcPr>
          <w:p w14:paraId="0923D2A0" w14:textId="1C2A892B" w:rsidR="00E00355" w:rsidRPr="00B54D7F" w:rsidRDefault="00E00355"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00355" w:rsidRPr="00B54D7F" w14:paraId="6A34E1B6" w14:textId="77777777" w:rsidTr="00C273CD">
        <w:tblPrEx>
          <w:tblLook w:val="0080" w:firstRow="0" w:lastRow="0" w:firstColumn="1" w:lastColumn="0" w:noHBand="0" w:noVBand="0"/>
        </w:tblPrEx>
        <w:trPr>
          <w:trHeight w:val="109"/>
        </w:trPr>
        <w:tc>
          <w:tcPr>
            <w:tcW w:w="296" w:type="pct"/>
            <w:vMerge/>
          </w:tcPr>
          <w:p w14:paraId="3723570C" w14:textId="77777777" w:rsidR="00E00355" w:rsidRPr="00B54D7F" w:rsidRDefault="00E00355" w:rsidP="00C273CD">
            <w:pPr>
              <w:contextualSpacing/>
              <w:jc w:val="center"/>
              <w:rPr>
                <w:sz w:val="20"/>
                <w:szCs w:val="20"/>
              </w:rPr>
            </w:pPr>
          </w:p>
        </w:tc>
        <w:tc>
          <w:tcPr>
            <w:tcW w:w="516" w:type="pct"/>
            <w:vMerge/>
          </w:tcPr>
          <w:p w14:paraId="61CF42B2" w14:textId="77777777" w:rsidR="00E00355" w:rsidRPr="00B54D7F" w:rsidRDefault="00E00355" w:rsidP="00C273CD">
            <w:pPr>
              <w:contextualSpacing/>
              <w:jc w:val="both"/>
              <w:rPr>
                <w:sz w:val="20"/>
                <w:szCs w:val="20"/>
              </w:rPr>
            </w:pPr>
          </w:p>
        </w:tc>
        <w:tc>
          <w:tcPr>
            <w:tcW w:w="1041" w:type="pct"/>
            <w:vMerge/>
          </w:tcPr>
          <w:p w14:paraId="673E909C" w14:textId="77777777" w:rsidR="00E00355" w:rsidRPr="00B54D7F" w:rsidRDefault="00E00355" w:rsidP="00C273CD">
            <w:pPr>
              <w:autoSpaceDE w:val="0"/>
              <w:autoSpaceDN w:val="0"/>
              <w:adjustRightInd w:val="0"/>
              <w:contextualSpacing/>
              <w:jc w:val="both"/>
              <w:rPr>
                <w:rFonts w:eastAsiaTheme="minorHAnsi"/>
                <w:sz w:val="20"/>
                <w:szCs w:val="20"/>
                <w:lang w:eastAsia="en-US"/>
              </w:rPr>
            </w:pPr>
          </w:p>
        </w:tc>
        <w:tc>
          <w:tcPr>
            <w:tcW w:w="1185" w:type="pct"/>
            <w:vMerge/>
          </w:tcPr>
          <w:p w14:paraId="663EAABA" w14:textId="77777777" w:rsidR="00E00355" w:rsidRPr="00B54D7F" w:rsidRDefault="00E00355" w:rsidP="00C273CD">
            <w:pPr>
              <w:autoSpaceDE w:val="0"/>
              <w:autoSpaceDN w:val="0"/>
              <w:adjustRightInd w:val="0"/>
              <w:contextualSpacing/>
              <w:jc w:val="both"/>
              <w:rPr>
                <w:b/>
                <w:sz w:val="20"/>
                <w:szCs w:val="20"/>
                <w:lang w:eastAsia="en-US"/>
              </w:rPr>
            </w:pPr>
          </w:p>
        </w:tc>
        <w:tc>
          <w:tcPr>
            <w:tcW w:w="1962" w:type="pct"/>
          </w:tcPr>
          <w:p w14:paraId="0D289DA8" w14:textId="3BD654B5" w:rsidR="00E00355" w:rsidRPr="00B54D7F" w:rsidRDefault="00E00355" w:rsidP="00C273CD">
            <w:pPr>
              <w:autoSpaceDE w:val="0"/>
              <w:autoSpaceDN w:val="0"/>
              <w:adjustRightInd w:val="0"/>
              <w:contextualSpacing/>
              <w:jc w:val="both"/>
              <w:rPr>
                <w:rFonts w:eastAsiaTheme="minorHAnsi"/>
                <w:lang w:eastAsia="en-US"/>
              </w:rPr>
            </w:pPr>
            <w:r w:rsidRPr="00B54D7F">
              <w:rPr>
                <w:b/>
                <w:sz w:val="20"/>
                <w:szCs w:val="20"/>
              </w:rPr>
              <w:t>Предельная высота</w:t>
            </w:r>
            <w:r w:rsidRPr="00B54D7F">
              <w:rPr>
                <w:sz w:val="20"/>
                <w:szCs w:val="20"/>
              </w:rPr>
              <w:t xml:space="preserve"> – 15 м.</w:t>
            </w:r>
          </w:p>
        </w:tc>
      </w:tr>
      <w:tr w:rsidR="00E00355" w:rsidRPr="00B54D7F" w14:paraId="70D645BF" w14:textId="77777777" w:rsidTr="00C273CD">
        <w:tblPrEx>
          <w:tblLook w:val="0080" w:firstRow="0" w:lastRow="0" w:firstColumn="1" w:lastColumn="0" w:noHBand="0" w:noVBand="0"/>
        </w:tblPrEx>
        <w:trPr>
          <w:trHeight w:val="109"/>
        </w:trPr>
        <w:tc>
          <w:tcPr>
            <w:tcW w:w="296" w:type="pct"/>
            <w:vMerge/>
          </w:tcPr>
          <w:p w14:paraId="09C3FF5A" w14:textId="77777777" w:rsidR="00E00355" w:rsidRPr="00B54D7F" w:rsidRDefault="00E00355" w:rsidP="00C273CD">
            <w:pPr>
              <w:contextualSpacing/>
              <w:jc w:val="center"/>
              <w:rPr>
                <w:sz w:val="20"/>
                <w:szCs w:val="20"/>
              </w:rPr>
            </w:pPr>
          </w:p>
        </w:tc>
        <w:tc>
          <w:tcPr>
            <w:tcW w:w="516" w:type="pct"/>
            <w:vMerge/>
          </w:tcPr>
          <w:p w14:paraId="3F27D951" w14:textId="77777777" w:rsidR="00E00355" w:rsidRPr="00B54D7F" w:rsidRDefault="00E00355" w:rsidP="00C273CD">
            <w:pPr>
              <w:contextualSpacing/>
              <w:jc w:val="both"/>
              <w:rPr>
                <w:sz w:val="20"/>
                <w:szCs w:val="20"/>
              </w:rPr>
            </w:pPr>
          </w:p>
        </w:tc>
        <w:tc>
          <w:tcPr>
            <w:tcW w:w="1041" w:type="pct"/>
            <w:vMerge/>
          </w:tcPr>
          <w:p w14:paraId="76C8C60C" w14:textId="77777777" w:rsidR="00E00355" w:rsidRPr="00B54D7F" w:rsidRDefault="00E00355" w:rsidP="00C273CD">
            <w:pPr>
              <w:autoSpaceDE w:val="0"/>
              <w:autoSpaceDN w:val="0"/>
              <w:adjustRightInd w:val="0"/>
              <w:contextualSpacing/>
              <w:jc w:val="both"/>
              <w:rPr>
                <w:rFonts w:eastAsiaTheme="minorHAnsi"/>
                <w:sz w:val="20"/>
                <w:szCs w:val="20"/>
                <w:lang w:eastAsia="en-US"/>
              </w:rPr>
            </w:pPr>
          </w:p>
        </w:tc>
        <w:tc>
          <w:tcPr>
            <w:tcW w:w="1185" w:type="pct"/>
            <w:vMerge/>
          </w:tcPr>
          <w:p w14:paraId="0F62C175" w14:textId="77777777" w:rsidR="00E00355" w:rsidRPr="00B54D7F" w:rsidRDefault="00E00355" w:rsidP="00C273CD">
            <w:pPr>
              <w:autoSpaceDE w:val="0"/>
              <w:autoSpaceDN w:val="0"/>
              <w:adjustRightInd w:val="0"/>
              <w:contextualSpacing/>
              <w:jc w:val="both"/>
              <w:rPr>
                <w:b/>
                <w:sz w:val="20"/>
                <w:szCs w:val="20"/>
                <w:lang w:eastAsia="en-US"/>
              </w:rPr>
            </w:pPr>
          </w:p>
        </w:tc>
        <w:tc>
          <w:tcPr>
            <w:tcW w:w="1962" w:type="pct"/>
          </w:tcPr>
          <w:p w14:paraId="5AA46C29" w14:textId="54CF2B2B" w:rsidR="00E00355" w:rsidRPr="00B54D7F" w:rsidRDefault="00E00355" w:rsidP="007E791B">
            <w:pPr>
              <w:autoSpaceDE w:val="0"/>
              <w:autoSpaceDN w:val="0"/>
              <w:adjustRightInd w:val="0"/>
              <w:contextualSpacing/>
              <w:jc w:val="both"/>
              <w:rPr>
                <w:rFonts w:eastAsiaTheme="minorHAnsi"/>
                <w:lang w:eastAsia="en-US"/>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60 %.</w:t>
            </w:r>
          </w:p>
        </w:tc>
      </w:tr>
      <w:tr w:rsidR="00E00355" w:rsidRPr="00B54D7F" w14:paraId="47AEB2AE" w14:textId="77777777" w:rsidTr="00C273CD">
        <w:tblPrEx>
          <w:tblLook w:val="0080" w:firstRow="0" w:lastRow="0" w:firstColumn="1" w:lastColumn="0" w:noHBand="0" w:noVBand="0"/>
        </w:tblPrEx>
        <w:trPr>
          <w:trHeight w:val="109"/>
        </w:trPr>
        <w:tc>
          <w:tcPr>
            <w:tcW w:w="296" w:type="pct"/>
            <w:vMerge/>
          </w:tcPr>
          <w:p w14:paraId="673E9CF5" w14:textId="77777777" w:rsidR="00E00355" w:rsidRPr="00B54D7F" w:rsidRDefault="00E00355" w:rsidP="00C273CD">
            <w:pPr>
              <w:contextualSpacing/>
              <w:jc w:val="center"/>
              <w:rPr>
                <w:sz w:val="20"/>
                <w:szCs w:val="20"/>
              </w:rPr>
            </w:pPr>
          </w:p>
        </w:tc>
        <w:tc>
          <w:tcPr>
            <w:tcW w:w="516" w:type="pct"/>
            <w:vMerge/>
          </w:tcPr>
          <w:p w14:paraId="6818447C" w14:textId="77777777" w:rsidR="00E00355" w:rsidRPr="00B54D7F" w:rsidRDefault="00E00355" w:rsidP="00C273CD">
            <w:pPr>
              <w:contextualSpacing/>
              <w:jc w:val="both"/>
              <w:rPr>
                <w:sz w:val="20"/>
                <w:szCs w:val="20"/>
              </w:rPr>
            </w:pPr>
          </w:p>
        </w:tc>
        <w:tc>
          <w:tcPr>
            <w:tcW w:w="1041" w:type="pct"/>
            <w:vMerge/>
          </w:tcPr>
          <w:p w14:paraId="06082EF4" w14:textId="77777777" w:rsidR="00E00355" w:rsidRPr="00B54D7F" w:rsidRDefault="00E00355" w:rsidP="00C273CD">
            <w:pPr>
              <w:autoSpaceDE w:val="0"/>
              <w:autoSpaceDN w:val="0"/>
              <w:adjustRightInd w:val="0"/>
              <w:contextualSpacing/>
              <w:jc w:val="both"/>
              <w:rPr>
                <w:rFonts w:eastAsiaTheme="minorHAnsi"/>
                <w:sz w:val="20"/>
                <w:szCs w:val="20"/>
                <w:lang w:eastAsia="en-US"/>
              </w:rPr>
            </w:pPr>
          </w:p>
        </w:tc>
        <w:tc>
          <w:tcPr>
            <w:tcW w:w="1185" w:type="pct"/>
            <w:vMerge/>
          </w:tcPr>
          <w:p w14:paraId="02FDFB52" w14:textId="77777777" w:rsidR="00E00355" w:rsidRPr="00B54D7F" w:rsidRDefault="00E00355" w:rsidP="00C273CD">
            <w:pPr>
              <w:autoSpaceDE w:val="0"/>
              <w:autoSpaceDN w:val="0"/>
              <w:adjustRightInd w:val="0"/>
              <w:contextualSpacing/>
              <w:jc w:val="both"/>
              <w:rPr>
                <w:b/>
                <w:sz w:val="20"/>
                <w:szCs w:val="20"/>
                <w:lang w:eastAsia="en-US"/>
              </w:rPr>
            </w:pPr>
          </w:p>
        </w:tc>
        <w:tc>
          <w:tcPr>
            <w:tcW w:w="1962" w:type="pct"/>
          </w:tcPr>
          <w:p w14:paraId="649F2080" w14:textId="771BF701" w:rsidR="00E00355" w:rsidRPr="00B54D7F" w:rsidRDefault="00E00355" w:rsidP="00C273CD">
            <w:pPr>
              <w:autoSpaceDE w:val="0"/>
              <w:autoSpaceDN w:val="0"/>
              <w:adjustRightInd w:val="0"/>
              <w:contextualSpacing/>
              <w:jc w:val="both"/>
              <w:rPr>
                <w:rFonts w:eastAsiaTheme="minorHAnsi"/>
                <w:lang w:eastAsia="en-US"/>
              </w:rPr>
            </w:pPr>
            <w:r w:rsidRPr="00B54D7F">
              <w:rPr>
                <w:b/>
                <w:sz w:val="20"/>
                <w:szCs w:val="20"/>
              </w:rPr>
              <w:t>Минимальный процент озеленения земельного участка</w:t>
            </w:r>
            <w:r w:rsidRPr="00B54D7F">
              <w:rPr>
                <w:sz w:val="20"/>
                <w:szCs w:val="20"/>
              </w:rPr>
              <w:t xml:space="preserve"> – 20 %.</w:t>
            </w:r>
          </w:p>
        </w:tc>
      </w:tr>
      <w:tr w:rsidR="00E00355" w:rsidRPr="00B54D7F" w14:paraId="60E161C4" w14:textId="77777777" w:rsidTr="00C273CD">
        <w:tblPrEx>
          <w:tblLook w:val="0080" w:firstRow="0" w:lastRow="0" w:firstColumn="1" w:lastColumn="0" w:noHBand="0" w:noVBand="0"/>
        </w:tblPrEx>
        <w:trPr>
          <w:trHeight w:val="109"/>
        </w:trPr>
        <w:tc>
          <w:tcPr>
            <w:tcW w:w="296" w:type="pct"/>
            <w:vMerge/>
          </w:tcPr>
          <w:p w14:paraId="3EA2719E" w14:textId="77777777" w:rsidR="00E00355" w:rsidRPr="00B54D7F" w:rsidRDefault="00E00355" w:rsidP="00C273CD">
            <w:pPr>
              <w:contextualSpacing/>
              <w:jc w:val="center"/>
              <w:rPr>
                <w:sz w:val="20"/>
                <w:szCs w:val="20"/>
              </w:rPr>
            </w:pPr>
          </w:p>
        </w:tc>
        <w:tc>
          <w:tcPr>
            <w:tcW w:w="516" w:type="pct"/>
            <w:vMerge/>
          </w:tcPr>
          <w:p w14:paraId="78ED95E2" w14:textId="77777777" w:rsidR="00E00355" w:rsidRPr="00B54D7F" w:rsidRDefault="00E00355" w:rsidP="00C273CD">
            <w:pPr>
              <w:contextualSpacing/>
              <w:jc w:val="both"/>
              <w:rPr>
                <w:sz w:val="20"/>
                <w:szCs w:val="20"/>
              </w:rPr>
            </w:pPr>
          </w:p>
        </w:tc>
        <w:tc>
          <w:tcPr>
            <w:tcW w:w="1041" w:type="pct"/>
            <w:vMerge/>
          </w:tcPr>
          <w:p w14:paraId="4D9BF6FC" w14:textId="77777777" w:rsidR="00E00355" w:rsidRPr="00B54D7F" w:rsidRDefault="00E00355" w:rsidP="00C273CD">
            <w:pPr>
              <w:autoSpaceDE w:val="0"/>
              <w:autoSpaceDN w:val="0"/>
              <w:adjustRightInd w:val="0"/>
              <w:contextualSpacing/>
              <w:jc w:val="both"/>
              <w:rPr>
                <w:rFonts w:eastAsiaTheme="minorHAnsi"/>
                <w:sz w:val="20"/>
                <w:szCs w:val="20"/>
                <w:lang w:eastAsia="en-US"/>
              </w:rPr>
            </w:pPr>
          </w:p>
        </w:tc>
        <w:tc>
          <w:tcPr>
            <w:tcW w:w="1185" w:type="pct"/>
            <w:vMerge/>
          </w:tcPr>
          <w:p w14:paraId="735F135C" w14:textId="77777777" w:rsidR="00E00355" w:rsidRPr="00B54D7F" w:rsidRDefault="00E00355" w:rsidP="00C273CD">
            <w:pPr>
              <w:autoSpaceDE w:val="0"/>
              <w:autoSpaceDN w:val="0"/>
              <w:adjustRightInd w:val="0"/>
              <w:contextualSpacing/>
              <w:jc w:val="both"/>
              <w:rPr>
                <w:b/>
                <w:sz w:val="20"/>
                <w:szCs w:val="20"/>
                <w:lang w:eastAsia="en-US"/>
              </w:rPr>
            </w:pPr>
          </w:p>
        </w:tc>
        <w:tc>
          <w:tcPr>
            <w:tcW w:w="1962" w:type="pct"/>
          </w:tcPr>
          <w:p w14:paraId="041DD49F" w14:textId="77777777" w:rsidR="00E00355" w:rsidRPr="00B54D7F" w:rsidRDefault="00E00355" w:rsidP="00E00355">
            <w:pPr>
              <w:pStyle w:val="ae"/>
              <w:tabs>
                <w:tab w:val="left" w:pos="318"/>
              </w:tabs>
              <w:ind w:left="0"/>
              <w:jc w:val="both"/>
              <w:rPr>
                <w:b/>
                <w:sz w:val="20"/>
                <w:szCs w:val="20"/>
              </w:rPr>
            </w:pPr>
            <w:r w:rsidRPr="00B54D7F">
              <w:rPr>
                <w:b/>
                <w:sz w:val="20"/>
                <w:szCs w:val="20"/>
              </w:rPr>
              <w:t>Примечания:</w:t>
            </w:r>
          </w:p>
          <w:p w14:paraId="07727C08" w14:textId="77777777" w:rsidR="00E00355" w:rsidRPr="00B54D7F" w:rsidRDefault="00E00355" w:rsidP="00E00355">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4E0CEF16" w14:textId="77777777" w:rsidR="00E00355" w:rsidRPr="00B54D7F" w:rsidRDefault="00E00355" w:rsidP="00E00355">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613CF0F6" w14:textId="77777777" w:rsidR="00E00355" w:rsidRPr="00B54D7F" w:rsidRDefault="00E00355" w:rsidP="00E00355">
            <w:pPr>
              <w:autoSpaceDE w:val="0"/>
              <w:autoSpaceDN w:val="0"/>
              <w:adjustRightInd w:val="0"/>
              <w:contextualSpacing/>
              <w:jc w:val="both"/>
              <w:rPr>
                <w:sz w:val="20"/>
                <w:szCs w:val="20"/>
              </w:rPr>
            </w:pPr>
          </w:p>
          <w:p w14:paraId="79F502A0" w14:textId="77777777" w:rsidR="00E00355" w:rsidRPr="00B54D7F" w:rsidRDefault="00E00355" w:rsidP="00E00355">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2176AD41" w14:textId="4772BE98" w:rsidR="00E00355" w:rsidRPr="00B54D7F" w:rsidRDefault="00E00355" w:rsidP="00E00355">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586865" w:rsidRPr="00B54D7F" w14:paraId="460D45F8" w14:textId="77777777" w:rsidTr="00586865">
        <w:tblPrEx>
          <w:tblLook w:val="0080" w:firstRow="0" w:lastRow="0" w:firstColumn="1" w:lastColumn="0" w:noHBand="0" w:noVBand="0"/>
        </w:tblPrEx>
        <w:trPr>
          <w:trHeight w:val="70"/>
        </w:trPr>
        <w:tc>
          <w:tcPr>
            <w:tcW w:w="296" w:type="pct"/>
            <w:vMerge w:val="restart"/>
          </w:tcPr>
          <w:p w14:paraId="7D1219EC" w14:textId="28A32DF6" w:rsidR="00586865" w:rsidRPr="00B54D7F" w:rsidRDefault="00586865" w:rsidP="002012D6">
            <w:pPr>
              <w:contextualSpacing/>
              <w:jc w:val="center"/>
              <w:rPr>
                <w:sz w:val="20"/>
                <w:szCs w:val="20"/>
              </w:rPr>
            </w:pPr>
            <w:r w:rsidRPr="00B54D7F">
              <w:rPr>
                <w:sz w:val="20"/>
                <w:szCs w:val="20"/>
              </w:rPr>
              <w:t>1</w:t>
            </w:r>
            <w:r w:rsidR="002012D6" w:rsidRPr="00B54D7F">
              <w:rPr>
                <w:sz w:val="20"/>
                <w:szCs w:val="20"/>
              </w:rPr>
              <w:t>2</w:t>
            </w:r>
          </w:p>
        </w:tc>
        <w:tc>
          <w:tcPr>
            <w:tcW w:w="516" w:type="pct"/>
            <w:vMerge w:val="restart"/>
          </w:tcPr>
          <w:p w14:paraId="3A7960BB" w14:textId="77777777" w:rsidR="00586865" w:rsidRPr="00B54D7F" w:rsidRDefault="00586865" w:rsidP="00C273CD">
            <w:pPr>
              <w:contextualSpacing/>
              <w:jc w:val="both"/>
              <w:rPr>
                <w:sz w:val="20"/>
                <w:szCs w:val="20"/>
              </w:rPr>
            </w:pPr>
            <w:r w:rsidRPr="00B54D7F">
              <w:rPr>
                <w:sz w:val="20"/>
                <w:szCs w:val="20"/>
              </w:rPr>
              <w:t>3.9.1</w:t>
            </w:r>
          </w:p>
        </w:tc>
        <w:tc>
          <w:tcPr>
            <w:tcW w:w="1041" w:type="pct"/>
            <w:vMerge w:val="restart"/>
          </w:tcPr>
          <w:p w14:paraId="2D4477E2" w14:textId="6D10804D" w:rsidR="00586865" w:rsidRPr="00B54D7F" w:rsidRDefault="00586865" w:rsidP="00586865">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Обеспечение деятельности в области гидрометеорологии и смежных с ней областях</w:t>
            </w:r>
          </w:p>
        </w:tc>
        <w:tc>
          <w:tcPr>
            <w:tcW w:w="1185" w:type="pct"/>
          </w:tcPr>
          <w:p w14:paraId="2134189E" w14:textId="0296905E" w:rsidR="00586865" w:rsidRPr="00B54D7F" w:rsidRDefault="00586865" w:rsidP="007E791B">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37414745" w14:textId="55365A54" w:rsidR="00586865" w:rsidRPr="00B54D7F" w:rsidRDefault="00586865" w:rsidP="007E791B">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962" w:type="pct"/>
          </w:tcPr>
          <w:p w14:paraId="2F4FE5D7"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36B7D904" w14:textId="11A77779" w:rsidR="00586865" w:rsidRPr="00B54D7F" w:rsidRDefault="00586865" w:rsidP="00586865">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86865" w:rsidRPr="00B54D7F" w14:paraId="44091D68" w14:textId="77777777" w:rsidTr="00586865">
        <w:tblPrEx>
          <w:tblLook w:val="0080" w:firstRow="0" w:lastRow="0" w:firstColumn="1" w:lastColumn="0" w:noHBand="0" w:noVBand="0"/>
        </w:tblPrEx>
        <w:trPr>
          <w:trHeight w:val="70"/>
        </w:trPr>
        <w:tc>
          <w:tcPr>
            <w:tcW w:w="296" w:type="pct"/>
            <w:vMerge/>
          </w:tcPr>
          <w:p w14:paraId="776A1BC2" w14:textId="77777777" w:rsidR="00586865" w:rsidRPr="00B54D7F" w:rsidRDefault="00586865" w:rsidP="00C273CD">
            <w:pPr>
              <w:contextualSpacing/>
              <w:jc w:val="center"/>
              <w:rPr>
                <w:sz w:val="20"/>
                <w:szCs w:val="20"/>
              </w:rPr>
            </w:pPr>
          </w:p>
        </w:tc>
        <w:tc>
          <w:tcPr>
            <w:tcW w:w="516" w:type="pct"/>
            <w:vMerge/>
          </w:tcPr>
          <w:p w14:paraId="3CB7C847" w14:textId="77777777" w:rsidR="00586865" w:rsidRPr="00B54D7F" w:rsidRDefault="00586865" w:rsidP="00C273CD">
            <w:pPr>
              <w:contextualSpacing/>
              <w:jc w:val="both"/>
              <w:rPr>
                <w:sz w:val="20"/>
                <w:szCs w:val="20"/>
              </w:rPr>
            </w:pPr>
          </w:p>
        </w:tc>
        <w:tc>
          <w:tcPr>
            <w:tcW w:w="1041" w:type="pct"/>
            <w:vMerge/>
          </w:tcPr>
          <w:p w14:paraId="718B2DB9"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41B60841" w14:textId="77777777" w:rsidR="00586865" w:rsidRPr="00B54D7F" w:rsidRDefault="00586865" w:rsidP="007E791B">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0365FB8F" w14:textId="7C78CF4F" w:rsidR="00586865" w:rsidRPr="00B54D7F" w:rsidRDefault="00586865" w:rsidP="007E791B">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0F857080"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7A705F68" w14:textId="0D399E91" w:rsidR="00586865" w:rsidRPr="00B54D7F" w:rsidRDefault="00586865" w:rsidP="00586865">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86865" w:rsidRPr="00B54D7F" w14:paraId="431FFB0D" w14:textId="77777777" w:rsidTr="00C273CD">
        <w:tblPrEx>
          <w:tblLook w:val="0080" w:firstRow="0" w:lastRow="0" w:firstColumn="1" w:lastColumn="0" w:noHBand="0" w:noVBand="0"/>
        </w:tblPrEx>
        <w:trPr>
          <w:trHeight w:val="109"/>
        </w:trPr>
        <w:tc>
          <w:tcPr>
            <w:tcW w:w="296" w:type="pct"/>
            <w:vMerge/>
          </w:tcPr>
          <w:p w14:paraId="3FD24F45" w14:textId="77777777" w:rsidR="00586865" w:rsidRPr="00B54D7F" w:rsidRDefault="00586865" w:rsidP="00C273CD">
            <w:pPr>
              <w:contextualSpacing/>
              <w:jc w:val="center"/>
              <w:rPr>
                <w:sz w:val="20"/>
                <w:szCs w:val="20"/>
              </w:rPr>
            </w:pPr>
          </w:p>
        </w:tc>
        <w:tc>
          <w:tcPr>
            <w:tcW w:w="516" w:type="pct"/>
            <w:vMerge/>
          </w:tcPr>
          <w:p w14:paraId="0237ECFA" w14:textId="77777777" w:rsidR="00586865" w:rsidRPr="00B54D7F" w:rsidRDefault="00586865" w:rsidP="00C273CD">
            <w:pPr>
              <w:contextualSpacing/>
              <w:jc w:val="both"/>
              <w:rPr>
                <w:sz w:val="20"/>
                <w:szCs w:val="20"/>
              </w:rPr>
            </w:pPr>
          </w:p>
        </w:tc>
        <w:tc>
          <w:tcPr>
            <w:tcW w:w="1041" w:type="pct"/>
            <w:vMerge/>
          </w:tcPr>
          <w:p w14:paraId="368ADD4E"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0858D2CE"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1CFBB768"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529BEEAB" w14:textId="23E8003C" w:rsidR="00586865" w:rsidRPr="00B54D7F" w:rsidRDefault="00586865" w:rsidP="007E791B">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586865" w:rsidRPr="00B54D7F" w14:paraId="07B66E22" w14:textId="77777777" w:rsidTr="00C273CD">
        <w:tblPrEx>
          <w:tblLook w:val="0080" w:firstRow="0" w:lastRow="0" w:firstColumn="1" w:lastColumn="0" w:noHBand="0" w:noVBand="0"/>
        </w:tblPrEx>
        <w:trPr>
          <w:trHeight w:val="109"/>
        </w:trPr>
        <w:tc>
          <w:tcPr>
            <w:tcW w:w="296" w:type="pct"/>
            <w:vMerge/>
          </w:tcPr>
          <w:p w14:paraId="3CEEEEE6" w14:textId="77777777" w:rsidR="00586865" w:rsidRPr="00B54D7F" w:rsidRDefault="00586865" w:rsidP="00C273CD">
            <w:pPr>
              <w:contextualSpacing/>
              <w:jc w:val="center"/>
              <w:rPr>
                <w:sz w:val="20"/>
                <w:szCs w:val="20"/>
              </w:rPr>
            </w:pPr>
          </w:p>
        </w:tc>
        <w:tc>
          <w:tcPr>
            <w:tcW w:w="516" w:type="pct"/>
            <w:vMerge/>
          </w:tcPr>
          <w:p w14:paraId="354FCAD7" w14:textId="77777777" w:rsidR="00586865" w:rsidRPr="00B54D7F" w:rsidRDefault="00586865" w:rsidP="00C273CD">
            <w:pPr>
              <w:contextualSpacing/>
              <w:jc w:val="both"/>
              <w:rPr>
                <w:sz w:val="20"/>
                <w:szCs w:val="20"/>
              </w:rPr>
            </w:pPr>
          </w:p>
        </w:tc>
        <w:tc>
          <w:tcPr>
            <w:tcW w:w="1041" w:type="pct"/>
            <w:vMerge/>
          </w:tcPr>
          <w:p w14:paraId="5125796A"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25AFB326"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607871E6" w14:textId="03534D20"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86865" w:rsidRPr="00B54D7F" w14:paraId="3C03C7EA" w14:textId="77777777" w:rsidTr="00C273CD">
        <w:tblPrEx>
          <w:tblLook w:val="0080" w:firstRow="0" w:lastRow="0" w:firstColumn="1" w:lastColumn="0" w:noHBand="0" w:noVBand="0"/>
        </w:tblPrEx>
        <w:trPr>
          <w:trHeight w:val="109"/>
        </w:trPr>
        <w:tc>
          <w:tcPr>
            <w:tcW w:w="296" w:type="pct"/>
            <w:vMerge/>
          </w:tcPr>
          <w:p w14:paraId="7CABBF34" w14:textId="77777777" w:rsidR="00586865" w:rsidRPr="00B54D7F" w:rsidRDefault="00586865" w:rsidP="00C273CD">
            <w:pPr>
              <w:contextualSpacing/>
              <w:jc w:val="center"/>
              <w:rPr>
                <w:sz w:val="20"/>
                <w:szCs w:val="20"/>
              </w:rPr>
            </w:pPr>
          </w:p>
        </w:tc>
        <w:tc>
          <w:tcPr>
            <w:tcW w:w="516" w:type="pct"/>
            <w:vMerge/>
          </w:tcPr>
          <w:p w14:paraId="63D31836" w14:textId="77777777" w:rsidR="00586865" w:rsidRPr="00B54D7F" w:rsidRDefault="00586865" w:rsidP="00C273CD">
            <w:pPr>
              <w:contextualSpacing/>
              <w:jc w:val="both"/>
              <w:rPr>
                <w:sz w:val="20"/>
                <w:szCs w:val="20"/>
              </w:rPr>
            </w:pPr>
          </w:p>
        </w:tc>
        <w:tc>
          <w:tcPr>
            <w:tcW w:w="1041" w:type="pct"/>
            <w:vMerge/>
          </w:tcPr>
          <w:p w14:paraId="3454C63B"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0E52D0C1"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1A1F40C0" w14:textId="2822EB28"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Предельная высота</w:t>
            </w:r>
            <w:r w:rsidRPr="00B54D7F">
              <w:rPr>
                <w:sz w:val="20"/>
                <w:szCs w:val="20"/>
              </w:rPr>
              <w:t xml:space="preserve"> – 15 м.</w:t>
            </w:r>
          </w:p>
        </w:tc>
      </w:tr>
      <w:tr w:rsidR="00586865" w:rsidRPr="00B54D7F" w14:paraId="2F471747" w14:textId="77777777" w:rsidTr="00C273CD">
        <w:tblPrEx>
          <w:tblLook w:val="0080" w:firstRow="0" w:lastRow="0" w:firstColumn="1" w:lastColumn="0" w:noHBand="0" w:noVBand="0"/>
        </w:tblPrEx>
        <w:trPr>
          <w:trHeight w:val="109"/>
        </w:trPr>
        <w:tc>
          <w:tcPr>
            <w:tcW w:w="296" w:type="pct"/>
            <w:vMerge/>
          </w:tcPr>
          <w:p w14:paraId="78191E64" w14:textId="77777777" w:rsidR="00586865" w:rsidRPr="00B54D7F" w:rsidRDefault="00586865" w:rsidP="00C273CD">
            <w:pPr>
              <w:contextualSpacing/>
              <w:jc w:val="center"/>
              <w:rPr>
                <w:sz w:val="20"/>
                <w:szCs w:val="20"/>
              </w:rPr>
            </w:pPr>
          </w:p>
        </w:tc>
        <w:tc>
          <w:tcPr>
            <w:tcW w:w="516" w:type="pct"/>
            <w:vMerge/>
          </w:tcPr>
          <w:p w14:paraId="76AFDFFB" w14:textId="77777777" w:rsidR="00586865" w:rsidRPr="00B54D7F" w:rsidRDefault="00586865" w:rsidP="00C273CD">
            <w:pPr>
              <w:contextualSpacing/>
              <w:jc w:val="both"/>
              <w:rPr>
                <w:sz w:val="20"/>
                <w:szCs w:val="20"/>
              </w:rPr>
            </w:pPr>
          </w:p>
        </w:tc>
        <w:tc>
          <w:tcPr>
            <w:tcW w:w="1041" w:type="pct"/>
            <w:vMerge/>
          </w:tcPr>
          <w:p w14:paraId="5430918D"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664CA151"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24D58B20" w14:textId="1F1EAD32"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60 %.</w:t>
            </w:r>
          </w:p>
        </w:tc>
      </w:tr>
      <w:tr w:rsidR="00586865" w:rsidRPr="00B54D7F" w14:paraId="3EF52CAF" w14:textId="77777777" w:rsidTr="00C273CD">
        <w:tblPrEx>
          <w:tblLook w:val="0080" w:firstRow="0" w:lastRow="0" w:firstColumn="1" w:lastColumn="0" w:noHBand="0" w:noVBand="0"/>
        </w:tblPrEx>
        <w:trPr>
          <w:trHeight w:val="109"/>
        </w:trPr>
        <w:tc>
          <w:tcPr>
            <w:tcW w:w="296" w:type="pct"/>
            <w:vMerge/>
          </w:tcPr>
          <w:p w14:paraId="5554D1AA" w14:textId="77777777" w:rsidR="00586865" w:rsidRPr="00B54D7F" w:rsidRDefault="00586865" w:rsidP="00C273CD">
            <w:pPr>
              <w:contextualSpacing/>
              <w:jc w:val="center"/>
              <w:rPr>
                <w:sz w:val="20"/>
                <w:szCs w:val="20"/>
              </w:rPr>
            </w:pPr>
          </w:p>
        </w:tc>
        <w:tc>
          <w:tcPr>
            <w:tcW w:w="516" w:type="pct"/>
            <w:vMerge/>
          </w:tcPr>
          <w:p w14:paraId="31FC3C8D" w14:textId="77777777" w:rsidR="00586865" w:rsidRPr="00B54D7F" w:rsidRDefault="00586865" w:rsidP="00C273CD">
            <w:pPr>
              <w:contextualSpacing/>
              <w:jc w:val="both"/>
              <w:rPr>
                <w:sz w:val="20"/>
                <w:szCs w:val="20"/>
              </w:rPr>
            </w:pPr>
          </w:p>
        </w:tc>
        <w:tc>
          <w:tcPr>
            <w:tcW w:w="1041" w:type="pct"/>
            <w:vMerge/>
          </w:tcPr>
          <w:p w14:paraId="34ABC63D"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3CE0E3E8"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1A941BA4" w14:textId="0EA30AB0" w:rsidR="00586865" w:rsidRPr="00B54D7F" w:rsidRDefault="00586865" w:rsidP="007E791B">
            <w:pPr>
              <w:autoSpaceDE w:val="0"/>
              <w:autoSpaceDN w:val="0"/>
              <w:adjustRightInd w:val="0"/>
              <w:contextualSpacing/>
              <w:jc w:val="both"/>
              <w:rPr>
                <w:rFonts w:eastAsiaTheme="minorHAnsi"/>
                <w:lang w:eastAsia="en-US"/>
              </w:rPr>
            </w:pPr>
            <w:r w:rsidRPr="00B54D7F">
              <w:rPr>
                <w:b/>
                <w:sz w:val="20"/>
                <w:szCs w:val="20"/>
              </w:rPr>
              <w:t>Минимальный процент озеленения земельного участка</w:t>
            </w:r>
            <w:r w:rsidRPr="00B54D7F">
              <w:rPr>
                <w:sz w:val="20"/>
                <w:szCs w:val="20"/>
              </w:rPr>
              <w:t xml:space="preserve"> – 20% </w:t>
            </w:r>
          </w:p>
        </w:tc>
      </w:tr>
      <w:tr w:rsidR="00586865" w:rsidRPr="00B54D7F" w14:paraId="7379D64E" w14:textId="77777777" w:rsidTr="00C273CD">
        <w:tblPrEx>
          <w:tblLook w:val="0080" w:firstRow="0" w:lastRow="0" w:firstColumn="1" w:lastColumn="0" w:noHBand="0" w:noVBand="0"/>
        </w:tblPrEx>
        <w:trPr>
          <w:trHeight w:val="109"/>
        </w:trPr>
        <w:tc>
          <w:tcPr>
            <w:tcW w:w="296" w:type="pct"/>
            <w:vMerge/>
          </w:tcPr>
          <w:p w14:paraId="7C650C86" w14:textId="77777777" w:rsidR="00586865" w:rsidRPr="00B54D7F" w:rsidRDefault="00586865" w:rsidP="00C273CD">
            <w:pPr>
              <w:contextualSpacing/>
              <w:jc w:val="center"/>
              <w:rPr>
                <w:sz w:val="20"/>
                <w:szCs w:val="20"/>
              </w:rPr>
            </w:pPr>
          </w:p>
        </w:tc>
        <w:tc>
          <w:tcPr>
            <w:tcW w:w="516" w:type="pct"/>
            <w:vMerge/>
          </w:tcPr>
          <w:p w14:paraId="4B9E7860" w14:textId="77777777" w:rsidR="00586865" w:rsidRPr="00B54D7F" w:rsidRDefault="00586865" w:rsidP="00C273CD">
            <w:pPr>
              <w:contextualSpacing/>
              <w:jc w:val="both"/>
              <w:rPr>
                <w:sz w:val="20"/>
                <w:szCs w:val="20"/>
              </w:rPr>
            </w:pPr>
          </w:p>
        </w:tc>
        <w:tc>
          <w:tcPr>
            <w:tcW w:w="1041" w:type="pct"/>
            <w:vMerge/>
          </w:tcPr>
          <w:p w14:paraId="197CD2EB"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64B44541"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1C820E4D" w14:textId="77777777" w:rsidR="00586865" w:rsidRPr="00B54D7F" w:rsidRDefault="00586865" w:rsidP="00586865">
            <w:pPr>
              <w:pStyle w:val="ae"/>
              <w:tabs>
                <w:tab w:val="left" w:pos="318"/>
              </w:tabs>
              <w:ind w:left="0"/>
              <w:jc w:val="both"/>
              <w:rPr>
                <w:b/>
                <w:sz w:val="20"/>
                <w:szCs w:val="20"/>
              </w:rPr>
            </w:pPr>
            <w:r w:rsidRPr="00B54D7F">
              <w:rPr>
                <w:b/>
                <w:sz w:val="20"/>
                <w:szCs w:val="20"/>
              </w:rPr>
              <w:t>Примечания:</w:t>
            </w:r>
          </w:p>
          <w:p w14:paraId="446B729E" w14:textId="77777777" w:rsidR="00586865" w:rsidRPr="00B54D7F" w:rsidRDefault="00586865" w:rsidP="00586865">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6918FEA6" w14:textId="77777777" w:rsidR="00586865" w:rsidRPr="00B54D7F" w:rsidRDefault="00586865" w:rsidP="00586865">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7EEE0BAE" w14:textId="77777777" w:rsidR="00586865" w:rsidRPr="00B54D7F" w:rsidRDefault="00586865" w:rsidP="00586865">
            <w:pPr>
              <w:autoSpaceDE w:val="0"/>
              <w:autoSpaceDN w:val="0"/>
              <w:adjustRightInd w:val="0"/>
              <w:contextualSpacing/>
              <w:jc w:val="both"/>
              <w:rPr>
                <w:sz w:val="20"/>
                <w:szCs w:val="20"/>
              </w:rPr>
            </w:pPr>
          </w:p>
          <w:p w14:paraId="0D430933" w14:textId="77777777" w:rsidR="00586865" w:rsidRPr="00B54D7F" w:rsidRDefault="00586865" w:rsidP="00586865">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2D1BE2E" w14:textId="5FC4AE16" w:rsidR="00586865" w:rsidRPr="00B54D7F" w:rsidRDefault="00586865" w:rsidP="00586865">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586865" w:rsidRPr="00B54D7F" w14:paraId="394FC2C8" w14:textId="77777777" w:rsidTr="007E791B">
        <w:tblPrEx>
          <w:tblLook w:val="0080" w:firstRow="0" w:lastRow="0" w:firstColumn="1" w:lastColumn="0" w:noHBand="0" w:noVBand="0"/>
        </w:tblPrEx>
        <w:trPr>
          <w:trHeight w:val="974"/>
        </w:trPr>
        <w:tc>
          <w:tcPr>
            <w:tcW w:w="296" w:type="pct"/>
            <w:vMerge w:val="restart"/>
          </w:tcPr>
          <w:p w14:paraId="06421AEE" w14:textId="02F5A64D" w:rsidR="00586865" w:rsidRPr="00B54D7F" w:rsidRDefault="00586865" w:rsidP="002012D6">
            <w:pPr>
              <w:contextualSpacing/>
              <w:jc w:val="center"/>
              <w:rPr>
                <w:sz w:val="20"/>
                <w:szCs w:val="20"/>
              </w:rPr>
            </w:pPr>
            <w:r w:rsidRPr="00B54D7F">
              <w:rPr>
                <w:sz w:val="20"/>
                <w:szCs w:val="20"/>
              </w:rPr>
              <w:t>1</w:t>
            </w:r>
            <w:r w:rsidR="002012D6" w:rsidRPr="00B54D7F">
              <w:rPr>
                <w:sz w:val="20"/>
                <w:szCs w:val="20"/>
              </w:rPr>
              <w:t>3</w:t>
            </w:r>
          </w:p>
        </w:tc>
        <w:tc>
          <w:tcPr>
            <w:tcW w:w="516" w:type="pct"/>
            <w:vMerge w:val="restart"/>
          </w:tcPr>
          <w:p w14:paraId="310FDC27" w14:textId="77777777" w:rsidR="00586865" w:rsidRPr="00B54D7F" w:rsidRDefault="00586865" w:rsidP="00C273CD">
            <w:pPr>
              <w:contextualSpacing/>
              <w:jc w:val="both"/>
              <w:rPr>
                <w:sz w:val="20"/>
                <w:szCs w:val="20"/>
              </w:rPr>
            </w:pPr>
            <w:r w:rsidRPr="00B54D7F">
              <w:rPr>
                <w:sz w:val="20"/>
                <w:szCs w:val="20"/>
              </w:rPr>
              <w:t>4.4</w:t>
            </w:r>
          </w:p>
        </w:tc>
        <w:tc>
          <w:tcPr>
            <w:tcW w:w="1041" w:type="pct"/>
            <w:vMerge w:val="restart"/>
          </w:tcPr>
          <w:p w14:paraId="12A86C7E" w14:textId="5DE7E2E9" w:rsidR="00586865" w:rsidRPr="00B54D7F" w:rsidRDefault="00586865" w:rsidP="00586865">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Магазины</w:t>
            </w:r>
          </w:p>
        </w:tc>
        <w:tc>
          <w:tcPr>
            <w:tcW w:w="1185" w:type="pct"/>
          </w:tcPr>
          <w:p w14:paraId="46274317" w14:textId="28170A6C" w:rsidR="00586865" w:rsidRPr="00B54D7F" w:rsidRDefault="00586865"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120A004B" w14:textId="201AFB4C"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962" w:type="pct"/>
          </w:tcPr>
          <w:p w14:paraId="1DCA073A"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6256DC56" w14:textId="1DA62D5E" w:rsidR="00586865" w:rsidRPr="00B54D7F" w:rsidRDefault="00586865" w:rsidP="00586865">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86865" w:rsidRPr="00B54D7F" w14:paraId="4CA8807E" w14:textId="77777777" w:rsidTr="00586865">
        <w:tblPrEx>
          <w:tblLook w:val="0080" w:firstRow="0" w:lastRow="0" w:firstColumn="1" w:lastColumn="0" w:noHBand="0" w:noVBand="0"/>
        </w:tblPrEx>
        <w:trPr>
          <w:trHeight w:val="70"/>
        </w:trPr>
        <w:tc>
          <w:tcPr>
            <w:tcW w:w="296" w:type="pct"/>
            <w:vMerge/>
          </w:tcPr>
          <w:p w14:paraId="70118623" w14:textId="77777777" w:rsidR="00586865" w:rsidRPr="00B54D7F" w:rsidRDefault="00586865" w:rsidP="00C273CD">
            <w:pPr>
              <w:contextualSpacing/>
              <w:jc w:val="center"/>
              <w:rPr>
                <w:sz w:val="20"/>
                <w:szCs w:val="20"/>
              </w:rPr>
            </w:pPr>
          </w:p>
        </w:tc>
        <w:tc>
          <w:tcPr>
            <w:tcW w:w="516" w:type="pct"/>
            <w:vMerge/>
          </w:tcPr>
          <w:p w14:paraId="6B53E665" w14:textId="77777777" w:rsidR="00586865" w:rsidRPr="00B54D7F" w:rsidRDefault="00586865" w:rsidP="00C273CD">
            <w:pPr>
              <w:contextualSpacing/>
              <w:jc w:val="both"/>
              <w:rPr>
                <w:sz w:val="20"/>
                <w:szCs w:val="20"/>
              </w:rPr>
            </w:pPr>
          </w:p>
        </w:tc>
        <w:tc>
          <w:tcPr>
            <w:tcW w:w="1041" w:type="pct"/>
            <w:vMerge/>
          </w:tcPr>
          <w:p w14:paraId="0CBAB04C"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0A3B1E79" w14:textId="77777777" w:rsidR="00586865" w:rsidRPr="00B54D7F" w:rsidRDefault="00586865" w:rsidP="007E791B">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10A13F8" w14:textId="190CC806" w:rsidR="00586865" w:rsidRPr="00B54D7F" w:rsidRDefault="00586865" w:rsidP="007E791B">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11F5CA7A"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2AAD126C" w14:textId="1D656956" w:rsidR="00586865" w:rsidRPr="00B54D7F" w:rsidRDefault="00586865" w:rsidP="00586865">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86865" w:rsidRPr="00B54D7F" w14:paraId="265A74B5" w14:textId="77777777" w:rsidTr="00C273CD">
        <w:tblPrEx>
          <w:tblLook w:val="0080" w:firstRow="0" w:lastRow="0" w:firstColumn="1" w:lastColumn="0" w:noHBand="0" w:noVBand="0"/>
        </w:tblPrEx>
        <w:trPr>
          <w:trHeight w:val="109"/>
        </w:trPr>
        <w:tc>
          <w:tcPr>
            <w:tcW w:w="296" w:type="pct"/>
            <w:vMerge/>
          </w:tcPr>
          <w:p w14:paraId="6BE23172" w14:textId="77777777" w:rsidR="00586865" w:rsidRPr="00B54D7F" w:rsidRDefault="00586865" w:rsidP="00C273CD">
            <w:pPr>
              <w:contextualSpacing/>
              <w:jc w:val="center"/>
              <w:rPr>
                <w:sz w:val="20"/>
                <w:szCs w:val="20"/>
              </w:rPr>
            </w:pPr>
          </w:p>
        </w:tc>
        <w:tc>
          <w:tcPr>
            <w:tcW w:w="516" w:type="pct"/>
            <w:vMerge/>
          </w:tcPr>
          <w:p w14:paraId="5F8FDEB8" w14:textId="77777777" w:rsidR="00586865" w:rsidRPr="00B54D7F" w:rsidRDefault="00586865" w:rsidP="00C273CD">
            <w:pPr>
              <w:contextualSpacing/>
              <w:jc w:val="both"/>
              <w:rPr>
                <w:sz w:val="20"/>
                <w:szCs w:val="20"/>
              </w:rPr>
            </w:pPr>
          </w:p>
        </w:tc>
        <w:tc>
          <w:tcPr>
            <w:tcW w:w="1041" w:type="pct"/>
            <w:vMerge/>
          </w:tcPr>
          <w:p w14:paraId="2D601FDF"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5BB37E7C"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6F0640A2"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10083809" w14:textId="6869DA44" w:rsidR="00586865" w:rsidRPr="00B54D7F" w:rsidRDefault="00586865" w:rsidP="007E791B">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586865" w:rsidRPr="00B54D7F" w14:paraId="569F4FF1" w14:textId="77777777" w:rsidTr="00C273CD">
        <w:tblPrEx>
          <w:tblLook w:val="0080" w:firstRow="0" w:lastRow="0" w:firstColumn="1" w:lastColumn="0" w:noHBand="0" w:noVBand="0"/>
        </w:tblPrEx>
        <w:trPr>
          <w:trHeight w:val="109"/>
        </w:trPr>
        <w:tc>
          <w:tcPr>
            <w:tcW w:w="296" w:type="pct"/>
            <w:vMerge/>
          </w:tcPr>
          <w:p w14:paraId="773C0982" w14:textId="77777777" w:rsidR="00586865" w:rsidRPr="00B54D7F" w:rsidRDefault="00586865" w:rsidP="00C273CD">
            <w:pPr>
              <w:contextualSpacing/>
              <w:jc w:val="center"/>
              <w:rPr>
                <w:sz w:val="20"/>
                <w:szCs w:val="20"/>
              </w:rPr>
            </w:pPr>
          </w:p>
        </w:tc>
        <w:tc>
          <w:tcPr>
            <w:tcW w:w="516" w:type="pct"/>
            <w:vMerge/>
          </w:tcPr>
          <w:p w14:paraId="5545C48D" w14:textId="77777777" w:rsidR="00586865" w:rsidRPr="00B54D7F" w:rsidRDefault="00586865" w:rsidP="00C273CD">
            <w:pPr>
              <w:contextualSpacing/>
              <w:jc w:val="both"/>
              <w:rPr>
                <w:sz w:val="20"/>
                <w:szCs w:val="20"/>
              </w:rPr>
            </w:pPr>
          </w:p>
        </w:tc>
        <w:tc>
          <w:tcPr>
            <w:tcW w:w="1041" w:type="pct"/>
            <w:vMerge/>
          </w:tcPr>
          <w:p w14:paraId="709226AB"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31E258F8"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537BFCD5" w14:textId="3B8F6769"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86865" w:rsidRPr="00B54D7F" w14:paraId="3916B417" w14:textId="77777777" w:rsidTr="00C273CD">
        <w:tblPrEx>
          <w:tblLook w:val="0080" w:firstRow="0" w:lastRow="0" w:firstColumn="1" w:lastColumn="0" w:noHBand="0" w:noVBand="0"/>
        </w:tblPrEx>
        <w:trPr>
          <w:trHeight w:val="109"/>
        </w:trPr>
        <w:tc>
          <w:tcPr>
            <w:tcW w:w="296" w:type="pct"/>
            <w:vMerge/>
          </w:tcPr>
          <w:p w14:paraId="38CAC537" w14:textId="77777777" w:rsidR="00586865" w:rsidRPr="00B54D7F" w:rsidRDefault="00586865" w:rsidP="00C273CD">
            <w:pPr>
              <w:contextualSpacing/>
              <w:jc w:val="center"/>
              <w:rPr>
                <w:sz w:val="20"/>
                <w:szCs w:val="20"/>
              </w:rPr>
            </w:pPr>
          </w:p>
        </w:tc>
        <w:tc>
          <w:tcPr>
            <w:tcW w:w="516" w:type="pct"/>
            <w:vMerge/>
          </w:tcPr>
          <w:p w14:paraId="55FCA1B3" w14:textId="77777777" w:rsidR="00586865" w:rsidRPr="00B54D7F" w:rsidRDefault="00586865" w:rsidP="00C273CD">
            <w:pPr>
              <w:contextualSpacing/>
              <w:jc w:val="both"/>
              <w:rPr>
                <w:sz w:val="20"/>
                <w:szCs w:val="20"/>
              </w:rPr>
            </w:pPr>
          </w:p>
        </w:tc>
        <w:tc>
          <w:tcPr>
            <w:tcW w:w="1041" w:type="pct"/>
            <w:vMerge/>
          </w:tcPr>
          <w:p w14:paraId="57D43E3F"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0464D826"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2BC4D471" w14:textId="71B9F0A9"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Предельная высота</w:t>
            </w:r>
            <w:r w:rsidRPr="00B54D7F">
              <w:rPr>
                <w:sz w:val="20"/>
                <w:szCs w:val="20"/>
              </w:rPr>
              <w:t xml:space="preserve"> – 15 м.</w:t>
            </w:r>
          </w:p>
        </w:tc>
      </w:tr>
      <w:tr w:rsidR="00586865" w:rsidRPr="00B54D7F" w14:paraId="4425D763" w14:textId="77777777" w:rsidTr="00C273CD">
        <w:tblPrEx>
          <w:tblLook w:val="0080" w:firstRow="0" w:lastRow="0" w:firstColumn="1" w:lastColumn="0" w:noHBand="0" w:noVBand="0"/>
        </w:tblPrEx>
        <w:trPr>
          <w:trHeight w:val="109"/>
        </w:trPr>
        <w:tc>
          <w:tcPr>
            <w:tcW w:w="296" w:type="pct"/>
            <w:vMerge/>
          </w:tcPr>
          <w:p w14:paraId="3707A34F" w14:textId="77777777" w:rsidR="00586865" w:rsidRPr="00B54D7F" w:rsidRDefault="00586865" w:rsidP="00C273CD">
            <w:pPr>
              <w:contextualSpacing/>
              <w:jc w:val="center"/>
              <w:rPr>
                <w:sz w:val="20"/>
                <w:szCs w:val="20"/>
              </w:rPr>
            </w:pPr>
          </w:p>
        </w:tc>
        <w:tc>
          <w:tcPr>
            <w:tcW w:w="516" w:type="pct"/>
            <w:vMerge/>
          </w:tcPr>
          <w:p w14:paraId="3B10D615" w14:textId="77777777" w:rsidR="00586865" w:rsidRPr="00B54D7F" w:rsidRDefault="00586865" w:rsidP="00C273CD">
            <w:pPr>
              <w:contextualSpacing/>
              <w:jc w:val="both"/>
              <w:rPr>
                <w:sz w:val="20"/>
                <w:szCs w:val="20"/>
              </w:rPr>
            </w:pPr>
          </w:p>
        </w:tc>
        <w:tc>
          <w:tcPr>
            <w:tcW w:w="1041" w:type="pct"/>
            <w:vMerge/>
          </w:tcPr>
          <w:p w14:paraId="0FF1A8F1"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44EAD9B3"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00AE920E" w14:textId="07FEC089" w:rsidR="00586865" w:rsidRPr="00B54D7F" w:rsidRDefault="00586865" w:rsidP="007E791B">
            <w:pPr>
              <w:autoSpaceDE w:val="0"/>
              <w:autoSpaceDN w:val="0"/>
              <w:adjustRightInd w:val="0"/>
              <w:contextualSpacing/>
              <w:jc w:val="both"/>
              <w:rPr>
                <w:rFonts w:eastAsiaTheme="minorHAnsi"/>
                <w:lang w:eastAsia="en-US"/>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60 %.</w:t>
            </w:r>
          </w:p>
        </w:tc>
      </w:tr>
      <w:tr w:rsidR="00586865" w:rsidRPr="00B54D7F" w14:paraId="0DFB45AB" w14:textId="77777777" w:rsidTr="00C273CD">
        <w:tblPrEx>
          <w:tblLook w:val="0080" w:firstRow="0" w:lastRow="0" w:firstColumn="1" w:lastColumn="0" w:noHBand="0" w:noVBand="0"/>
        </w:tblPrEx>
        <w:trPr>
          <w:trHeight w:val="109"/>
        </w:trPr>
        <w:tc>
          <w:tcPr>
            <w:tcW w:w="296" w:type="pct"/>
            <w:vMerge/>
          </w:tcPr>
          <w:p w14:paraId="7AC4C28F" w14:textId="77777777" w:rsidR="00586865" w:rsidRPr="00B54D7F" w:rsidRDefault="00586865" w:rsidP="00C273CD">
            <w:pPr>
              <w:contextualSpacing/>
              <w:jc w:val="center"/>
              <w:rPr>
                <w:sz w:val="20"/>
                <w:szCs w:val="20"/>
              </w:rPr>
            </w:pPr>
          </w:p>
        </w:tc>
        <w:tc>
          <w:tcPr>
            <w:tcW w:w="516" w:type="pct"/>
            <w:vMerge/>
          </w:tcPr>
          <w:p w14:paraId="6968EC32" w14:textId="77777777" w:rsidR="00586865" w:rsidRPr="00B54D7F" w:rsidRDefault="00586865" w:rsidP="00C273CD">
            <w:pPr>
              <w:contextualSpacing/>
              <w:jc w:val="both"/>
              <w:rPr>
                <w:sz w:val="20"/>
                <w:szCs w:val="20"/>
              </w:rPr>
            </w:pPr>
          </w:p>
        </w:tc>
        <w:tc>
          <w:tcPr>
            <w:tcW w:w="1041" w:type="pct"/>
            <w:vMerge/>
          </w:tcPr>
          <w:p w14:paraId="793A2AEE"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478DD476"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271C9134" w14:textId="1817DC84" w:rsidR="00586865" w:rsidRPr="00B54D7F" w:rsidRDefault="00586865" w:rsidP="007E791B">
            <w:pPr>
              <w:autoSpaceDE w:val="0"/>
              <w:autoSpaceDN w:val="0"/>
              <w:adjustRightInd w:val="0"/>
              <w:contextualSpacing/>
              <w:jc w:val="both"/>
              <w:rPr>
                <w:rFonts w:eastAsiaTheme="minorHAnsi"/>
                <w:lang w:eastAsia="en-US"/>
              </w:rPr>
            </w:pPr>
            <w:r w:rsidRPr="00B54D7F">
              <w:rPr>
                <w:b/>
                <w:sz w:val="20"/>
                <w:szCs w:val="20"/>
              </w:rPr>
              <w:t xml:space="preserve">Минимальный процент озеленения земельного участка </w:t>
            </w:r>
            <w:r w:rsidRPr="00B54D7F">
              <w:rPr>
                <w:sz w:val="20"/>
                <w:szCs w:val="20"/>
              </w:rPr>
              <w:t>– 20 %.</w:t>
            </w:r>
          </w:p>
        </w:tc>
      </w:tr>
      <w:tr w:rsidR="00586865" w:rsidRPr="00B54D7F" w14:paraId="744C7DC9" w14:textId="77777777" w:rsidTr="00C273CD">
        <w:tblPrEx>
          <w:tblLook w:val="0080" w:firstRow="0" w:lastRow="0" w:firstColumn="1" w:lastColumn="0" w:noHBand="0" w:noVBand="0"/>
        </w:tblPrEx>
        <w:trPr>
          <w:trHeight w:val="109"/>
        </w:trPr>
        <w:tc>
          <w:tcPr>
            <w:tcW w:w="296" w:type="pct"/>
            <w:vMerge/>
          </w:tcPr>
          <w:p w14:paraId="0A6F3A41" w14:textId="77777777" w:rsidR="00586865" w:rsidRPr="00B54D7F" w:rsidRDefault="00586865" w:rsidP="00C273CD">
            <w:pPr>
              <w:contextualSpacing/>
              <w:jc w:val="center"/>
              <w:rPr>
                <w:sz w:val="20"/>
                <w:szCs w:val="20"/>
              </w:rPr>
            </w:pPr>
          </w:p>
        </w:tc>
        <w:tc>
          <w:tcPr>
            <w:tcW w:w="516" w:type="pct"/>
            <w:vMerge/>
          </w:tcPr>
          <w:p w14:paraId="681A9059" w14:textId="77777777" w:rsidR="00586865" w:rsidRPr="00B54D7F" w:rsidRDefault="00586865" w:rsidP="00C273CD">
            <w:pPr>
              <w:contextualSpacing/>
              <w:jc w:val="both"/>
              <w:rPr>
                <w:sz w:val="20"/>
                <w:szCs w:val="20"/>
              </w:rPr>
            </w:pPr>
          </w:p>
        </w:tc>
        <w:tc>
          <w:tcPr>
            <w:tcW w:w="1041" w:type="pct"/>
            <w:vMerge/>
          </w:tcPr>
          <w:p w14:paraId="5E20A423"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2545AB95"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6E629F77" w14:textId="77777777" w:rsidR="00586865" w:rsidRPr="00B54D7F" w:rsidRDefault="00586865" w:rsidP="00586865">
            <w:pPr>
              <w:pStyle w:val="ae"/>
              <w:tabs>
                <w:tab w:val="left" w:pos="318"/>
              </w:tabs>
              <w:ind w:left="0"/>
              <w:jc w:val="both"/>
              <w:rPr>
                <w:b/>
                <w:sz w:val="20"/>
                <w:szCs w:val="20"/>
              </w:rPr>
            </w:pPr>
            <w:r w:rsidRPr="00B54D7F">
              <w:rPr>
                <w:b/>
                <w:sz w:val="20"/>
                <w:szCs w:val="20"/>
              </w:rPr>
              <w:t>Примечания:</w:t>
            </w:r>
          </w:p>
          <w:p w14:paraId="588C9549" w14:textId="77777777" w:rsidR="00586865" w:rsidRPr="00B54D7F" w:rsidRDefault="00586865" w:rsidP="00586865">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447F181" w14:textId="77777777" w:rsidR="00586865" w:rsidRPr="00B54D7F" w:rsidRDefault="00586865" w:rsidP="00586865">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7708AF7C" w14:textId="77777777" w:rsidR="00586865" w:rsidRPr="00B54D7F" w:rsidRDefault="00586865" w:rsidP="00586865">
            <w:pPr>
              <w:autoSpaceDE w:val="0"/>
              <w:autoSpaceDN w:val="0"/>
              <w:adjustRightInd w:val="0"/>
              <w:contextualSpacing/>
              <w:jc w:val="both"/>
              <w:rPr>
                <w:sz w:val="20"/>
                <w:szCs w:val="20"/>
              </w:rPr>
            </w:pPr>
          </w:p>
          <w:p w14:paraId="23412F25" w14:textId="77777777" w:rsidR="00586865" w:rsidRPr="00B54D7F" w:rsidRDefault="00586865" w:rsidP="00586865">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CD436F0" w14:textId="16BA651A" w:rsidR="00586865" w:rsidRPr="00B54D7F" w:rsidRDefault="00586865" w:rsidP="00586865">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586865" w:rsidRPr="00B54D7F" w14:paraId="68FB5A1C" w14:textId="77777777" w:rsidTr="007E791B">
        <w:tblPrEx>
          <w:tblLook w:val="0080" w:firstRow="0" w:lastRow="0" w:firstColumn="1" w:lastColumn="0" w:noHBand="0" w:noVBand="0"/>
        </w:tblPrEx>
        <w:trPr>
          <w:trHeight w:val="974"/>
        </w:trPr>
        <w:tc>
          <w:tcPr>
            <w:tcW w:w="296" w:type="pct"/>
            <w:vMerge w:val="restart"/>
          </w:tcPr>
          <w:p w14:paraId="43F04FF1" w14:textId="0C2F3CE4" w:rsidR="00586865" w:rsidRPr="00B54D7F" w:rsidRDefault="00586865" w:rsidP="002012D6">
            <w:pPr>
              <w:contextualSpacing/>
              <w:jc w:val="center"/>
              <w:rPr>
                <w:sz w:val="20"/>
                <w:szCs w:val="20"/>
              </w:rPr>
            </w:pPr>
            <w:r w:rsidRPr="00B54D7F">
              <w:rPr>
                <w:sz w:val="20"/>
                <w:szCs w:val="20"/>
              </w:rPr>
              <w:t>1</w:t>
            </w:r>
            <w:r w:rsidR="002012D6" w:rsidRPr="00B54D7F">
              <w:rPr>
                <w:sz w:val="20"/>
                <w:szCs w:val="20"/>
              </w:rPr>
              <w:t>4</w:t>
            </w:r>
          </w:p>
        </w:tc>
        <w:tc>
          <w:tcPr>
            <w:tcW w:w="516" w:type="pct"/>
            <w:vMerge w:val="restart"/>
          </w:tcPr>
          <w:p w14:paraId="7537AFDB" w14:textId="77777777" w:rsidR="00586865" w:rsidRPr="00B54D7F" w:rsidRDefault="00586865" w:rsidP="00C273CD">
            <w:pPr>
              <w:contextualSpacing/>
              <w:jc w:val="both"/>
              <w:rPr>
                <w:sz w:val="20"/>
                <w:szCs w:val="20"/>
              </w:rPr>
            </w:pPr>
            <w:r w:rsidRPr="00B54D7F">
              <w:rPr>
                <w:sz w:val="20"/>
                <w:szCs w:val="20"/>
              </w:rPr>
              <w:t>4.6</w:t>
            </w:r>
          </w:p>
        </w:tc>
        <w:tc>
          <w:tcPr>
            <w:tcW w:w="1041" w:type="pct"/>
            <w:vMerge w:val="restart"/>
          </w:tcPr>
          <w:p w14:paraId="7462668E" w14:textId="77777777" w:rsidR="00586865" w:rsidRPr="00B54D7F" w:rsidRDefault="00586865"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Общественное питание</w:t>
            </w:r>
          </w:p>
          <w:p w14:paraId="7E055B7B" w14:textId="77777777" w:rsidR="00586865" w:rsidRPr="00B54D7F" w:rsidRDefault="00586865" w:rsidP="00C273CD">
            <w:pPr>
              <w:contextualSpacing/>
              <w:rPr>
                <w:sz w:val="20"/>
                <w:szCs w:val="20"/>
              </w:rPr>
            </w:pPr>
          </w:p>
        </w:tc>
        <w:tc>
          <w:tcPr>
            <w:tcW w:w="1185" w:type="pct"/>
          </w:tcPr>
          <w:p w14:paraId="1AC4EA93" w14:textId="77777777" w:rsidR="00586865" w:rsidRPr="00B54D7F" w:rsidRDefault="00586865"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350C3249" w14:textId="65DE4333" w:rsidR="00586865" w:rsidRPr="00B54D7F" w:rsidRDefault="00586865" w:rsidP="00C273CD">
            <w:pPr>
              <w:autoSpaceDE w:val="0"/>
              <w:autoSpaceDN w:val="0"/>
              <w:adjustRightInd w:val="0"/>
              <w:contextualSpacing/>
              <w:jc w:val="both"/>
              <w:rPr>
                <w:b/>
                <w:sz w:val="20"/>
                <w:szCs w:val="20"/>
              </w:rPr>
            </w:pPr>
            <w:r w:rsidRPr="00B54D7F">
              <w:rPr>
                <w:sz w:val="20"/>
                <w:szCs w:val="20"/>
              </w:rPr>
              <w:t>не устанавливается.</w:t>
            </w:r>
          </w:p>
        </w:tc>
        <w:tc>
          <w:tcPr>
            <w:tcW w:w="1962" w:type="pct"/>
          </w:tcPr>
          <w:p w14:paraId="076CDEEA"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2E936E4D" w14:textId="1E548845" w:rsidR="00586865" w:rsidRPr="00B54D7F" w:rsidRDefault="00586865" w:rsidP="00586865">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86865" w:rsidRPr="00B54D7F" w14:paraId="12305889" w14:textId="77777777" w:rsidTr="00586865">
        <w:tblPrEx>
          <w:tblLook w:val="0080" w:firstRow="0" w:lastRow="0" w:firstColumn="1" w:lastColumn="0" w:noHBand="0" w:noVBand="0"/>
        </w:tblPrEx>
        <w:trPr>
          <w:trHeight w:val="104"/>
        </w:trPr>
        <w:tc>
          <w:tcPr>
            <w:tcW w:w="296" w:type="pct"/>
            <w:vMerge/>
          </w:tcPr>
          <w:p w14:paraId="21C41265" w14:textId="77777777" w:rsidR="00586865" w:rsidRPr="00B54D7F" w:rsidRDefault="00586865" w:rsidP="00C273CD">
            <w:pPr>
              <w:contextualSpacing/>
              <w:jc w:val="center"/>
              <w:rPr>
                <w:sz w:val="20"/>
                <w:szCs w:val="20"/>
              </w:rPr>
            </w:pPr>
          </w:p>
        </w:tc>
        <w:tc>
          <w:tcPr>
            <w:tcW w:w="516" w:type="pct"/>
            <w:vMerge/>
          </w:tcPr>
          <w:p w14:paraId="7A02670F" w14:textId="77777777" w:rsidR="00586865" w:rsidRPr="00B54D7F" w:rsidRDefault="00586865" w:rsidP="00C273CD">
            <w:pPr>
              <w:contextualSpacing/>
              <w:jc w:val="both"/>
              <w:rPr>
                <w:sz w:val="20"/>
                <w:szCs w:val="20"/>
              </w:rPr>
            </w:pPr>
          </w:p>
        </w:tc>
        <w:tc>
          <w:tcPr>
            <w:tcW w:w="1041" w:type="pct"/>
            <w:vMerge/>
          </w:tcPr>
          <w:p w14:paraId="49389765"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4C78ABA7" w14:textId="77777777" w:rsidR="00586865" w:rsidRPr="00B54D7F" w:rsidRDefault="00586865" w:rsidP="007E791B">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B14DBBB" w14:textId="4C5DFD55" w:rsidR="00586865" w:rsidRPr="00B54D7F" w:rsidRDefault="00586865" w:rsidP="007E791B">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44E2FB6F"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0A3E46D7" w14:textId="52D49CDA" w:rsidR="00586865" w:rsidRPr="00B54D7F" w:rsidRDefault="00586865" w:rsidP="00586865">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86865" w:rsidRPr="00B54D7F" w14:paraId="290034A0" w14:textId="77777777" w:rsidTr="00C273CD">
        <w:tblPrEx>
          <w:tblLook w:val="0080" w:firstRow="0" w:lastRow="0" w:firstColumn="1" w:lastColumn="0" w:noHBand="0" w:noVBand="0"/>
        </w:tblPrEx>
        <w:trPr>
          <w:trHeight w:val="109"/>
        </w:trPr>
        <w:tc>
          <w:tcPr>
            <w:tcW w:w="296" w:type="pct"/>
            <w:vMerge/>
          </w:tcPr>
          <w:p w14:paraId="6BBFE499" w14:textId="77777777" w:rsidR="00586865" w:rsidRPr="00B54D7F" w:rsidRDefault="00586865" w:rsidP="00C273CD">
            <w:pPr>
              <w:contextualSpacing/>
              <w:jc w:val="center"/>
              <w:rPr>
                <w:sz w:val="20"/>
                <w:szCs w:val="20"/>
              </w:rPr>
            </w:pPr>
          </w:p>
        </w:tc>
        <w:tc>
          <w:tcPr>
            <w:tcW w:w="516" w:type="pct"/>
            <w:vMerge/>
          </w:tcPr>
          <w:p w14:paraId="3BB1B9FE" w14:textId="77777777" w:rsidR="00586865" w:rsidRPr="00B54D7F" w:rsidRDefault="00586865" w:rsidP="00C273CD">
            <w:pPr>
              <w:contextualSpacing/>
              <w:jc w:val="both"/>
              <w:rPr>
                <w:sz w:val="20"/>
                <w:szCs w:val="20"/>
              </w:rPr>
            </w:pPr>
          </w:p>
        </w:tc>
        <w:tc>
          <w:tcPr>
            <w:tcW w:w="1041" w:type="pct"/>
            <w:vMerge/>
          </w:tcPr>
          <w:p w14:paraId="2C391B38"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25D5F3EF"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482114F4"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1BFBE155" w14:textId="7C332C10" w:rsidR="00586865" w:rsidRPr="00B54D7F" w:rsidRDefault="00586865" w:rsidP="007E791B">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586865" w:rsidRPr="00B54D7F" w14:paraId="08D5351E" w14:textId="77777777" w:rsidTr="00C273CD">
        <w:tblPrEx>
          <w:tblLook w:val="0080" w:firstRow="0" w:lastRow="0" w:firstColumn="1" w:lastColumn="0" w:noHBand="0" w:noVBand="0"/>
        </w:tblPrEx>
        <w:trPr>
          <w:trHeight w:val="109"/>
        </w:trPr>
        <w:tc>
          <w:tcPr>
            <w:tcW w:w="296" w:type="pct"/>
            <w:vMerge/>
          </w:tcPr>
          <w:p w14:paraId="07EFA131" w14:textId="77777777" w:rsidR="00586865" w:rsidRPr="00B54D7F" w:rsidRDefault="00586865" w:rsidP="00C273CD">
            <w:pPr>
              <w:contextualSpacing/>
              <w:jc w:val="center"/>
              <w:rPr>
                <w:sz w:val="20"/>
                <w:szCs w:val="20"/>
              </w:rPr>
            </w:pPr>
          </w:p>
        </w:tc>
        <w:tc>
          <w:tcPr>
            <w:tcW w:w="516" w:type="pct"/>
            <w:vMerge/>
          </w:tcPr>
          <w:p w14:paraId="0F0777B8" w14:textId="77777777" w:rsidR="00586865" w:rsidRPr="00B54D7F" w:rsidRDefault="00586865" w:rsidP="00C273CD">
            <w:pPr>
              <w:contextualSpacing/>
              <w:jc w:val="both"/>
              <w:rPr>
                <w:sz w:val="20"/>
                <w:szCs w:val="20"/>
              </w:rPr>
            </w:pPr>
          </w:p>
        </w:tc>
        <w:tc>
          <w:tcPr>
            <w:tcW w:w="1041" w:type="pct"/>
            <w:vMerge/>
          </w:tcPr>
          <w:p w14:paraId="2C889A0C"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0F8A8DC9"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516E202D" w14:textId="2C0DFD43"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86865" w:rsidRPr="00B54D7F" w14:paraId="00E9BE9B" w14:textId="77777777" w:rsidTr="00C273CD">
        <w:tblPrEx>
          <w:tblLook w:val="0080" w:firstRow="0" w:lastRow="0" w:firstColumn="1" w:lastColumn="0" w:noHBand="0" w:noVBand="0"/>
        </w:tblPrEx>
        <w:trPr>
          <w:trHeight w:val="109"/>
        </w:trPr>
        <w:tc>
          <w:tcPr>
            <w:tcW w:w="296" w:type="pct"/>
            <w:vMerge/>
          </w:tcPr>
          <w:p w14:paraId="76638069" w14:textId="77777777" w:rsidR="00586865" w:rsidRPr="00B54D7F" w:rsidRDefault="00586865" w:rsidP="00C273CD">
            <w:pPr>
              <w:contextualSpacing/>
              <w:jc w:val="center"/>
              <w:rPr>
                <w:sz w:val="20"/>
                <w:szCs w:val="20"/>
              </w:rPr>
            </w:pPr>
          </w:p>
        </w:tc>
        <w:tc>
          <w:tcPr>
            <w:tcW w:w="516" w:type="pct"/>
            <w:vMerge/>
          </w:tcPr>
          <w:p w14:paraId="6242250B" w14:textId="77777777" w:rsidR="00586865" w:rsidRPr="00B54D7F" w:rsidRDefault="00586865" w:rsidP="00C273CD">
            <w:pPr>
              <w:contextualSpacing/>
              <w:jc w:val="both"/>
              <w:rPr>
                <w:sz w:val="20"/>
                <w:szCs w:val="20"/>
              </w:rPr>
            </w:pPr>
          </w:p>
        </w:tc>
        <w:tc>
          <w:tcPr>
            <w:tcW w:w="1041" w:type="pct"/>
            <w:vMerge/>
          </w:tcPr>
          <w:p w14:paraId="1E93FC3A"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2E3FFFC2"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68438247" w14:textId="29D1EFA0"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Предельная высота</w:t>
            </w:r>
            <w:r w:rsidRPr="00B54D7F">
              <w:rPr>
                <w:sz w:val="20"/>
                <w:szCs w:val="20"/>
              </w:rPr>
              <w:t xml:space="preserve"> – 15 м.</w:t>
            </w:r>
          </w:p>
        </w:tc>
      </w:tr>
      <w:tr w:rsidR="00586865" w:rsidRPr="00B54D7F" w14:paraId="4EF2B180" w14:textId="77777777" w:rsidTr="00C273CD">
        <w:tblPrEx>
          <w:tblLook w:val="0080" w:firstRow="0" w:lastRow="0" w:firstColumn="1" w:lastColumn="0" w:noHBand="0" w:noVBand="0"/>
        </w:tblPrEx>
        <w:trPr>
          <w:trHeight w:val="109"/>
        </w:trPr>
        <w:tc>
          <w:tcPr>
            <w:tcW w:w="296" w:type="pct"/>
            <w:vMerge/>
          </w:tcPr>
          <w:p w14:paraId="2241E780" w14:textId="77777777" w:rsidR="00586865" w:rsidRPr="00B54D7F" w:rsidRDefault="00586865" w:rsidP="00C273CD">
            <w:pPr>
              <w:contextualSpacing/>
              <w:jc w:val="center"/>
              <w:rPr>
                <w:sz w:val="20"/>
                <w:szCs w:val="20"/>
              </w:rPr>
            </w:pPr>
          </w:p>
        </w:tc>
        <w:tc>
          <w:tcPr>
            <w:tcW w:w="516" w:type="pct"/>
            <w:vMerge/>
          </w:tcPr>
          <w:p w14:paraId="555ACCE7" w14:textId="77777777" w:rsidR="00586865" w:rsidRPr="00B54D7F" w:rsidRDefault="00586865" w:rsidP="00C273CD">
            <w:pPr>
              <w:contextualSpacing/>
              <w:jc w:val="both"/>
              <w:rPr>
                <w:sz w:val="20"/>
                <w:szCs w:val="20"/>
              </w:rPr>
            </w:pPr>
          </w:p>
        </w:tc>
        <w:tc>
          <w:tcPr>
            <w:tcW w:w="1041" w:type="pct"/>
            <w:vMerge/>
          </w:tcPr>
          <w:p w14:paraId="17739020"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476CE175"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37122A6F" w14:textId="49EE055C"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60 %.</w:t>
            </w:r>
          </w:p>
        </w:tc>
      </w:tr>
      <w:tr w:rsidR="00586865" w:rsidRPr="00B54D7F" w14:paraId="0D6F4A23" w14:textId="77777777" w:rsidTr="00C273CD">
        <w:tblPrEx>
          <w:tblLook w:val="0080" w:firstRow="0" w:lastRow="0" w:firstColumn="1" w:lastColumn="0" w:noHBand="0" w:noVBand="0"/>
        </w:tblPrEx>
        <w:trPr>
          <w:trHeight w:val="109"/>
        </w:trPr>
        <w:tc>
          <w:tcPr>
            <w:tcW w:w="296" w:type="pct"/>
            <w:vMerge/>
          </w:tcPr>
          <w:p w14:paraId="4F9058C9" w14:textId="77777777" w:rsidR="00586865" w:rsidRPr="00B54D7F" w:rsidRDefault="00586865" w:rsidP="00C273CD">
            <w:pPr>
              <w:contextualSpacing/>
              <w:jc w:val="center"/>
              <w:rPr>
                <w:sz w:val="20"/>
                <w:szCs w:val="20"/>
              </w:rPr>
            </w:pPr>
          </w:p>
        </w:tc>
        <w:tc>
          <w:tcPr>
            <w:tcW w:w="516" w:type="pct"/>
            <w:vMerge/>
          </w:tcPr>
          <w:p w14:paraId="6FAAF653" w14:textId="77777777" w:rsidR="00586865" w:rsidRPr="00B54D7F" w:rsidRDefault="00586865" w:rsidP="00C273CD">
            <w:pPr>
              <w:contextualSpacing/>
              <w:jc w:val="both"/>
              <w:rPr>
                <w:sz w:val="20"/>
                <w:szCs w:val="20"/>
              </w:rPr>
            </w:pPr>
          </w:p>
        </w:tc>
        <w:tc>
          <w:tcPr>
            <w:tcW w:w="1041" w:type="pct"/>
            <w:vMerge/>
          </w:tcPr>
          <w:p w14:paraId="0CB8D028"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291647B4"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56C98E92" w14:textId="016E1380"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 xml:space="preserve">Минимальный процент озеленения земельного участка </w:t>
            </w:r>
            <w:r w:rsidRPr="00B54D7F">
              <w:rPr>
                <w:sz w:val="20"/>
                <w:szCs w:val="20"/>
              </w:rPr>
              <w:t>– 20 %.</w:t>
            </w:r>
          </w:p>
        </w:tc>
      </w:tr>
      <w:tr w:rsidR="00586865" w:rsidRPr="00B54D7F" w14:paraId="35AE7C99" w14:textId="77777777" w:rsidTr="00C273CD">
        <w:tblPrEx>
          <w:tblLook w:val="0080" w:firstRow="0" w:lastRow="0" w:firstColumn="1" w:lastColumn="0" w:noHBand="0" w:noVBand="0"/>
        </w:tblPrEx>
        <w:trPr>
          <w:trHeight w:val="109"/>
        </w:trPr>
        <w:tc>
          <w:tcPr>
            <w:tcW w:w="296" w:type="pct"/>
            <w:vMerge/>
          </w:tcPr>
          <w:p w14:paraId="613A3344" w14:textId="77777777" w:rsidR="00586865" w:rsidRPr="00B54D7F" w:rsidRDefault="00586865" w:rsidP="00C273CD">
            <w:pPr>
              <w:contextualSpacing/>
              <w:jc w:val="center"/>
              <w:rPr>
                <w:sz w:val="20"/>
                <w:szCs w:val="20"/>
              </w:rPr>
            </w:pPr>
          </w:p>
        </w:tc>
        <w:tc>
          <w:tcPr>
            <w:tcW w:w="516" w:type="pct"/>
            <w:vMerge/>
          </w:tcPr>
          <w:p w14:paraId="10CD9F08" w14:textId="77777777" w:rsidR="00586865" w:rsidRPr="00B54D7F" w:rsidRDefault="00586865" w:rsidP="00C273CD">
            <w:pPr>
              <w:contextualSpacing/>
              <w:jc w:val="both"/>
              <w:rPr>
                <w:sz w:val="20"/>
                <w:szCs w:val="20"/>
              </w:rPr>
            </w:pPr>
          </w:p>
        </w:tc>
        <w:tc>
          <w:tcPr>
            <w:tcW w:w="1041" w:type="pct"/>
            <w:vMerge/>
          </w:tcPr>
          <w:p w14:paraId="3B5ABBE4"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22E6E655"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3251CABC" w14:textId="77777777" w:rsidR="00586865" w:rsidRPr="00B54D7F" w:rsidRDefault="00586865" w:rsidP="00586865">
            <w:pPr>
              <w:pStyle w:val="ae"/>
              <w:tabs>
                <w:tab w:val="left" w:pos="318"/>
              </w:tabs>
              <w:ind w:left="0"/>
              <w:jc w:val="both"/>
              <w:rPr>
                <w:b/>
                <w:sz w:val="20"/>
                <w:szCs w:val="20"/>
              </w:rPr>
            </w:pPr>
            <w:r w:rsidRPr="00B54D7F">
              <w:rPr>
                <w:b/>
                <w:sz w:val="20"/>
                <w:szCs w:val="20"/>
              </w:rPr>
              <w:t>Примечания:</w:t>
            </w:r>
          </w:p>
          <w:p w14:paraId="06DB5F39" w14:textId="77777777" w:rsidR="00586865" w:rsidRPr="00B54D7F" w:rsidRDefault="00586865" w:rsidP="00586865">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8E0C7C7" w14:textId="77777777" w:rsidR="00586865" w:rsidRPr="00B54D7F" w:rsidRDefault="00586865" w:rsidP="00586865">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525CEE5D" w14:textId="77777777" w:rsidR="00586865" w:rsidRPr="00B54D7F" w:rsidRDefault="00586865" w:rsidP="00586865">
            <w:pPr>
              <w:autoSpaceDE w:val="0"/>
              <w:autoSpaceDN w:val="0"/>
              <w:adjustRightInd w:val="0"/>
              <w:contextualSpacing/>
              <w:jc w:val="both"/>
              <w:rPr>
                <w:sz w:val="20"/>
                <w:szCs w:val="20"/>
              </w:rPr>
            </w:pPr>
          </w:p>
          <w:p w14:paraId="52315427" w14:textId="77777777" w:rsidR="00586865" w:rsidRPr="00B54D7F" w:rsidRDefault="00586865" w:rsidP="00586865">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0F1F0FD1" w14:textId="49764B5C" w:rsidR="00586865" w:rsidRPr="00B54D7F" w:rsidRDefault="00586865" w:rsidP="00586865">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586865" w:rsidRPr="00B54D7F" w14:paraId="7ABACE2C" w14:textId="77777777" w:rsidTr="007E791B">
        <w:tblPrEx>
          <w:tblLook w:val="0080" w:firstRow="0" w:lastRow="0" w:firstColumn="1" w:lastColumn="0" w:noHBand="0" w:noVBand="0"/>
        </w:tblPrEx>
        <w:trPr>
          <w:trHeight w:val="974"/>
        </w:trPr>
        <w:tc>
          <w:tcPr>
            <w:tcW w:w="296" w:type="pct"/>
            <w:vMerge w:val="restart"/>
          </w:tcPr>
          <w:p w14:paraId="0DBCD1B8" w14:textId="4E16CB44" w:rsidR="00586865" w:rsidRPr="00B54D7F" w:rsidRDefault="00586865" w:rsidP="002012D6">
            <w:pPr>
              <w:contextualSpacing/>
              <w:jc w:val="center"/>
              <w:rPr>
                <w:sz w:val="20"/>
                <w:szCs w:val="20"/>
              </w:rPr>
            </w:pPr>
            <w:r w:rsidRPr="00B54D7F">
              <w:rPr>
                <w:sz w:val="20"/>
                <w:szCs w:val="20"/>
              </w:rPr>
              <w:t>1</w:t>
            </w:r>
            <w:r w:rsidR="002012D6" w:rsidRPr="00B54D7F">
              <w:rPr>
                <w:sz w:val="20"/>
                <w:szCs w:val="20"/>
              </w:rPr>
              <w:t>5</w:t>
            </w:r>
          </w:p>
        </w:tc>
        <w:tc>
          <w:tcPr>
            <w:tcW w:w="516" w:type="pct"/>
            <w:vMerge w:val="restart"/>
          </w:tcPr>
          <w:p w14:paraId="1FC648C0" w14:textId="77777777" w:rsidR="00586865" w:rsidRPr="00B54D7F" w:rsidRDefault="00586865" w:rsidP="00C273CD">
            <w:pPr>
              <w:contextualSpacing/>
              <w:jc w:val="both"/>
              <w:rPr>
                <w:sz w:val="20"/>
                <w:szCs w:val="20"/>
              </w:rPr>
            </w:pPr>
            <w:r w:rsidRPr="00B54D7F">
              <w:rPr>
                <w:sz w:val="20"/>
                <w:szCs w:val="20"/>
              </w:rPr>
              <w:t>4.9</w:t>
            </w:r>
          </w:p>
        </w:tc>
        <w:tc>
          <w:tcPr>
            <w:tcW w:w="1041" w:type="pct"/>
            <w:vMerge w:val="restart"/>
          </w:tcPr>
          <w:p w14:paraId="14E1BD7A" w14:textId="77777777" w:rsidR="00586865" w:rsidRPr="00B54D7F" w:rsidRDefault="00586865"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Служебные гаражи</w:t>
            </w:r>
          </w:p>
          <w:p w14:paraId="332EAEFD" w14:textId="77777777" w:rsidR="00586865" w:rsidRPr="00B54D7F" w:rsidRDefault="00586865" w:rsidP="00C273CD">
            <w:pPr>
              <w:contextualSpacing/>
              <w:rPr>
                <w:sz w:val="20"/>
                <w:szCs w:val="20"/>
              </w:rPr>
            </w:pPr>
          </w:p>
        </w:tc>
        <w:tc>
          <w:tcPr>
            <w:tcW w:w="1185" w:type="pct"/>
          </w:tcPr>
          <w:p w14:paraId="0B468891" w14:textId="62567B48" w:rsidR="00586865" w:rsidRPr="00B54D7F" w:rsidRDefault="00586865"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 –</w:t>
            </w:r>
          </w:p>
          <w:p w14:paraId="745F9B56" w14:textId="3D193657"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 xml:space="preserve"> </w:t>
            </w:r>
            <w:r w:rsidRPr="00B54D7F">
              <w:rPr>
                <w:sz w:val="20"/>
                <w:szCs w:val="20"/>
              </w:rPr>
              <w:t>не устанавливается.</w:t>
            </w:r>
          </w:p>
        </w:tc>
        <w:tc>
          <w:tcPr>
            <w:tcW w:w="1962" w:type="pct"/>
          </w:tcPr>
          <w:p w14:paraId="27BE00C8"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20FBE632" w14:textId="5C63EA04" w:rsidR="00586865" w:rsidRPr="00B54D7F" w:rsidRDefault="00586865" w:rsidP="00586865">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86865" w:rsidRPr="00B54D7F" w14:paraId="0253A554" w14:textId="77777777" w:rsidTr="00586865">
        <w:tblPrEx>
          <w:tblLook w:val="0080" w:firstRow="0" w:lastRow="0" w:firstColumn="1" w:lastColumn="0" w:noHBand="0" w:noVBand="0"/>
        </w:tblPrEx>
        <w:trPr>
          <w:trHeight w:val="70"/>
        </w:trPr>
        <w:tc>
          <w:tcPr>
            <w:tcW w:w="296" w:type="pct"/>
            <w:vMerge/>
          </w:tcPr>
          <w:p w14:paraId="6132F388" w14:textId="77777777" w:rsidR="00586865" w:rsidRPr="00B54D7F" w:rsidRDefault="00586865" w:rsidP="00C273CD">
            <w:pPr>
              <w:contextualSpacing/>
              <w:jc w:val="center"/>
              <w:rPr>
                <w:sz w:val="20"/>
                <w:szCs w:val="20"/>
              </w:rPr>
            </w:pPr>
          </w:p>
        </w:tc>
        <w:tc>
          <w:tcPr>
            <w:tcW w:w="516" w:type="pct"/>
            <w:vMerge/>
          </w:tcPr>
          <w:p w14:paraId="7AB59C18" w14:textId="77777777" w:rsidR="00586865" w:rsidRPr="00B54D7F" w:rsidRDefault="00586865" w:rsidP="00C273CD">
            <w:pPr>
              <w:contextualSpacing/>
              <w:jc w:val="both"/>
              <w:rPr>
                <w:sz w:val="20"/>
                <w:szCs w:val="20"/>
              </w:rPr>
            </w:pPr>
          </w:p>
        </w:tc>
        <w:tc>
          <w:tcPr>
            <w:tcW w:w="1041" w:type="pct"/>
            <w:vMerge/>
          </w:tcPr>
          <w:p w14:paraId="24322FF1"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45018B8D" w14:textId="77777777" w:rsidR="00586865" w:rsidRPr="00B54D7F" w:rsidRDefault="00586865" w:rsidP="007E791B">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346607B2" w14:textId="675388F8" w:rsidR="00586865" w:rsidRPr="00B54D7F" w:rsidRDefault="00586865" w:rsidP="007E791B">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2BFF4B4A"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4941F4A8" w14:textId="039276A1" w:rsidR="00586865" w:rsidRPr="00B54D7F" w:rsidRDefault="00586865" w:rsidP="00586865">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586865" w:rsidRPr="00B54D7F" w14:paraId="67E52DCF" w14:textId="77777777" w:rsidTr="00C273CD">
        <w:tblPrEx>
          <w:tblLook w:val="0080" w:firstRow="0" w:lastRow="0" w:firstColumn="1" w:lastColumn="0" w:noHBand="0" w:noVBand="0"/>
        </w:tblPrEx>
        <w:trPr>
          <w:trHeight w:val="109"/>
        </w:trPr>
        <w:tc>
          <w:tcPr>
            <w:tcW w:w="296" w:type="pct"/>
            <w:vMerge/>
          </w:tcPr>
          <w:p w14:paraId="224BB297" w14:textId="77777777" w:rsidR="00586865" w:rsidRPr="00B54D7F" w:rsidRDefault="00586865" w:rsidP="00C273CD">
            <w:pPr>
              <w:contextualSpacing/>
              <w:jc w:val="center"/>
              <w:rPr>
                <w:sz w:val="20"/>
                <w:szCs w:val="20"/>
              </w:rPr>
            </w:pPr>
          </w:p>
        </w:tc>
        <w:tc>
          <w:tcPr>
            <w:tcW w:w="516" w:type="pct"/>
            <w:vMerge/>
          </w:tcPr>
          <w:p w14:paraId="4D0F09A5" w14:textId="77777777" w:rsidR="00586865" w:rsidRPr="00B54D7F" w:rsidRDefault="00586865" w:rsidP="00C273CD">
            <w:pPr>
              <w:contextualSpacing/>
              <w:jc w:val="both"/>
              <w:rPr>
                <w:sz w:val="20"/>
                <w:szCs w:val="20"/>
              </w:rPr>
            </w:pPr>
          </w:p>
        </w:tc>
        <w:tc>
          <w:tcPr>
            <w:tcW w:w="1041" w:type="pct"/>
            <w:vMerge/>
          </w:tcPr>
          <w:p w14:paraId="54F1E106"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5E52741A"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22325198"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1C3CE9E1" w14:textId="7A6D54DA" w:rsidR="00586865" w:rsidRPr="00B54D7F" w:rsidRDefault="00586865" w:rsidP="007E791B">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586865" w:rsidRPr="00B54D7F" w14:paraId="17F5CAA1" w14:textId="77777777" w:rsidTr="00C273CD">
        <w:tblPrEx>
          <w:tblLook w:val="0080" w:firstRow="0" w:lastRow="0" w:firstColumn="1" w:lastColumn="0" w:noHBand="0" w:noVBand="0"/>
        </w:tblPrEx>
        <w:trPr>
          <w:trHeight w:val="109"/>
        </w:trPr>
        <w:tc>
          <w:tcPr>
            <w:tcW w:w="296" w:type="pct"/>
            <w:vMerge/>
          </w:tcPr>
          <w:p w14:paraId="5E1B4C91" w14:textId="77777777" w:rsidR="00586865" w:rsidRPr="00B54D7F" w:rsidRDefault="00586865" w:rsidP="00C273CD">
            <w:pPr>
              <w:contextualSpacing/>
              <w:jc w:val="center"/>
              <w:rPr>
                <w:sz w:val="20"/>
                <w:szCs w:val="20"/>
              </w:rPr>
            </w:pPr>
          </w:p>
        </w:tc>
        <w:tc>
          <w:tcPr>
            <w:tcW w:w="516" w:type="pct"/>
            <w:vMerge/>
          </w:tcPr>
          <w:p w14:paraId="585545DE" w14:textId="77777777" w:rsidR="00586865" w:rsidRPr="00B54D7F" w:rsidRDefault="00586865" w:rsidP="00C273CD">
            <w:pPr>
              <w:contextualSpacing/>
              <w:jc w:val="both"/>
              <w:rPr>
                <w:sz w:val="20"/>
                <w:szCs w:val="20"/>
              </w:rPr>
            </w:pPr>
          </w:p>
        </w:tc>
        <w:tc>
          <w:tcPr>
            <w:tcW w:w="1041" w:type="pct"/>
            <w:vMerge/>
          </w:tcPr>
          <w:p w14:paraId="5A6644C4"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2068FB5B"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767F97F7" w14:textId="78E5D124"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86865" w:rsidRPr="00B54D7F" w14:paraId="3171FD9F" w14:textId="77777777" w:rsidTr="00C273CD">
        <w:tblPrEx>
          <w:tblLook w:val="0080" w:firstRow="0" w:lastRow="0" w:firstColumn="1" w:lastColumn="0" w:noHBand="0" w:noVBand="0"/>
        </w:tblPrEx>
        <w:trPr>
          <w:trHeight w:val="109"/>
        </w:trPr>
        <w:tc>
          <w:tcPr>
            <w:tcW w:w="296" w:type="pct"/>
            <w:vMerge/>
          </w:tcPr>
          <w:p w14:paraId="4B6B4B8B" w14:textId="77777777" w:rsidR="00586865" w:rsidRPr="00B54D7F" w:rsidRDefault="00586865" w:rsidP="00C273CD">
            <w:pPr>
              <w:contextualSpacing/>
              <w:jc w:val="center"/>
              <w:rPr>
                <w:sz w:val="20"/>
                <w:szCs w:val="20"/>
              </w:rPr>
            </w:pPr>
          </w:p>
        </w:tc>
        <w:tc>
          <w:tcPr>
            <w:tcW w:w="516" w:type="pct"/>
            <w:vMerge/>
          </w:tcPr>
          <w:p w14:paraId="6E3DF127" w14:textId="77777777" w:rsidR="00586865" w:rsidRPr="00B54D7F" w:rsidRDefault="00586865" w:rsidP="00C273CD">
            <w:pPr>
              <w:contextualSpacing/>
              <w:jc w:val="both"/>
              <w:rPr>
                <w:sz w:val="20"/>
                <w:szCs w:val="20"/>
              </w:rPr>
            </w:pPr>
          </w:p>
        </w:tc>
        <w:tc>
          <w:tcPr>
            <w:tcW w:w="1041" w:type="pct"/>
            <w:vMerge/>
          </w:tcPr>
          <w:p w14:paraId="59596751"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55DD7BE5"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2A770946" w14:textId="77777777" w:rsidR="00586865" w:rsidRPr="00B54D7F" w:rsidRDefault="00586865"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2CE6E87E" w14:textId="63FAE02D"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86865" w:rsidRPr="00B54D7F" w14:paraId="2C46366D" w14:textId="77777777" w:rsidTr="00C273CD">
        <w:tblPrEx>
          <w:tblLook w:val="0080" w:firstRow="0" w:lastRow="0" w:firstColumn="1" w:lastColumn="0" w:noHBand="0" w:noVBand="0"/>
        </w:tblPrEx>
        <w:trPr>
          <w:trHeight w:val="109"/>
        </w:trPr>
        <w:tc>
          <w:tcPr>
            <w:tcW w:w="296" w:type="pct"/>
            <w:vMerge/>
          </w:tcPr>
          <w:p w14:paraId="7D1B7A0D" w14:textId="77777777" w:rsidR="00586865" w:rsidRPr="00B54D7F" w:rsidRDefault="00586865" w:rsidP="00C273CD">
            <w:pPr>
              <w:contextualSpacing/>
              <w:jc w:val="center"/>
              <w:rPr>
                <w:sz w:val="20"/>
                <w:szCs w:val="20"/>
              </w:rPr>
            </w:pPr>
          </w:p>
        </w:tc>
        <w:tc>
          <w:tcPr>
            <w:tcW w:w="516" w:type="pct"/>
            <w:vMerge/>
          </w:tcPr>
          <w:p w14:paraId="222634E4" w14:textId="77777777" w:rsidR="00586865" w:rsidRPr="00B54D7F" w:rsidRDefault="00586865" w:rsidP="00C273CD">
            <w:pPr>
              <w:contextualSpacing/>
              <w:jc w:val="both"/>
              <w:rPr>
                <w:sz w:val="20"/>
                <w:szCs w:val="20"/>
              </w:rPr>
            </w:pPr>
          </w:p>
        </w:tc>
        <w:tc>
          <w:tcPr>
            <w:tcW w:w="1041" w:type="pct"/>
            <w:vMerge/>
          </w:tcPr>
          <w:p w14:paraId="2EC7E586"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45BCFF39"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0874E0A1" w14:textId="17EBD47F" w:rsidR="00586865" w:rsidRPr="00B54D7F" w:rsidRDefault="00586865"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w:t>
            </w:r>
          </w:p>
          <w:p w14:paraId="7E981AB9" w14:textId="2DED6CD5"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86865" w:rsidRPr="00B54D7F" w14:paraId="79367204" w14:textId="77777777" w:rsidTr="00C273CD">
        <w:tblPrEx>
          <w:tblLook w:val="0080" w:firstRow="0" w:lastRow="0" w:firstColumn="1" w:lastColumn="0" w:noHBand="0" w:noVBand="0"/>
        </w:tblPrEx>
        <w:trPr>
          <w:trHeight w:val="109"/>
        </w:trPr>
        <w:tc>
          <w:tcPr>
            <w:tcW w:w="296" w:type="pct"/>
            <w:vMerge/>
          </w:tcPr>
          <w:p w14:paraId="1CA2B9F5" w14:textId="77777777" w:rsidR="00586865" w:rsidRPr="00B54D7F" w:rsidRDefault="00586865" w:rsidP="00C273CD">
            <w:pPr>
              <w:contextualSpacing/>
              <w:jc w:val="center"/>
              <w:rPr>
                <w:sz w:val="20"/>
                <w:szCs w:val="20"/>
              </w:rPr>
            </w:pPr>
          </w:p>
        </w:tc>
        <w:tc>
          <w:tcPr>
            <w:tcW w:w="516" w:type="pct"/>
            <w:vMerge/>
          </w:tcPr>
          <w:p w14:paraId="29C4B4FC" w14:textId="77777777" w:rsidR="00586865" w:rsidRPr="00B54D7F" w:rsidRDefault="00586865" w:rsidP="00C273CD">
            <w:pPr>
              <w:contextualSpacing/>
              <w:jc w:val="both"/>
              <w:rPr>
                <w:sz w:val="20"/>
                <w:szCs w:val="20"/>
              </w:rPr>
            </w:pPr>
          </w:p>
        </w:tc>
        <w:tc>
          <w:tcPr>
            <w:tcW w:w="1041" w:type="pct"/>
            <w:vMerge/>
          </w:tcPr>
          <w:p w14:paraId="7A5FFE3C"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4FA94A11"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2C8BBD01" w14:textId="77777777" w:rsidR="00586865" w:rsidRPr="00B54D7F" w:rsidRDefault="00586865" w:rsidP="00C273CD">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2C8B5B33" w14:textId="15B06E7F"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86865" w:rsidRPr="00B54D7F" w14:paraId="65AF7B6D" w14:textId="77777777" w:rsidTr="00C273CD">
        <w:tblPrEx>
          <w:tblLook w:val="0080" w:firstRow="0" w:lastRow="0" w:firstColumn="1" w:lastColumn="0" w:noHBand="0" w:noVBand="0"/>
        </w:tblPrEx>
        <w:trPr>
          <w:trHeight w:val="109"/>
        </w:trPr>
        <w:tc>
          <w:tcPr>
            <w:tcW w:w="296" w:type="pct"/>
            <w:vMerge/>
          </w:tcPr>
          <w:p w14:paraId="1A76F613" w14:textId="77777777" w:rsidR="00586865" w:rsidRPr="00B54D7F" w:rsidRDefault="00586865" w:rsidP="00C273CD">
            <w:pPr>
              <w:contextualSpacing/>
              <w:jc w:val="center"/>
              <w:rPr>
                <w:sz w:val="20"/>
                <w:szCs w:val="20"/>
              </w:rPr>
            </w:pPr>
          </w:p>
        </w:tc>
        <w:tc>
          <w:tcPr>
            <w:tcW w:w="516" w:type="pct"/>
            <w:vMerge/>
          </w:tcPr>
          <w:p w14:paraId="60CB019B" w14:textId="77777777" w:rsidR="00586865" w:rsidRPr="00B54D7F" w:rsidRDefault="00586865" w:rsidP="00C273CD">
            <w:pPr>
              <w:contextualSpacing/>
              <w:jc w:val="both"/>
              <w:rPr>
                <w:sz w:val="20"/>
                <w:szCs w:val="20"/>
              </w:rPr>
            </w:pPr>
          </w:p>
        </w:tc>
        <w:tc>
          <w:tcPr>
            <w:tcW w:w="1041" w:type="pct"/>
            <w:vMerge/>
          </w:tcPr>
          <w:p w14:paraId="670974D1"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70D36A23"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1372D310" w14:textId="77777777" w:rsidR="00586865" w:rsidRPr="00B54D7F" w:rsidRDefault="00586865" w:rsidP="00586865">
            <w:pPr>
              <w:pStyle w:val="ae"/>
              <w:tabs>
                <w:tab w:val="left" w:pos="318"/>
              </w:tabs>
              <w:ind w:left="0"/>
              <w:jc w:val="both"/>
              <w:rPr>
                <w:b/>
                <w:sz w:val="20"/>
                <w:szCs w:val="20"/>
              </w:rPr>
            </w:pPr>
            <w:r w:rsidRPr="00B54D7F">
              <w:rPr>
                <w:b/>
                <w:sz w:val="20"/>
                <w:szCs w:val="20"/>
              </w:rPr>
              <w:t>Примечания:</w:t>
            </w:r>
          </w:p>
          <w:p w14:paraId="3717D2A6" w14:textId="77777777" w:rsidR="00586865" w:rsidRPr="00B54D7F" w:rsidRDefault="00586865" w:rsidP="00586865">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27F8E8DF" w14:textId="77777777" w:rsidR="00586865" w:rsidRPr="00B54D7F" w:rsidRDefault="00586865" w:rsidP="00586865">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130A8031" w14:textId="77777777" w:rsidR="00586865" w:rsidRPr="00B54D7F" w:rsidRDefault="00586865" w:rsidP="00586865">
            <w:pPr>
              <w:autoSpaceDE w:val="0"/>
              <w:autoSpaceDN w:val="0"/>
              <w:adjustRightInd w:val="0"/>
              <w:contextualSpacing/>
              <w:jc w:val="both"/>
              <w:rPr>
                <w:sz w:val="20"/>
                <w:szCs w:val="20"/>
              </w:rPr>
            </w:pPr>
          </w:p>
          <w:p w14:paraId="14E48EBA" w14:textId="77777777" w:rsidR="00586865" w:rsidRPr="00B54D7F" w:rsidRDefault="00586865" w:rsidP="00586865">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99BB659" w14:textId="1F442E85" w:rsidR="00586865" w:rsidRPr="00B54D7F" w:rsidRDefault="00586865" w:rsidP="00586865">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586865" w:rsidRPr="00B54D7F" w14:paraId="6CFEED6D" w14:textId="77777777" w:rsidTr="007E791B">
        <w:tblPrEx>
          <w:tblLook w:val="0080" w:firstRow="0" w:lastRow="0" w:firstColumn="1" w:lastColumn="0" w:noHBand="0" w:noVBand="0"/>
        </w:tblPrEx>
        <w:trPr>
          <w:trHeight w:val="974"/>
        </w:trPr>
        <w:tc>
          <w:tcPr>
            <w:tcW w:w="296" w:type="pct"/>
            <w:vMerge w:val="restart"/>
          </w:tcPr>
          <w:p w14:paraId="6B846F29" w14:textId="78519FAF" w:rsidR="00586865" w:rsidRPr="00B54D7F" w:rsidRDefault="00586865" w:rsidP="002012D6">
            <w:pPr>
              <w:contextualSpacing/>
              <w:jc w:val="center"/>
              <w:rPr>
                <w:sz w:val="20"/>
                <w:szCs w:val="20"/>
              </w:rPr>
            </w:pPr>
            <w:r w:rsidRPr="00B54D7F">
              <w:rPr>
                <w:sz w:val="20"/>
                <w:szCs w:val="20"/>
              </w:rPr>
              <w:t>1</w:t>
            </w:r>
            <w:r w:rsidR="002012D6" w:rsidRPr="00B54D7F">
              <w:rPr>
                <w:sz w:val="20"/>
                <w:szCs w:val="20"/>
              </w:rPr>
              <w:t>6</w:t>
            </w:r>
          </w:p>
        </w:tc>
        <w:tc>
          <w:tcPr>
            <w:tcW w:w="516" w:type="pct"/>
            <w:vMerge w:val="restart"/>
          </w:tcPr>
          <w:p w14:paraId="52A9576D" w14:textId="77777777" w:rsidR="00586865" w:rsidRPr="00B54D7F" w:rsidRDefault="00586865" w:rsidP="00C273CD">
            <w:pPr>
              <w:contextualSpacing/>
              <w:jc w:val="both"/>
              <w:rPr>
                <w:sz w:val="20"/>
                <w:szCs w:val="20"/>
              </w:rPr>
            </w:pPr>
            <w:r w:rsidRPr="00B54D7F">
              <w:rPr>
                <w:sz w:val="20"/>
                <w:szCs w:val="20"/>
              </w:rPr>
              <w:t>4.9.1.1</w:t>
            </w:r>
          </w:p>
        </w:tc>
        <w:tc>
          <w:tcPr>
            <w:tcW w:w="1041" w:type="pct"/>
            <w:vMerge w:val="restart"/>
          </w:tcPr>
          <w:p w14:paraId="224BD50C" w14:textId="7F84D3E3" w:rsidR="00586865" w:rsidRPr="00B54D7F" w:rsidRDefault="002012D6" w:rsidP="002012D6">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Заправка транспортных средств</w:t>
            </w:r>
          </w:p>
        </w:tc>
        <w:tc>
          <w:tcPr>
            <w:tcW w:w="1185" w:type="pct"/>
          </w:tcPr>
          <w:p w14:paraId="285A3BA0" w14:textId="1ACA6F29" w:rsidR="00586865" w:rsidRPr="00B54D7F" w:rsidRDefault="00586865"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6B90EF6C" w14:textId="20E26570"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962" w:type="pct"/>
          </w:tcPr>
          <w:p w14:paraId="3A87F67B"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5238ED92" w14:textId="480F5D55" w:rsidR="00586865" w:rsidRPr="00B54D7F" w:rsidRDefault="00586865" w:rsidP="00586865">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86865" w:rsidRPr="00B54D7F" w14:paraId="730A992E" w14:textId="77777777" w:rsidTr="00586865">
        <w:tblPrEx>
          <w:tblLook w:val="0080" w:firstRow="0" w:lastRow="0" w:firstColumn="1" w:lastColumn="0" w:noHBand="0" w:noVBand="0"/>
        </w:tblPrEx>
        <w:trPr>
          <w:trHeight w:val="70"/>
        </w:trPr>
        <w:tc>
          <w:tcPr>
            <w:tcW w:w="296" w:type="pct"/>
            <w:vMerge/>
          </w:tcPr>
          <w:p w14:paraId="5F520A9E" w14:textId="77777777" w:rsidR="00586865" w:rsidRPr="00B54D7F" w:rsidRDefault="00586865" w:rsidP="00C273CD">
            <w:pPr>
              <w:contextualSpacing/>
              <w:jc w:val="center"/>
              <w:rPr>
                <w:sz w:val="20"/>
                <w:szCs w:val="20"/>
              </w:rPr>
            </w:pPr>
          </w:p>
        </w:tc>
        <w:tc>
          <w:tcPr>
            <w:tcW w:w="516" w:type="pct"/>
            <w:vMerge/>
          </w:tcPr>
          <w:p w14:paraId="696E3047" w14:textId="77777777" w:rsidR="00586865" w:rsidRPr="00B54D7F" w:rsidRDefault="00586865" w:rsidP="00C273CD">
            <w:pPr>
              <w:contextualSpacing/>
              <w:jc w:val="both"/>
              <w:rPr>
                <w:sz w:val="20"/>
                <w:szCs w:val="20"/>
              </w:rPr>
            </w:pPr>
          </w:p>
        </w:tc>
        <w:tc>
          <w:tcPr>
            <w:tcW w:w="1041" w:type="pct"/>
            <w:vMerge/>
          </w:tcPr>
          <w:p w14:paraId="433F0EAD"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6C888663" w14:textId="77777777" w:rsidR="00586865" w:rsidRPr="00B54D7F" w:rsidRDefault="00586865" w:rsidP="007E791B">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522D87D" w14:textId="4C9880DF" w:rsidR="00586865" w:rsidRPr="00B54D7F" w:rsidRDefault="00586865" w:rsidP="007E791B">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2DC5DF22"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04D824DB" w14:textId="1B0DF57E" w:rsidR="00586865" w:rsidRPr="00B54D7F" w:rsidRDefault="00586865" w:rsidP="00586865">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86865" w:rsidRPr="00B54D7F" w14:paraId="5B8E874B" w14:textId="77777777" w:rsidTr="00C273CD">
        <w:tblPrEx>
          <w:tblLook w:val="0080" w:firstRow="0" w:lastRow="0" w:firstColumn="1" w:lastColumn="0" w:noHBand="0" w:noVBand="0"/>
        </w:tblPrEx>
        <w:trPr>
          <w:trHeight w:val="109"/>
        </w:trPr>
        <w:tc>
          <w:tcPr>
            <w:tcW w:w="296" w:type="pct"/>
            <w:vMerge/>
          </w:tcPr>
          <w:p w14:paraId="7F89306E" w14:textId="77777777" w:rsidR="00586865" w:rsidRPr="00B54D7F" w:rsidRDefault="00586865" w:rsidP="00C273CD">
            <w:pPr>
              <w:contextualSpacing/>
              <w:jc w:val="center"/>
              <w:rPr>
                <w:sz w:val="20"/>
                <w:szCs w:val="20"/>
              </w:rPr>
            </w:pPr>
          </w:p>
        </w:tc>
        <w:tc>
          <w:tcPr>
            <w:tcW w:w="516" w:type="pct"/>
            <w:vMerge/>
          </w:tcPr>
          <w:p w14:paraId="4D13DE60" w14:textId="77777777" w:rsidR="00586865" w:rsidRPr="00B54D7F" w:rsidRDefault="00586865" w:rsidP="00C273CD">
            <w:pPr>
              <w:contextualSpacing/>
              <w:jc w:val="both"/>
              <w:rPr>
                <w:sz w:val="20"/>
                <w:szCs w:val="20"/>
              </w:rPr>
            </w:pPr>
          </w:p>
        </w:tc>
        <w:tc>
          <w:tcPr>
            <w:tcW w:w="1041" w:type="pct"/>
            <w:vMerge/>
          </w:tcPr>
          <w:p w14:paraId="0E46F0CE"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5290BFD7"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35067370"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161C6D01" w14:textId="684BAE80" w:rsidR="00586865" w:rsidRPr="00B54D7F" w:rsidRDefault="00586865" w:rsidP="007E791B">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586865" w:rsidRPr="00B54D7F" w14:paraId="18DED969" w14:textId="77777777" w:rsidTr="00C273CD">
        <w:tblPrEx>
          <w:tblLook w:val="0080" w:firstRow="0" w:lastRow="0" w:firstColumn="1" w:lastColumn="0" w:noHBand="0" w:noVBand="0"/>
        </w:tblPrEx>
        <w:trPr>
          <w:trHeight w:val="109"/>
        </w:trPr>
        <w:tc>
          <w:tcPr>
            <w:tcW w:w="296" w:type="pct"/>
            <w:vMerge/>
          </w:tcPr>
          <w:p w14:paraId="05E9307A" w14:textId="77777777" w:rsidR="00586865" w:rsidRPr="00B54D7F" w:rsidRDefault="00586865" w:rsidP="00C273CD">
            <w:pPr>
              <w:contextualSpacing/>
              <w:jc w:val="center"/>
              <w:rPr>
                <w:sz w:val="20"/>
                <w:szCs w:val="20"/>
              </w:rPr>
            </w:pPr>
          </w:p>
        </w:tc>
        <w:tc>
          <w:tcPr>
            <w:tcW w:w="516" w:type="pct"/>
            <w:vMerge/>
          </w:tcPr>
          <w:p w14:paraId="5DF55ED5" w14:textId="77777777" w:rsidR="00586865" w:rsidRPr="00B54D7F" w:rsidRDefault="00586865" w:rsidP="00C273CD">
            <w:pPr>
              <w:contextualSpacing/>
              <w:jc w:val="both"/>
              <w:rPr>
                <w:sz w:val="20"/>
                <w:szCs w:val="20"/>
              </w:rPr>
            </w:pPr>
          </w:p>
        </w:tc>
        <w:tc>
          <w:tcPr>
            <w:tcW w:w="1041" w:type="pct"/>
            <w:vMerge/>
          </w:tcPr>
          <w:p w14:paraId="2943F928"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2FBA3CF6"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16C18382" w14:textId="73428011"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86865" w:rsidRPr="00B54D7F" w14:paraId="330BFF72" w14:textId="77777777" w:rsidTr="00C273CD">
        <w:tblPrEx>
          <w:tblLook w:val="0080" w:firstRow="0" w:lastRow="0" w:firstColumn="1" w:lastColumn="0" w:noHBand="0" w:noVBand="0"/>
        </w:tblPrEx>
        <w:trPr>
          <w:trHeight w:val="109"/>
        </w:trPr>
        <w:tc>
          <w:tcPr>
            <w:tcW w:w="296" w:type="pct"/>
            <w:vMerge/>
          </w:tcPr>
          <w:p w14:paraId="38475A0D" w14:textId="77777777" w:rsidR="00586865" w:rsidRPr="00B54D7F" w:rsidRDefault="00586865" w:rsidP="00C273CD">
            <w:pPr>
              <w:contextualSpacing/>
              <w:jc w:val="center"/>
              <w:rPr>
                <w:sz w:val="20"/>
                <w:szCs w:val="20"/>
              </w:rPr>
            </w:pPr>
          </w:p>
        </w:tc>
        <w:tc>
          <w:tcPr>
            <w:tcW w:w="516" w:type="pct"/>
            <w:vMerge/>
          </w:tcPr>
          <w:p w14:paraId="24567473" w14:textId="77777777" w:rsidR="00586865" w:rsidRPr="00B54D7F" w:rsidRDefault="00586865" w:rsidP="00C273CD">
            <w:pPr>
              <w:contextualSpacing/>
              <w:jc w:val="both"/>
              <w:rPr>
                <w:sz w:val="20"/>
                <w:szCs w:val="20"/>
              </w:rPr>
            </w:pPr>
          </w:p>
        </w:tc>
        <w:tc>
          <w:tcPr>
            <w:tcW w:w="1041" w:type="pct"/>
            <w:vMerge/>
          </w:tcPr>
          <w:p w14:paraId="23BE1D72"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4F7C64B2"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3AB8B6CB" w14:textId="77777777" w:rsidR="00586865" w:rsidRPr="00B54D7F" w:rsidRDefault="00586865"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722FE909" w14:textId="7B67085C"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86865" w:rsidRPr="00B54D7F" w14:paraId="4E44947A" w14:textId="77777777" w:rsidTr="00C273CD">
        <w:tblPrEx>
          <w:tblLook w:val="0080" w:firstRow="0" w:lastRow="0" w:firstColumn="1" w:lastColumn="0" w:noHBand="0" w:noVBand="0"/>
        </w:tblPrEx>
        <w:trPr>
          <w:trHeight w:val="109"/>
        </w:trPr>
        <w:tc>
          <w:tcPr>
            <w:tcW w:w="296" w:type="pct"/>
            <w:vMerge/>
          </w:tcPr>
          <w:p w14:paraId="6E5397F2" w14:textId="77777777" w:rsidR="00586865" w:rsidRPr="00B54D7F" w:rsidRDefault="00586865" w:rsidP="00C273CD">
            <w:pPr>
              <w:contextualSpacing/>
              <w:jc w:val="center"/>
              <w:rPr>
                <w:sz w:val="20"/>
                <w:szCs w:val="20"/>
              </w:rPr>
            </w:pPr>
          </w:p>
        </w:tc>
        <w:tc>
          <w:tcPr>
            <w:tcW w:w="516" w:type="pct"/>
            <w:vMerge/>
          </w:tcPr>
          <w:p w14:paraId="17F90F76" w14:textId="77777777" w:rsidR="00586865" w:rsidRPr="00B54D7F" w:rsidRDefault="00586865" w:rsidP="00C273CD">
            <w:pPr>
              <w:contextualSpacing/>
              <w:jc w:val="both"/>
              <w:rPr>
                <w:sz w:val="20"/>
                <w:szCs w:val="20"/>
              </w:rPr>
            </w:pPr>
          </w:p>
        </w:tc>
        <w:tc>
          <w:tcPr>
            <w:tcW w:w="1041" w:type="pct"/>
            <w:vMerge/>
          </w:tcPr>
          <w:p w14:paraId="48D2CEC0"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5A526E05"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68B8A3B6" w14:textId="350212A4" w:rsidR="00586865" w:rsidRPr="00B54D7F" w:rsidRDefault="00586865"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w:t>
            </w:r>
          </w:p>
          <w:p w14:paraId="2753A097" w14:textId="53E73A69"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86865" w:rsidRPr="00B54D7F" w14:paraId="5CF676CF" w14:textId="77777777" w:rsidTr="00C273CD">
        <w:tblPrEx>
          <w:tblLook w:val="0080" w:firstRow="0" w:lastRow="0" w:firstColumn="1" w:lastColumn="0" w:noHBand="0" w:noVBand="0"/>
        </w:tblPrEx>
        <w:trPr>
          <w:trHeight w:val="109"/>
        </w:trPr>
        <w:tc>
          <w:tcPr>
            <w:tcW w:w="296" w:type="pct"/>
            <w:vMerge/>
          </w:tcPr>
          <w:p w14:paraId="3800DB12" w14:textId="77777777" w:rsidR="00586865" w:rsidRPr="00B54D7F" w:rsidRDefault="00586865" w:rsidP="00C273CD">
            <w:pPr>
              <w:contextualSpacing/>
              <w:jc w:val="center"/>
              <w:rPr>
                <w:sz w:val="20"/>
                <w:szCs w:val="20"/>
              </w:rPr>
            </w:pPr>
          </w:p>
        </w:tc>
        <w:tc>
          <w:tcPr>
            <w:tcW w:w="516" w:type="pct"/>
            <w:vMerge/>
          </w:tcPr>
          <w:p w14:paraId="13E117B6" w14:textId="77777777" w:rsidR="00586865" w:rsidRPr="00B54D7F" w:rsidRDefault="00586865" w:rsidP="00C273CD">
            <w:pPr>
              <w:contextualSpacing/>
              <w:jc w:val="both"/>
              <w:rPr>
                <w:sz w:val="20"/>
                <w:szCs w:val="20"/>
              </w:rPr>
            </w:pPr>
          </w:p>
        </w:tc>
        <w:tc>
          <w:tcPr>
            <w:tcW w:w="1041" w:type="pct"/>
            <w:vMerge/>
          </w:tcPr>
          <w:p w14:paraId="3D57503F"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59AE6464"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1B1BB88A" w14:textId="77777777" w:rsidR="00586865" w:rsidRPr="00B54D7F" w:rsidRDefault="00586865" w:rsidP="00C273CD">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124E3290" w14:textId="05EAC888"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86865" w:rsidRPr="00B54D7F" w14:paraId="48010263" w14:textId="77777777" w:rsidTr="00C273CD">
        <w:tblPrEx>
          <w:tblLook w:val="0080" w:firstRow="0" w:lastRow="0" w:firstColumn="1" w:lastColumn="0" w:noHBand="0" w:noVBand="0"/>
        </w:tblPrEx>
        <w:trPr>
          <w:trHeight w:val="109"/>
        </w:trPr>
        <w:tc>
          <w:tcPr>
            <w:tcW w:w="296" w:type="pct"/>
            <w:vMerge/>
          </w:tcPr>
          <w:p w14:paraId="1F97DEFC" w14:textId="77777777" w:rsidR="00586865" w:rsidRPr="00B54D7F" w:rsidRDefault="00586865" w:rsidP="00C273CD">
            <w:pPr>
              <w:contextualSpacing/>
              <w:jc w:val="center"/>
              <w:rPr>
                <w:sz w:val="20"/>
                <w:szCs w:val="20"/>
              </w:rPr>
            </w:pPr>
          </w:p>
        </w:tc>
        <w:tc>
          <w:tcPr>
            <w:tcW w:w="516" w:type="pct"/>
            <w:vMerge/>
          </w:tcPr>
          <w:p w14:paraId="20523899" w14:textId="77777777" w:rsidR="00586865" w:rsidRPr="00B54D7F" w:rsidRDefault="00586865" w:rsidP="00C273CD">
            <w:pPr>
              <w:contextualSpacing/>
              <w:jc w:val="both"/>
              <w:rPr>
                <w:sz w:val="20"/>
                <w:szCs w:val="20"/>
              </w:rPr>
            </w:pPr>
          </w:p>
        </w:tc>
        <w:tc>
          <w:tcPr>
            <w:tcW w:w="1041" w:type="pct"/>
            <w:vMerge/>
          </w:tcPr>
          <w:p w14:paraId="0D521143"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206CFC5A"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71E9A0D6" w14:textId="77777777" w:rsidR="00586865" w:rsidRPr="00B54D7F" w:rsidRDefault="00586865" w:rsidP="00586865">
            <w:pPr>
              <w:pStyle w:val="ae"/>
              <w:tabs>
                <w:tab w:val="left" w:pos="318"/>
              </w:tabs>
              <w:ind w:left="0"/>
              <w:jc w:val="both"/>
              <w:rPr>
                <w:b/>
                <w:sz w:val="20"/>
                <w:szCs w:val="20"/>
              </w:rPr>
            </w:pPr>
            <w:r w:rsidRPr="00B54D7F">
              <w:rPr>
                <w:b/>
                <w:sz w:val="20"/>
                <w:szCs w:val="20"/>
              </w:rPr>
              <w:t>Примечания:</w:t>
            </w:r>
          </w:p>
          <w:p w14:paraId="2ACC1CD1" w14:textId="77777777" w:rsidR="00586865" w:rsidRPr="00B54D7F" w:rsidRDefault="00586865" w:rsidP="00586865">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737A4721" w14:textId="77777777" w:rsidR="00586865" w:rsidRPr="00B54D7F" w:rsidRDefault="00586865" w:rsidP="00586865">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3507A896" w14:textId="77777777" w:rsidR="00586865" w:rsidRPr="00B54D7F" w:rsidRDefault="00586865" w:rsidP="00586865">
            <w:pPr>
              <w:autoSpaceDE w:val="0"/>
              <w:autoSpaceDN w:val="0"/>
              <w:adjustRightInd w:val="0"/>
              <w:contextualSpacing/>
              <w:jc w:val="both"/>
              <w:rPr>
                <w:sz w:val="20"/>
                <w:szCs w:val="20"/>
              </w:rPr>
            </w:pPr>
          </w:p>
          <w:p w14:paraId="01DB560B" w14:textId="77777777" w:rsidR="00586865" w:rsidRPr="00B54D7F" w:rsidRDefault="00586865" w:rsidP="00586865">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1019C757" w14:textId="5680856A" w:rsidR="00586865" w:rsidRPr="00B54D7F" w:rsidRDefault="00586865" w:rsidP="00586865">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586865" w:rsidRPr="00B54D7F" w14:paraId="36065542" w14:textId="77777777" w:rsidTr="007E791B">
        <w:tblPrEx>
          <w:tblLook w:val="0080" w:firstRow="0" w:lastRow="0" w:firstColumn="1" w:lastColumn="0" w:noHBand="0" w:noVBand="0"/>
        </w:tblPrEx>
        <w:trPr>
          <w:trHeight w:val="974"/>
        </w:trPr>
        <w:tc>
          <w:tcPr>
            <w:tcW w:w="296" w:type="pct"/>
            <w:vMerge w:val="restart"/>
          </w:tcPr>
          <w:p w14:paraId="0AE76450" w14:textId="4338302E" w:rsidR="00586865" w:rsidRPr="00B54D7F" w:rsidRDefault="00586865" w:rsidP="002012D6">
            <w:pPr>
              <w:contextualSpacing/>
              <w:jc w:val="center"/>
              <w:rPr>
                <w:sz w:val="20"/>
                <w:szCs w:val="20"/>
              </w:rPr>
            </w:pPr>
            <w:r w:rsidRPr="00B54D7F">
              <w:rPr>
                <w:sz w:val="20"/>
                <w:szCs w:val="20"/>
              </w:rPr>
              <w:t>1</w:t>
            </w:r>
            <w:r w:rsidR="002012D6" w:rsidRPr="00B54D7F">
              <w:rPr>
                <w:sz w:val="20"/>
                <w:szCs w:val="20"/>
              </w:rPr>
              <w:t>7</w:t>
            </w:r>
          </w:p>
        </w:tc>
        <w:tc>
          <w:tcPr>
            <w:tcW w:w="516" w:type="pct"/>
            <w:vMerge w:val="restart"/>
          </w:tcPr>
          <w:p w14:paraId="6A001253" w14:textId="77777777" w:rsidR="00586865" w:rsidRPr="00B54D7F" w:rsidRDefault="00586865" w:rsidP="00C273CD">
            <w:pPr>
              <w:contextualSpacing/>
              <w:jc w:val="both"/>
              <w:rPr>
                <w:sz w:val="20"/>
                <w:szCs w:val="20"/>
              </w:rPr>
            </w:pPr>
            <w:r w:rsidRPr="00B54D7F">
              <w:rPr>
                <w:sz w:val="20"/>
                <w:szCs w:val="20"/>
              </w:rPr>
              <w:t>4.9.1.3</w:t>
            </w:r>
          </w:p>
        </w:tc>
        <w:tc>
          <w:tcPr>
            <w:tcW w:w="1041" w:type="pct"/>
            <w:vMerge w:val="restart"/>
          </w:tcPr>
          <w:p w14:paraId="6AC41B1B" w14:textId="40537B9A" w:rsidR="00586865" w:rsidRPr="00B54D7F" w:rsidRDefault="00586865" w:rsidP="00586865">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Автомобильные мойки</w:t>
            </w:r>
          </w:p>
        </w:tc>
        <w:tc>
          <w:tcPr>
            <w:tcW w:w="1185" w:type="pct"/>
          </w:tcPr>
          <w:p w14:paraId="5D3F3BD0" w14:textId="5874BAAA" w:rsidR="00586865" w:rsidRPr="00B54D7F" w:rsidRDefault="00586865"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3142DB8B" w14:textId="6D4A7A35"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962" w:type="pct"/>
          </w:tcPr>
          <w:p w14:paraId="0815C1E0"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0050C79C" w14:textId="04D95803" w:rsidR="00586865" w:rsidRPr="00B54D7F" w:rsidRDefault="00586865" w:rsidP="00586865">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86865" w:rsidRPr="00B54D7F" w14:paraId="219FBAE5" w14:textId="77777777" w:rsidTr="00586865">
        <w:tblPrEx>
          <w:tblLook w:val="0080" w:firstRow="0" w:lastRow="0" w:firstColumn="1" w:lastColumn="0" w:noHBand="0" w:noVBand="0"/>
        </w:tblPrEx>
        <w:trPr>
          <w:trHeight w:val="70"/>
        </w:trPr>
        <w:tc>
          <w:tcPr>
            <w:tcW w:w="296" w:type="pct"/>
            <w:vMerge/>
          </w:tcPr>
          <w:p w14:paraId="4BFB5125" w14:textId="77777777" w:rsidR="00586865" w:rsidRPr="00B54D7F" w:rsidRDefault="00586865" w:rsidP="00C273CD">
            <w:pPr>
              <w:contextualSpacing/>
              <w:jc w:val="center"/>
              <w:rPr>
                <w:sz w:val="20"/>
                <w:szCs w:val="20"/>
              </w:rPr>
            </w:pPr>
          </w:p>
        </w:tc>
        <w:tc>
          <w:tcPr>
            <w:tcW w:w="516" w:type="pct"/>
            <w:vMerge/>
          </w:tcPr>
          <w:p w14:paraId="0364D80E" w14:textId="77777777" w:rsidR="00586865" w:rsidRPr="00B54D7F" w:rsidRDefault="00586865" w:rsidP="00C273CD">
            <w:pPr>
              <w:contextualSpacing/>
              <w:jc w:val="both"/>
              <w:rPr>
                <w:sz w:val="20"/>
                <w:szCs w:val="20"/>
              </w:rPr>
            </w:pPr>
          </w:p>
        </w:tc>
        <w:tc>
          <w:tcPr>
            <w:tcW w:w="1041" w:type="pct"/>
            <w:vMerge/>
          </w:tcPr>
          <w:p w14:paraId="4EC13BDF"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2EA9BB5D" w14:textId="77777777" w:rsidR="00586865" w:rsidRPr="00B54D7F" w:rsidRDefault="00586865" w:rsidP="007E791B">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622A8FC" w14:textId="4085A6DE" w:rsidR="00586865" w:rsidRPr="00B54D7F" w:rsidRDefault="00586865" w:rsidP="007E791B">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6BD9186A"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5AB9B69E" w14:textId="028A9E3C" w:rsidR="00586865" w:rsidRPr="00B54D7F" w:rsidRDefault="00586865" w:rsidP="00586865">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86865" w:rsidRPr="00B54D7F" w14:paraId="0F25E694" w14:textId="77777777" w:rsidTr="00C273CD">
        <w:tblPrEx>
          <w:tblLook w:val="0080" w:firstRow="0" w:lastRow="0" w:firstColumn="1" w:lastColumn="0" w:noHBand="0" w:noVBand="0"/>
        </w:tblPrEx>
        <w:trPr>
          <w:trHeight w:val="109"/>
        </w:trPr>
        <w:tc>
          <w:tcPr>
            <w:tcW w:w="296" w:type="pct"/>
            <w:vMerge/>
          </w:tcPr>
          <w:p w14:paraId="11623DED" w14:textId="77777777" w:rsidR="00586865" w:rsidRPr="00B54D7F" w:rsidRDefault="00586865" w:rsidP="00C273CD">
            <w:pPr>
              <w:contextualSpacing/>
              <w:jc w:val="center"/>
              <w:rPr>
                <w:sz w:val="20"/>
                <w:szCs w:val="20"/>
              </w:rPr>
            </w:pPr>
          </w:p>
        </w:tc>
        <w:tc>
          <w:tcPr>
            <w:tcW w:w="516" w:type="pct"/>
            <w:vMerge/>
          </w:tcPr>
          <w:p w14:paraId="00EE5557" w14:textId="77777777" w:rsidR="00586865" w:rsidRPr="00B54D7F" w:rsidRDefault="00586865" w:rsidP="00C273CD">
            <w:pPr>
              <w:contextualSpacing/>
              <w:jc w:val="both"/>
              <w:rPr>
                <w:sz w:val="20"/>
                <w:szCs w:val="20"/>
              </w:rPr>
            </w:pPr>
          </w:p>
        </w:tc>
        <w:tc>
          <w:tcPr>
            <w:tcW w:w="1041" w:type="pct"/>
            <w:vMerge/>
          </w:tcPr>
          <w:p w14:paraId="524C8C79"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5DB5DBB1"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46ABB4C1"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24BA0386" w14:textId="50F56868" w:rsidR="00586865" w:rsidRPr="00B54D7F" w:rsidRDefault="00586865" w:rsidP="007E791B">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586865" w:rsidRPr="00B54D7F" w14:paraId="54A4A271" w14:textId="77777777" w:rsidTr="00C273CD">
        <w:tblPrEx>
          <w:tblLook w:val="0080" w:firstRow="0" w:lastRow="0" w:firstColumn="1" w:lastColumn="0" w:noHBand="0" w:noVBand="0"/>
        </w:tblPrEx>
        <w:trPr>
          <w:trHeight w:val="109"/>
        </w:trPr>
        <w:tc>
          <w:tcPr>
            <w:tcW w:w="296" w:type="pct"/>
            <w:vMerge/>
          </w:tcPr>
          <w:p w14:paraId="3C0B6667" w14:textId="77777777" w:rsidR="00586865" w:rsidRPr="00B54D7F" w:rsidRDefault="00586865" w:rsidP="00C273CD">
            <w:pPr>
              <w:contextualSpacing/>
              <w:jc w:val="center"/>
              <w:rPr>
                <w:sz w:val="20"/>
                <w:szCs w:val="20"/>
              </w:rPr>
            </w:pPr>
          </w:p>
        </w:tc>
        <w:tc>
          <w:tcPr>
            <w:tcW w:w="516" w:type="pct"/>
            <w:vMerge/>
          </w:tcPr>
          <w:p w14:paraId="1C643E75" w14:textId="77777777" w:rsidR="00586865" w:rsidRPr="00B54D7F" w:rsidRDefault="00586865" w:rsidP="00C273CD">
            <w:pPr>
              <w:contextualSpacing/>
              <w:jc w:val="both"/>
              <w:rPr>
                <w:sz w:val="20"/>
                <w:szCs w:val="20"/>
              </w:rPr>
            </w:pPr>
          </w:p>
        </w:tc>
        <w:tc>
          <w:tcPr>
            <w:tcW w:w="1041" w:type="pct"/>
            <w:vMerge/>
          </w:tcPr>
          <w:p w14:paraId="4CBCDB74"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043BDFE3"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0808CCC7" w14:textId="21FFE35E"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86865" w:rsidRPr="00B54D7F" w14:paraId="0E6AA5E1" w14:textId="77777777" w:rsidTr="00C273CD">
        <w:tblPrEx>
          <w:tblLook w:val="0080" w:firstRow="0" w:lastRow="0" w:firstColumn="1" w:lastColumn="0" w:noHBand="0" w:noVBand="0"/>
        </w:tblPrEx>
        <w:trPr>
          <w:trHeight w:val="109"/>
        </w:trPr>
        <w:tc>
          <w:tcPr>
            <w:tcW w:w="296" w:type="pct"/>
            <w:vMerge/>
          </w:tcPr>
          <w:p w14:paraId="4AF8B313" w14:textId="77777777" w:rsidR="00586865" w:rsidRPr="00B54D7F" w:rsidRDefault="00586865" w:rsidP="00C273CD">
            <w:pPr>
              <w:contextualSpacing/>
              <w:jc w:val="center"/>
              <w:rPr>
                <w:sz w:val="20"/>
                <w:szCs w:val="20"/>
              </w:rPr>
            </w:pPr>
          </w:p>
        </w:tc>
        <w:tc>
          <w:tcPr>
            <w:tcW w:w="516" w:type="pct"/>
            <w:vMerge/>
          </w:tcPr>
          <w:p w14:paraId="41FABA91" w14:textId="77777777" w:rsidR="00586865" w:rsidRPr="00B54D7F" w:rsidRDefault="00586865" w:rsidP="00C273CD">
            <w:pPr>
              <w:contextualSpacing/>
              <w:jc w:val="both"/>
              <w:rPr>
                <w:sz w:val="20"/>
                <w:szCs w:val="20"/>
              </w:rPr>
            </w:pPr>
          </w:p>
        </w:tc>
        <w:tc>
          <w:tcPr>
            <w:tcW w:w="1041" w:type="pct"/>
            <w:vMerge/>
          </w:tcPr>
          <w:p w14:paraId="4AD41E46"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469A35DA"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74D04253" w14:textId="77777777" w:rsidR="00586865" w:rsidRPr="00B54D7F" w:rsidRDefault="00586865"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2510BE8B" w14:textId="7BC5F837"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86865" w:rsidRPr="00B54D7F" w14:paraId="34CDA6D6" w14:textId="77777777" w:rsidTr="00C273CD">
        <w:tblPrEx>
          <w:tblLook w:val="0080" w:firstRow="0" w:lastRow="0" w:firstColumn="1" w:lastColumn="0" w:noHBand="0" w:noVBand="0"/>
        </w:tblPrEx>
        <w:trPr>
          <w:trHeight w:val="109"/>
        </w:trPr>
        <w:tc>
          <w:tcPr>
            <w:tcW w:w="296" w:type="pct"/>
            <w:vMerge/>
          </w:tcPr>
          <w:p w14:paraId="2C6A51E0" w14:textId="77777777" w:rsidR="00586865" w:rsidRPr="00B54D7F" w:rsidRDefault="00586865" w:rsidP="00C273CD">
            <w:pPr>
              <w:contextualSpacing/>
              <w:jc w:val="center"/>
              <w:rPr>
                <w:sz w:val="20"/>
                <w:szCs w:val="20"/>
              </w:rPr>
            </w:pPr>
          </w:p>
        </w:tc>
        <w:tc>
          <w:tcPr>
            <w:tcW w:w="516" w:type="pct"/>
            <w:vMerge/>
          </w:tcPr>
          <w:p w14:paraId="05D3CD81" w14:textId="77777777" w:rsidR="00586865" w:rsidRPr="00B54D7F" w:rsidRDefault="00586865" w:rsidP="00C273CD">
            <w:pPr>
              <w:contextualSpacing/>
              <w:jc w:val="both"/>
              <w:rPr>
                <w:sz w:val="20"/>
                <w:szCs w:val="20"/>
              </w:rPr>
            </w:pPr>
          </w:p>
        </w:tc>
        <w:tc>
          <w:tcPr>
            <w:tcW w:w="1041" w:type="pct"/>
            <w:vMerge/>
          </w:tcPr>
          <w:p w14:paraId="297F7A26"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1A7DC4B2"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0C58605B" w14:textId="28564613" w:rsidR="00586865" w:rsidRPr="00B54D7F" w:rsidRDefault="00586865"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w:t>
            </w:r>
          </w:p>
          <w:p w14:paraId="65EF9FAD" w14:textId="6CEE484B"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86865" w:rsidRPr="00B54D7F" w14:paraId="22BC7685" w14:textId="77777777" w:rsidTr="00C273CD">
        <w:tblPrEx>
          <w:tblLook w:val="0080" w:firstRow="0" w:lastRow="0" w:firstColumn="1" w:lastColumn="0" w:noHBand="0" w:noVBand="0"/>
        </w:tblPrEx>
        <w:trPr>
          <w:trHeight w:val="109"/>
        </w:trPr>
        <w:tc>
          <w:tcPr>
            <w:tcW w:w="296" w:type="pct"/>
            <w:vMerge/>
          </w:tcPr>
          <w:p w14:paraId="5086244D" w14:textId="77777777" w:rsidR="00586865" w:rsidRPr="00B54D7F" w:rsidRDefault="00586865" w:rsidP="00C273CD">
            <w:pPr>
              <w:contextualSpacing/>
              <w:jc w:val="center"/>
              <w:rPr>
                <w:sz w:val="20"/>
                <w:szCs w:val="20"/>
              </w:rPr>
            </w:pPr>
          </w:p>
        </w:tc>
        <w:tc>
          <w:tcPr>
            <w:tcW w:w="516" w:type="pct"/>
            <w:vMerge/>
          </w:tcPr>
          <w:p w14:paraId="452B7F88" w14:textId="77777777" w:rsidR="00586865" w:rsidRPr="00B54D7F" w:rsidRDefault="00586865" w:rsidP="00C273CD">
            <w:pPr>
              <w:contextualSpacing/>
              <w:jc w:val="both"/>
              <w:rPr>
                <w:sz w:val="20"/>
                <w:szCs w:val="20"/>
              </w:rPr>
            </w:pPr>
          </w:p>
        </w:tc>
        <w:tc>
          <w:tcPr>
            <w:tcW w:w="1041" w:type="pct"/>
            <w:vMerge/>
          </w:tcPr>
          <w:p w14:paraId="30C84AEA"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0EEEC9EE"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0680F188" w14:textId="77777777" w:rsidR="00586865" w:rsidRPr="00B54D7F" w:rsidRDefault="00586865" w:rsidP="00C273CD">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79C5578B" w14:textId="50F5F33B"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86865" w:rsidRPr="00B54D7F" w14:paraId="5BFC9DCA" w14:textId="77777777" w:rsidTr="00C273CD">
        <w:tblPrEx>
          <w:tblLook w:val="0080" w:firstRow="0" w:lastRow="0" w:firstColumn="1" w:lastColumn="0" w:noHBand="0" w:noVBand="0"/>
        </w:tblPrEx>
        <w:trPr>
          <w:trHeight w:val="109"/>
        </w:trPr>
        <w:tc>
          <w:tcPr>
            <w:tcW w:w="296" w:type="pct"/>
            <w:vMerge/>
          </w:tcPr>
          <w:p w14:paraId="119FE31D" w14:textId="77777777" w:rsidR="00586865" w:rsidRPr="00B54D7F" w:rsidRDefault="00586865" w:rsidP="00C273CD">
            <w:pPr>
              <w:contextualSpacing/>
              <w:jc w:val="center"/>
              <w:rPr>
                <w:sz w:val="20"/>
                <w:szCs w:val="20"/>
              </w:rPr>
            </w:pPr>
          </w:p>
        </w:tc>
        <w:tc>
          <w:tcPr>
            <w:tcW w:w="516" w:type="pct"/>
            <w:vMerge/>
          </w:tcPr>
          <w:p w14:paraId="3DD8845C" w14:textId="77777777" w:rsidR="00586865" w:rsidRPr="00B54D7F" w:rsidRDefault="00586865" w:rsidP="00C273CD">
            <w:pPr>
              <w:contextualSpacing/>
              <w:jc w:val="both"/>
              <w:rPr>
                <w:sz w:val="20"/>
                <w:szCs w:val="20"/>
              </w:rPr>
            </w:pPr>
          </w:p>
        </w:tc>
        <w:tc>
          <w:tcPr>
            <w:tcW w:w="1041" w:type="pct"/>
            <w:vMerge/>
          </w:tcPr>
          <w:p w14:paraId="365A996F"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4CBD1343"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77AE2A52" w14:textId="77777777" w:rsidR="00586865" w:rsidRPr="00B54D7F" w:rsidRDefault="00586865" w:rsidP="00586865">
            <w:pPr>
              <w:pStyle w:val="ae"/>
              <w:tabs>
                <w:tab w:val="left" w:pos="318"/>
              </w:tabs>
              <w:ind w:left="0"/>
              <w:jc w:val="both"/>
              <w:rPr>
                <w:b/>
                <w:sz w:val="20"/>
                <w:szCs w:val="20"/>
              </w:rPr>
            </w:pPr>
            <w:r w:rsidRPr="00B54D7F">
              <w:rPr>
                <w:b/>
                <w:sz w:val="20"/>
                <w:szCs w:val="20"/>
              </w:rPr>
              <w:t>Примечания:</w:t>
            </w:r>
          </w:p>
          <w:p w14:paraId="6F9A87CB" w14:textId="77777777" w:rsidR="00586865" w:rsidRPr="00B54D7F" w:rsidRDefault="00586865" w:rsidP="00586865">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16586844" w14:textId="77777777" w:rsidR="00586865" w:rsidRPr="00B54D7F" w:rsidRDefault="00586865" w:rsidP="00586865">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58A4B35F" w14:textId="77777777" w:rsidR="00586865" w:rsidRPr="00B54D7F" w:rsidRDefault="00586865" w:rsidP="00586865">
            <w:pPr>
              <w:autoSpaceDE w:val="0"/>
              <w:autoSpaceDN w:val="0"/>
              <w:adjustRightInd w:val="0"/>
              <w:contextualSpacing/>
              <w:jc w:val="both"/>
              <w:rPr>
                <w:sz w:val="20"/>
                <w:szCs w:val="20"/>
              </w:rPr>
            </w:pPr>
          </w:p>
          <w:p w14:paraId="418225F8" w14:textId="77777777" w:rsidR="00586865" w:rsidRPr="00B54D7F" w:rsidRDefault="00586865" w:rsidP="00586865">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0C98C650" w14:textId="38F7687F" w:rsidR="00586865" w:rsidRPr="00B54D7F" w:rsidRDefault="00586865" w:rsidP="00586865">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586865" w:rsidRPr="00B54D7F" w14:paraId="586DA56A" w14:textId="77777777" w:rsidTr="007E791B">
        <w:tblPrEx>
          <w:tblLook w:val="0080" w:firstRow="0" w:lastRow="0" w:firstColumn="1" w:lastColumn="0" w:noHBand="0" w:noVBand="0"/>
        </w:tblPrEx>
        <w:trPr>
          <w:trHeight w:val="974"/>
        </w:trPr>
        <w:tc>
          <w:tcPr>
            <w:tcW w:w="296" w:type="pct"/>
            <w:vMerge w:val="restart"/>
          </w:tcPr>
          <w:p w14:paraId="2C01978D" w14:textId="65F2F141" w:rsidR="00586865" w:rsidRPr="00B54D7F" w:rsidRDefault="002012D6" w:rsidP="00C273CD">
            <w:pPr>
              <w:contextualSpacing/>
              <w:jc w:val="center"/>
              <w:rPr>
                <w:sz w:val="20"/>
                <w:szCs w:val="20"/>
              </w:rPr>
            </w:pPr>
            <w:r w:rsidRPr="00B54D7F">
              <w:rPr>
                <w:sz w:val="20"/>
                <w:szCs w:val="20"/>
              </w:rPr>
              <w:t>18</w:t>
            </w:r>
          </w:p>
        </w:tc>
        <w:tc>
          <w:tcPr>
            <w:tcW w:w="516" w:type="pct"/>
            <w:vMerge w:val="restart"/>
          </w:tcPr>
          <w:p w14:paraId="541FC487" w14:textId="77777777" w:rsidR="00586865" w:rsidRPr="00B54D7F" w:rsidRDefault="00586865" w:rsidP="00C273CD">
            <w:pPr>
              <w:contextualSpacing/>
              <w:jc w:val="both"/>
              <w:rPr>
                <w:sz w:val="20"/>
                <w:szCs w:val="20"/>
              </w:rPr>
            </w:pPr>
            <w:r w:rsidRPr="00B54D7F">
              <w:rPr>
                <w:sz w:val="20"/>
                <w:szCs w:val="20"/>
              </w:rPr>
              <w:t>4.9.1.4</w:t>
            </w:r>
          </w:p>
        </w:tc>
        <w:tc>
          <w:tcPr>
            <w:tcW w:w="1041" w:type="pct"/>
            <w:vMerge w:val="restart"/>
          </w:tcPr>
          <w:p w14:paraId="61C353BF" w14:textId="77777777" w:rsidR="00586865" w:rsidRPr="00B54D7F" w:rsidRDefault="00586865"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Ремонт автомобилей</w:t>
            </w:r>
          </w:p>
          <w:p w14:paraId="1D70A506" w14:textId="77777777" w:rsidR="00586865" w:rsidRPr="00B54D7F" w:rsidRDefault="00586865" w:rsidP="00C273CD">
            <w:pPr>
              <w:contextualSpacing/>
              <w:rPr>
                <w:sz w:val="20"/>
                <w:szCs w:val="20"/>
              </w:rPr>
            </w:pPr>
          </w:p>
        </w:tc>
        <w:tc>
          <w:tcPr>
            <w:tcW w:w="1185" w:type="pct"/>
          </w:tcPr>
          <w:p w14:paraId="33ACA42F" w14:textId="31C6A396" w:rsidR="00586865" w:rsidRPr="00B54D7F" w:rsidRDefault="00586865"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26589542" w14:textId="1BE4CD82"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962" w:type="pct"/>
          </w:tcPr>
          <w:p w14:paraId="3633AC0D"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05779A78" w14:textId="354C134A" w:rsidR="00586865" w:rsidRPr="00B54D7F" w:rsidRDefault="00586865" w:rsidP="00586865">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86865" w:rsidRPr="00B54D7F" w14:paraId="1DDC9141" w14:textId="77777777" w:rsidTr="00586865">
        <w:tblPrEx>
          <w:tblLook w:val="0080" w:firstRow="0" w:lastRow="0" w:firstColumn="1" w:lastColumn="0" w:noHBand="0" w:noVBand="0"/>
        </w:tblPrEx>
        <w:trPr>
          <w:trHeight w:val="70"/>
        </w:trPr>
        <w:tc>
          <w:tcPr>
            <w:tcW w:w="296" w:type="pct"/>
            <w:vMerge/>
          </w:tcPr>
          <w:p w14:paraId="09CD2F22" w14:textId="77777777" w:rsidR="00586865" w:rsidRPr="00B54D7F" w:rsidRDefault="00586865" w:rsidP="00C273CD">
            <w:pPr>
              <w:contextualSpacing/>
              <w:jc w:val="center"/>
              <w:rPr>
                <w:sz w:val="20"/>
                <w:szCs w:val="20"/>
              </w:rPr>
            </w:pPr>
          </w:p>
        </w:tc>
        <w:tc>
          <w:tcPr>
            <w:tcW w:w="516" w:type="pct"/>
            <w:vMerge/>
          </w:tcPr>
          <w:p w14:paraId="1F95D11E" w14:textId="77777777" w:rsidR="00586865" w:rsidRPr="00B54D7F" w:rsidRDefault="00586865" w:rsidP="00C273CD">
            <w:pPr>
              <w:contextualSpacing/>
              <w:jc w:val="both"/>
              <w:rPr>
                <w:sz w:val="20"/>
                <w:szCs w:val="20"/>
              </w:rPr>
            </w:pPr>
          </w:p>
        </w:tc>
        <w:tc>
          <w:tcPr>
            <w:tcW w:w="1041" w:type="pct"/>
            <w:vMerge/>
          </w:tcPr>
          <w:p w14:paraId="5184345A"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4451FCAA" w14:textId="77777777" w:rsidR="00586865" w:rsidRPr="00B54D7F" w:rsidRDefault="00586865" w:rsidP="007E791B">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7D95356" w14:textId="1856EEBC" w:rsidR="00586865" w:rsidRPr="00B54D7F" w:rsidRDefault="00586865" w:rsidP="007E791B">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67C0AACF"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475EE0A2" w14:textId="6565C6A6" w:rsidR="00586865" w:rsidRPr="00B54D7F" w:rsidRDefault="00586865" w:rsidP="00586865">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86865" w:rsidRPr="00B54D7F" w14:paraId="01C22B62" w14:textId="77777777" w:rsidTr="00C273CD">
        <w:tblPrEx>
          <w:tblLook w:val="0080" w:firstRow="0" w:lastRow="0" w:firstColumn="1" w:lastColumn="0" w:noHBand="0" w:noVBand="0"/>
        </w:tblPrEx>
        <w:trPr>
          <w:trHeight w:val="109"/>
        </w:trPr>
        <w:tc>
          <w:tcPr>
            <w:tcW w:w="296" w:type="pct"/>
            <w:vMerge/>
          </w:tcPr>
          <w:p w14:paraId="4D052B4C" w14:textId="77777777" w:rsidR="00586865" w:rsidRPr="00B54D7F" w:rsidRDefault="00586865" w:rsidP="00C273CD">
            <w:pPr>
              <w:contextualSpacing/>
              <w:jc w:val="center"/>
              <w:rPr>
                <w:sz w:val="20"/>
                <w:szCs w:val="20"/>
              </w:rPr>
            </w:pPr>
          </w:p>
        </w:tc>
        <w:tc>
          <w:tcPr>
            <w:tcW w:w="516" w:type="pct"/>
            <w:vMerge/>
          </w:tcPr>
          <w:p w14:paraId="5A5ACF69" w14:textId="77777777" w:rsidR="00586865" w:rsidRPr="00B54D7F" w:rsidRDefault="00586865" w:rsidP="00C273CD">
            <w:pPr>
              <w:contextualSpacing/>
              <w:jc w:val="both"/>
              <w:rPr>
                <w:sz w:val="20"/>
                <w:szCs w:val="20"/>
              </w:rPr>
            </w:pPr>
          </w:p>
        </w:tc>
        <w:tc>
          <w:tcPr>
            <w:tcW w:w="1041" w:type="pct"/>
            <w:vMerge/>
          </w:tcPr>
          <w:p w14:paraId="68D3CFF3"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20DD9132"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5AD34DCF"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6F17DE90" w14:textId="1A15E69A" w:rsidR="00586865" w:rsidRPr="00B54D7F" w:rsidRDefault="00586865" w:rsidP="007E791B">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586865" w:rsidRPr="00B54D7F" w14:paraId="5C74D117" w14:textId="77777777" w:rsidTr="00C273CD">
        <w:tblPrEx>
          <w:tblLook w:val="0080" w:firstRow="0" w:lastRow="0" w:firstColumn="1" w:lastColumn="0" w:noHBand="0" w:noVBand="0"/>
        </w:tblPrEx>
        <w:trPr>
          <w:trHeight w:val="109"/>
        </w:trPr>
        <w:tc>
          <w:tcPr>
            <w:tcW w:w="296" w:type="pct"/>
            <w:vMerge/>
          </w:tcPr>
          <w:p w14:paraId="110705D4" w14:textId="77777777" w:rsidR="00586865" w:rsidRPr="00B54D7F" w:rsidRDefault="00586865" w:rsidP="00C273CD">
            <w:pPr>
              <w:contextualSpacing/>
              <w:jc w:val="center"/>
              <w:rPr>
                <w:sz w:val="20"/>
                <w:szCs w:val="20"/>
              </w:rPr>
            </w:pPr>
          </w:p>
        </w:tc>
        <w:tc>
          <w:tcPr>
            <w:tcW w:w="516" w:type="pct"/>
            <w:vMerge/>
          </w:tcPr>
          <w:p w14:paraId="55774479" w14:textId="77777777" w:rsidR="00586865" w:rsidRPr="00B54D7F" w:rsidRDefault="00586865" w:rsidP="00C273CD">
            <w:pPr>
              <w:contextualSpacing/>
              <w:jc w:val="both"/>
              <w:rPr>
                <w:sz w:val="20"/>
                <w:szCs w:val="20"/>
              </w:rPr>
            </w:pPr>
          </w:p>
        </w:tc>
        <w:tc>
          <w:tcPr>
            <w:tcW w:w="1041" w:type="pct"/>
            <w:vMerge/>
          </w:tcPr>
          <w:p w14:paraId="5B8AB81D"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73C6086C"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0F3E19EA" w14:textId="62733D92"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86865" w:rsidRPr="00B54D7F" w14:paraId="227FA20E" w14:textId="77777777" w:rsidTr="00C273CD">
        <w:tblPrEx>
          <w:tblLook w:val="0080" w:firstRow="0" w:lastRow="0" w:firstColumn="1" w:lastColumn="0" w:noHBand="0" w:noVBand="0"/>
        </w:tblPrEx>
        <w:trPr>
          <w:trHeight w:val="109"/>
        </w:trPr>
        <w:tc>
          <w:tcPr>
            <w:tcW w:w="296" w:type="pct"/>
            <w:vMerge/>
          </w:tcPr>
          <w:p w14:paraId="08864A35" w14:textId="77777777" w:rsidR="00586865" w:rsidRPr="00B54D7F" w:rsidRDefault="00586865" w:rsidP="00C273CD">
            <w:pPr>
              <w:contextualSpacing/>
              <w:jc w:val="center"/>
              <w:rPr>
                <w:sz w:val="20"/>
                <w:szCs w:val="20"/>
              </w:rPr>
            </w:pPr>
          </w:p>
        </w:tc>
        <w:tc>
          <w:tcPr>
            <w:tcW w:w="516" w:type="pct"/>
            <w:vMerge/>
          </w:tcPr>
          <w:p w14:paraId="22D9877B" w14:textId="77777777" w:rsidR="00586865" w:rsidRPr="00B54D7F" w:rsidRDefault="00586865" w:rsidP="00C273CD">
            <w:pPr>
              <w:contextualSpacing/>
              <w:jc w:val="both"/>
              <w:rPr>
                <w:sz w:val="20"/>
                <w:szCs w:val="20"/>
              </w:rPr>
            </w:pPr>
          </w:p>
        </w:tc>
        <w:tc>
          <w:tcPr>
            <w:tcW w:w="1041" w:type="pct"/>
            <w:vMerge/>
          </w:tcPr>
          <w:p w14:paraId="0E2F4451"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465C879B"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2FBFD3F4" w14:textId="77777777" w:rsidR="00586865" w:rsidRPr="00B54D7F" w:rsidRDefault="00586865" w:rsidP="00C273CD">
            <w:pPr>
              <w:autoSpaceDE w:val="0"/>
              <w:autoSpaceDN w:val="0"/>
              <w:adjustRightInd w:val="0"/>
              <w:contextualSpacing/>
              <w:jc w:val="both"/>
              <w:rPr>
                <w:sz w:val="20"/>
                <w:szCs w:val="20"/>
              </w:rPr>
            </w:pPr>
            <w:r w:rsidRPr="00B54D7F">
              <w:rPr>
                <w:b/>
                <w:sz w:val="20"/>
                <w:szCs w:val="20"/>
              </w:rPr>
              <w:t>Предельная высота</w:t>
            </w:r>
            <w:r w:rsidRPr="00B54D7F">
              <w:rPr>
                <w:sz w:val="20"/>
                <w:szCs w:val="20"/>
              </w:rPr>
              <w:t xml:space="preserve"> – </w:t>
            </w:r>
          </w:p>
          <w:p w14:paraId="66CB1747" w14:textId="08FB678A"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86865" w:rsidRPr="00B54D7F" w14:paraId="6DC63C4F" w14:textId="77777777" w:rsidTr="00C273CD">
        <w:tblPrEx>
          <w:tblLook w:val="0080" w:firstRow="0" w:lastRow="0" w:firstColumn="1" w:lastColumn="0" w:noHBand="0" w:noVBand="0"/>
        </w:tblPrEx>
        <w:trPr>
          <w:trHeight w:val="109"/>
        </w:trPr>
        <w:tc>
          <w:tcPr>
            <w:tcW w:w="296" w:type="pct"/>
            <w:vMerge/>
          </w:tcPr>
          <w:p w14:paraId="1578B0FB" w14:textId="77777777" w:rsidR="00586865" w:rsidRPr="00B54D7F" w:rsidRDefault="00586865" w:rsidP="00C273CD">
            <w:pPr>
              <w:contextualSpacing/>
              <w:jc w:val="center"/>
              <w:rPr>
                <w:sz w:val="20"/>
                <w:szCs w:val="20"/>
              </w:rPr>
            </w:pPr>
          </w:p>
        </w:tc>
        <w:tc>
          <w:tcPr>
            <w:tcW w:w="516" w:type="pct"/>
            <w:vMerge/>
          </w:tcPr>
          <w:p w14:paraId="522A4202" w14:textId="77777777" w:rsidR="00586865" w:rsidRPr="00B54D7F" w:rsidRDefault="00586865" w:rsidP="00C273CD">
            <w:pPr>
              <w:contextualSpacing/>
              <w:jc w:val="both"/>
              <w:rPr>
                <w:sz w:val="20"/>
                <w:szCs w:val="20"/>
              </w:rPr>
            </w:pPr>
          </w:p>
        </w:tc>
        <w:tc>
          <w:tcPr>
            <w:tcW w:w="1041" w:type="pct"/>
            <w:vMerge/>
          </w:tcPr>
          <w:p w14:paraId="3A3322BD"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56C88899"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0E7E522B" w14:textId="4CFB5AED" w:rsidR="00586865" w:rsidRPr="00B54D7F" w:rsidRDefault="00586865"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w:t>
            </w:r>
          </w:p>
          <w:p w14:paraId="662D2A8C" w14:textId="2C95EBA8"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86865" w:rsidRPr="00B54D7F" w14:paraId="6FF3CBFF" w14:textId="77777777" w:rsidTr="00C273CD">
        <w:tblPrEx>
          <w:tblLook w:val="0080" w:firstRow="0" w:lastRow="0" w:firstColumn="1" w:lastColumn="0" w:noHBand="0" w:noVBand="0"/>
        </w:tblPrEx>
        <w:trPr>
          <w:trHeight w:val="109"/>
        </w:trPr>
        <w:tc>
          <w:tcPr>
            <w:tcW w:w="296" w:type="pct"/>
            <w:vMerge/>
          </w:tcPr>
          <w:p w14:paraId="09BC8E25" w14:textId="77777777" w:rsidR="00586865" w:rsidRPr="00B54D7F" w:rsidRDefault="00586865" w:rsidP="00C273CD">
            <w:pPr>
              <w:contextualSpacing/>
              <w:jc w:val="center"/>
              <w:rPr>
                <w:sz w:val="20"/>
                <w:szCs w:val="20"/>
              </w:rPr>
            </w:pPr>
          </w:p>
        </w:tc>
        <w:tc>
          <w:tcPr>
            <w:tcW w:w="516" w:type="pct"/>
            <w:vMerge/>
          </w:tcPr>
          <w:p w14:paraId="21A5CDBA" w14:textId="77777777" w:rsidR="00586865" w:rsidRPr="00B54D7F" w:rsidRDefault="00586865" w:rsidP="00C273CD">
            <w:pPr>
              <w:contextualSpacing/>
              <w:jc w:val="both"/>
              <w:rPr>
                <w:sz w:val="20"/>
                <w:szCs w:val="20"/>
              </w:rPr>
            </w:pPr>
          </w:p>
        </w:tc>
        <w:tc>
          <w:tcPr>
            <w:tcW w:w="1041" w:type="pct"/>
            <w:vMerge/>
          </w:tcPr>
          <w:p w14:paraId="70D21975"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472782E2"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1CC099AA" w14:textId="77777777" w:rsidR="00586865" w:rsidRPr="00B54D7F" w:rsidRDefault="00586865" w:rsidP="00C273CD">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51D4E8CC" w14:textId="3FCC5408"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86865" w:rsidRPr="00B54D7F" w14:paraId="37E911CF" w14:textId="77777777" w:rsidTr="00C273CD">
        <w:tblPrEx>
          <w:tblLook w:val="0080" w:firstRow="0" w:lastRow="0" w:firstColumn="1" w:lastColumn="0" w:noHBand="0" w:noVBand="0"/>
        </w:tblPrEx>
        <w:trPr>
          <w:trHeight w:val="109"/>
        </w:trPr>
        <w:tc>
          <w:tcPr>
            <w:tcW w:w="296" w:type="pct"/>
            <w:vMerge/>
          </w:tcPr>
          <w:p w14:paraId="136C1650" w14:textId="77777777" w:rsidR="00586865" w:rsidRPr="00B54D7F" w:rsidRDefault="00586865" w:rsidP="00C273CD">
            <w:pPr>
              <w:contextualSpacing/>
              <w:jc w:val="center"/>
              <w:rPr>
                <w:sz w:val="20"/>
                <w:szCs w:val="20"/>
              </w:rPr>
            </w:pPr>
          </w:p>
        </w:tc>
        <w:tc>
          <w:tcPr>
            <w:tcW w:w="516" w:type="pct"/>
            <w:vMerge/>
          </w:tcPr>
          <w:p w14:paraId="34A0A446" w14:textId="77777777" w:rsidR="00586865" w:rsidRPr="00B54D7F" w:rsidRDefault="00586865" w:rsidP="00C273CD">
            <w:pPr>
              <w:contextualSpacing/>
              <w:jc w:val="both"/>
              <w:rPr>
                <w:sz w:val="20"/>
                <w:szCs w:val="20"/>
              </w:rPr>
            </w:pPr>
          </w:p>
        </w:tc>
        <w:tc>
          <w:tcPr>
            <w:tcW w:w="1041" w:type="pct"/>
            <w:vMerge/>
          </w:tcPr>
          <w:p w14:paraId="11CAE787"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3020CE35" w14:textId="77777777" w:rsidR="00586865" w:rsidRPr="00B54D7F" w:rsidRDefault="00586865" w:rsidP="00C273CD">
            <w:pPr>
              <w:autoSpaceDE w:val="0"/>
              <w:autoSpaceDN w:val="0"/>
              <w:adjustRightInd w:val="0"/>
              <w:contextualSpacing/>
              <w:jc w:val="both"/>
              <w:rPr>
                <w:b/>
                <w:sz w:val="20"/>
                <w:szCs w:val="20"/>
                <w:lang w:eastAsia="en-US"/>
              </w:rPr>
            </w:pPr>
          </w:p>
        </w:tc>
        <w:tc>
          <w:tcPr>
            <w:tcW w:w="1962" w:type="pct"/>
          </w:tcPr>
          <w:p w14:paraId="24D2A290" w14:textId="77777777" w:rsidR="00586865" w:rsidRPr="00B54D7F" w:rsidRDefault="00586865" w:rsidP="00586865">
            <w:pPr>
              <w:pStyle w:val="ae"/>
              <w:tabs>
                <w:tab w:val="left" w:pos="318"/>
              </w:tabs>
              <w:ind w:left="0"/>
              <w:jc w:val="both"/>
              <w:rPr>
                <w:b/>
                <w:sz w:val="20"/>
                <w:szCs w:val="20"/>
              </w:rPr>
            </w:pPr>
            <w:r w:rsidRPr="00B54D7F">
              <w:rPr>
                <w:b/>
                <w:sz w:val="20"/>
                <w:szCs w:val="20"/>
              </w:rPr>
              <w:t>Примечания:</w:t>
            </w:r>
          </w:p>
          <w:p w14:paraId="3FB323D0" w14:textId="77777777" w:rsidR="00586865" w:rsidRPr="00B54D7F" w:rsidRDefault="00586865" w:rsidP="00586865">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5671B090" w14:textId="77777777" w:rsidR="00586865" w:rsidRPr="00B54D7F" w:rsidRDefault="00586865" w:rsidP="00586865">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628F6186" w14:textId="77777777" w:rsidR="00586865" w:rsidRPr="00B54D7F" w:rsidRDefault="00586865" w:rsidP="00586865">
            <w:pPr>
              <w:autoSpaceDE w:val="0"/>
              <w:autoSpaceDN w:val="0"/>
              <w:adjustRightInd w:val="0"/>
              <w:contextualSpacing/>
              <w:jc w:val="both"/>
              <w:rPr>
                <w:sz w:val="20"/>
                <w:szCs w:val="20"/>
              </w:rPr>
            </w:pPr>
          </w:p>
          <w:p w14:paraId="319D2A05" w14:textId="77777777" w:rsidR="00586865" w:rsidRPr="00B54D7F" w:rsidRDefault="00586865" w:rsidP="00586865">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5938883" w14:textId="7561E192" w:rsidR="00586865" w:rsidRPr="00B54D7F" w:rsidRDefault="00586865" w:rsidP="00586865">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C273CD" w:rsidRPr="00B54D7F" w14:paraId="32423F75" w14:textId="77777777" w:rsidTr="00C273CD">
        <w:tblPrEx>
          <w:tblLook w:val="0080" w:firstRow="0" w:lastRow="0" w:firstColumn="1" w:lastColumn="0" w:noHBand="0" w:noVBand="0"/>
        </w:tblPrEx>
        <w:trPr>
          <w:trHeight w:val="167"/>
        </w:trPr>
        <w:tc>
          <w:tcPr>
            <w:tcW w:w="296" w:type="pct"/>
            <w:vMerge w:val="restart"/>
          </w:tcPr>
          <w:p w14:paraId="016FB9B7" w14:textId="101C0B40" w:rsidR="00C273CD" w:rsidRPr="00B54D7F" w:rsidRDefault="002012D6" w:rsidP="00C273CD">
            <w:pPr>
              <w:contextualSpacing/>
              <w:jc w:val="center"/>
              <w:rPr>
                <w:sz w:val="20"/>
                <w:szCs w:val="20"/>
              </w:rPr>
            </w:pPr>
            <w:r w:rsidRPr="00B54D7F">
              <w:rPr>
                <w:sz w:val="20"/>
                <w:szCs w:val="20"/>
              </w:rPr>
              <w:t>19</w:t>
            </w:r>
          </w:p>
        </w:tc>
        <w:tc>
          <w:tcPr>
            <w:tcW w:w="516" w:type="pct"/>
            <w:vMerge w:val="restart"/>
          </w:tcPr>
          <w:p w14:paraId="36344BAB" w14:textId="77777777" w:rsidR="00C273CD" w:rsidRPr="00B54D7F" w:rsidRDefault="00C273CD" w:rsidP="00C273CD">
            <w:pPr>
              <w:contextualSpacing/>
              <w:jc w:val="both"/>
              <w:rPr>
                <w:sz w:val="20"/>
                <w:szCs w:val="20"/>
              </w:rPr>
            </w:pPr>
            <w:r w:rsidRPr="00B54D7F">
              <w:rPr>
                <w:sz w:val="20"/>
                <w:szCs w:val="20"/>
              </w:rPr>
              <w:t>4.9.2</w:t>
            </w:r>
          </w:p>
        </w:tc>
        <w:tc>
          <w:tcPr>
            <w:tcW w:w="1041" w:type="pct"/>
            <w:vMerge w:val="restart"/>
          </w:tcPr>
          <w:p w14:paraId="0F479CB7" w14:textId="77777777" w:rsidR="00C273CD" w:rsidRPr="00B54D7F" w:rsidRDefault="00C273CD" w:rsidP="00C273CD">
            <w:pPr>
              <w:autoSpaceDE w:val="0"/>
              <w:autoSpaceDN w:val="0"/>
              <w:adjustRightInd w:val="0"/>
              <w:contextualSpacing/>
              <w:rPr>
                <w:rFonts w:eastAsiaTheme="minorHAnsi"/>
                <w:sz w:val="20"/>
                <w:szCs w:val="20"/>
                <w:lang w:eastAsia="en-US"/>
              </w:rPr>
            </w:pPr>
            <w:r w:rsidRPr="00B54D7F">
              <w:rPr>
                <w:rFonts w:eastAsiaTheme="minorHAnsi"/>
                <w:sz w:val="20"/>
                <w:szCs w:val="20"/>
                <w:lang w:eastAsia="en-US"/>
              </w:rPr>
              <w:t xml:space="preserve">Стоянка транспортных средств </w:t>
            </w:r>
          </w:p>
        </w:tc>
        <w:tc>
          <w:tcPr>
            <w:tcW w:w="1185" w:type="pct"/>
          </w:tcPr>
          <w:p w14:paraId="70867160" w14:textId="48C37CF5" w:rsidR="003C3FE5"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3C3FE5" w:rsidRPr="00B54D7F">
              <w:rPr>
                <w:b/>
                <w:sz w:val="20"/>
                <w:szCs w:val="20"/>
              </w:rPr>
              <w:t xml:space="preserve"> –</w:t>
            </w:r>
            <w:r w:rsidRPr="00B54D7F">
              <w:rPr>
                <w:b/>
                <w:sz w:val="20"/>
                <w:szCs w:val="20"/>
              </w:rPr>
              <w:t xml:space="preserve"> </w:t>
            </w:r>
          </w:p>
          <w:p w14:paraId="297E7914" w14:textId="76E9559D" w:rsidR="00C273CD" w:rsidRPr="00B54D7F" w:rsidRDefault="00C273CD" w:rsidP="00C273CD">
            <w:pPr>
              <w:autoSpaceDE w:val="0"/>
              <w:autoSpaceDN w:val="0"/>
              <w:adjustRightInd w:val="0"/>
              <w:contextualSpacing/>
              <w:jc w:val="both"/>
              <w:rPr>
                <w:rFonts w:eastAsiaTheme="minorHAnsi"/>
                <w:lang w:eastAsia="en-US"/>
              </w:rPr>
            </w:pPr>
            <w:r w:rsidRPr="00B54D7F">
              <w:rPr>
                <w:sz w:val="20"/>
                <w:szCs w:val="20"/>
              </w:rPr>
              <w:t xml:space="preserve">не </w:t>
            </w:r>
            <w:r w:rsidR="003C3FE5" w:rsidRPr="00B54D7F">
              <w:rPr>
                <w:sz w:val="20"/>
                <w:szCs w:val="20"/>
              </w:rPr>
              <w:t>устанавливается.</w:t>
            </w:r>
          </w:p>
        </w:tc>
        <w:tc>
          <w:tcPr>
            <w:tcW w:w="1962" w:type="pct"/>
          </w:tcPr>
          <w:p w14:paraId="78E64CB0"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4953E342" w14:textId="4DA05C8C"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3C3FE5" w:rsidRPr="00B54D7F">
              <w:rPr>
                <w:sz w:val="20"/>
                <w:szCs w:val="20"/>
              </w:rPr>
              <w:br/>
            </w:r>
            <w:r w:rsidRPr="00B54D7F">
              <w:rPr>
                <w:sz w:val="20"/>
                <w:szCs w:val="20"/>
              </w:rPr>
              <w:t xml:space="preserve">не </w:t>
            </w:r>
            <w:r w:rsidR="003C3FE5" w:rsidRPr="00B54D7F">
              <w:rPr>
                <w:sz w:val="20"/>
                <w:szCs w:val="20"/>
              </w:rPr>
              <w:t>устанавливается.</w:t>
            </w:r>
          </w:p>
        </w:tc>
      </w:tr>
      <w:tr w:rsidR="00C273CD" w:rsidRPr="00B54D7F" w14:paraId="570700A9" w14:textId="77777777" w:rsidTr="00C273CD">
        <w:tblPrEx>
          <w:tblLook w:val="0080" w:firstRow="0" w:lastRow="0" w:firstColumn="1" w:lastColumn="0" w:noHBand="0" w:noVBand="0"/>
        </w:tblPrEx>
        <w:trPr>
          <w:trHeight w:val="111"/>
        </w:trPr>
        <w:tc>
          <w:tcPr>
            <w:tcW w:w="296" w:type="pct"/>
            <w:vMerge/>
          </w:tcPr>
          <w:p w14:paraId="4A050B76" w14:textId="77777777" w:rsidR="00C273CD" w:rsidRPr="00B54D7F" w:rsidRDefault="00C273CD" w:rsidP="00C273CD">
            <w:pPr>
              <w:contextualSpacing/>
              <w:jc w:val="center"/>
              <w:rPr>
                <w:sz w:val="20"/>
                <w:szCs w:val="20"/>
              </w:rPr>
            </w:pPr>
          </w:p>
        </w:tc>
        <w:tc>
          <w:tcPr>
            <w:tcW w:w="516" w:type="pct"/>
            <w:vMerge/>
          </w:tcPr>
          <w:p w14:paraId="3E95854F" w14:textId="77777777" w:rsidR="00C273CD" w:rsidRPr="00B54D7F" w:rsidRDefault="00C273CD" w:rsidP="00C273CD">
            <w:pPr>
              <w:contextualSpacing/>
              <w:jc w:val="both"/>
              <w:rPr>
                <w:sz w:val="20"/>
                <w:szCs w:val="20"/>
              </w:rPr>
            </w:pPr>
          </w:p>
        </w:tc>
        <w:tc>
          <w:tcPr>
            <w:tcW w:w="1041" w:type="pct"/>
            <w:vMerge/>
          </w:tcPr>
          <w:p w14:paraId="09280091"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85" w:type="pct"/>
            <w:vMerge w:val="restart"/>
          </w:tcPr>
          <w:p w14:paraId="26B2FE4B" w14:textId="77777777" w:rsidR="003C3FE5" w:rsidRPr="00B54D7F" w:rsidRDefault="00C273CD" w:rsidP="003C3FE5">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003C3FE5" w:rsidRPr="00B54D7F">
              <w:rPr>
                <w:sz w:val="20"/>
                <w:szCs w:val="20"/>
                <w:lang w:eastAsia="en-US"/>
              </w:rPr>
              <w:t xml:space="preserve"> – </w:t>
            </w:r>
          </w:p>
          <w:p w14:paraId="5EAA7E7C" w14:textId="3ADF61AD" w:rsidR="00C273CD" w:rsidRPr="00B54D7F" w:rsidRDefault="003C3FE5" w:rsidP="003C3FE5">
            <w:pPr>
              <w:autoSpaceDE w:val="0"/>
              <w:autoSpaceDN w:val="0"/>
              <w:adjustRightInd w:val="0"/>
              <w:contextualSpacing/>
              <w:jc w:val="both"/>
              <w:rPr>
                <w:rFonts w:eastAsiaTheme="minorHAnsi"/>
                <w:lang w:eastAsia="en-US"/>
              </w:rPr>
            </w:pPr>
            <w:r w:rsidRPr="00B54D7F">
              <w:rPr>
                <w:sz w:val="20"/>
                <w:szCs w:val="20"/>
                <w:lang w:eastAsia="en-US"/>
              </w:rPr>
              <w:t xml:space="preserve">не </w:t>
            </w:r>
            <w:r w:rsidRPr="00B54D7F">
              <w:rPr>
                <w:sz w:val="20"/>
                <w:szCs w:val="20"/>
              </w:rPr>
              <w:t>устанавливается.</w:t>
            </w:r>
          </w:p>
        </w:tc>
        <w:tc>
          <w:tcPr>
            <w:tcW w:w="1962" w:type="pct"/>
          </w:tcPr>
          <w:p w14:paraId="752F3E09"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4DC343A5" w14:textId="7967E5B8"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3C3FE5" w:rsidRPr="00B54D7F">
              <w:rPr>
                <w:sz w:val="20"/>
                <w:szCs w:val="20"/>
              </w:rPr>
              <w:br/>
            </w:r>
            <w:r w:rsidRPr="00B54D7F">
              <w:rPr>
                <w:sz w:val="20"/>
                <w:szCs w:val="20"/>
              </w:rPr>
              <w:t xml:space="preserve">не </w:t>
            </w:r>
            <w:r w:rsidR="003C3FE5" w:rsidRPr="00B54D7F">
              <w:rPr>
                <w:sz w:val="20"/>
                <w:szCs w:val="20"/>
              </w:rPr>
              <w:t>устанавливается.</w:t>
            </w:r>
          </w:p>
        </w:tc>
      </w:tr>
      <w:tr w:rsidR="00C273CD" w:rsidRPr="00B54D7F" w14:paraId="6155DB9A" w14:textId="77777777" w:rsidTr="00C273CD">
        <w:tblPrEx>
          <w:tblLook w:val="0080" w:firstRow="0" w:lastRow="0" w:firstColumn="1" w:lastColumn="0" w:noHBand="0" w:noVBand="0"/>
        </w:tblPrEx>
        <w:trPr>
          <w:trHeight w:val="109"/>
        </w:trPr>
        <w:tc>
          <w:tcPr>
            <w:tcW w:w="296" w:type="pct"/>
            <w:vMerge/>
          </w:tcPr>
          <w:p w14:paraId="296F83E2" w14:textId="77777777" w:rsidR="00C273CD" w:rsidRPr="00B54D7F" w:rsidRDefault="00C273CD" w:rsidP="00C273CD">
            <w:pPr>
              <w:contextualSpacing/>
              <w:jc w:val="center"/>
              <w:rPr>
                <w:sz w:val="20"/>
                <w:szCs w:val="20"/>
              </w:rPr>
            </w:pPr>
          </w:p>
        </w:tc>
        <w:tc>
          <w:tcPr>
            <w:tcW w:w="516" w:type="pct"/>
            <w:vMerge/>
          </w:tcPr>
          <w:p w14:paraId="362341AE" w14:textId="77777777" w:rsidR="00C273CD" w:rsidRPr="00B54D7F" w:rsidRDefault="00C273CD" w:rsidP="00C273CD">
            <w:pPr>
              <w:contextualSpacing/>
              <w:jc w:val="both"/>
              <w:rPr>
                <w:sz w:val="20"/>
                <w:szCs w:val="20"/>
              </w:rPr>
            </w:pPr>
          </w:p>
        </w:tc>
        <w:tc>
          <w:tcPr>
            <w:tcW w:w="1041" w:type="pct"/>
            <w:vMerge/>
          </w:tcPr>
          <w:p w14:paraId="019B7C1E"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85" w:type="pct"/>
            <w:vMerge/>
          </w:tcPr>
          <w:p w14:paraId="44F53E73"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336C2DAC"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F699A6C" w14:textId="7EA72F34"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3C3FE5" w:rsidRPr="00B54D7F">
              <w:rPr>
                <w:sz w:val="20"/>
                <w:szCs w:val="20"/>
              </w:rPr>
              <w:br/>
            </w:r>
            <w:r w:rsidRPr="00B54D7F">
              <w:rPr>
                <w:sz w:val="20"/>
                <w:szCs w:val="20"/>
              </w:rPr>
              <w:t xml:space="preserve">не </w:t>
            </w:r>
            <w:r w:rsidR="003C3FE5" w:rsidRPr="00B54D7F">
              <w:rPr>
                <w:sz w:val="20"/>
                <w:szCs w:val="20"/>
              </w:rPr>
              <w:t>устанавливается.</w:t>
            </w:r>
          </w:p>
        </w:tc>
      </w:tr>
      <w:tr w:rsidR="00C273CD" w:rsidRPr="00B54D7F" w14:paraId="300BBC3B" w14:textId="77777777" w:rsidTr="00C273CD">
        <w:tblPrEx>
          <w:tblLook w:val="0080" w:firstRow="0" w:lastRow="0" w:firstColumn="1" w:lastColumn="0" w:noHBand="0" w:noVBand="0"/>
        </w:tblPrEx>
        <w:trPr>
          <w:trHeight w:val="109"/>
        </w:trPr>
        <w:tc>
          <w:tcPr>
            <w:tcW w:w="296" w:type="pct"/>
            <w:vMerge/>
          </w:tcPr>
          <w:p w14:paraId="35D68FE4" w14:textId="77777777" w:rsidR="00C273CD" w:rsidRPr="00B54D7F" w:rsidRDefault="00C273CD" w:rsidP="00C273CD">
            <w:pPr>
              <w:contextualSpacing/>
              <w:jc w:val="center"/>
              <w:rPr>
                <w:sz w:val="20"/>
                <w:szCs w:val="20"/>
              </w:rPr>
            </w:pPr>
          </w:p>
        </w:tc>
        <w:tc>
          <w:tcPr>
            <w:tcW w:w="516" w:type="pct"/>
            <w:vMerge/>
          </w:tcPr>
          <w:p w14:paraId="035AFBB8" w14:textId="77777777" w:rsidR="00C273CD" w:rsidRPr="00B54D7F" w:rsidRDefault="00C273CD" w:rsidP="00C273CD">
            <w:pPr>
              <w:contextualSpacing/>
              <w:jc w:val="both"/>
              <w:rPr>
                <w:sz w:val="20"/>
                <w:szCs w:val="20"/>
              </w:rPr>
            </w:pPr>
          </w:p>
        </w:tc>
        <w:tc>
          <w:tcPr>
            <w:tcW w:w="1041" w:type="pct"/>
            <w:vMerge/>
          </w:tcPr>
          <w:p w14:paraId="547765CF"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85" w:type="pct"/>
            <w:vMerge/>
          </w:tcPr>
          <w:p w14:paraId="0389973C"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507B94E4" w14:textId="44AF071F" w:rsidR="00C273CD" w:rsidRPr="00B54D7F" w:rsidRDefault="00C273CD"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3C3FE5" w:rsidRPr="00B54D7F">
              <w:rPr>
                <w:sz w:val="20"/>
                <w:szCs w:val="20"/>
              </w:rPr>
              <w:t>устанавливается.</w:t>
            </w:r>
          </w:p>
        </w:tc>
      </w:tr>
      <w:tr w:rsidR="00C273CD" w:rsidRPr="00B54D7F" w14:paraId="2566F74F" w14:textId="77777777" w:rsidTr="00C273CD">
        <w:tblPrEx>
          <w:tblLook w:val="0080" w:firstRow="0" w:lastRow="0" w:firstColumn="1" w:lastColumn="0" w:noHBand="0" w:noVBand="0"/>
        </w:tblPrEx>
        <w:trPr>
          <w:trHeight w:val="109"/>
        </w:trPr>
        <w:tc>
          <w:tcPr>
            <w:tcW w:w="296" w:type="pct"/>
            <w:vMerge/>
          </w:tcPr>
          <w:p w14:paraId="4D40EF43" w14:textId="77777777" w:rsidR="00C273CD" w:rsidRPr="00B54D7F" w:rsidRDefault="00C273CD" w:rsidP="00C273CD">
            <w:pPr>
              <w:contextualSpacing/>
              <w:jc w:val="center"/>
              <w:rPr>
                <w:sz w:val="20"/>
                <w:szCs w:val="20"/>
              </w:rPr>
            </w:pPr>
          </w:p>
        </w:tc>
        <w:tc>
          <w:tcPr>
            <w:tcW w:w="516" w:type="pct"/>
            <w:vMerge/>
          </w:tcPr>
          <w:p w14:paraId="4F27B049" w14:textId="77777777" w:rsidR="00C273CD" w:rsidRPr="00B54D7F" w:rsidRDefault="00C273CD" w:rsidP="00C273CD">
            <w:pPr>
              <w:contextualSpacing/>
              <w:jc w:val="both"/>
              <w:rPr>
                <w:sz w:val="20"/>
                <w:szCs w:val="20"/>
              </w:rPr>
            </w:pPr>
          </w:p>
        </w:tc>
        <w:tc>
          <w:tcPr>
            <w:tcW w:w="1041" w:type="pct"/>
            <w:vMerge/>
          </w:tcPr>
          <w:p w14:paraId="40A2BD48"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85" w:type="pct"/>
            <w:vMerge/>
          </w:tcPr>
          <w:p w14:paraId="3E44480D"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08773E8C" w14:textId="77777777" w:rsidR="003C3FE5"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5C8CECD8" w14:textId="28E586F5" w:rsidR="00C273CD" w:rsidRPr="00B54D7F" w:rsidRDefault="00C273CD" w:rsidP="00C273CD">
            <w:pPr>
              <w:autoSpaceDE w:val="0"/>
              <w:autoSpaceDN w:val="0"/>
              <w:adjustRightInd w:val="0"/>
              <w:contextualSpacing/>
              <w:jc w:val="both"/>
              <w:rPr>
                <w:sz w:val="20"/>
              </w:rPr>
            </w:pPr>
            <w:r w:rsidRPr="00B54D7F">
              <w:rPr>
                <w:sz w:val="20"/>
              </w:rPr>
              <w:t xml:space="preserve">не </w:t>
            </w:r>
            <w:r w:rsidR="003C3FE5" w:rsidRPr="00B54D7F">
              <w:rPr>
                <w:sz w:val="20"/>
                <w:szCs w:val="20"/>
              </w:rPr>
              <w:t>устанавливается.</w:t>
            </w:r>
          </w:p>
        </w:tc>
      </w:tr>
      <w:tr w:rsidR="00C273CD" w:rsidRPr="00B54D7F" w14:paraId="18F66A58" w14:textId="77777777" w:rsidTr="00C273CD">
        <w:tblPrEx>
          <w:tblLook w:val="0080" w:firstRow="0" w:lastRow="0" w:firstColumn="1" w:lastColumn="0" w:noHBand="0" w:noVBand="0"/>
        </w:tblPrEx>
        <w:trPr>
          <w:trHeight w:val="109"/>
        </w:trPr>
        <w:tc>
          <w:tcPr>
            <w:tcW w:w="296" w:type="pct"/>
            <w:vMerge/>
          </w:tcPr>
          <w:p w14:paraId="7A2A4732" w14:textId="77777777" w:rsidR="00C273CD" w:rsidRPr="00B54D7F" w:rsidRDefault="00C273CD" w:rsidP="00C273CD">
            <w:pPr>
              <w:contextualSpacing/>
              <w:jc w:val="center"/>
              <w:rPr>
                <w:sz w:val="20"/>
                <w:szCs w:val="20"/>
              </w:rPr>
            </w:pPr>
          </w:p>
        </w:tc>
        <w:tc>
          <w:tcPr>
            <w:tcW w:w="516" w:type="pct"/>
            <w:vMerge/>
          </w:tcPr>
          <w:p w14:paraId="42FA3D87" w14:textId="77777777" w:rsidR="00C273CD" w:rsidRPr="00B54D7F" w:rsidRDefault="00C273CD" w:rsidP="00C273CD">
            <w:pPr>
              <w:contextualSpacing/>
              <w:jc w:val="both"/>
              <w:rPr>
                <w:sz w:val="20"/>
                <w:szCs w:val="20"/>
              </w:rPr>
            </w:pPr>
          </w:p>
        </w:tc>
        <w:tc>
          <w:tcPr>
            <w:tcW w:w="1041" w:type="pct"/>
            <w:vMerge/>
          </w:tcPr>
          <w:p w14:paraId="15174155"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85" w:type="pct"/>
            <w:vMerge/>
          </w:tcPr>
          <w:p w14:paraId="383212D3"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32F8E500" w14:textId="25F47A65" w:rsidR="003C3FE5"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3C3FE5" w:rsidRPr="00B54D7F">
              <w:rPr>
                <w:b/>
                <w:sz w:val="20"/>
              </w:rPr>
              <w:br/>
            </w:r>
            <w:r w:rsidRPr="00B54D7F">
              <w:rPr>
                <w:b/>
                <w:sz w:val="20"/>
              </w:rPr>
              <w:t>в границах земельного участка</w:t>
            </w:r>
            <w:r w:rsidRPr="00B54D7F">
              <w:rPr>
                <w:sz w:val="20"/>
              </w:rPr>
              <w:t xml:space="preserve"> –</w:t>
            </w:r>
          </w:p>
          <w:p w14:paraId="74090449" w14:textId="788C21C8" w:rsidR="00C273CD" w:rsidRPr="00B54D7F" w:rsidRDefault="00C273CD" w:rsidP="00C273CD">
            <w:pPr>
              <w:autoSpaceDE w:val="0"/>
              <w:autoSpaceDN w:val="0"/>
              <w:adjustRightInd w:val="0"/>
              <w:contextualSpacing/>
              <w:jc w:val="both"/>
              <w:rPr>
                <w:rFonts w:eastAsiaTheme="minorHAnsi"/>
                <w:lang w:eastAsia="en-US"/>
              </w:rPr>
            </w:pPr>
            <w:r w:rsidRPr="00B54D7F">
              <w:rPr>
                <w:sz w:val="20"/>
              </w:rPr>
              <w:t xml:space="preserve">не </w:t>
            </w:r>
            <w:r w:rsidR="003C3FE5" w:rsidRPr="00B54D7F">
              <w:rPr>
                <w:sz w:val="20"/>
                <w:szCs w:val="20"/>
              </w:rPr>
              <w:t>устанавливается.</w:t>
            </w:r>
          </w:p>
        </w:tc>
      </w:tr>
      <w:tr w:rsidR="00C273CD" w:rsidRPr="00B54D7F" w14:paraId="2DB6FFB6" w14:textId="77777777" w:rsidTr="00C273CD">
        <w:tblPrEx>
          <w:tblLook w:val="0080" w:firstRow="0" w:lastRow="0" w:firstColumn="1" w:lastColumn="0" w:noHBand="0" w:noVBand="0"/>
        </w:tblPrEx>
        <w:trPr>
          <w:trHeight w:val="109"/>
        </w:trPr>
        <w:tc>
          <w:tcPr>
            <w:tcW w:w="296" w:type="pct"/>
            <w:vMerge/>
          </w:tcPr>
          <w:p w14:paraId="405A7554" w14:textId="77777777" w:rsidR="00C273CD" w:rsidRPr="00B54D7F" w:rsidRDefault="00C273CD" w:rsidP="00C273CD">
            <w:pPr>
              <w:contextualSpacing/>
              <w:jc w:val="center"/>
              <w:rPr>
                <w:sz w:val="20"/>
                <w:szCs w:val="20"/>
              </w:rPr>
            </w:pPr>
          </w:p>
        </w:tc>
        <w:tc>
          <w:tcPr>
            <w:tcW w:w="516" w:type="pct"/>
            <w:vMerge/>
          </w:tcPr>
          <w:p w14:paraId="6953FCAB" w14:textId="77777777" w:rsidR="00C273CD" w:rsidRPr="00B54D7F" w:rsidRDefault="00C273CD" w:rsidP="00C273CD">
            <w:pPr>
              <w:contextualSpacing/>
              <w:jc w:val="both"/>
              <w:rPr>
                <w:sz w:val="20"/>
                <w:szCs w:val="20"/>
              </w:rPr>
            </w:pPr>
          </w:p>
        </w:tc>
        <w:tc>
          <w:tcPr>
            <w:tcW w:w="1041" w:type="pct"/>
            <w:vMerge/>
          </w:tcPr>
          <w:p w14:paraId="56110E34" w14:textId="77777777" w:rsidR="00C273CD" w:rsidRPr="00B54D7F" w:rsidRDefault="00C273CD" w:rsidP="00C273CD">
            <w:pPr>
              <w:autoSpaceDE w:val="0"/>
              <w:autoSpaceDN w:val="0"/>
              <w:adjustRightInd w:val="0"/>
              <w:contextualSpacing/>
              <w:rPr>
                <w:rFonts w:eastAsiaTheme="minorHAnsi"/>
                <w:sz w:val="20"/>
                <w:szCs w:val="20"/>
                <w:lang w:eastAsia="en-US"/>
              </w:rPr>
            </w:pPr>
          </w:p>
        </w:tc>
        <w:tc>
          <w:tcPr>
            <w:tcW w:w="1185" w:type="pct"/>
            <w:vMerge/>
          </w:tcPr>
          <w:p w14:paraId="675AB1D0" w14:textId="77777777" w:rsidR="00C273CD" w:rsidRPr="00B54D7F" w:rsidRDefault="00C273CD" w:rsidP="00C273CD">
            <w:pPr>
              <w:autoSpaceDE w:val="0"/>
              <w:autoSpaceDN w:val="0"/>
              <w:adjustRightInd w:val="0"/>
              <w:contextualSpacing/>
              <w:jc w:val="both"/>
              <w:rPr>
                <w:b/>
                <w:sz w:val="20"/>
                <w:szCs w:val="20"/>
                <w:lang w:eastAsia="en-US"/>
              </w:rPr>
            </w:pPr>
          </w:p>
        </w:tc>
        <w:tc>
          <w:tcPr>
            <w:tcW w:w="1962" w:type="pct"/>
          </w:tcPr>
          <w:p w14:paraId="6515DA22" w14:textId="77777777" w:rsidR="003C3FE5"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3C3FE5" w:rsidRPr="00B54D7F">
              <w:rPr>
                <w:b/>
                <w:sz w:val="20"/>
                <w:szCs w:val="20"/>
              </w:rPr>
              <w:t>й процент озеленения земельного участка</w:t>
            </w:r>
            <w:r w:rsidR="003C3FE5" w:rsidRPr="00B54D7F">
              <w:rPr>
                <w:sz w:val="20"/>
                <w:szCs w:val="20"/>
              </w:rPr>
              <w:t xml:space="preserve"> –</w:t>
            </w:r>
          </w:p>
          <w:p w14:paraId="1D6458FF" w14:textId="3F2AB95C" w:rsidR="00C273CD" w:rsidRPr="00B54D7F" w:rsidRDefault="003C3FE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r>
      <w:tr w:rsidR="00586865" w:rsidRPr="00B54D7F" w14:paraId="4FE8A491" w14:textId="77777777" w:rsidTr="003C3FE5">
        <w:tblPrEx>
          <w:tblLook w:val="0080" w:firstRow="0" w:lastRow="0" w:firstColumn="1" w:lastColumn="0" w:noHBand="0" w:noVBand="0"/>
        </w:tblPrEx>
        <w:trPr>
          <w:trHeight w:val="974"/>
        </w:trPr>
        <w:tc>
          <w:tcPr>
            <w:tcW w:w="296" w:type="pct"/>
            <w:vMerge w:val="restart"/>
          </w:tcPr>
          <w:p w14:paraId="38D26B75" w14:textId="1CC6E091" w:rsidR="00586865" w:rsidRPr="00B54D7F" w:rsidRDefault="00586865" w:rsidP="0014782A">
            <w:pPr>
              <w:contextualSpacing/>
              <w:jc w:val="center"/>
              <w:rPr>
                <w:sz w:val="20"/>
                <w:szCs w:val="20"/>
              </w:rPr>
            </w:pPr>
            <w:r w:rsidRPr="00B54D7F">
              <w:rPr>
                <w:sz w:val="20"/>
                <w:szCs w:val="20"/>
              </w:rPr>
              <w:t>2</w:t>
            </w:r>
            <w:r w:rsidR="0014782A">
              <w:rPr>
                <w:sz w:val="20"/>
                <w:szCs w:val="20"/>
              </w:rPr>
              <w:t>0</w:t>
            </w:r>
          </w:p>
        </w:tc>
        <w:tc>
          <w:tcPr>
            <w:tcW w:w="516" w:type="pct"/>
            <w:vMerge w:val="restart"/>
          </w:tcPr>
          <w:p w14:paraId="7B71307B" w14:textId="3F1436C1" w:rsidR="00586865" w:rsidRPr="00B54D7F" w:rsidRDefault="00586865" w:rsidP="00C273CD">
            <w:pPr>
              <w:contextualSpacing/>
              <w:jc w:val="both"/>
              <w:rPr>
                <w:sz w:val="20"/>
                <w:szCs w:val="20"/>
              </w:rPr>
            </w:pPr>
            <w:r w:rsidRPr="00B54D7F">
              <w:rPr>
                <w:sz w:val="20"/>
                <w:szCs w:val="20"/>
              </w:rPr>
              <w:t>8.3</w:t>
            </w:r>
          </w:p>
        </w:tc>
        <w:tc>
          <w:tcPr>
            <w:tcW w:w="1041" w:type="pct"/>
            <w:vMerge w:val="restart"/>
          </w:tcPr>
          <w:p w14:paraId="405DDBBD" w14:textId="5B31F666" w:rsidR="00586865" w:rsidRPr="00B54D7F" w:rsidRDefault="00586865" w:rsidP="00586865">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Обеспечение внутреннего правопорядка</w:t>
            </w:r>
          </w:p>
        </w:tc>
        <w:tc>
          <w:tcPr>
            <w:tcW w:w="1185" w:type="pct"/>
          </w:tcPr>
          <w:p w14:paraId="68377AAA" w14:textId="0EEAA16B" w:rsidR="00586865" w:rsidRPr="00B54D7F" w:rsidRDefault="00586865"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07510845" w14:textId="0C104BC5" w:rsidR="00586865" w:rsidRPr="00B54D7F" w:rsidRDefault="00586865"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962" w:type="pct"/>
          </w:tcPr>
          <w:p w14:paraId="1A72FD94"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6BC3C1A4" w14:textId="7C6B545F" w:rsidR="00586865" w:rsidRPr="00B54D7F" w:rsidRDefault="00586865" w:rsidP="00586865">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86865" w:rsidRPr="00B54D7F" w14:paraId="5C256332" w14:textId="77777777" w:rsidTr="00586865">
        <w:tblPrEx>
          <w:tblLook w:val="0080" w:firstRow="0" w:lastRow="0" w:firstColumn="1" w:lastColumn="0" w:noHBand="0" w:noVBand="0"/>
        </w:tblPrEx>
        <w:trPr>
          <w:trHeight w:val="70"/>
        </w:trPr>
        <w:tc>
          <w:tcPr>
            <w:tcW w:w="296" w:type="pct"/>
            <w:vMerge/>
          </w:tcPr>
          <w:p w14:paraId="2B7E2B9D" w14:textId="77777777" w:rsidR="00586865" w:rsidRPr="00B54D7F" w:rsidRDefault="00586865" w:rsidP="00C273CD">
            <w:pPr>
              <w:contextualSpacing/>
              <w:jc w:val="center"/>
              <w:rPr>
                <w:sz w:val="20"/>
                <w:szCs w:val="20"/>
              </w:rPr>
            </w:pPr>
          </w:p>
        </w:tc>
        <w:tc>
          <w:tcPr>
            <w:tcW w:w="516" w:type="pct"/>
            <w:vMerge/>
          </w:tcPr>
          <w:p w14:paraId="225BDDDC" w14:textId="77777777" w:rsidR="00586865" w:rsidRPr="00B54D7F" w:rsidRDefault="00586865" w:rsidP="00C273CD">
            <w:pPr>
              <w:contextualSpacing/>
              <w:jc w:val="both"/>
              <w:rPr>
                <w:sz w:val="20"/>
                <w:szCs w:val="20"/>
              </w:rPr>
            </w:pPr>
          </w:p>
        </w:tc>
        <w:tc>
          <w:tcPr>
            <w:tcW w:w="1041" w:type="pct"/>
            <w:vMerge/>
          </w:tcPr>
          <w:p w14:paraId="395B00C3"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val="restart"/>
          </w:tcPr>
          <w:p w14:paraId="455E1B40" w14:textId="77777777" w:rsidR="00586865" w:rsidRPr="00B54D7F" w:rsidRDefault="00586865" w:rsidP="003C3FE5">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3390963" w14:textId="46483081" w:rsidR="00586865" w:rsidRPr="00B54D7F" w:rsidRDefault="00586865" w:rsidP="003C3FE5">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62" w:type="pct"/>
          </w:tcPr>
          <w:p w14:paraId="025961CC"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6E29FEEB" w14:textId="3A097A7E" w:rsidR="00586865" w:rsidRPr="00B54D7F" w:rsidRDefault="00586865" w:rsidP="00586865">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86865" w:rsidRPr="00B54D7F" w14:paraId="2CC6D40D" w14:textId="77777777" w:rsidTr="00C273CD">
        <w:tblPrEx>
          <w:tblLook w:val="0080" w:firstRow="0" w:lastRow="0" w:firstColumn="1" w:lastColumn="0" w:noHBand="0" w:noVBand="0"/>
        </w:tblPrEx>
        <w:trPr>
          <w:trHeight w:val="328"/>
        </w:trPr>
        <w:tc>
          <w:tcPr>
            <w:tcW w:w="296" w:type="pct"/>
            <w:vMerge/>
          </w:tcPr>
          <w:p w14:paraId="5C079641" w14:textId="77777777" w:rsidR="00586865" w:rsidRPr="00B54D7F" w:rsidRDefault="00586865" w:rsidP="00C273CD">
            <w:pPr>
              <w:contextualSpacing/>
              <w:jc w:val="center"/>
              <w:rPr>
                <w:sz w:val="20"/>
                <w:szCs w:val="20"/>
              </w:rPr>
            </w:pPr>
          </w:p>
        </w:tc>
        <w:tc>
          <w:tcPr>
            <w:tcW w:w="516" w:type="pct"/>
            <w:vMerge/>
          </w:tcPr>
          <w:p w14:paraId="2A1C189A" w14:textId="77777777" w:rsidR="00586865" w:rsidRPr="00B54D7F" w:rsidRDefault="00586865" w:rsidP="00C273CD">
            <w:pPr>
              <w:contextualSpacing/>
              <w:jc w:val="both"/>
              <w:rPr>
                <w:sz w:val="20"/>
                <w:szCs w:val="20"/>
              </w:rPr>
            </w:pPr>
          </w:p>
        </w:tc>
        <w:tc>
          <w:tcPr>
            <w:tcW w:w="1041" w:type="pct"/>
            <w:vMerge/>
          </w:tcPr>
          <w:p w14:paraId="12E88F62"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7ED1685B" w14:textId="77777777" w:rsidR="00586865" w:rsidRPr="00B54D7F" w:rsidRDefault="00586865" w:rsidP="00C273CD">
            <w:pPr>
              <w:autoSpaceDE w:val="0"/>
              <w:autoSpaceDN w:val="0"/>
              <w:adjustRightInd w:val="0"/>
              <w:contextualSpacing/>
              <w:jc w:val="both"/>
              <w:rPr>
                <w:rFonts w:eastAsiaTheme="minorHAnsi"/>
                <w:lang w:eastAsia="en-US"/>
              </w:rPr>
            </w:pPr>
          </w:p>
        </w:tc>
        <w:tc>
          <w:tcPr>
            <w:tcW w:w="1962" w:type="pct"/>
          </w:tcPr>
          <w:p w14:paraId="04A19B03" w14:textId="77777777" w:rsidR="00586865" w:rsidRPr="00B54D7F" w:rsidRDefault="00586865" w:rsidP="00C273CD">
            <w:pPr>
              <w:contextualSpacing/>
              <w:jc w:val="both"/>
              <w:rPr>
                <w:b/>
                <w:sz w:val="20"/>
                <w:szCs w:val="20"/>
              </w:rPr>
            </w:pPr>
            <w:r w:rsidRPr="00B54D7F">
              <w:rPr>
                <w:b/>
                <w:sz w:val="20"/>
                <w:szCs w:val="20"/>
              </w:rPr>
              <w:t>Минимальные отступы зданий, строений, сооружений:</w:t>
            </w:r>
          </w:p>
          <w:p w14:paraId="429D6F62" w14:textId="3BE66637" w:rsidR="00586865" w:rsidRPr="00B54D7F" w:rsidRDefault="00586865" w:rsidP="003C3FE5">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586865" w:rsidRPr="00B54D7F" w14:paraId="5965257F" w14:textId="77777777" w:rsidTr="00C273CD">
        <w:tblPrEx>
          <w:tblLook w:val="0080" w:firstRow="0" w:lastRow="0" w:firstColumn="1" w:lastColumn="0" w:noHBand="0" w:noVBand="0"/>
        </w:tblPrEx>
        <w:trPr>
          <w:trHeight w:val="328"/>
        </w:trPr>
        <w:tc>
          <w:tcPr>
            <w:tcW w:w="296" w:type="pct"/>
            <w:vMerge/>
          </w:tcPr>
          <w:p w14:paraId="5A163C25" w14:textId="77777777" w:rsidR="00586865" w:rsidRPr="00B54D7F" w:rsidRDefault="00586865" w:rsidP="00C273CD">
            <w:pPr>
              <w:contextualSpacing/>
              <w:jc w:val="center"/>
              <w:rPr>
                <w:sz w:val="20"/>
                <w:szCs w:val="20"/>
              </w:rPr>
            </w:pPr>
          </w:p>
        </w:tc>
        <w:tc>
          <w:tcPr>
            <w:tcW w:w="516" w:type="pct"/>
            <w:vMerge/>
          </w:tcPr>
          <w:p w14:paraId="220E3A6D" w14:textId="77777777" w:rsidR="00586865" w:rsidRPr="00B54D7F" w:rsidRDefault="00586865" w:rsidP="00C273CD">
            <w:pPr>
              <w:contextualSpacing/>
              <w:jc w:val="both"/>
              <w:rPr>
                <w:sz w:val="20"/>
                <w:szCs w:val="20"/>
              </w:rPr>
            </w:pPr>
          </w:p>
        </w:tc>
        <w:tc>
          <w:tcPr>
            <w:tcW w:w="1041" w:type="pct"/>
            <w:vMerge/>
          </w:tcPr>
          <w:p w14:paraId="16E4190E"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47A1DD11" w14:textId="77777777" w:rsidR="00586865" w:rsidRPr="00B54D7F" w:rsidRDefault="00586865" w:rsidP="00C273CD">
            <w:pPr>
              <w:autoSpaceDE w:val="0"/>
              <w:autoSpaceDN w:val="0"/>
              <w:adjustRightInd w:val="0"/>
              <w:contextualSpacing/>
              <w:jc w:val="both"/>
              <w:rPr>
                <w:rFonts w:eastAsiaTheme="minorHAnsi"/>
                <w:lang w:eastAsia="en-US"/>
              </w:rPr>
            </w:pPr>
          </w:p>
        </w:tc>
        <w:tc>
          <w:tcPr>
            <w:tcW w:w="1962" w:type="pct"/>
          </w:tcPr>
          <w:p w14:paraId="27AAAABF" w14:textId="227E3F96"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86865" w:rsidRPr="00B54D7F" w14:paraId="2D3832E2" w14:textId="77777777" w:rsidTr="00C273CD">
        <w:tblPrEx>
          <w:tblLook w:val="0080" w:firstRow="0" w:lastRow="0" w:firstColumn="1" w:lastColumn="0" w:noHBand="0" w:noVBand="0"/>
        </w:tblPrEx>
        <w:trPr>
          <w:trHeight w:val="328"/>
        </w:trPr>
        <w:tc>
          <w:tcPr>
            <w:tcW w:w="296" w:type="pct"/>
            <w:vMerge/>
          </w:tcPr>
          <w:p w14:paraId="367823FD" w14:textId="77777777" w:rsidR="00586865" w:rsidRPr="00B54D7F" w:rsidRDefault="00586865" w:rsidP="00C273CD">
            <w:pPr>
              <w:contextualSpacing/>
              <w:jc w:val="center"/>
              <w:rPr>
                <w:sz w:val="20"/>
                <w:szCs w:val="20"/>
              </w:rPr>
            </w:pPr>
          </w:p>
        </w:tc>
        <w:tc>
          <w:tcPr>
            <w:tcW w:w="516" w:type="pct"/>
            <w:vMerge/>
          </w:tcPr>
          <w:p w14:paraId="3A09755B" w14:textId="77777777" w:rsidR="00586865" w:rsidRPr="00B54D7F" w:rsidRDefault="00586865" w:rsidP="00C273CD">
            <w:pPr>
              <w:contextualSpacing/>
              <w:jc w:val="both"/>
              <w:rPr>
                <w:sz w:val="20"/>
                <w:szCs w:val="20"/>
              </w:rPr>
            </w:pPr>
          </w:p>
        </w:tc>
        <w:tc>
          <w:tcPr>
            <w:tcW w:w="1041" w:type="pct"/>
            <w:vMerge/>
          </w:tcPr>
          <w:p w14:paraId="17E7F2BC"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3857E57F" w14:textId="77777777" w:rsidR="00586865" w:rsidRPr="00B54D7F" w:rsidRDefault="00586865" w:rsidP="00C273CD">
            <w:pPr>
              <w:autoSpaceDE w:val="0"/>
              <w:autoSpaceDN w:val="0"/>
              <w:adjustRightInd w:val="0"/>
              <w:contextualSpacing/>
              <w:jc w:val="both"/>
              <w:rPr>
                <w:rFonts w:eastAsiaTheme="minorHAnsi"/>
                <w:lang w:eastAsia="en-US"/>
              </w:rPr>
            </w:pPr>
          </w:p>
        </w:tc>
        <w:tc>
          <w:tcPr>
            <w:tcW w:w="1962" w:type="pct"/>
          </w:tcPr>
          <w:p w14:paraId="1F0C12C1" w14:textId="2DD7482D"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Предельная высота</w:t>
            </w:r>
            <w:r w:rsidRPr="00B54D7F">
              <w:rPr>
                <w:sz w:val="20"/>
                <w:szCs w:val="20"/>
              </w:rPr>
              <w:t xml:space="preserve"> – 16 м.</w:t>
            </w:r>
          </w:p>
        </w:tc>
      </w:tr>
      <w:tr w:rsidR="00586865" w:rsidRPr="00B54D7F" w14:paraId="01CB7622" w14:textId="77777777" w:rsidTr="00C273CD">
        <w:tblPrEx>
          <w:tblLook w:val="0080" w:firstRow="0" w:lastRow="0" w:firstColumn="1" w:lastColumn="0" w:noHBand="0" w:noVBand="0"/>
        </w:tblPrEx>
        <w:trPr>
          <w:trHeight w:val="328"/>
        </w:trPr>
        <w:tc>
          <w:tcPr>
            <w:tcW w:w="296" w:type="pct"/>
            <w:vMerge/>
          </w:tcPr>
          <w:p w14:paraId="00A5B874" w14:textId="77777777" w:rsidR="00586865" w:rsidRPr="00B54D7F" w:rsidRDefault="00586865" w:rsidP="00C273CD">
            <w:pPr>
              <w:contextualSpacing/>
              <w:jc w:val="center"/>
              <w:rPr>
                <w:sz w:val="20"/>
                <w:szCs w:val="20"/>
              </w:rPr>
            </w:pPr>
          </w:p>
        </w:tc>
        <w:tc>
          <w:tcPr>
            <w:tcW w:w="516" w:type="pct"/>
            <w:vMerge/>
          </w:tcPr>
          <w:p w14:paraId="70A1F6D4" w14:textId="77777777" w:rsidR="00586865" w:rsidRPr="00B54D7F" w:rsidRDefault="00586865" w:rsidP="00C273CD">
            <w:pPr>
              <w:contextualSpacing/>
              <w:jc w:val="both"/>
              <w:rPr>
                <w:sz w:val="20"/>
                <w:szCs w:val="20"/>
              </w:rPr>
            </w:pPr>
          </w:p>
        </w:tc>
        <w:tc>
          <w:tcPr>
            <w:tcW w:w="1041" w:type="pct"/>
            <w:vMerge/>
          </w:tcPr>
          <w:p w14:paraId="1087282B"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2C1CB018" w14:textId="77777777" w:rsidR="00586865" w:rsidRPr="00B54D7F" w:rsidRDefault="00586865" w:rsidP="00C273CD">
            <w:pPr>
              <w:autoSpaceDE w:val="0"/>
              <w:autoSpaceDN w:val="0"/>
              <w:adjustRightInd w:val="0"/>
              <w:contextualSpacing/>
              <w:jc w:val="both"/>
              <w:rPr>
                <w:rFonts w:eastAsiaTheme="minorHAnsi"/>
                <w:lang w:eastAsia="en-US"/>
              </w:rPr>
            </w:pPr>
          </w:p>
        </w:tc>
        <w:tc>
          <w:tcPr>
            <w:tcW w:w="1962" w:type="pct"/>
          </w:tcPr>
          <w:p w14:paraId="639C6494" w14:textId="563AC96B" w:rsidR="00586865" w:rsidRPr="00B54D7F" w:rsidRDefault="00586865" w:rsidP="003C3FE5">
            <w:pPr>
              <w:autoSpaceDE w:val="0"/>
              <w:autoSpaceDN w:val="0"/>
              <w:adjustRightInd w:val="0"/>
              <w:contextualSpacing/>
              <w:jc w:val="both"/>
              <w:rPr>
                <w:rFonts w:eastAsiaTheme="minorHAnsi"/>
                <w:lang w:eastAsia="en-US"/>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70 %.</w:t>
            </w:r>
          </w:p>
        </w:tc>
      </w:tr>
      <w:tr w:rsidR="00586865" w:rsidRPr="00B54D7F" w14:paraId="39826800" w14:textId="77777777" w:rsidTr="00C273CD">
        <w:tblPrEx>
          <w:tblLook w:val="0080" w:firstRow="0" w:lastRow="0" w:firstColumn="1" w:lastColumn="0" w:noHBand="0" w:noVBand="0"/>
        </w:tblPrEx>
        <w:trPr>
          <w:trHeight w:val="328"/>
        </w:trPr>
        <w:tc>
          <w:tcPr>
            <w:tcW w:w="296" w:type="pct"/>
            <w:vMerge/>
          </w:tcPr>
          <w:p w14:paraId="55D9CF4F" w14:textId="77777777" w:rsidR="00586865" w:rsidRPr="00B54D7F" w:rsidRDefault="00586865" w:rsidP="00C273CD">
            <w:pPr>
              <w:contextualSpacing/>
              <w:jc w:val="center"/>
              <w:rPr>
                <w:sz w:val="20"/>
                <w:szCs w:val="20"/>
              </w:rPr>
            </w:pPr>
          </w:p>
        </w:tc>
        <w:tc>
          <w:tcPr>
            <w:tcW w:w="516" w:type="pct"/>
            <w:vMerge/>
          </w:tcPr>
          <w:p w14:paraId="1FF2EB2F" w14:textId="77777777" w:rsidR="00586865" w:rsidRPr="00B54D7F" w:rsidRDefault="00586865" w:rsidP="00C273CD">
            <w:pPr>
              <w:contextualSpacing/>
              <w:jc w:val="both"/>
              <w:rPr>
                <w:sz w:val="20"/>
                <w:szCs w:val="20"/>
              </w:rPr>
            </w:pPr>
          </w:p>
        </w:tc>
        <w:tc>
          <w:tcPr>
            <w:tcW w:w="1041" w:type="pct"/>
            <w:vMerge/>
          </w:tcPr>
          <w:p w14:paraId="4535299D"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238A4713" w14:textId="77777777" w:rsidR="00586865" w:rsidRPr="00B54D7F" w:rsidRDefault="00586865" w:rsidP="00C273CD">
            <w:pPr>
              <w:autoSpaceDE w:val="0"/>
              <w:autoSpaceDN w:val="0"/>
              <w:adjustRightInd w:val="0"/>
              <w:contextualSpacing/>
              <w:jc w:val="both"/>
              <w:rPr>
                <w:rFonts w:eastAsiaTheme="minorHAnsi"/>
                <w:lang w:eastAsia="en-US"/>
              </w:rPr>
            </w:pPr>
          </w:p>
        </w:tc>
        <w:tc>
          <w:tcPr>
            <w:tcW w:w="1962" w:type="pct"/>
          </w:tcPr>
          <w:p w14:paraId="0AD571FB" w14:textId="7F0EC825" w:rsidR="00586865" w:rsidRPr="00B54D7F" w:rsidRDefault="00586865" w:rsidP="00C273CD">
            <w:pPr>
              <w:autoSpaceDE w:val="0"/>
              <w:autoSpaceDN w:val="0"/>
              <w:adjustRightInd w:val="0"/>
              <w:contextualSpacing/>
              <w:jc w:val="both"/>
              <w:rPr>
                <w:rFonts w:eastAsiaTheme="minorHAnsi"/>
                <w:lang w:eastAsia="en-US"/>
              </w:rPr>
            </w:pPr>
            <w:r w:rsidRPr="00B54D7F">
              <w:rPr>
                <w:b/>
                <w:sz w:val="20"/>
                <w:szCs w:val="20"/>
              </w:rPr>
              <w:t>Минимальный процент озеленения земельного участка</w:t>
            </w:r>
            <w:r w:rsidRPr="00B54D7F">
              <w:rPr>
                <w:sz w:val="20"/>
                <w:szCs w:val="20"/>
              </w:rPr>
              <w:t xml:space="preserve"> – 15 %.</w:t>
            </w:r>
          </w:p>
        </w:tc>
      </w:tr>
      <w:tr w:rsidR="00586865" w:rsidRPr="00B54D7F" w14:paraId="3287DEC7" w14:textId="77777777" w:rsidTr="00C273CD">
        <w:tblPrEx>
          <w:tblLook w:val="0080" w:firstRow="0" w:lastRow="0" w:firstColumn="1" w:lastColumn="0" w:noHBand="0" w:noVBand="0"/>
        </w:tblPrEx>
        <w:trPr>
          <w:trHeight w:val="328"/>
        </w:trPr>
        <w:tc>
          <w:tcPr>
            <w:tcW w:w="296" w:type="pct"/>
            <w:vMerge/>
          </w:tcPr>
          <w:p w14:paraId="0847C14C" w14:textId="77777777" w:rsidR="00586865" w:rsidRPr="00B54D7F" w:rsidRDefault="00586865" w:rsidP="00C273CD">
            <w:pPr>
              <w:contextualSpacing/>
              <w:jc w:val="center"/>
              <w:rPr>
                <w:sz w:val="20"/>
                <w:szCs w:val="20"/>
              </w:rPr>
            </w:pPr>
          </w:p>
        </w:tc>
        <w:tc>
          <w:tcPr>
            <w:tcW w:w="516" w:type="pct"/>
            <w:vMerge/>
          </w:tcPr>
          <w:p w14:paraId="43CF27B9" w14:textId="77777777" w:rsidR="00586865" w:rsidRPr="00B54D7F" w:rsidRDefault="00586865" w:rsidP="00C273CD">
            <w:pPr>
              <w:contextualSpacing/>
              <w:jc w:val="both"/>
              <w:rPr>
                <w:sz w:val="20"/>
                <w:szCs w:val="20"/>
              </w:rPr>
            </w:pPr>
          </w:p>
        </w:tc>
        <w:tc>
          <w:tcPr>
            <w:tcW w:w="1041" w:type="pct"/>
            <w:vMerge/>
          </w:tcPr>
          <w:p w14:paraId="7D33B700" w14:textId="77777777" w:rsidR="00586865" w:rsidRPr="00B54D7F" w:rsidRDefault="00586865" w:rsidP="00C273CD">
            <w:pPr>
              <w:autoSpaceDE w:val="0"/>
              <w:autoSpaceDN w:val="0"/>
              <w:adjustRightInd w:val="0"/>
              <w:contextualSpacing/>
              <w:jc w:val="both"/>
              <w:rPr>
                <w:rFonts w:eastAsiaTheme="minorHAnsi"/>
                <w:sz w:val="20"/>
                <w:szCs w:val="20"/>
                <w:lang w:eastAsia="en-US"/>
              </w:rPr>
            </w:pPr>
          </w:p>
        </w:tc>
        <w:tc>
          <w:tcPr>
            <w:tcW w:w="1185" w:type="pct"/>
            <w:vMerge/>
          </w:tcPr>
          <w:p w14:paraId="44007030" w14:textId="77777777" w:rsidR="00586865" w:rsidRPr="00B54D7F" w:rsidRDefault="00586865" w:rsidP="00C273CD">
            <w:pPr>
              <w:autoSpaceDE w:val="0"/>
              <w:autoSpaceDN w:val="0"/>
              <w:adjustRightInd w:val="0"/>
              <w:contextualSpacing/>
              <w:jc w:val="both"/>
              <w:rPr>
                <w:rFonts w:eastAsiaTheme="minorHAnsi"/>
                <w:lang w:eastAsia="en-US"/>
              </w:rPr>
            </w:pPr>
          </w:p>
        </w:tc>
        <w:tc>
          <w:tcPr>
            <w:tcW w:w="1962" w:type="pct"/>
          </w:tcPr>
          <w:p w14:paraId="5C709F81" w14:textId="77777777" w:rsidR="00B12C27" w:rsidRPr="00B54D7F" w:rsidRDefault="00B12C27" w:rsidP="00B12C27">
            <w:pPr>
              <w:contextualSpacing/>
              <w:jc w:val="both"/>
              <w:rPr>
                <w:b/>
                <w:sz w:val="20"/>
                <w:szCs w:val="20"/>
              </w:rPr>
            </w:pPr>
            <w:r w:rsidRPr="00B54D7F">
              <w:rPr>
                <w:b/>
                <w:sz w:val="20"/>
                <w:szCs w:val="20"/>
              </w:rPr>
              <w:t>Примечания:</w:t>
            </w:r>
          </w:p>
          <w:p w14:paraId="67A3FDFD" w14:textId="77777777" w:rsidR="00B12C27" w:rsidRPr="00B54D7F" w:rsidRDefault="00B12C27" w:rsidP="00B12C27">
            <w:pPr>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1953C2DB" w14:textId="77777777" w:rsidR="00B12C27" w:rsidRPr="00B54D7F" w:rsidRDefault="00B12C27" w:rsidP="00B12C27">
            <w:pPr>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3D670D45" w14:textId="77777777" w:rsidR="00B12C27" w:rsidRPr="00B54D7F" w:rsidRDefault="00B12C27" w:rsidP="00B12C27">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 xml:space="preserve">- в случае размещения пожарного депо отступ от красной линии улицы </w:t>
            </w:r>
            <w:r w:rsidRPr="00B54D7F">
              <w:rPr>
                <w:rFonts w:eastAsiaTheme="minorHAnsi"/>
                <w:sz w:val="20"/>
                <w:szCs w:val="20"/>
                <w:lang w:eastAsia="en-US"/>
              </w:rPr>
              <w:br/>
              <w:t>до фронта выезда пожарных автомобилей – 15 м, для пожарных депо II, IV и V типов указанное расстояние допускается уменьшать до 10 м;</w:t>
            </w:r>
          </w:p>
          <w:p w14:paraId="3574F55F" w14:textId="77777777" w:rsidR="00B12C27" w:rsidRPr="00B54D7F" w:rsidRDefault="00B12C27" w:rsidP="00B12C27">
            <w:pPr>
              <w:contextualSpacing/>
              <w:jc w:val="both"/>
              <w:rPr>
                <w:sz w:val="20"/>
                <w:szCs w:val="20"/>
              </w:rPr>
            </w:pPr>
            <w:r w:rsidRPr="00B54D7F">
              <w:rPr>
                <w:sz w:val="20"/>
                <w:szCs w:val="20"/>
              </w:rPr>
              <w:t xml:space="preserve">- в случае </w:t>
            </w:r>
            <w:r w:rsidRPr="00B54D7F">
              <w:rPr>
                <w:rFonts w:eastAsiaTheme="minorHAnsi"/>
                <w:sz w:val="20"/>
                <w:szCs w:val="20"/>
                <w:lang w:eastAsia="en-US"/>
              </w:rPr>
              <w:t xml:space="preserve">размещения пожарного депо </w:t>
            </w:r>
            <w:r w:rsidRPr="00B54D7F">
              <w:rPr>
                <w:rFonts w:eastAsiaTheme="minorHAnsi"/>
                <w:sz w:val="20"/>
                <w:szCs w:val="20"/>
                <w:lang w:eastAsia="en-US"/>
              </w:rPr>
              <w:br/>
              <w:t xml:space="preserve">и </w:t>
            </w:r>
            <w:r w:rsidRPr="00B54D7F">
              <w:rPr>
                <w:sz w:val="20"/>
                <w:szCs w:val="20"/>
              </w:rPr>
              <w:t xml:space="preserve">отсутствия утверждённой красной линии улицы отступ от границ земельного участка, смежного с улично-дорожной сетью, </w:t>
            </w:r>
            <w:r w:rsidRPr="00B54D7F">
              <w:rPr>
                <w:rFonts w:eastAsiaTheme="minorHAnsi"/>
                <w:sz w:val="20"/>
                <w:szCs w:val="20"/>
                <w:lang w:eastAsia="en-US"/>
              </w:rPr>
              <w:t>до фронта выезда пожарных автомобилей – 15 м, для пожарных депо II, IV и V типов указанное расстояние допускается уменьшать до 10 м.</w:t>
            </w:r>
          </w:p>
          <w:p w14:paraId="62F6072A" w14:textId="77777777" w:rsidR="00B12C27" w:rsidRPr="00B54D7F" w:rsidRDefault="00B12C27" w:rsidP="00B12C27">
            <w:pPr>
              <w:autoSpaceDE w:val="0"/>
              <w:autoSpaceDN w:val="0"/>
              <w:adjustRightInd w:val="0"/>
              <w:contextualSpacing/>
              <w:jc w:val="both"/>
              <w:rPr>
                <w:rFonts w:eastAsiaTheme="minorHAnsi"/>
                <w:sz w:val="20"/>
                <w:szCs w:val="20"/>
                <w:lang w:eastAsia="en-US"/>
              </w:rPr>
            </w:pPr>
          </w:p>
          <w:p w14:paraId="137DC54E" w14:textId="77777777" w:rsidR="00B12C27" w:rsidRPr="00B54D7F" w:rsidRDefault="00B12C27" w:rsidP="00B12C27">
            <w:pPr>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5B06FC27" w14:textId="77777777" w:rsidR="00B12C27" w:rsidRPr="00B54D7F" w:rsidRDefault="00B12C27" w:rsidP="00B12C27">
            <w:pPr>
              <w:contextualSpacing/>
              <w:jc w:val="both"/>
              <w:rPr>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p w14:paraId="36045490" w14:textId="77777777" w:rsidR="00B12C27" w:rsidRPr="00B54D7F" w:rsidRDefault="00B12C27" w:rsidP="00B12C27">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 xml:space="preserve">- в случае размещения пожарного депо отступ от красной линии проезда </w:t>
            </w:r>
            <w:r w:rsidRPr="00B54D7F">
              <w:rPr>
                <w:rFonts w:eastAsiaTheme="minorHAnsi"/>
                <w:sz w:val="20"/>
                <w:szCs w:val="20"/>
                <w:lang w:eastAsia="en-US"/>
              </w:rPr>
              <w:br/>
              <w:t>до фронта выезда пожарных автомобилей – 15 м, для пожарных депо II, IV и V типов указанное расстояние допускается уменьшать до 10 м;</w:t>
            </w:r>
          </w:p>
          <w:p w14:paraId="5FDCBE92" w14:textId="5F2CDD78" w:rsidR="00586865" w:rsidRPr="00B54D7F" w:rsidRDefault="00B12C27" w:rsidP="00B12C27">
            <w:pPr>
              <w:autoSpaceDE w:val="0"/>
              <w:autoSpaceDN w:val="0"/>
              <w:adjustRightInd w:val="0"/>
              <w:contextualSpacing/>
              <w:jc w:val="both"/>
              <w:rPr>
                <w:b/>
                <w:sz w:val="20"/>
                <w:szCs w:val="20"/>
              </w:rPr>
            </w:pPr>
            <w:r w:rsidRPr="00B54D7F">
              <w:rPr>
                <w:sz w:val="20"/>
                <w:szCs w:val="20"/>
              </w:rPr>
              <w:t xml:space="preserve">- в случае </w:t>
            </w:r>
            <w:r w:rsidRPr="00B54D7F">
              <w:rPr>
                <w:rFonts w:eastAsiaTheme="minorHAnsi"/>
                <w:sz w:val="20"/>
                <w:szCs w:val="20"/>
                <w:lang w:eastAsia="en-US"/>
              </w:rPr>
              <w:t xml:space="preserve">размещения пожарного депо </w:t>
            </w:r>
            <w:r w:rsidRPr="00B54D7F">
              <w:rPr>
                <w:rFonts w:eastAsiaTheme="minorHAnsi"/>
                <w:sz w:val="20"/>
                <w:szCs w:val="20"/>
                <w:lang w:eastAsia="en-US"/>
              </w:rPr>
              <w:br/>
              <w:t xml:space="preserve">и </w:t>
            </w:r>
            <w:r w:rsidRPr="00B54D7F">
              <w:rPr>
                <w:sz w:val="20"/>
                <w:szCs w:val="20"/>
              </w:rPr>
              <w:t xml:space="preserve">отсутствия утверждённой красной линии проезда отступ от границ земельного участка, смежного с улично-дорожной сетью, </w:t>
            </w:r>
            <w:r w:rsidRPr="00B54D7F">
              <w:rPr>
                <w:rFonts w:eastAsiaTheme="minorHAnsi"/>
                <w:sz w:val="20"/>
                <w:szCs w:val="20"/>
                <w:lang w:eastAsia="en-US"/>
              </w:rPr>
              <w:t>до фронта выезда пожарных автомобилей – 15 м, для пожарных депо II, IV и V типов указанное расстояние допускается уменьшать до 10 м.</w:t>
            </w:r>
          </w:p>
        </w:tc>
      </w:tr>
      <w:tr w:rsidR="00E6391C" w:rsidRPr="00B54D7F" w14:paraId="0C21898A" w14:textId="77777777" w:rsidTr="00C273CD">
        <w:tblPrEx>
          <w:tblLook w:val="0080" w:firstRow="0" w:lastRow="0" w:firstColumn="1" w:lastColumn="0" w:noHBand="0" w:noVBand="0"/>
        </w:tblPrEx>
        <w:trPr>
          <w:trHeight w:val="328"/>
        </w:trPr>
        <w:tc>
          <w:tcPr>
            <w:tcW w:w="296" w:type="pct"/>
            <w:vMerge w:val="restart"/>
          </w:tcPr>
          <w:p w14:paraId="2B5C7A92" w14:textId="6462418A" w:rsidR="00E6391C" w:rsidRPr="00B54D7F" w:rsidRDefault="00E6391C" w:rsidP="0014782A">
            <w:pPr>
              <w:contextualSpacing/>
              <w:jc w:val="center"/>
              <w:rPr>
                <w:sz w:val="20"/>
                <w:szCs w:val="20"/>
              </w:rPr>
            </w:pPr>
            <w:r w:rsidRPr="00B54D7F">
              <w:rPr>
                <w:sz w:val="20"/>
                <w:szCs w:val="20"/>
              </w:rPr>
              <w:t>2</w:t>
            </w:r>
            <w:r w:rsidR="0014782A">
              <w:rPr>
                <w:sz w:val="20"/>
                <w:szCs w:val="20"/>
              </w:rPr>
              <w:t>1</w:t>
            </w:r>
          </w:p>
        </w:tc>
        <w:tc>
          <w:tcPr>
            <w:tcW w:w="516" w:type="pct"/>
            <w:vMerge w:val="restart"/>
          </w:tcPr>
          <w:p w14:paraId="15D6F9D9" w14:textId="4D9FBFD3" w:rsidR="00E6391C" w:rsidRPr="00B54D7F" w:rsidRDefault="00E6391C" w:rsidP="00E6391C">
            <w:pPr>
              <w:contextualSpacing/>
              <w:jc w:val="both"/>
              <w:rPr>
                <w:sz w:val="20"/>
                <w:szCs w:val="20"/>
              </w:rPr>
            </w:pPr>
            <w:r w:rsidRPr="00B54D7F">
              <w:rPr>
                <w:sz w:val="20"/>
                <w:szCs w:val="20"/>
              </w:rPr>
              <w:t>10.1</w:t>
            </w:r>
          </w:p>
        </w:tc>
        <w:tc>
          <w:tcPr>
            <w:tcW w:w="1041" w:type="pct"/>
            <w:vMerge w:val="restart"/>
          </w:tcPr>
          <w:p w14:paraId="733BC642" w14:textId="048EEDC7" w:rsidR="00E6391C" w:rsidRPr="00B54D7F" w:rsidRDefault="00E6391C" w:rsidP="00E6391C">
            <w:pPr>
              <w:autoSpaceDE w:val="0"/>
              <w:autoSpaceDN w:val="0"/>
              <w:adjustRightInd w:val="0"/>
              <w:contextualSpacing/>
              <w:jc w:val="both"/>
              <w:rPr>
                <w:rFonts w:eastAsiaTheme="minorHAnsi"/>
                <w:sz w:val="20"/>
                <w:szCs w:val="20"/>
                <w:lang w:eastAsia="en-US"/>
              </w:rPr>
            </w:pPr>
            <w:r w:rsidRPr="00B54D7F">
              <w:rPr>
                <w:rFonts w:eastAsia="Calibri"/>
                <w:sz w:val="20"/>
                <w:szCs w:val="20"/>
                <w:lang w:eastAsia="en-US"/>
              </w:rPr>
              <w:t>Заготовка древесины</w:t>
            </w:r>
          </w:p>
        </w:tc>
        <w:tc>
          <w:tcPr>
            <w:tcW w:w="1185" w:type="pct"/>
          </w:tcPr>
          <w:p w14:paraId="7A44A2E3" w14:textId="77777777" w:rsidR="00E6391C" w:rsidRPr="00B54D7F" w:rsidRDefault="00E6391C" w:rsidP="00E6391C">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5731B64E" w14:textId="3629D620" w:rsidR="00E6391C" w:rsidRPr="00B54D7F" w:rsidRDefault="00E6391C" w:rsidP="00E6391C">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962" w:type="pct"/>
          </w:tcPr>
          <w:p w14:paraId="7E08669C" w14:textId="77777777" w:rsidR="00E6391C" w:rsidRPr="00B54D7F" w:rsidRDefault="00E6391C" w:rsidP="00E6391C">
            <w:pPr>
              <w:contextualSpacing/>
              <w:jc w:val="both"/>
              <w:rPr>
                <w:b/>
                <w:sz w:val="20"/>
                <w:szCs w:val="20"/>
              </w:rPr>
            </w:pPr>
            <w:r w:rsidRPr="00B54D7F">
              <w:rPr>
                <w:b/>
                <w:sz w:val="20"/>
                <w:szCs w:val="20"/>
              </w:rPr>
              <w:t>Минимальные отступы зданий, строений, сооружений:</w:t>
            </w:r>
          </w:p>
          <w:p w14:paraId="292BB092" w14:textId="23555879" w:rsidR="00E6391C" w:rsidRPr="00B54D7F" w:rsidRDefault="00E6391C" w:rsidP="00E6391C">
            <w:pPr>
              <w:contextualSpacing/>
              <w:jc w:val="both"/>
              <w:rPr>
                <w:b/>
                <w:sz w:val="20"/>
                <w:szCs w:val="20"/>
              </w:rPr>
            </w:pPr>
            <w:r w:rsidRPr="00B54D7F">
              <w:rPr>
                <w:b/>
                <w:sz w:val="20"/>
                <w:szCs w:val="20"/>
              </w:rPr>
              <w:t>- от красной линии улицы</w:t>
            </w:r>
            <w:r w:rsidRPr="00B54D7F">
              <w:rPr>
                <w:sz w:val="20"/>
                <w:szCs w:val="20"/>
              </w:rPr>
              <w:t xml:space="preserve"> – </w:t>
            </w:r>
            <w:r w:rsidRPr="00B54D7F">
              <w:rPr>
                <w:sz w:val="20"/>
                <w:szCs w:val="20"/>
              </w:rPr>
              <w:br/>
              <w:t>не устанавливается.</w:t>
            </w:r>
          </w:p>
        </w:tc>
      </w:tr>
      <w:tr w:rsidR="00E6391C" w:rsidRPr="00B54D7F" w14:paraId="29A3E07C" w14:textId="77777777" w:rsidTr="00C273CD">
        <w:tblPrEx>
          <w:tblLook w:val="0080" w:firstRow="0" w:lastRow="0" w:firstColumn="1" w:lastColumn="0" w:noHBand="0" w:noVBand="0"/>
        </w:tblPrEx>
        <w:trPr>
          <w:trHeight w:val="328"/>
        </w:trPr>
        <w:tc>
          <w:tcPr>
            <w:tcW w:w="296" w:type="pct"/>
            <w:vMerge/>
          </w:tcPr>
          <w:p w14:paraId="36314931" w14:textId="77777777" w:rsidR="00E6391C" w:rsidRPr="00B54D7F" w:rsidRDefault="00E6391C" w:rsidP="00E6391C">
            <w:pPr>
              <w:contextualSpacing/>
              <w:jc w:val="center"/>
              <w:rPr>
                <w:sz w:val="20"/>
                <w:szCs w:val="20"/>
              </w:rPr>
            </w:pPr>
          </w:p>
        </w:tc>
        <w:tc>
          <w:tcPr>
            <w:tcW w:w="516" w:type="pct"/>
            <w:vMerge/>
          </w:tcPr>
          <w:p w14:paraId="1BD1B66B" w14:textId="77777777" w:rsidR="00E6391C" w:rsidRPr="00B54D7F" w:rsidRDefault="00E6391C" w:rsidP="00E6391C">
            <w:pPr>
              <w:contextualSpacing/>
              <w:jc w:val="both"/>
              <w:rPr>
                <w:sz w:val="20"/>
                <w:szCs w:val="20"/>
              </w:rPr>
            </w:pPr>
          </w:p>
        </w:tc>
        <w:tc>
          <w:tcPr>
            <w:tcW w:w="1041" w:type="pct"/>
            <w:vMerge/>
          </w:tcPr>
          <w:p w14:paraId="574FE3A3" w14:textId="77777777" w:rsidR="00E6391C" w:rsidRPr="00B54D7F" w:rsidRDefault="00E6391C" w:rsidP="00E6391C">
            <w:pPr>
              <w:autoSpaceDE w:val="0"/>
              <w:autoSpaceDN w:val="0"/>
              <w:adjustRightInd w:val="0"/>
              <w:contextualSpacing/>
              <w:jc w:val="both"/>
              <w:rPr>
                <w:rFonts w:eastAsiaTheme="minorHAnsi"/>
                <w:sz w:val="20"/>
                <w:szCs w:val="20"/>
                <w:lang w:eastAsia="en-US"/>
              </w:rPr>
            </w:pPr>
          </w:p>
        </w:tc>
        <w:tc>
          <w:tcPr>
            <w:tcW w:w="1185" w:type="pct"/>
            <w:vMerge w:val="restart"/>
          </w:tcPr>
          <w:p w14:paraId="1C2FDFB8" w14:textId="77777777" w:rsidR="00E6391C" w:rsidRPr="00B54D7F" w:rsidRDefault="00E6391C" w:rsidP="00E6391C">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2EDCC9F8" w14:textId="73A64D70" w:rsidR="00E6391C" w:rsidRPr="00B54D7F" w:rsidRDefault="00E6391C" w:rsidP="00E6391C">
            <w:pPr>
              <w:autoSpaceDE w:val="0"/>
              <w:autoSpaceDN w:val="0"/>
              <w:adjustRightInd w:val="0"/>
              <w:contextualSpacing/>
              <w:jc w:val="both"/>
              <w:rPr>
                <w:rFonts w:eastAsiaTheme="minorHAnsi"/>
                <w:lang w:eastAsia="en-US"/>
              </w:rPr>
            </w:pPr>
            <w:r w:rsidRPr="00B54D7F">
              <w:rPr>
                <w:sz w:val="20"/>
                <w:szCs w:val="20"/>
                <w:lang w:eastAsia="en-US"/>
              </w:rPr>
              <w:t xml:space="preserve">не </w:t>
            </w:r>
            <w:r w:rsidRPr="00B54D7F">
              <w:rPr>
                <w:sz w:val="20"/>
                <w:szCs w:val="20"/>
              </w:rPr>
              <w:t>устанавливается.</w:t>
            </w:r>
          </w:p>
        </w:tc>
        <w:tc>
          <w:tcPr>
            <w:tcW w:w="1962" w:type="pct"/>
          </w:tcPr>
          <w:p w14:paraId="4DF5B959" w14:textId="77777777" w:rsidR="00E6391C" w:rsidRPr="00B54D7F" w:rsidRDefault="00E6391C" w:rsidP="00E6391C">
            <w:pPr>
              <w:contextualSpacing/>
              <w:jc w:val="both"/>
              <w:rPr>
                <w:b/>
                <w:sz w:val="20"/>
                <w:szCs w:val="20"/>
              </w:rPr>
            </w:pPr>
            <w:r w:rsidRPr="00B54D7F">
              <w:rPr>
                <w:b/>
                <w:sz w:val="20"/>
                <w:szCs w:val="20"/>
              </w:rPr>
              <w:t>Минимальные отступы зданий, строений, сооружений:</w:t>
            </w:r>
          </w:p>
          <w:p w14:paraId="673CFC31" w14:textId="66D46851" w:rsidR="00E6391C" w:rsidRPr="00B54D7F" w:rsidRDefault="00E6391C" w:rsidP="00E6391C">
            <w:pPr>
              <w:contextualSpacing/>
              <w:jc w:val="both"/>
              <w:rPr>
                <w:b/>
                <w:sz w:val="20"/>
                <w:szCs w:val="20"/>
              </w:rPr>
            </w:pPr>
            <w:r w:rsidRPr="00B54D7F">
              <w:rPr>
                <w:b/>
                <w:sz w:val="20"/>
                <w:szCs w:val="20"/>
              </w:rPr>
              <w:t>- от красной линии проезда</w:t>
            </w:r>
            <w:r w:rsidRPr="00B54D7F">
              <w:rPr>
                <w:sz w:val="20"/>
                <w:szCs w:val="20"/>
              </w:rPr>
              <w:t xml:space="preserve"> – </w:t>
            </w:r>
            <w:r w:rsidRPr="00B54D7F">
              <w:rPr>
                <w:sz w:val="20"/>
                <w:szCs w:val="20"/>
              </w:rPr>
              <w:br/>
              <w:t>не устанавливается.</w:t>
            </w:r>
          </w:p>
        </w:tc>
      </w:tr>
      <w:tr w:rsidR="00E6391C" w:rsidRPr="00B54D7F" w14:paraId="5B93176C" w14:textId="77777777" w:rsidTr="00C273CD">
        <w:tblPrEx>
          <w:tblLook w:val="0080" w:firstRow="0" w:lastRow="0" w:firstColumn="1" w:lastColumn="0" w:noHBand="0" w:noVBand="0"/>
        </w:tblPrEx>
        <w:trPr>
          <w:trHeight w:val="328"/>
        </w:trPr>
        <w:tc>
          <w:tcPr>
            <w:tcW w:w="296" w:type="pct"/>
            <w:vMerge/>
          </w:tcPr>
          <w:p w14:paraId="5BB96A8F" w14:textId="77777777" w:rsidR="00E6391C" w:rsidRPr="00B54D7F" w:rsidRDefault="00E6391C" w:rsidP="00E6391C">
            <w:pPr>
              <w:contextualSpacing/>
              <w:jc w:val="center"/>
              <w:rPr>
                <w:sz w:val="20"/>
                <w:szCs w:val="20"/>
              </w:rPr>
            </w:pPr>
          </w:p>
        </w:tc>
        <w:tc>
          <w:tcPr>
            <w:tcW w:w="516" w:type="pct"/>
            <w:vMerge/>
          </w:tcPr>
          <w:p w14:paraId="7339E25D" w14:textId="77777777" w:rsidR="00E6391C" w:rsidRPr="00B54D7F" w:rsidRDefault="00E6391C" w:rsidP="00E6391C">
            <w:pPr>
              <w:contextualSpacing/>
              <w:jc w:val="both"/>
              <w:rPr>
                <w:sz w:val="20"/>
                <w:szCs w:val="20"/>
              </w:rPr>
            </w:pPr>
          </w:p>
        </w:tc>
        <w:tc>
          <w:tcPr>
            <w:tcW w:w="1041" w:type="pct"/>
            <w:vMerge/>
          </w:tcPr>
          <w:p w14:paraId="0EADF1A4" w14:textId="77777777" w:rsidR="00E6391C" w:rsidRPr="00B54D7F" w:rsidRDefault="00E6391C" w:rsidP="00E6391C">
            <w:pPr>
              <w:autoSpaceDE w:val="0"/>
              <w:autoSpaceDN w:val="0"/>
              <w:adjustRightInd w:val="0"/>
              <w:contextualSpacing/>
              <w:jc w:val="both"/>
              <w:rPr>
                <w:rFonts w:eastAsiaTheme="minorHAnsi"/>
                <w:sz w:val="20"/>
                <w:szCs w:val="20"/>
                <w:lang w:eastAsia="en-US"/>
              </w:rPr>
            </w:pPr>
          </w:p>
        </w:tc>
        <w:tc>
          <w:tcPr>
            <w:tcW w:w="1185" w:type="pct"/>
            <w:vMerge/>
          </w:tcPr>
          <w:p w14:paraId="421BCAC3" w14:textId="77777777" w:rsidR="00E6391C" w:rsidRPr="00B54D7F" w:rsidRDefault="00E6391C" w:rsidP="00E6391C">
            <w:pPr>
              <w:autoSpaceDE w:val="0"/>
              <w:autoSpaceDN w:val="0"/>
              <w:adjustRightInd w:val="0"/>
              <w:contextualSpacing/>
              <w:jc w:val="both"/>
              <w:rPr>
                <w:rFonts w:eastAsiaTheme="minorHAnsi"/>
                <w:lang w:eastAsia="en-US"/>
              </w:rPr>
            </w:pPr>
          </w:p>
        </w:tc>
        <w:tc>
          <w:tcPr>
            <w:tcW w:w="1962" w:type="pct"/>
          </w:tcPr>
          <w:p w14:paraId="7DB2D539" w14:textId="77777777" w:rsidR="00E6391C" w:rsidRPr="00B54D7F" w:rsidRDefault="00E6391C" w:rsidP="00E6391C">
            <w:pPr>
              <w:contextualSpacing/>
              <w:jc w:val="both"/>
              <w:rPr>
                <w:b/>
                <w:sz w:val="20"/>
                <w:szCs w:val="20"/>
              </w:rPr>
            </w:pPr>
            <w:r w:rsidRPr="00B54D7F">
              <w:rPr>
                <w:b/>
                <w:sz w:val="20"/>
                <w:szCs w:val="20"/>
              </w:rPr>
              <w:t>Минимальные отступы зданий, строений, сооружений:</w:t>
            </w:r>
          </w:p>
          <w:p w14:paraId="3F3E7ECB" w14:textId="50AAD7D4" w:rsidR="00E6391C" w:rsidRPr="00B54D7F" w:rsidRDefault="00E6391C" w:rsidP="00E6391C">
            <w:pPr>
              <w:contextualSpacing/>
              <w:jc w:val="both"/>
              <w:rPr>
                <w:b/>
                <w:sz w:val="20"/>
                <w:szCs w:val="20"/>
              </w:rPr>
            </w:pPr>
            <w:r w:rsidRPr="00B54D7F">
              <w:rPr>
                <w:b/>
                <w:sz w:val="20"/>
                <w:szCs w:val="20"/>
              </w:rPr>
              <w:t xml:space="preserve">- до границ земельного участка </w:t>
            </w:r>
            <w:r w:rsidRPr="00B54D7F">
              <w:rPr>
                <w:sz w:val="20"/>
                <w:szCs w:val="20"/>
              </w:rPr>
              <w:t xml:space="preserve">– </w:t>
            </w:r>
            <w:r w:rsidRPr="00B54D7F">
              <w:rPr>
                <w:sz w:val="20"/>
                <w:szCs w:val="20"/>
              </w:rPr>
              <w:br/>
              <w:t>не устанавливается.</w:t>
            </w:r>
          </w:p>
        </w:tc>
      </w:tr>
      <w:tr w:rsidR="00E6391C" w:rsidRPr="00B54D7F" w14:paraId="76E2763A" w14:textId="77777777" w:rsidTr="00C273CD">
        <w:tblPrEx>
          <w:tblLook w:val="0080" w:firstRow="0" w:lastRow="0" w:firstColumn="1" w:lastColumn="0" w:noHBand="0" w:noVBand="0"/>
        </w:tblPrEx>
        <w:trPr>
          <w:trHeight w:val="328"/>
        </w:trPr>
        <w:tc>
          <w:tcPr>
            <w:tcW w:w="296" w:type="pct"/>
            <w:vMerge/>
          </w:tcPr>
          <w:p w14:paraId="34F676BB" w14:textId="77777777" w:rsidR="00E6391C" w:rsidRPr="00B54D7F" w:rsidRDefault="00E6391C" w:rsidP="00E6391C">
            <w:pPr>
              <w:contextualSpacing/>
              <w:jc w:val="center"/>
              <w:rPr>
                <w:sz w:val="20"/>
                <w:szCs w:val="20"/>
              </w:rPr>
            </w:pPr>
          </w:p>
        </w:tc>
        <w:tc>
          <w:tcPr>
            <w:tcW w:w="516" w:type="pct"/>
            <w:vMerge/>
          </w:tcPr>
          <w:p w14:paraId="6E35BE5F" w14:textId="77777777" w:rsidR="00E6391C" w:rsidRPr="00B54D7F" w:rsidRDefault="00E6391C" w:rsidP="00E6391C">
            <w:pPr>
              <w:contextualSpacing/>
              <w:jc w:val="both"/>
              <w:rPr>
                <w:sz w:val="20"/>
                <w:szCs w:val="20"/>
              </w:rPr>
            </w:pPr>
          </w:p>
        </w:tc>
        <w:tc>
          <w:tcPr>
            <w:tcW w:w="1041" w:type="pct"/>
            <w:vMerge/>
          </w:tcPr>
          <w:p w14:paraId="1ED52592" w14:textId="77777777" w:rsidR="00E6391C" w:rsidRPr="00B54D7F" w:rsidRDefault="00E6391C" w:rsidP="00E6391C">
            <w:pPr>
              <w:autoSpaceDE w:val="0"/>
              <w:autoSpaceDN w:val="0"/>
              <w:adjustRightInd w:val="0"/>
              <w:contextualSpacing/>
              <w:jc w:val="both"/>
              <w:rPr>
                <w:rFonts w:eastAsiaTheme="minorHAnsi"/>
                <w:sz w:val="20"/>
                <w:szCs w:val="20"/>
                <w:lang w:eastAsia="en-US"/>
              </w:rPr>
            </w:pPr>
          </w:p>
        </w:tc>
        <w:tc>
          <w:tcPr>
            <w:tcW w:w="1185" w:type="pct"/>
            <w:vMerge/>
          </w:tcPr>
          <w:p w14:paraId="720F0A9B" w14:textId="77777777" w:rsidR="00E6391C" w:rsidRPr="00B54D7F" w:rsidRDefault="00E6391C" w:rsidP="00E6391C">
            <w:pPr>
              <w:autoSpaceDE w:val="0"/>
              <w:autoSpaceDN w:val="0"/>
              <w:adjustRightInd w:val="0"/>
              <w:contextualSpacing/>
              <w:jc w:val="both"/>
              <w:rPr>
                <w:rFonts w:eastAsiaTheme="minorHAnsi"/>
                <w:lang w:eastAsia="en-US"/>
              </w:rPr>
            </w:pPr>
          </w:p>
        </w:tc>
        <w:tc>
          <w:tcPr>
            <w:tcW w:w="1962" w:type="pct"/>
          </w:tcPr>
          <w:p w14:paraId="4616E1D5" w14:textId="4526BE0D" w:rsidR="00E6391C" w:rsidRPr="00B54D7F" w:rsidRDefault="00E6391C" w:rsidP="00E6391C">
            <w:pPr>
              <w:contextualSpacing/>
              <w:jc w:val="both"/>
              <w:rPr>
                <w:b/>
                <w:sz w:val="20"/>
                <w:szCs w:val="20"/>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E6391C" w:rsidRPr="00B54D7F" w14:paraId="3C80D1C9" w14:textId="77777777" w:rsidTr="00C273CD">
        <w:tblPrEx>
          <w:tblLook w:val="0080" w:firstRow="0" w:lastRow="0" w:firstColumn="1" w:lastColumn="0" w:noHBand="0" w:noVBand="0"/>
        </w:tblPrEx>
        <w:trPr>
          <w:trHeight w:val="328"/>
        </w:trPr>
        <w:tc>
          <w:tcPr>
            <w:tcW w:w="296" w:type="pct"/>
            <w:vMerge/>
          </w:tcPr>
          <w:p w14:paraId="08D9A67D" w14:textId="15E12C67" w:rsidR="00E6391C" w:rsidRPr="00B54D7F" w:rsidRDefault="00E6391C" w:rsidP="00E6391C">
            <w:pPr>
              <w:contextualSpacing/>
              <w:jc w:val="center"/>
              <w:rPr>
                <w:sz w:val="20"/>
                <w:szCs w:val="20"/>
              </w:rPr>
            </w:pPr>
          </w:p>
        </w:tc>
        <w:tc>
          <w:tcPr>
            <w:tcW w:w="516" w:type="pct"/>
            <w:vMerge/>
          </w:tcPr>
          <w:p w14:paraId="20D4CDE6" w14:textId="408A54BA" w:rsidR="00E6391C" w:rsidRPr="00B54D7F" w:rsidRDefault="00E6391C" w:rsidP="00E6391C">
            <w:pPr>
              <w:contextualSpacing/>
              <w:jc w:val="both"/>
              <w:rPr>
                <w:sz w:val="20"/>
                <w:szCs w:val="20"/>
              </w:rPr>
            </w:pPr>
          </w:p>
        </w:tc>
        <w:tc>
          <w:tcPr>
            <w:tcW w:w="1041" w:type="pct"/>
            <w:vMerge/>
          </w:tcPr>
          <w:p w14:paraId="1EEBA4C8" w14:textId="195A8418" w:rsidR="00E6391C" w:rsidRPr="00B54D7F" w:rsidRDefault="00E6391C" w:rsidP="00E6391C">
            <w:pPr>
              <w:autoSpaceDE w:val="0"/>
              <w:autoSpaceDN w:val="0"/>
              <w:adjustRightInd w:val="0"/>
              <w:contextualSpacing/>
              <w:jc w:val="both"/>
              <w:rPr>
                <w:rFonts w:eastAsiaTheme="minorHAnsi"/>
                <w:sz w:val="20"/>
                <w:szCs w:val="20"/>
                <w:lang w:eastAsia="en-US"/>
              </w:rPr>
            </w:pPr>
          </w:p>
        </w:tc>
        <w:tc>
          <w:tcPr>
            <w:tcW w:w="1185" w:type="pct"/>
            <w:vMerge/>
          </w:tcPr>
          <w:p w14:paraId="511D5749" w14:textId="6A4CA4C8" w:rsidR="00E6391C" w:rsidRPr="00B54D7F" w:rsidRDefault="00E6391C" w:rsidP="00E6391C">
            <w:pPr>
              <w:autoSpaceDE w:val="0"/>
              <w:autoSpaceDN w:val="0"/>
              <w:adjustRightInd w:val="0"/>
              <w:contextualSpacing/>
              <w:jc w:val="both"/>
              <w:rPr>
                <w:rFonts w:eastAsiaTheme="minorHAnsi"/>
                <w:lang w:eastAsia="en-US"/>
              </w:rPr>
            </w:pPr>
          </w:p>
        </w:tc>
        <w:tc>
          <w:tcPr>
            <w:tcW w:w="1962" w:type="pct"/>
          </w:tcPr>
          <w:p w14:paraId="493F52B3" w14:textId="77777777" w:rsidR="00E6391C" w:rsidRPr="00B54D7F" w:rsidRDefault="00E6391C" w:rsidP="00E6391C">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6DAA620F" w14:textId="1D54804F" w:rsidR="00E6391C" w:rsidRPr="00B54D7F" w:rsidRDefault="00E6391C" w:rsidP="00E6391C">
            <w:pPr>
              <w:contextualSpacing/>
              <w:jc w:val="both"/>
              <w:rPr>
                <w:b/>
                <w:sz w:val="20"/>
                <w:szCs w:val="20"/>
              </w:rPr>
            </w:pPr>
            <w:r w:rsidRPr="00B54D7F">
              <w:rPr>
                <w:sz w:val="20"/>
              </w:rPr>
              <w:t xml:space="preserve">не </w:t>
            </w:r>
            <w:r w:rsidRPr="00B54D7F">
              <w:rPr>
                <w:sz w:val="20"/>
                <w:szCs w:val="20"/>
              </w:rPr>
              <w:t>устанавливается.</w:t>
            </w:r>
          </w:p>
        </w:tc>
      </w:tr>
      <w:tr w:rsidR="00E6391C" w:rsidRPr="00B54D7F" w14:paraId="024CAF27" w14:textId="77777777" w:rsidTr="00C273CD">
        <w:tblPrEx>
          <w:tblLook w:val="0080" w:firstRow="0" w:lastRow="0" w:firstColumn="1" w:lastColumn="0" w:noHBand="0" w:noVBand="0"/>
        </w:tblPrEx>
        <w:trPr>
          <w:trHeight w:val="328"/>
        </w:trPr>
        <w:tc>
          <w:tcPr>
            <w:tcW w:w="296" w:type="pct"/>
            <w:vMerge/>
          </w:tcPr>
          <w:p w14:paraId="34FCDB12" w14:textId="77777777" w:rsidR="00E6391C" w:rsidRPr="00B54D7F" w:rsidRDefault="00E6391C" w:rsidP="00E6391C">
            <w:pPr>
              <w:contextualSpacing/>
              <w:jc w:val="center"/>
              <w:rPr>
                <w:sz w:val="20"/>
                <w:szCs w:val="20"/>
              </w:rPr>
            </w:pPr>
          </w:p>
        </w:tc>
        <w:tc>
          <w:tcPr>
            <w:tcW w:w="516" w:type="pct"/>
            <w:vMerge/>
          </w:tcPr>
          <w:p w14:paraId="636D0D37" w14:textId="77777777" w:rsidR="00E6391C" w:rsidRPr="00B54D7F" w:rsidRDefault="00E6391C" w:rsidP="00E6391C">
            <w:pPr>
              <w:contextualSpacing/>
              <w:jc w:val="both"/>
              <w:rPr>
                <w:sz w:val="20"/>
                <w:szCs w:val="20"/>
              </w:rPr>
            </w:pPr>
          </w:p>
        </w:tc>
        <w:tc>
          <w:tcPr>
            <w:tcW w:w="1041" w:type="pct"/>
            <w:vMerge/>
          </w:tcPr>
          <w:p w14:paraId="69A0E25A" w14:textId="77777777" w:rsidR="00E6391C" w:rsidRPr="00B54D7F" w:rsidRDefault="00E6391C" w:rsidP="00E6391C">
            <w:pPr>
              <w:autoSpaceDE w:val="0"/>
              <w:autoSpaceDN w:val="0"/>
              <w:adjustRightInd w:val="0"/>
              <w:contextualSpacing/>
              <w:jc w:val="both"/>
              <w:rPr>
                <w:rFonts w:eastAsiaTheme="minorHAnsi"/>
                <w:sz w:val="20"/>
                <w:szCs w:val="20"/>
                <w:lang w:eastAsia="en-US"/>
              </w:rPr>
            </w:pPr>
          </w:p>
        </w:tc>
        <w:tc>
          <w:tcPr>
            <w:tcW w:w="1185" w:type="pct"/>
            <w:vMerge/>
          </w:tcPr>
          <w:p w14:paraId="5C187BB2" w14:textId="7A71342C" w:rsidR="00E6391C" w:rsidRPr="00B54D7F" w:rsidRDefault="00E6391C" w:rsidP="00E6391C">
            <w:pPr>
              <w:autoSpaceDE w:val="0"/>
              <w:autoSpaceDN w:val="0"/>
              <w:adjustRightInd w:val="0"/>
              <w:contextualSpacing/>
              <w:jc w:val="both"/>
              <w:rPr>
                <w:rFonts w:eastAsiaTheme="minorHAnsi"/>
                <w:lang w:eastAsia="en-US"/>
              </w:rPr>
            </w:pPr>
          </w:p>
        </w:tc>
        <w:tc>
          <w:tcPr>
            <w:tcW w:w="1962" w:type="pct"/>
          </w:tcPr>
          <w:p w14:paraId="0531E568" w14:textId="77777777" w:rsidR="00E6391C" w:rsidRPr="00B54D7F" w:rsidRDefault="00E6391C" w:rsidP="00E6391C">
            <w:pPr>
              <w:autoSpaceDE w:val="0"/>
              <w:autoSpaceDN w:val="0"/>
              <w:adjustRightInd w:val="0"/>
              <w:contextualSpacing/>
              <w:jc w:val="both"/>
              <w:rPr>
                <w:sz w:val="20"/>
              </w:rPr>
            </w:pPr>
            <w:r w:rsidRPr="00B54D7F">
              <w:rPr>
                <w:b/>
                <w:sz w:val="20"/>
              </w:rPr>
              <w:t xml:space="preserve">Максимальный процент застройки </w:t>
            </w:r>
            <w:r w:rsidRPr="00B54D7F">
              <w:rPr>
                <w:b/>
                <w:sz w:val="20"/>
              </w:rPr>
              <w:br/>
              <w:t>в границах земельного участка</w:t>
            </w:r>
            <w:r w:rsidRPr="00B54D7F">
              <w:rPr>
                <w:sz w:val="20"/>
              </w:rPr>
              <w:t xml:space="preserve"> –</w:t>
            </w:r>
          </w:p>
          <w:p w14:paraId="324E562C" w14:textId="663A777C" w:rsidR="00E6391C" w:rsidRPr="00B54D7F" w:rsidRDefault="00E6391C" w:rsidP="00E6391C">
            <w:pPr>
              <w:contextualSpacing/>
              <w:jc w:val="both"/>
              <w:rPr>
                <w:b/>
                <w:sz w:val="20"/>
                <w:szCs w:val="20"/>
              </w:rPr>
            </w:pPr>
            <w:r w:rsidRPr="00B54D7F">
              <w:rPr>
                <w:sz w:val="20"/>
              </w:rPr>
              <w:t xml:space="preserve">не </w:t>
            </w:r>
            <w:r w:rsidRPr="00B54D7F">
              <w:rPr>
                <w:sz w:val="20"/>
                <w:szCs w:val="20"/>
              </w:rPr>
              <w:t>устанавливается.</w:t>
            </w:r>
          </w:p>
        </w:tc>
      </w:tr>
      <w:tr w:rsidR="00E6391C" w:rsidRPr="00B54D7F" w14:paraId="5196F095" w14:textId="77777777" w:rsidTr="00C273CD">
        <w:tblPrEx>
          <w:tblLook w:val="0080" w:firstRow="0" w:lastRow="0" w:firstColumn="1" w:lastColumn="0" w:noHBand="0" w:noVBand="0"/>
        </w:tblPrEx>
        <w:trPr>
          <w:trHeight w:val="328"/>
        </w:trPr>
        <w:tc>
          <w:tcPr>
            <w:tcW w:w="296" w:type="pct"/>
            <w:vMerge/>
          </w:tcPr>
          <w:p w14:paraId="52E8247D" w14:textId="77777777" w:rsidR="00E6391C" w:rsidRPr="00B54D7F" w:rsidRDefault="00E6391C" w:rsidP="00E6391C">
            <w:pPr>
              <w:contextualSpacing/>
              <w:jc w:val="center"/>
              <w:rPr>
                <w:sz w:val="20"/>
                <w:szCs w:val="20"/>
              </w:rPr>
            </w:pPr>
          </w:p>
        </w:tc>
        <w:tc>
          <w:tcPr>
            <w:tcW w:w="516" w:type="pct"/>
            <w:vMerge/>
          </w:tcPr>
          <w:p w14:paraId="2ECCA788" w14:textId="77777777" w:rsidR="00E6391C" w:rsidRPr="00B54D7F" w:rsidRDefault="00E6391C" w:rsidP="00E6391C">
            <w:pPr>
              <w:contextualSpacing/>
              <w:jc w:val="both"/>
              <w:rPr>
                <w:sz w:val="20"/>
                <w:szCs w:val="20"/>
              </w:rPr>
            </w:pPr>
          </w:p>
        </w:tc>
        <w:tc>
          <w:tcPr>
            <w:tcW w:w="1041" w:type="pct"/>
            <w:vMerge/>
          </w:tcPr>
          <w:p w14:paraId="7C43C7E5" w14:textId="77777777" w:rsidR="00E6391C" w:rsidRPr="00B54D7F" w:rsidRDefault="00E6391C" w:rsidP="00E6391C">
            <w:pPr>
              <w:autoSpaceDE w:val="0"/>
              <w:autoSpaceDN w:val="0"/>
              <w:adjustRightInd w:val="0"/>
              <w:contextualSpacing/>
              <w:jc w:val="both"/>
              <w:rPr>
                <w:rFonts w:eastAsiaTheme="minorHAnsi"/>
                <w:sz w:val="20"/>
                <w:szCs w:val="20"/>
                <w:lang w:eastAsia="en-US"/>
              </w:rPr>
            </w:pPr>
          </w:p>
        </w:tc>
        <w:tc>
          <w:tcPr>
            <w:tcW w:w="1185" w:type="pct"/>
            <w:vMerge/>
          </w:tcPr>
          <w:p w14:paraId="4F58A4EF" w14:textId="77777777" w:rsidR="00E6391C" w:rsidRPr="00B54D7F" w:rsidRDefault="00E6391C" w:rsidP="00E6391C">
            <w:pPr>
              <w:autoSpaceDE w:val="0"/>
              <w:autoSpaceDN w:val="0"/>
              <w:adjustRightInd w:val="0"/>
              <w:contextualSpacing/>
              <w:jc w:val="both"/>
              <w:rPr>
                <w:rFonts w:eastAsiaTheme="minorHAnsi"/>
                <w:lang w:eastAsia="en-US"/>
              </w:rPr>
            </w:pPr>
          </w:p>
        </w:tc>
        <w:tc>
          <w:tcPr>
            <w:tcW w:w="1962" w:type="pct"/>
          </w:tcPr>
          <w:p w14:paraId="5711F6BD" w14:textId="77777777" w:rsidR="00E6391C" w:rsidRPr="00B54D7F" w:rsidRDefault="00E6391C" w:rsidP="00E6391C">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w:t>
            </w:r>
          </w:p>
          <w:p w14:paraId="16BC51B3" w14:textId="67339763" w:rsidR="00E6391C" w:rsidRPr="00B54D7F" w:rsidRDefault="00E6391C" w:rsidP="00E6391C">
            <w:pPr>
              <w:contextualSpacing/>
              <w:jc w:val="both"/>
              <w:rPr>
                <w:b/>
                <w:sz w:val="20"/>
                <w:szCs w:val="20"/>
              </w:rPr>
            </w:pPr>
            <w:r w:rsidRPr="00B54D7F">
              <w:rPr>
                <w:sz w:val="20"/>
                <w:szCs w:val="20"/>
              </w:rPr>
              <w:t>не устанавливается.</w:t>
            </w:r>
          </w:p>
        </w:tc>
      </w:tr>
    </w:tbl>
    <w:p w14:paraId="156ECB29" w14:textId="7FDFF312" w:rsidR="00034EDF" w:rsidRPr="00B54D7F" w:rsidRDefault="00034EDF" w:rsidP="00034EDF">
      <w:pPr>
        <w:pStyle w:val="ae"/>
        <w:ind w:left="0" w:firstLine="709"/>
        <w:jc w:val="both"/>
        <w:rPr>
          <w:b/>
          <w:sz w:val="28"/>
          <w:szCs w:val="28"/>
        </w:rPr>
      </w:pPr>
    </w:p>
    <w:p w14:paraId="5674A24F" w14:textId="17733023" w:rsidR="00034EDF" w:rsidRPr="00B54D7F" w:rsidRDefault="00034EDF" w:rsidP="00034EDF">
      <w:pPr>
        <w:pStyle w:val="ae"/>
        <w:ind w:left="0" w:firstLine="709"/>
        <w:jc w:val="both"/>
        <w:rPr>
          <w:b/>
          <w:sz w:val="28"/>
          <w:szCs w:val="28"/>
        </w:rPr>
      </w:pPr>
      <w:r w:rsidRPr="00B54D7F">
        <w:rPr>
          <w:b/>
          <w:sz w:val="28"/>
          <w:szCs w:val="28"/>
        </w:rPr>
        <w:t>Перечень вспомогательных видов разрешённого использования земельных участков и объектов капитального строительства</w:t>
      </w:r>
      <w:r w:rsidR="003C3FE5" w:rsidRPr="00B54D7F">
        <w:rPr>
          <w:b/>
          <w:sz w:val="28"/>
          <w:szCs w:val="28"/>
        </w:rPr>
        <w:t>,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p w14:paraId="321FC182" w14:textId="65AE0F2C" w:rsidR="006C6445" w:rsidRPr="006C6445" w:rsidRDefault="006C6445" w:rsidP="006C6445">
      <w:pPr>
        <w:autoSpaceDE w:val="0"/>
        <w:autoSpaceDN w:val="0"/>
        <w:adjustRightInd w:val="0"/>
        <w:ind w:left="709"/>
        <w:contextualSpacing/>
        <w:jc w:val="right"/>
        <w:outlineLvl w:val="3"/>
        <w:rPr>
          <w:sz w:val="28"/>
          <w:lang w:eastAsia="en-US"/>
        </w:rPr>
      </w:pPr>
      <w:r w:rsidRPr="006C6445">
        <w:rPr>
          <w:sz w:val="28"/>
          <w:lang w:eastAsia="en-US"/>
        </w:rPr>
        <w:t xml:space="preserve">Таблица </w:t>
      </w:r>
      <w:r w:rsidR="008B3C3E">
        <w:rPr>
          <w:sz w:val="28"/>
          <w:lang w:eastAsia="en-US"/>
        </w:rPr>
        <w:t>13</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988"/>
        <w:gridCol w:w="1992"/>
        <w:gridCol w:w="2268"/>
        <w:gridCol w:w="3755"/>
      </w:tblGrid>
      <w:tr w:rsidR="00C273CD" w:rsidRPr="00B54D7F" w14:paraId="525FC409" w14:textId="77777777" w:rsidTr="00C273CD">
        <w:trPr>
          <w:trHeight w:val="562"/>
        </w:trPr>
        <w:tc>
          <w:tcPr>
            <w:tcW w:w="296" w:type="pct"/>
            <w:vAlign w:val="center"/>
          </w:tcPr>
          <w:p w14:paraId="7A29ED7F" w14:textId="77777777" w:rsidR="00C273CD" w:rsidRPr="00B54D7F" w:rsidRDefault="00C273CD" w:rsidP="00C273CD">
            <w:pPr>
              <w:contextualSpacing/>
              <w:jc w:val="center"/>
              <w:rPr>
                <w:sz w:val="20"/>
                <w:szCs w:val="20"/>
              </w:rPr>
            </w:pPr>
            <w:r w:rsidRPr="00B54D7F">
              <w:rPr>
                <w:sz w:val="20"/>
                <w:szCs w:val="20"/>
              </w:rPr>
              <w:t>№ п/п</w:t>
            </w:r>
          </w:p>
        </w:tc>
        <w:tc>
          <w:tcPr>
            <w:tcW w:w="516" w:type="pct"/>
            <w:vAlign w:val="center"/>
          </w:tcPr>
          <w:p w14:paraId="1687B4D4" w14:textId="77777777" w:rsidR="00C273CD" w:rsidRPr="00B54D7F" w:rsidRDefault="00C273CD" w:rsidP="00C273CD">
            <w:pPr>
              <w:contextualSpacing/>
              <w:jc w:val="center"/>
              <w:rPr>
                <w:sz w:val="20"/>
                <w:szCs w:val="20"/>
              </w:rPr>
            </w:pPr>
            <w:r w:rsidRPr="00B54D7F">
              <w:rPr>
                <w:sz w:val="20"/>
                <w:szCs w:val="20"/>
              </w:rPr>
              <w:t>Код</w:t>
            </w:r>
          </w:p>
          <w:p w14:paraId="5C93FC78" w14:textId="6F30E99A" w:rsidR="00C273CD" w:rsidRPr="00B54D7F" w:rsidRDefault="00C273CD" w:rsidP="00C273CD">
            <w:pPr>
              <w:contextualSpacing/>
              <w:jc w:val="center"/>
              <w:rPr>
                <w:szCs w:val="20"/>
              </w:rPr>
            </w:pPr>
            <w:r w:rsidRPr="00B54D7F">
              <w:rPr>
                <w:sz w:val="20"/>
                <w:szCs w:val="20"/>
              </w:rPr>
              <w:t>ВРИ</w:t>
            </w:r>
          </w:p>
        </w:tc>
        <w:tc>
          <w:tcPr>
            <w:tcW w:w="1041" w:type="pct"/>
            <w:vAlign w:val="center"/>
          </w:tcPr>
          <w:p w14:paraId="427EA8D0" w14:textId="77777777" w:rsidR="00C273CD" w:rsidRPr="00B54D7F" w:rsidRDefault="00C273CD" w:rsidP="00C273CD">
            <w:pPr>
              <w:contextualSpacing/>
              <w:jc w:val="center"/>
              <w:rPr>
                <w:sz w:val="20"/>
                <w:szCs w:val="20"/>
              </w:rPr>
            </w:pPr>
            <w:r w:rsidRPr="00B54D7F">
              <w:rPr>
                <w:sz w:val="20"/>
                <w:szCs w:val="20"/>
              </w:rPr>
              <w:t>Вид разрешённого использования земельного участка и объекта капитального строительства</w:t>
            </w:r>
          </w:p>
          <w:p w14:paraId="3589260F" w14:textId="7ED56BC2" w:rsidR="00C273CD" w:rsidRPr="00B54D7F" w:rsidRDefault="00C273CD" w:rsidP="00C273CD">
            <w:pPr>
              <w:contextualSpacing/>
              <w:jc w:val="center"/>
              <w:rPr>
                <w:szCs w:val="20"/>
              </w:rPr>
            </w:pPr>
          </w:p>
        </w:tc>
        <w:tc>
          <w:tcPr>
            <w:tcW w:w="1185" w:type="pct"/>
            <w:vAlign w:val="center"/>
          </w:tcPr>
          <w:p w14:paraId="49B549D5" w14:textId="101F14BF" w:rsidR="00C273CD" w:rsidRPr="00B54D7F" w:rsidRDefault="00C273CD" w:rsidP="00C273CD">
            <w:pPr>
              <w:contextualSpacing/>
              <w:jc w:val="center"/>
              <w:rPr>
                <w:szCs w:val="20"/>
              </w:rPr>
            </w:pPr>
            <w:r w:rsidRPr="00B54D7F">
              <w:rPr>
                <w:sz w:val="20"/>
                <w:szCs w:val="20"/>
                <w:lang w:eastAsia="en-US"/>
              </w:rPr>
              <w:t>Предельные (минимальные и (или) максимальные) размеры земельных участков</w:t>
            </w:r>
          </w:p>
        </w:tc>
        <w:tc>
          <w:tcPr>
            <w:tcW w:w="1962" w:type="pct"/>
            <w:vAlign w:val="center"/>
          </w:tcPr>
          <w:p w14:paraId="6985F047" w14:textId="136BAD6B" w:rsidR="00C273CD" w:rsidRPr="00B54D7F" w:rsidRDefault="00C273CD" w:rsidP="00C273CD">
            <w:pPr>
              <w:contextualSpacing/>
              <w:jc w:val="center"/>
              <w:rPr>
                <w:szCs w:val="20"/>
              </w:rP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C273CD" w:rsidRPr="00B54D7F" w14:paraId="02358811" w14:textId="77777777" w:rsidTr="00C273CD">
        <w:trPr>
          <w:trHeight w:val="74"/>
        </w:trPr>
        <w:tc>
          <w:tcPr>
            <w:tcW w:w="296" w:type="pct"/>
            <w:vMerge w:val="restart"/>
          </w:tcPr>
          <w:p w14:paraId="02A50B41" w14:textId="77777777" w:rsidR="00C273CD" w:rsidRPr="00B54D7F" w:rsidRDefault="00C273CD" w:rsidP="00C273CD">
            <w:pPr>
              <w:contextualSpacing/>
              <w:jc w:val="center"/>
              <w:rPr>
                <w:sz w:val="20"/>
                <w:szCs w:val="20"/>
              </w:rPr>
            </w:pPr>
            <w:r w:rsidRPr="00B54D7F">
              <w:rPr>
                <w:sz w:val="20"/>
                <w:szCs w:val="20"/>
              </w:rPr>
              <w:t>1</w:t>
            </w:r>
          </w:p>
        </w:tc>
        <w:tc>
          <w:tcPr>
            <w:tcW w:w="516" w:type="pct"/>
            <w:vMerge w:val="restart"/>
          </w:tcPr>
          <w:p w14:paraId="10AD61B5" w14:textId="77777777" w:rsidR="00C273CD" w:rsidRPr="00B54D7F" w:rsidRDefault="00C273CD" w:rsidP="00C273CD">
            <w:pPr>
              <w:autoSpaceDE w:val="0"/>
              <w:autoSpaceDN w:val="0"/>
              <w:adjustRightInd w:val="0"/>
              <w:contextualSpacing/>
              <w:rPr>
                <w:sz w:val="20"/>
                <w:szCs w:val="20"/>
                <w:lang w:eastAsia="en-US"/>
              </w:rPr>
            </w:pPr>
            <w:r w:rsidRPr="00B54D7F">
              <w:rPr>
                <w:sz w:val="20"/>
                <w:szCs w:val="20"/>
                <w:lang w:eastAsia="en-US"/>
              </w:rPr>
              <w:t>12.0.2</w:t>
            </w:r>
          </w:p>
        </w:tc>
        <w:tc>
          <w:tcPr>
            <w:tcW w:w="1041" w:type="pct"/>
            <w:vMerge w:val="restart"/>
          </w:tcPr>
          <w:p w14:paraId="668A0CDC" w14:textId="77777777" w:rsidR="00C273CD" w:rsidRPr="00B54D7F" w:rsidRDefault="00C273CD" w:rsidP="00C273CD">
            <w:pPr>
              <w:autoSpaceDE w:val="0"/>
              <w:autoSpaceDN w:val="0"/>
              <w:adjustRightInd w:val="0"/>
              <w:contextualSpacing/>
              <w:rPr>
                <w:sz w:val="20"/>
                <w:szCs w:val="20"/>
                <w:lang w:eastAsia="en-US"/>
              </w:rPr>
            </w:pPr>
            <w:r w:rsidRPr="00B54D7F">
              <w:rPr>
                <w:sz w:val="20"/>
                <w:szCs w:val="20"/>
                <w:lang w:eastAsia="en-US"/>
              </w:rPr>
              <w:t>Благоустройство территории</w:t>
            </w:r>
          </w:p>
          <w:p w14:paraId="591C35ED" w14:textId="77777777" w:rsidR="00C273CD" w:rsidRPr="00B54D7F" w:rsidRDefault="00C273CD" w:rsidP="00C273CD">
            <w:pPr>
              <w:autoSpaceDE w:val="0"/>
              <w:autoSpaceDN w:val="0"/>
              <w:adjustRightInd w:val="0"/>
              <w:contextualSpacing/>
              <w:rPr>
                <w:sz w:val="20"/>
                <w:szCs w:val="20"/>
                <w:lang w:eastAsia="en-US"/>
              </w:rPr>
            </w:pPr>
          </w:p>
        </w:tc>
        <w:tc>
          <w:tcPr>
            <w:tcW w:w="1185" w:type="pct"/>
          </w:tcPr>
          <w:p w14:paraId="10235ED0" w14:textId="1D99AC27" w:rsidR="003C3FE5"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3C3FE5" w:rsidRPr="00B54D7F">
              <w:rPr>
                <w:b/>
                <w:sz w:val="20"/>
                <w:szCs w:val="20"/>
              </w:rPr>
              <w:t xml:space="preserve"> –</w:t>
            </w:r>
            <w:r w:rsidRPr="00B54D7F">
              <w:rPr>
                <w:b/>
                <w:sz w:val="20"/>
                <w:szCs w:val="20"/>
              </w:rPr>
              <w:t xml:space="preserve"> </w:t>
            </w:r>
          </w:p>
          <w:p w14:paraId="56157230" w14:textId="3DE4DDF2" w:rsidR="00C273CD" w:rsidRPr="00B54D7F" w:rsidRDefault="00C273CD" w:rsidP="00C273CD">
            <w:pPr>
              <w:autoSpaceDE w:val="0"/>
              <w:autoSpaceDN w:val="0"/>
              <w:adjustRightInd w:val="0"/>
              <w:contextualSpacing/>
              <w:jc w:val="both"/>
              <w:rPr>
                <w:rFonts w:eastAsiaTheme="minorHAnsi"/>
                <w:szCs w:val="20"/>
                <w:lang w:eastAsia="en-US"/>
              </w:rPr>
            </w:pPr>
            <w:r w:rsidRPr="00B54D7F">
              <w:rPr>
                <w:sz w:val="20"/>
                <w:szCs w:val="20"/>
              </w:rPr>
              <w:t xml:space="preserve">не </w:t>
            </w:r>
            <w:r w:rsidR="003C3FE5" w:rsidRPr="00B54D7F">
              <w:rPr>
                <w:sz w:val="20"/>
                <w:szCs w:val="20"/>
              </w:rPr>
              <w:t>устанавливается.</w:t>
            </w:r>
          </w:p>
        </w:tc>
        <w:tc>
          <w:tcPr>
            <w:tcW w:w="1962" w:type="pct"/>
          </w:tcPr>
          <w:p w14:paraId="277B54E0"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A4DB56B" w14:textId="712AD874" w:rsidR="00C273CD" w:rsidRPr="00B54D7F" w:rsidRDefault="00C273CD" w:rsidP="00C273CD">
            <w:pPr>
              <w:autoSpaceDE w:val="0"/>
              <w:autoSpaceDN w:val="0"/>
              <w:adjustRightInd w:val="0"/>
              <w:contextualSpacing/>
              <w:jc w:val="both"/>
              <w:rPr>
                <w:rFonts w:eastAsiaTheme="minorHAnsi"/>
                <w:szCs w:val="20"/>
                <w:lang w:eastAsia="en-US"/>
              </w:rPr>
            </w:pPr>
            <w:r w:rsidRPr="00B54D7F">
              <w:rPr>
                <w:b/>
                <w:sz w:val="20"/>
                <w:szCs w:val="20"/>
              </w:rPr>
              <w:t>- от красной линии улицы</w:t>
            </w:r>
            <w:r w:rsidRPr="00B54D7F">
              <w:rPr>
                <w:sz w:val="20"/>
                <w:szCs w:val="20"/>
              </w:rPr>
              <w:t xml:space="preserve"> – </w:t>
            </w:r>
            <w:r w:rsidR="003C3FE5" w:rsidRPr="00B54D7F">
              <w:rPr>
                <w:sz w:val="20"/>
                <w:szCs w:val="20"/>
              </w:rPr>
              <w:br/>
            </w:r>
            <w:r w:rsidRPr="00B54D7F">
              <w:rPr>
                <w:sz w:val="20"/>
                <w:szCs w:val="20"/>
              </w:rPr>
              <w:t xml:space="preserve">не </w:t>
            </w:r>
            <w:r w:rsidR="003C3FE5" w:rsidRPr="00B54D7F">
              <w:rPr>
                <w:sz w:val="20"/>
                <w:szCs w:val="20"/>
              </w:rPr>
              <w:t>устанавливается.</w:t>
            </w:r>
          </w:p>
        </w:tc>
      </w:tr>
      <w:tr w:rsidR="00C273CD" w:rsidRPr="00B54D7F" w14:paraId="01B7C495" w14:textId="77777777" w:rsidTr="00C273CD">
        <w:trPr>
          <w:trHeight w:val="70"/>
        </w:trPr>
        <w:tc>
          <w:tcPr>
            <w:tcW w:w="296" w:type="pct"/>
            <w:vMerge/>
          </w:tcPr>
          <w:p w14:paraId="222F7533" w14:textId="77777777" w:rsidR="00C273CD" w:rsidRPr="00B54D7F" w:rsidRDefault="00C273CD" w:rsidP="00C273CD">
            <w:pPr>
              <w:contextualSpacing/>
              <w:jc w:val="center"/>
              <w:rPr>
                <w:sz w:val="20"/>
                <w:szCs w:val="20"/>
              </w:rPr>
            </w:pPr>
          </w:p>
        </w:tc>
        <w:tc>
          <w:tcPr>
            <w:tcW w:w="516" w:type="pct"/>
            <w:vMerge/>
          </w:tcPr>
          <w:p w14:paraId="11AFF5DB" w14:textId="77777777" w:rsidR="00C273CD" w:rsidRPr="00B54D7F" w:rsidRDefault="00C273CD" w:rsidP="00C273CD">
            <w:pPr>
              <w:autoSpaceDE w:val="0"/>
              <w:autoSpaceDN w:val="0"/>
              <w:adjustRightInd w:val="0"/>
              <w:contextualSpacing/>
              <w:rPr>
                <w:sz w:val="20"/>
                <w:szCs w:val="20"/>
                <w:lang w:eastAsia="en-US"/>
              </w:rPr>
            </w:pPr>
          </w:p>
        </w:tc>
        <w:tc>
          <w:tcPr>
            <w:tcW w:w="1041" w:type="pct"/>
            <w:vMerge/>
          </w:tcPr>
          <w:p w14:paraId="26777B3F" w14:textId="77777777" w:rsidR="00C273CD" w:rsidRPr="00B54D7F" w:rsidRDefault="00C273CD" w:rsidP="00C273CD">
            <w:pPr>
              <w:autoSpaceDE w:val="0"/>
              <w:autoSpaceDN w:val="0"/>
              <w:adjustRightInd w:val="0"/>
              <w:contextualSpacing/>
              <w:rPr>
                <w:sz w:val="20"/>
                <w:szCs w:val="20"/>
                <w:lang w:eastAsia="en-US"/>
              </w:rPr>
            </w:pPr>
          </w:p>
        </w:tc>
        <w:tc>
          <w:tcPr>
            <w:tcW w:w="1185" w:type="pct"/>
            <w:vMerge w:val="restart"/>
          </w:tcPr>
          <w:p w14:paraId="6FE96955" w14:textId="77777777" w:rsidR="003C3FE5"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0BFEB90" w14:textId="259C1549" w:rsidR="00C273CD" w:rsidRPr="00B54D7F" w:rsidRDefault="00C273CD" w:rsidP="00C273CD">
            <w:pPr>
              <w:autoSpaceDE w:val="0"/>
              <w:autoSpaceDN w:val="0"/>
              <w:adjustRightInd w:val="0"/>
              <w:contextualSpacing/>
              <w:jc w:val="both"/>
              <w:rPr>
                <w:rFonts w:eastAsiaTheme="minorHAnsi"/>
                <w:szCs w:val="20"/>
                <w:lang w:eastAsia="en-US"/>
              </w:rPr>
            </w:pPr>
            <w:r w:rsidRPr="00B54D7F">
              <w:rPr>
                <w:sz w:val="20"/>
                <w:szCs w:val="20"/>
                <w:lang w:eastAsia="en-US"/>
              </w:rPr>
              <w:t xml:space="preserve">не </w:t>
            </w:r>
            <w:r w:rsidR="003C3FE5" w:rsidRPr="00B54D7F">
              <w:rPr>
                <w:sz w:val="20"/>
                <w:szCs w:val="20"/>
              </w:rPr>
              <w:t>устанавливается.</w:t>
            </w:r>
          </w:p>
        </w:tc>
        <w:tc>
          <w:tcPr>
            <w:tcW w:w="1962" w:type="pct"/>
          </w:tcPr>
          <w:p w14:paraId="178A6435"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DBCDEAF" w14:textId="1D6708EC" w:rsidR="00C273CD" w:rsidRPr="00B54D7F" w:rsidRDefault="00C273CD" w:rsidP="00C273CD">
            <w:pPr>
              <w:autoSpaceDE w:val="0"/>
              <w:autoSpaceDN w:val="0"/>
              <w:adjustRightInd w:val="0"/>
              <w:contextualSpacing/>
              <w:jc w:val="both"/>
              <w:rPr>
                <w:rFonts w:eastAsiaTheme="minorHAnsi"/>
                <w:szCs w:val="20"/>
                <w:lang w:eastAsia="en-US"/>
              </w:rPr>
            </w:pPr>
            <w:r w:rsidRPr="00B54D7F">
              <w:rPr>
                <w:b/>
                <w:sz w:val="20"/>
                <w:szCs w:val="20"/>
              </w:rPr>
              <w:t>- от красной линии проезда</w:t>
            </w:r>
            <w:r w:rsidRPr="00B54D7F">
              <w:rPr>
                <w:sz w:val="20"/>
                <w:szCs w:val="20"/>
              </w:rPr>
              <w:t xml:space="preserve"> – </w:t>
            </w:r>
            <w:r w:rsidR="003C3FE5" w:rsidRPr="00B54D7F">
              <w:rPr>
                <w:sz w:val="20"/>
                <w:szCs w:val="20"/>
              </w:rPr>
              <w:br/>
            </w:r>
            <w:r w:rsidRPr="00B54D7F">
              <w:rPr>
                <w:sz w:val="20"/>
                <w:szCs w:val="20"/>
              </w:rPr>
              <w:t xml:space="preserve">не </w:t>
            </w:r>
            <w:r w:rsidR="003C3FE5" w:rsidRPr="00B54D7F">
              <w:rPr>
                <w:sz w:val="20"/>
                <w:szCs w:val="20"/>
              </w:rPr>
              <w:t>устанавливается.</w:t>
            </w:r>
          </w:p>
        </w:tc>
      </w:tr>
      <w:tr w:rsidR="00C273CD" w:rsidRPr="00B54D7F" w14:paraId="04324FFF" w14:textId="77777777" w:rsidTr="00C273CD">
        <w:trPr>
          <w:trHeight w:val="70"/>
        </w:trPr>
        <w:tc>
          <w:tcPr>
            <w:tcW w:w="296" w:type="pct"/>
            <w:vMerge/>
          </w:tcPr>
          <w:p w14:paraId="01FD35EA" w14:textId="77777777" w:rsidR="00C273CD" w:rsidRPr="00B54D7F" w:rsidRDefault="00C273CD" w:rsidP="00C273CD">
            <w:pPr>
              <w:contextualSpacing/>
              <w:jc w:val="center"/>
              <w:rPr>
                <w:sz w:val="20"/>
                <w:szCs w:val="20"/>
              </w:rPr>
            </w:pPr>
          </w:p>
        </w:tc>
        <w:tc>
          <w:tcPr>
            <w:tcW w:w="516" w:type="pct"/>
            <w:vMerge/>
          </w:tcPr>
          <w:p w14:paraId="6A0A04CF" w14:textId="77777777" w:rsidR="00C273CD" w:rsidRPr="00B54D7F" w:rsidRDefault="00C273CD" w:rsidP="00C273CD">
            <w:pPr>
              <w:autoSpaceDE w:val="0"/>
              <w:autoSpaceDN w:val="0"/>
              <w:adjustRightInd w:val="0"/>
              <w:contextualSpacing/>
              <w:rPr>
                <w:sz w:val="20"/>
                <w:szCs w:val="20"/>
                <w:lang w:eastAsia="en-US"/>
              </w:rPr>
            </w:pPr>
          </w:p>
        </w:tc>
        <w:tc>
          <w:tcPr>
            <w:tcW w:w="1041" w:type="pct"/>
            <w:vMerge/>
          </w:tcPr>
          <w:p w14:paraId="1D676FE2" w14:textId="77777777" w:rsidR="00C273CD" w:rsidRPr="00B54D7F" w:rsidRDefault="00C273CD" w:rsidP="00C273CD">
            <w:pPr>
              <w:autoSpaceDE w:val="0"/>
              <w:autoSpaceDN w:val="0"/>
              <w:adjustRightInd w:val="0"/>
              <w:contextualSpacing/>
              <w:rPr>
                <w:sz w:val="20"/>
                <w:szCs w:val="20"/>
                <w:lang w:eastAsia="en-US"/>
              </w:rPr>
            </w:pPr>
          </w:p>
        </w:tc>
        <w:tc>
          <w:tcPr>
            <w:tcW w:w="1185" w:type="pct"/>
            <w:vMerge/>
          </w:tcPr>
          <w:p w14:paraId="243BF883" w14:textId="77777777" w:rsidR="00C273CD" w:rsidRPr="00B54D7F" w:rsidRDefault="00C273CD" w:rsidP="00C273CD">
            <w:pPr>
              <w:autoSpaceDE w:val="0"/>
              <w:autoSpaceDN w:val="0"/>
              <w:adjustRightInd w:val="0"/>
              <w:contextualSpacing/>
              <w:jc w:val="both"/>
              <w:rPr>
                <w:rFonts w:eastAsiaTheme="minorHAnsi"/>
                <w:szCs w:val="20"/>
                <w:lang w:eastAsia="en-US"/>
              </w:rPr>
            </w:pPr>
          </w:p>
        </w:tc>
        <w:tc>
          <w:tcPr>
            <w:tcW w:w="1962" w:type="pct"/>
          </w:tcPr>
          <w:p w14:paraId="47151D3E"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BB9710A" w14:textId="16A7981C" w:rsidR="00C273CD" w:rsidRPr="00B54D7F" w:rsidRDefault="00C273CD" w:rsidP="00C273CD">
            <w:pPr>
              <w:autoSpaceDE w:val="0"/>
              <w:autoSpaceDN w:val="0"/>
              <w:adjustRightInd w:val="0"/>
              <w:contextualSpacing/>
              <w:jc w:val="both"/>
              <w:rPr>
                <w:rFonts w:eastAsiaTheme="minorHAnsi"/>
                <w:szCs w:val="20"/>
                <w:lang w:eastAsia="en-US"/>
              </w:rPr>
            </w:pPr>
            <w:r w:rsidRPr="00B54D7F">
              <w:rPr>
                <w:b/>
                <w:sz w:val="20"/>
                <w:szCs w:val="20"/>
              </w:rPr>
              <w:t xml:space="preserve">- до границ земельного участка </w:t>
            </w:r>
            <w:r w:rsidRPr="00B54D7F">
              <w:rPr>
                <w:sz w:val="20"/>
                <w:szCs w:val="20"/>
              </w:rPr>
              <w:t xml:space="preserve">– </w:t>
            </w:r>
            <w:r w:rsidR="003C3FE5" w:rsidRPr="00B54D7F">
              <w:rPr>
                <w:sz w:val="20"/>
                <w:szCs w:val="20"/>
              </w:rPr>
              <w:br/>
            </w:r>
            <w:r w:rsidRPr="00B54D7F">
              <w:rPr>
                <w:sz w:val="20"/>
                <w:szCs w:val="20"/>
              </w:rPr>
              <w:t xml:space="preserve">не </w:t>
            </w:r>
            <w:r w:rsidR="003C3FE5" w:rsidRPr="00B54D7F">
              <w:rPr>
                <w:sz w:val="20"/>
                <w:szCs w:val="20"/>
              </w:rPr>
              <w:t>устанавливается.</w:t>
            </w:r>
          </w:p>
        </w:tc>
      </w:tr>
      <w:tr w:rsidR="00C273CD" w:rsidRPr="00B54D7F" w14:paraId="748D2BDF" w14:textId="77777777" w:rsidTr="00C273CD">
        <w:trPr>
          <w:trHeight w:val="70"/>
        </w:trPr>
        <w:tc>
          <w:tcPr>
            <w:tcW w:w="296" w:type="pct"/>
            <w:vMerge/>
          </w:tcPr>
          <w:p w14:paraId="1933A86E" w14:textId="77777777" w:rsidR="00C273CD" w:rsidRPr="00B54D7F" w:rsidRDefault="00C273CD" w:rsidP="00C273CD">
            <w:pPr>
              <w:contextualSpacing/>
              <w:jc w:val="center"/>
              <w:rPr>
                <w:sz w:val="20"/>
                <w:szCs w:val="20"/>
              </w:rPr>
            </w:pPr>
          </w:p>
        </w:tc>
        <w:tc>
          <w:tcPr>
            <w:tcW w:w="516" w:type="pct"/>
            <w:vMerge/>
          </w:tcPr>
          <w:p w14:paraId="6DD13FAD" w14:textId="77777777" w:rsidR="00C273CD" w:rsidRPr="00B54D7F" w:rsidRDefault="00C273CD" w:rsidP="00C273CD">
            <w:pPr>
              <w:autoSpaceDE w:val="0"/>
              <w:autoSpaceDN w:val="0"/>
              <w:adjustRightInd w:val="0"/>
              <w:contextualSpacing/>
              <w:rPr>
                <w:sz w:val="20"/>
                <w:szCs w:val="20"/>
                <w:lang w:eastAsia="en-US"/>
              </w:rPr>
            </w:pPr>
          </w:p>
        </w:tc>
        <w:tc>
          <w:tcPr>
            <w:tcW w:w="1041" w:type="pct"/>
            <w:vMerge/>
          </w:tcPr>
          <w:p w14:paraId="0F84C723" w14:textId="77777777" w:rsidR="00C273CD" w:rsidRPr="00B54D7F" w:rsidRDefault="00C273CD" w:rsidP="00C273CD">
            <w:pPr>
              <w:autoSpaceDE w:val="0"/>
              <w:autoSpaceDN w:val="0"/>
              <w:adjustRightInd w:val="0"/>
              <w:contextualSpacing/>
              <w:rPr>
                <w:sz w:val="20"/>
                <w:szCs w:val="20"/>
                <w:lang w:eastAsia="en-US"/>
              </w:rPr>
            </w:pPr>
          </w:p>
        </w:tc>
        <w:tc>
          <w:tcPr>
            <w:tcW w:w="1185" w:type="pct"/>
            <w:vMerge/>
          </w:tcPr>
          <w:p w14:paraId="73D843C8" w14:textId="77777777" w:rsidR="00C273CD" w:rsidRPr="00B54D7F" w:rsidRDefault="00C273CD" w:rsidP="00C273CD">
            <w:pPr>
              <w:autoSpaceDE w:val="0"/>
              <w:autoSpaceDN w:val="0"/>
              <w:adjustRightInd w:val="0"/>
              <w:contextualSpacing/>
              <w:jc w:val="both"/>
              <w:rPr>
                <w:rFonts w:eastAsiaTheme="minorHAnsi"/>
                <w:szCs w:val="20"/>
                <w:lang w:eastAsia="en-US"/>
              </w:rPr>
            </w:pPr>
          </w:p>
        </w:tc>
        <w:tc>
          <w:tcPr>
            <w:tcW w:w="1962" w:type="pct"/>
          </w:tcPr>
          <w:p w14:paraId="4AAD4717" w14:textId="1A9039E7" w:rsidR="00C273CD" w:rsidRPr="00B54D7F" w:rsidRDefault="00C273CD"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3C3FE5" w:rsidRPr="00B54D7F">
              <w:rPr>
                <w:sz w:val="20"/>
                <w:szCs w:val="20"/>
              </w:rPr>
              <w:t>устанавливается.</w:t>
            </w:r>
          </w:p>
        </w:tc>
      </w:tr>
      <w:tr w:rsidR="00C273CD" w:rsidRPr="00B54D7F" w14:paraId="2386A136" w14:textId="77777777" w:rsidTr="00C273CD">
        <w:trPr>
          <w:trHeight w:val="70"/>
        </w:trPr>
        <w:tc>
          <w:tcPr>
            <w:tcW w:w="296" w:type="pct"/>
            <w:vMerge/>
          </w:tcPr>
          <w:p w14:paraId="66D90724" w14:textId="77777777" w:rsidR="00C273CD" w:rsidRPr="00B54D7F" w:rsidRDefault="00C273CD" w:rsidP="00C273CD">
            <w:pPr>
              <w:contextualSpacing/>
              <w:jc w:val="center"/>
              <w:rPr>
                <w:sz w:val="20"/>
                <w:szCs w:val="20"/>
              </w:rPr>
            </w:pPr>
          </w:p>
        </w:tc>
        <w:tc>
          <w:tcPr>
            <w:tcW w:w="516" w:type="pct"/>
            <w:vMerge/>
          </w:tcPr>
          <w:p w14:paraId="1F0EAB41" w14:textId="77777777" w:rsidR="00C273CD" w:rsidRPr="00B54D7F" w:rsidRDefault="00C273CD" w:rsidP="00C273CD">
            <w:pPr>
              <w:autoSpaceDE w:val="0"/>
              <w:autoSpaceDN w:val="0"/>
              <w:adjustRightInd w:val="0"/>
              <w:contextualSpacing/>
              <w:rPr>
                <w:sz w:val="20"/>
                <w:szCs w:val="20"/>
                <w:lang w:eastAsia="en-US"/>
              </w:rPr>
            </w:pPr>
          </w:p>
        </w:tc>
        <w:tc>
          <w:tcPr>
            <w:tcW w:w="1041" w:type="pct"/>
            <w:vMerge/>
          </w:tcPr>
          <w:p w14:paraId="10CC8F0B" w14:textId="77777777" w:rsidR="00C273CD" w:rsidRPr="00B54D7F" w:rsidRDefault="00C273CD" w:rsidP="00C273CD">
            <w:pPr>
              <w:autoSpaceDE w:val="0"/>
              <w:autoSpaceDN w:val="0"/>
              <w:adjustRightInd w:val="0"/>
              <w:contextualSpacing/>
              <w:rPr>
                <w:sz w:val="20"/>
                <w:szCs w:val="20"/>
                <w:lang w:eastAsia="en-US"/>
              </w:rPr>
            </w:pPr>
          </w:p>
        </w:tc>
        <w:tc>
          <w:tcPr>
            <w:tcW w:w="1185" w:type="pct"/>
            <w:vMerge/>
          </w:tcPr>
          <w:p w14:paraId="129855D7" w14:textId="77777777" w:rsidR="00C273CD" w:rsidRPr="00B54D7F" w:rsidRDefault="00C273CD" w:rsidP="00C273CD">
            <w:pPr>
              <w:autoSpaceDE w:val="0"/>
              <w:autoSpaceDN w:val="0"/>
              <w:adjustRightInd w:val="0"/>
              <w:contextualSpacing/>
              <w:jc w:val="both"/>
              <w:rPr>
                <w:rFonts w:eastAsiaTheme="minorHAnsi"/>
                <w:szCs w:val="20"/>
                <w:lang w:eastAsia="en-US"/>
              </w:rPr>
            </w:pPr>
          </w:p>
        </w:tc>
        <w:tc>
          <w:tcPr>
            <w:tcW w:w="1962" w:type="pct"/>
          </w:tcPr>
          <w:p w14:paraId="422D5B87" w14:textId="77777777" w:rsidR="003C3FE5"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7921DF76" w14:textId="25582919" w:rsidR="00C273CD" w:rsidRPr="00B54D7F" w:rsidRDefault="00C273CD" w:rsidP="00C273CD">
            <w:pPr>
              <w:autoSpaceDE w:val="0"/>
              <w:autoSpaceDN w:val="0"/>
              <w:adjustRightInd w:val="0"/>
              <w:contextualSpacing/>
              <w:jc w:val="both"/>
              <w:rPr>
                <w:rFonts w:eastAsiaTheme="minorHAnsi"/>
                <w:szCs w:val="20"/>
                <w:lang w:eastAsia="en-US"/>
              </w:rPr>
            </w:pPr>
            <w:r w:rsidRPr="00B54D7F">
              <w:rPr>
                <w:sz w:val="20"/>
              </w:rPr>
              <w:t xml:space="preserve">не </w:t>
            </w:r>
            <w:r w:rsidR="003C3FE5" w:rsidRPr="00B54D7F">
              <w:rPr>
                <w:sz w:val="20"/>
                <w:szCs w:val="20"/>
              </w:rPr>
              <w:t>устанавливается.</w:t>
            </w:r>
          </w:p>
        </w:tc>
      </w:tr>
      <w:tr w:rsidR="00C273CD" w:rsidRPr="00B54D7F" w14:paraId="4871B95C" w14:textId="77777777" w:rsidTr="00C273CD">
        <w:trPr>
          <w:trHeight w:val="70"/>
        </w:trPr>
        <w:tc>
          <w:tcPr>
            <w:tcW w:w="296" w:type="pct"/>
            <w:vMerge/>
          </w:tcPr>
          <w:p w14:paraId="7EE36B75" w14:textId="77777777" w:rsidR="00C273CD" w:rsidRPr="00B54D7F" w:rsidRDefault="00C273CD" w:rsidP="00C273CD">
            <w:pPr>
              <w:contextualSpacing/>
              <w:jc w:val="center"/>
              <w:rPr>
                <w:sz w:val="20"/>
                <w:szCs w:val="20"/>
              </w:rPr>
            </w:pPr>
          </w:p>
        </w:tc>
        <w:tc>
          <w:tcPr>
            <w:tcW w:w="516" w:type="pct"/>
            <w:vMerge/>
          </w:tcPr>
          <w:p w14:paraId="759E5559" w14:textId="77777777" w:rsidR="00C273CD" w:rsidRPr="00B54D7F" w:rsidRDefault="00C273CD" w:rsidP="00C273CD">
            <w:pPr>
              <w:autoSpaceDE w:val="0"/>
              <w:autoSpaceDN w:val="0"/>
              <w:adjustRightInd w:val="0"/>
              <w:contextualSpacing/>
              <w:rPr>
                <w:sz w:val="20"/>
                <w:szCs w:val="20"/>
                <w:lang w:eastAsia="en-US"/>
              </w:rPr>
            </w:pPr>
          </w:p>
        </w:tc>
        <w:tc>
          <w:tcPr>
            <w:tcW w:w="1041" w:type="pct"/>
            <w:vMerge/>
          </w:tcPr>
          <w:p w14:paraId="563D1C42" w14:textId="77777777" w:rsidR="00C273CD" w:rsidRPr="00B54D7F" w:rsidRDefault="00C273CD" w:rsidP="00C273CD">
            <w:pPr>
              <w:autoSpaceDE w:val="0"/>
              <w:autoSpaceDN w:val="0"/>
              <w:adjustRightInd w:val="0"/>
              <w:contextualSpacing/>
              <w:rPr>
                <w:sz w:val="20"/>
                <w:szCs w:val="20"/>
                <w:lang w:eastAsia="en-US"/>
              </w:rPr>
            </w:pPr>
          </w:p>
        </w:tc>
        <w:tc>
          <w:tcPr>
            <w:tcW w:w="1185" w:type="pct"/>
            <w:vMerge/>
          </w:tcPr>
          <w:p w14:paraId="01720398" w14:textId="77777777" w:rsidR="00C273CD" w:rsidRPr="00B54D7F" w:rsidRDefault="00C273CD" w:rsidP="00C273CD">
            <w:pPr>
              <w:autoSpaceDE w:val="0"/>
              <w:autoSpaceDN w:val="0"/>
              <w:adjustRightInd w:val="0"/>
              <w:contextualSpacing/>
              <w:jc w:val="both"/>
              <w:rPr>
                <w:rFonts w:eastAsiaTheme="minorHAnsi"/>
                <w:szCs w:val="20"/>
                <w:lang w:eastAsia="en-US"/>
              </w:rPr>
            </w:pPr>
          </w:p>
        </w:tc>
        <w:tc>
          <w:tcPr>
            <w:tcW w:w="1962" w:type="pct"/>
          </w:tcPr>
          <w:p w14:paraId="012B2B13" w14:textId="7E725768" w:rsidR="003C3FE5"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3C3FE5" w:rsidRPr="00B54D7F">
              <w:rPr>
                <w:b/>
                <w:sz w:val="20"/>
              </w:rPr>
              <w:br/>
            </w:r>
            <w:r w:rsidRPr="00B54D7F">
              <w:rPr>
                <w:b/>
                <w:sz w:val="20"/>
              </w:rPr>
              <w:t>в границах земельного участка</w:t>
            </w:r>
            <w:r w:rsidRPr="00B54D7F">
              <w:rPr>
                <w:sz w:val="20"/>
              </w:rPr>
              <w:t xml:space="preserve"> –</w:t>
            </w:r>
          </w:p>
          <w:p w14:paraId="0E009C1D" w14:textId="54C41374" w:rsidR="00C273CD" w:rsidRPr="00B54D7F" w:rsidRDefault="00C273CD" w:rsidP="00C273CD">
            <w:pPr>
              <w:autoSpaceDE w:val="0"/>
              <w:autoSpaceDN w:val="0"/>
              <w:adjustRightInd w:val="0"/>
              <w:contextualSpacing/>
              <w:jc w:val="both"/>
              <w:rPr>
                <w:rFonts w:eastAsiaTheme="minorHAnsi"/>
                <w:szCs w:val="20"/>
                <w:lang w:eastAsia="en-US"/>
              </w:rPr>
            </w:pPr>
            <w:r w:rsidRPr="00B54D7F">
              <w:rPr>
                <w:sz w:val="20"/>
              </w:rPr>
              <w:t xml:space="preserve">не </w:t>
            </w:r>
            <w:r w:rsidR="003C3FE5" w:rsidRPr="00B54D7F">
              <w:rPr>
                <w:sz w:val="20"/>
                <w:szCs w:val="20"/>
              </w:rPr>
              <w:t>устанавливается.</w:t>
            </w:r>
          </w:p>
        </w:tc>
      </w:tr>
      <w:tr w:rsidR="00C273CD" w:rsidRPr="00B54D7F" w14:paraId="2F75A5C6" w14:textId="77777777" w:rsidTr="00C273CD">
        <w:trPr>
          <w:trHeight w:val="70"/>
        </w:trPr>
        <w:tc>
          <w:tcPr>
            <w:tcW w:w="296" w:type="pct"/>
            <w:vMerge/>
          </w:tcPr>
          <w:p w14:paraId="4DE0E5EF" w14:textId="77777777" w:rsidR="00C273CD" w:rsidRPr="00B54D7F" w:rsidRDefault="00C273CD" w:rsidP="00C273CD">
            <w:pPr>
              <w:contextualSpacing/>
              <w:jc w:val="center"/>
              <w:rPr>
                <w:sz w:val="20"/>
                <w:szCs w:val="20"/>
              </w:rPr>
            </w:pPr>
          </w:p>
        </w:tc>
        <w:tc>
          <w:tcPr>
            <w:tcW w:w="516" w:type="pct"/>
            <w:vMerge/>
          </w:tcPr>
          <w:p w14:paraId="47E1EC5F" w14:textId="77777777" w:rsidR="00C273CD" w:rsidRPr="00B54D7F" w:rsidRDefault="00C273CD" w:rsidP="00C273CD">
            <w:pPr>
              <w:autoSpaceDE w:val="0"/>
              <w:autoSpaceDN w:val="0"/>
              <w:adjustRightInd w:val="0"/>
              <w:contextualSpacing/>
              <w:rPr>
                <w:sz w:val="20"/>
                <w:szCs w:val="20"/>
                <w:lang w:eastAsia="en-US"/>
              </w:rPr>
            </w:pPr>
          </w:p>
        </w:tc>
        <w:tc>
          <w:tcPr>
            <w:tcW w:w="1041" w:type="pct"/>
            <w:vMerge/>
          </w:tcPr>
          <w:p w14:paraId="4135DD97" w14:textId="77777777" w:rsidR="00C273CD" w:rsidRPr="00B54D7F" w:rsidRDefault="00C273CD" w:rsidP="00C273CD">
            <w:pPr>
              <w:autoSpaceDE w:val="0"/>
              <w:autoSpaceDN w:val="0"/>
              <w:adjustRightInd w:val="0"/>
              <w:contextualSpacing/>
              <w:rPr>
                <w:sz w:val="20"/>
                <w:szCs w:val="20"/>
                <w:lang w:eastAsia="en-US"/>
              </w:rPr>
            </w:pPr>
          </w:p>
        </w:tc>
        <w:tc>
          <w:tcPr>
            <w:tcW w:w="1185" w:type="pct"/>
            <w:vMerge/>
          </w:tcPr>
          <w:p w14:paraId="4A82C4F8" w14:textId="77777777" w:rsidR="00C273CD" w:rsidRPr="00B54D7F" w:rsidRDefault="00C273CD" w:rsidP="00C273CD">
            <w:pPr>
              <w:autoSpaceDE w:val="0"/>
              <w:autoSpaceDN w:val="0"/>
              <w:adjustRightInd w:val="0"/>
              <w:contextualSpacing/>
              <w:jc w:val="both"/>
              <w:rPr>
                <w:rFonts w:eastAsiaTheme="minorHAnsi"/>
                <w:szCs w:val="20"/>
                <w:lang w:eastAsia="en-US"/>
              </w:rPr>
            </w:pPr>
          </w:p>
        </w:tc>
        <w:tc>
          <w:tcPr>
            <w:tcW w:w="1962" w:type="pct"/>
          </w:tcPr>
          <w:p w14:paraId="1F76EED5" w14:textId="77777777" w:rsidR="003C3FE5"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3C3FE5" w:rsidRPr="00B54D7F">
              <w:rPr>
                <w:b/>
                <w:sz w:val="20"/>
                <w:szCs w:val="20"/>
              </w:rPr>
              <w:t>й процент озеленения земельного участка</w:t>
            </w:r>
            <w:r w:rsidRPr="00B54D7F">
              <w:rPr>
                <w:sz w:val="20"/>
                <w:szCs w:val="20"/>
              </w:rPr>
              <w:t xml:space="preserve"> –</w:t>
            </w:r>
          </w:p>
          <w:p w14:paraId="15CB3324" w14:textId="77B96C26" w:rsidR="00C273CD" w:rsidRPr="00B54D7F" w:rsidRDefault="00C273CD" w:rsidP="00C273CD">
            <w:pPr>
              <w:autoSpaceDE w:val="0"/>
              <w:autoSpaceDN w:val="0"/>
              <w:adjustRightInd w:val="0"/>
              <w:contextualSpacing/>
              <w:jc w:val="both"/>
              <w:rPr>
                <w:rFonts w:eastAsiaTheme="minorHAnsi"/>
                <w:szCs w:val="20"/>
                <w:lang w:eastAsia="en-US"/>
              </w:rPr>
            </w:pPr>
            <w:r w:rsidRPr="00B54D7F">
              <w:rPr>
                <w:sz w:val="20"/>
                <w:szCs w:val="20"/>
              </w:rPr>
              <w:t xml:space="preserve">не </w:t>
            </w:r>
            <w:r w:rsidR="003C3FE5" w:rsidRPr="00B54D7F">
              <w:rPr>
                <w:sz w:val="20"/>
                <w:szCs w:val="20"/>
              </w:rPr>
              <w:t>устанавливается.</w:t>
            </w:r>
          </w:p>
        </w:tc>
      </w:tr>
    </w:tbl>
    <w:p w14:paraId="6B1AD31E" w14:textId="29747D02" w:rsidR="00034EDF" w:rsidRPr="00B54D7F" w:rsidRDefault="00034EDF" w:rsidP="00E41D9E">
      <w:pPr>
        <w:pStyle w:val="ae"/>
        <w:numPr>
          <w:ilvl w:val="0"/>
          <w:numId w:val="21"/>
        </w:numPr>
        <w:autoSpaceDE w:val="0"/>
        <w:autoSpaceDN w:val="0"/>
        <w:adjustRightInd w:val="0"/>
        <w:jc w:val="both"/>
        <w:rPr>
          <w:sz w:val="28"/>
          <w:szCs w:val="28"/>
        </w:rPr>
      </w:pPr>
      <w:r w:rsidRPr="00B54D7F">
        <w:rPr>
          <w:sz w:val="28"/>
          <w:szCs w:val="28"/>
        </w:rPr>
        <w:t xml:space="preserve">Условно разрешённые виды разрешённого использования объектов капитального строительства и земельных участков </w:t>
      </w:r>
      <w:r w:rsidRPr="00B54D7F">
        <w:rPr>
          <w:sz w:val="28"/>
          <w:szCs w:val="28"/>
        </w:rPr>
        <w:br/>
        <w:t>не устанавливаются.</w:t>
      </w:r>
    </w:p>
    <w:p w14:paraId="6C3A54EC" w14:textId="01A559C5" w:rsidR="00034EDF" w:rsidRPr="00B54D7F" w:rsidRDefault="003C3FE5" w:rsidP="00E41D9E">
      <w:pPr>
        <w:pStyle w:val="ae"/>
        <w:numPr>
          <w:ilvl w:val="0"/>
          <w:numId w:val="21"/>
        </w:numPr>
        <w:autoSpaceDE w:val="0"/>
        <w:autoSpaceDN w:val="0"/>
        <w:adjustRightInd w:val="0"/>
        <w:jc w:val="both"/>
        <w:rPr>
          <w:sz w:val="28"/>
          <w:szCs w:val="28"/>
        </w:rPr>
      </w:pPr>
      <w:r w:rsidRPr="00B54D7F">
        <w:rPr>
          <w:sz w:val="28"/>
          <w:szCs w:val="28"/>
        </w:rPr>
        <w:t>П</w:t>
      </w:r>
      <w:r w:rsidR="00034EDF" w:rsidRPr="00B54D7F">
        <w:rPr>
          <w:sz w:val="28"/>
          <w:szCs w:val="28"/>
        </w:rPr>
        <w:t>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r w:rsidRPr="00B54D7F">
        <w:rPr>
          <w:sz w:val="28"/>
          <w:szCs w:val="28"/>
        </w:rPr>
        <w:t xml:space="preserve">, которые </w:t>
      </w:r>
      <w:r w:rsidR="00586865" w:rsidRPr="00B54D7F">
        <w:rPr>
          <w:sz w:val="28"/>
          <w:szCs w:val="28"/>
        </w:rPr>
        <w:br/>
      </w:r>
      <w:r w:rsidRPr="00B54D7F">
        <w:rPr>
          <w:sz w:val="28"/>
          <w:szCs w:val="28"/>
        </w:rPr>
        <w:t>не устанавливаются настоящим правилами,</w:t>
      </w:r>
      <w:r w:rsidR="00034EDF" w:rsidRPr="00B54D7F">
        <w:rPr>
          <w:sz w:val="28"/>
          <w:szCs w:val="28"/>
        </w:rPr>
        <w:t xml:space="preserve"> определяются на основании требований земельного и градостроительного законодательства, нормативов градостроительного проектирования, требований технических регламентов, положений национальных стандартов и сводов правил, в том числе: </w:t>
      </w:r>
    </w:p>
    <w:p w14:paraId="49B35B45" w14:textId="5F2FF8E5" w:rsidR="00034EDF" w:rsidRPr="00B54D7F" w:rsidRDefault="00034EDF" w:rsidP="00E41D9E">
      <w:pPr>
        <w:pStyle w:val="ae"/>
        <w:numPr>
          <w:ilvl w:val="0"/>
          <w:numId w:val="21"/>
        </w:numPr>
        <w:autoSpaceDE w:val="0"/>
        <w:autoSpaceDN w:val="0"/>
        <w:adjustRightInd w:val="0"/>
        <w:jc w:val="both"/>
        <w:rPr>
          <w:sz w:val="28"/>
          <w:szCs w:val="28"/>
        </w:rPr>
      </w:pPr>
      <w:r w:rsidRPr="00B54D7F">
        <w:rPr>
          <w:sz w:val="28"/>
          <w:szCs w:val="28"/>
        </w:rPr>
        <w:t xml:space="preserve">Минимальная площадь земельного участка допускается в размере не менее суммы площади, занимаемой существующим или размещаемым </w:t>
      </w:r>
      <w:r w:rsidR="004A43C3" w:rsidRPr="00B54D7F">
        <w:rPr>
          <w:sz w:val="28"/>
          <w:szCs w:val="28"/>
        </w:rPr>
        <w:br/>
      </w:r>
      <w:r w:rsidRPr="00B54D7F">
        <w:rPr>
          <w:sz w:val="28"/>
          <w:szCs w:val="28"/>
        </w:rPr>
        <w:t xml:space="preserve">на его территории объектом капитального строительства, и требуемых площади озеленённых территорий, площади для размещения машино-мест, проездов и иных необходимых в соответствии с настоящими правилами </w:t>
      </w:r>
      <w:r w:rsidRPr="00B54D7F">
        <w:rPr>
          <w:sz w:val="28"/>
          <w:szCs w:val="28"/>
        </w:rPr>
        <w:br/>
        <w:t xml:space="preserve">и техническими регламентами вспомогательных объектов, предназначенных для его обслуживания и эксплуатации. </w:t>
      </w:r>
    </w:p>
    <w:p w14:paraId="00C14561" w14:textId="77777777" w:rsidR="00034EDF" w:rsidRPr="00B54D7F" w:rsidRDefault="00034EDF" w:rsidP="00E41D9E">
      <w:pPr>
        <w:pStyle w:val="ae"/>
        <w:numPr>
          <w:ilvl w:val="0"/>
          <w:numId w:val="21"/>
        </w:numPr>
        <w:autoSpaceDE w:val="0"/>
        <w:autoSpaceDN w:val="0"/>
        <w:adjustRightInd w:val="0"/>
        <w:jc w:val="both"/>
        <w:rPr>
          <w:sz w:val="28"/>
          <w:szCs w:val="28"/>
        </w:rPr>
      </w:pPr>
      <w:r w:rsidRPr="00B54D7F">
        <w:rPr>
          <w:sz w:val="28"/>
          <w:szCs w:val="28"/>
        </w:rPr>
        <w:t xml:space="preserve">Ограничения использования земельных участков и объектов капитального строительства указаны в главе 2 раздела </w:t>
      </w:r>
      <w:r w:rsidRPr="00B54D7F">
        <w:rPr>
          <w:sz w:val="28"/>
          <w:szCs w:val="28"/>
          <w:lang w:val="en-US"/>
        </w:rPr>
        <w:t>III</w:t>
      </w:r>
      <w:r w:rsidRPr="00B54D7F">
        <w:rPr>
          <w:sz w:val="28"/>
          <w:szCs w:val="28"/>
        </w:rPr>
        <w:t xml:space="preserve"> настоящих правил.</w:t>
      </w:r>
    </w:p>
    <w:p w14:paraId="2C437F8C" w14:textId="2EE21323" w:rsidR="009E44AC" w:rsidRPr="00B54D7F" w:rsidRDefault="009E44AC" w:rsidP="003C3FE5">
      <w:pPr>
        <w:contextualSpacing/>
      </w:pPr>
      <w:bookmarkStart w:id="143" w:name="_Toc1636637"/>
    </w:p>
    <w:p w14:paraId="16BBB5A3" w14:textId="59755D93" w:rsidR="00CD7AA6" w:rsidRPr="00B54D7F" w:rsidRDefault="00CD7AA6" w:rsidP="00601AB2">
      <w:pPr>
        <w:pStyle w:val="3"/>
        <w:spacing w:before="0"/>
        <w:contextualSpacing/>
        <w:jc w:val="center"/>
        <w:rPr>
          <w:rFonts w:ascii="Times New Roman" w:hAnsi="Times New Roman"/>
          <w:color w:val="auto"/>
          <w:sz w:val="28"/>
          <w:szCs w:val="28"/>
        </w:rPr>
      </w:pPr>
      <w:bookmarkStart w:id="144" w:name="_Toc1636642"/>
      <w:bookmarkStart w:id="145" w:name="_Toc227307395"/>
      <w:bookmarkEnd w:id="143"/>
      <w:r w:rsidRPr="00B54D7F">
        <w:rPr>
          <w:rFonts w:ascii="Times New Roman" w:hAnsi="Times New Roman"/>
          <w:color w:val="auto"/>
          <w:sz w:val="28"/>
          <w:szCs w:val="28"/>
        </w:rPr>
        <w:t>1.</w:t>
      </w:r>
      <w:r w:rsidR="00C273CD" w:rsidRPr="00B54D7F">
        <w:rPr>
          <w:rFonts w:ascii="Times New Roman" w:hAnsi="Times New Roman"/>
          <w:color w:val="auto"/>
          <w:sz w:val="28"/>
          <w:szCs w:val="28"/>
        </w:rPr>
        <w:t>5</w:t>
      </w:r>
      <w:r w:rsidRPr="00B54D7F">
        <w:rPr>
          <w:rFonts w:ascii="Times New Roman" w:hAnsi="Times New Roman"/>
          <w:color w:val="auto"/>
          <w:sz w:val="28"/>
          <w:szCs w:val="28"/>
        </w:rPr>
        <w:t>. Градостроительные регламенты. Зоны сельскохозяйственного использования (Сх)</w:t>
      </w:r>
      <w:bookmarkEnd w:id="144"/>
      <w:bookmarkEnd w:id="145"/>
    </w:p>
    <w:p w14:paraId="74A5269D" w14:textId="470F6346" w:rsidR="00F44C0F" w:rsidRPr="00B54D7F" w:rsidRDefault="00F44C0F" w:rsidP="00601AB2">
      <w:pPr>
        <w:pStyle w:val="3"/>
        <w:spacing w:before="0"/>
        <w:contextualSpacing/>
        <w:jc w:val="center"/>
        <w:rPr>
          <w:rFonts w:ascii="Times New Roman" w:hAnsi="Times New Roman"/>
          <w:color w:val="auto"/>
          <w:sz w:val="28"/>
          <w:szCs w:val="28"/>
        </w:rPr>
      </w:pPr>
      <w:bookmarkStart w:id="146" w:name="_Toc1636643"/>
      <w:bookmarkStart w:id="147" w:name="_Toc132878506"/>
      <w:bookmarkStart w:id="148" w:name="_Toc227307396"/>
      <w:r w:rsidRPr="00B54D7F">
        <w:rPr>
          <w:rFonts w:ascii="Times New Roman" w:hAnsi="Times New Roman"/>
          <w:color w:val="auto"/>
          <w:sz w:val="28"/>
          <w:szCs w:val="28"/>
        </w:rPr>
        <w:t>1.</w:t>
      </w:r>
      <w:r w:rsidR="00C273CD" w:rsidRPr="00B54D7F">
        <w:rPr>
          <w:rFonts w:ascii="Times New Roman" w:hAnsi="Times New Roman"/>
          <w:color w:val="auto"/>
          <w:sz w:val="28"/>
          <w:szCs w:val="28"/>
        </w:rPr>
        <w:t>5</w:t>
      </w:r>
      <w:r w:rsidRPr="00B54D7F">
        <w:rPr>
          <w:rFonts w:ascii="Times New Roman" w:hAnsi="Times New Roman"/>
          <w:color w:val="auto"/>
          <w:sz w:val="28"/>
          <w:szCs w:val="28"/>
        </w:rPr>
        <w:t>.1</w:t>
      </w:r>
      <w:bookmarkStart w:id="149" w:name="_Toc1636644"/>
      <w:bookmarkStart w:id="150" w:name="_Toc99630187"/>
      <w:bookmarkEnd w:id="146"/>
      <w:r w:rsidRPr="00B54D7F">
        <w:rPr>
          <w:rFonts w:ascii="Times New Roman" w:hAnsi="Times New Roman"/>
          <w:color w:val="auto"/>
          <w:sz w:val="28"/>
          <w:szCs w:val="28"/>
        </w:rPr>
        <w:t xml:space="preserve">. </w:t>
      </w:r>
      <w:r w:rsidRPr="00B54D7F">
        <w:rPr>
          <w:rFonts w:ascii="Times New Roman" w:hAnsi="Times New Roman"/>
          <w:bCs w:val="0"/>
          <w:color w:val="auto"/>
          <w:sz w:val="28"/>
          <w:szCs w:val="28"/>
        </w:rPr>
        <w:t>Зона</w:t>
      </w:r>
      <w:r w:rsidR="001D61DA" w:rsidRPr="00B54D7F">
        <w:rPr>
          <w:rFonts w:ascii="Times New Roman" w:hAnsi="Times New Roman"/>
          <w:bCs w:val="0"/>
          <w:color w:val="auto"/>
          <w:sz w:val="28"/>
          <w:szCs w:val="28"/>
        </w:rPr>
        <w:t>,</w:t>
      </w:r>
      <w:r w:rsidRPr="00B54D7F">
        <w:rPr>
          <w:rFonts w:ascii="Times New Roman" w:hAnsi="Times New Roman"/>
          <w:bCs w:val="0"/>
          <w:color w:val="auto"/>
          <w:sz w:val="28"/>
          <w:szCs w:val="28"/>
        </w:rPr>
        <w:t xml:space="preserve"> занятая объектами сельскохозяйственного назначения </w:t>
      </w:r>
      <w:r w:rsidR="001D61DA" w:rsidRPr="00B54D7F">
        <w:rPr>
          <w:rFonts w:ascii="Times New Roman" w:hAnsi="Times New Roman"/>
          <w:bCs w:val="0"/>
          <w:color w:val="auto"/>
          <w:sz w:val="28"/>
          <w:szCs w:val="28"/>
        </w:rPr>
        <w:t xml:space="preserve">вне границ населённых пунктов </w:t>
      </w:r>
      <w:r w:rsidRPr="00B54D7F">
        <w:rPr>
          <w:rFonts w:ascii="Times New Roman" w:hAnsi="Times New Roman"/>
          <w:bCs w:val="0"/>
          <w:color w:val="auto"/>
          <w:sz w:val="28"/>
          <w:szCs w:val="28"/>
        </w:rPr>
        <w:t>(Сх2)</w:t>
      </w:r>
      <w:bookmarkEnd w:id="147"/>
      <w:bookmarkEnd w:id="149"/>
      <w:bookmarkEnd w:id="150"/>
      <w:bookmarkEnd w:id="148"/>
    </w:p>
    <w:p w14:paraId="7EC757B5" w14:textId="77777777" w:rsidR="00F44C0F" w:rsidRPr="00B54D7F" w:rsidRDefault="00F44C0F" w:rsidP="00601AB2">
      <w:pPr>
        <w:contextualSpacing/>
      </w:pPr>
    </w:p>
    <w:p w14:paraId="407CB291" w14:textId="657FE3D2" w:rsidR="00F44C0F" w:rsidRPr="00B54D7F" w:rsidRDefault="00F44C0F" w:rsidP="00E41D9E">
      <w:pPr>
        <w:pStyle w:val="ae"/>
        <w:numPr>
          <w:ilvl w:val="0"/>
          <w:numId w:val="21"/>
        </w:numPr>
        <w:tabs>
          <w:tab w:val="left" w:pos="1276"/>
        </w:tabs>
        <w:autoSpaceDE w:val="0"/>
        <w:autoSpaceDN w:val="0"/>
        <w:adjustRightInd w:val="0"/>
        <w:jc w:val="both"/>
        <w:rPr>
          <w:sz w:val="28"/>
          <w:szCs w:val="28"/>
        </w:rPr>
      </w:pPr>
      <w:r w:rsidRPr="00B54D7F">
        <w:rPr>
          <w:sz w:val="28"/>
          <w:szCs w:val="28"/>
        </w:rPr>
        <w:t>Зона</w:t>
      </w:r>
      <w:r w:rsidR="001D61DA" w:rsidRPr="00B54D7F">
        <w:rPr>
          <w:sz w:val="28"/>
          <w:szCs w:val="28"/>
        </w:rPr>
        <w:t>,</w:t>
      </w:r>
      <w:r w:rsidRPr="00B54D7F">
        <w:rPr>
          <w:sz w:val="28"/>
          <w:szCs w:val="28"/>
        </w:rPr>
        <w:t xml:space="preserve"> занятая объектами сельскохозяйственного назначения </w:t>
      </w:r>
      <w:r w:rsidR="001D61DA" w:rsidRPr="00B54D7F">
        <w:rPr>
          <w:sz w:val="28"/>
          <w:szCs w:val="28"/>
        </w:rPr>
        <w:t xml:space="preserve">вне границ населённых пунктов </w:t>
      </w:r>
      <w:r w:rsidRPr="00B54D7F">
        <w:rPr>
          <w:sz w:val="28"/>
          <w:szCs w:val="28"/>
        </w:rPr>
        <w:t>выделена для размещения объектов сельскохозяйственного назначения и предназначена для ведения сельского хозяйства, садоводства, личного подсобного хозяйства на полевых участках, осуществления хозяйственной деятельности, связанной с разведением и (или) содержанием объектов рыбоводства; с разведением сельскохозяйственных животных; для размещения зданий и сооружений, используемых для хранения и переработки сельскохозяйственной продукции, используемых для содержания и разведения животных; осуществления научной и селекционной работы.</w:t>
      </w:r>
    </w:p>
    <w:p w14:paraId="61C4560F" w14:textId="5CAFEDA8" w:rsidR="000B259D" w:rsidRPr="00B54D7F" w:rsidRDefault="000B259D" w:rsidP="00601AB2">
      <w:pPr>
        <w:contextualSpacing/>
        <w:rPr>
          <w:b/>
          <w:sz w:val="28"/>
          <w:szCs w:val="28"/>
        </w:rPr>
      </w:pPr>
    </w:p>
    <w:p w14:paraId="14C9C45B" w14:textId="7BA61D38" w:rsidR="00F44C0F" w:rsidRPr="00B54D7F" w:rsidRDefault="00F44C0F" w:rsidP="00601AB2">
      <w:pPr>
        <w:pStyle w:val="ae"/>
        <w:ind w:left="0" w:firstLine="709"/>
        <w:jc w:val="both"/>
        <w:rPr>
          <w:b/>
          <w:sz w:val="28"/>
          <w:szCs w:val="28"/>
        </w:rPr>
      </w:pPr>
      <w:r w:rsidRPr="00B54D7F">
        <w:rPr>
          <w:b/>
          <w:sz w:val="28"/>
          <w:szCs w:val="28"/>
        </w:rPr>
        <w:t>Перечень основных видов разрешённого использования земельных участков и объектов капитального строительства</w:t>
      </w:r>
      <w:r w:rsidR="00601AB2" w:rsidRPr="00B54D7F">
        <w:rPr>
          <w:b/>
          <w:sz w:val="28"/>
          <w:szCs w:val="28"/>
        </w:rPr>
        <w:t xml:space="preserve">, предельные (минимальные и (или) максимальные) размеры земельных участков </w:t>
      </w:r>
      <w:r w:rsidR="00601AB2" w:rsidRPr="00B54D7F">
        <w:rPr>
          <w:b/>
          <w:sz w:val="28"/>
          <w:szCs w:val="28"/>
        </w:rPr>
        <w:br/>
        <w:t>и предельные параметры разрешённого строительства, реконструкции объектов капитального строительства</w:t>
      </w:r>
    </w:p>
    <w:p w14:paraId="4D574356" w14:textId="6B751256" w:rsidR="00E0041C" w:rsidRPr="00E0041C" w:rsidRDefault="00E0041C" w:rsidP="00E0041C">
      <w:pPr>
        <w:keepNext/>
        <w:autoSpaceDE w:val="0"/>
        <w:autoSpaceDN w:val="0"/>
        <w:adjustRightInd w:val="0"/>
        <w:ind w:left="709"/>
        <w:contextualSpacing/>
        <w:jc w:val="right"/>
        <w:outlineLvl w:val="3"/>
        <w:rPr>
          <w:sz w:val="28"/>
          <w:lang w:eastAsia="en-US"/>
        </w:rPr>
      </w:pPr>
      <w:r w:rsidRPr="00E0041C">
        <w:rPr>
          <w:sz w:val="28"/>
          <w:lang w:eastAsia="en-US"/>
        </w:rPr>
        <w:t xml:space="preserve">Таблица </w:t>
      </w:r>
      <w:r w:rsidR="008B3C3E">
        <w:rPr>
          <w:sz w:val="28"/>
          <w:lang w:eastAsia="en-US"/>
        </w:rPr>
        <w:t>14</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920"/>
        <w:gridCol w:w="2205"/>
        <w:gridCol w:w="2209"/>
        <w:gridCol w:w="3696"/>
      </w:tblGrid>
      <w:tr w:rsidR="00C273CD" w:rsidRPr="00B54D7F" w14:paraId="7D963744" w14:textId="77777777" w:rsidTr="00C273CD">
        <w:trPr>
          <w:trHeight w:val="838"/>
          <w:tblHeader/>
        </w:trPr>
        <w:tc>
          <w:tcPr>
            <w:tcW w:w="282" w:type="pct"/>
            <w:vAlign w:val="center"/>
          </w:tcPr>
          <w:p w14:paraId="636F9A97" w14:textId="77777777" w:rsidR="00C273CD" w:rsidRPr="00B54D7F" w:rsidRDefault="00C273CD" w:rsidP="00C273CD">
            <w:pPr>
              <w:jc w:val="center"/>
            </w:pPr>
            <w:r w:rsidRPr="00B54D7F">
              <w:t>№ п/п</w:t>
            </w:r>
          </w:p>
        </w:tc>
        <w:tc>
          <w:tcPr>
            <w:tcW w:w="481" w:type="pct"/>
            <w:vAlign w:val="center"/>
          </w:tcPr>
          <w:p w14:paraId="6E20304F" w14:textId="77777777" w:rsidR="00C273CD" w:rsidRPr="00B54D7F" w:rsidRDefault="00C273CD" w:rsidP="00C273CD">
            <w:pPr>
              <w:contextualSpacing/>
              <w:jc w:val="center"/>
              <w:rPr>
                <w:sz w:val="20"/>
                <w:szCs w:val="20"/>
              </w:rPr>
            </w:pPr>
            <w:r w:rsidRPr="00B54D7F">
              <w:rPr>
                <w:sz w:val="20"/>
                <w:szCs w:val="20"/>
              </w:rPr>
              <w:t>Код</w:t>
            </w:r>
          </w:p>
          <w:p w14:paraId="253F2E2A" w14:textId="63EA3A9D" w:rsidR="00C273CD" w:rsidRPr="00B54D7F" w:rsidRDefault="00C273CD" w:rsidP="00C273CD">
            <w:pPr>
              <w:jc w:val="center"/>
            </w:pPr>
            <w:r w:rsidRPr="00B54D7F">
              <w:rPr>
                <w:sz w:val="20"/>
                <w:szCs w:val="20"/>
              </w:rPr>
              <w:t>ВРИ</w:t>
            </w:r>
          </w:p>
        </w:tc>
        <w:tc>
          <w:tcPr>
            <w:tcW w:w="1152" w:type="pct"/>
            <w:vAlign w:val="center"/>
          </w:tcPr>
          <w:p w14:paraId="4B8A87AB" w14:textId="2D045CE2" w:rsidR="00C273CD" w:rsidRPr="00B54D7F" w:rsidRDefault="00C273CD" w:rsidP="00A35F3C">
            <w:pPr>
              <w:contextualSpacing/>
              <w:jc w:val="center"/>
              <w:rPr>
                <w:sz w:val="20"/>
                <w:szCs w:val="20"/>
              </w:rPr>
            </w:pPr>
            <w:r w:rsidRPr="00B54D7F">
              <w:rPr>
                <w:sz w:val="20"/>
                <w:szCs w:val="20"/>
              </w:rPr>
              <w:t>Вид разрешённого использования земельного участка и объ</w:t>
            </w:r>
            <w:r w:rsidR="00A35F3C" w:rsidRPr="00B54D7F">
              <w:rPr>
                <w:sz w:val="20"/>
                <w:szCs w:val="20"/>
              </w:rPr>
              <w:t>екта капитального строительства</w:t>
            </w:r>
          </w:p>
        </w:tc>
        <w:tc>
          <w:tcPr>
            <w:tcW w:w="1154" w:type="pct"/>
            <w:vAlign w:val="center"/>
          </w:tcPr>
          <w:p w14:paraId="5E64A6A2" w14:textId="035ECD0D" w:rsidR="00C273CD" w:rsidRPr="00B54D7F" w:rsidRDefault="00C273CD" w:rsidP="00C273CD">
            <w:pPr>
              <w:jc w:val="center"/>
            </w:pPr>
            <w:r w:rsidRPr="00B54D7F">
              <w:rPr>
                <w:sz w:val="20"/>
                <w:szCs w:val="20"/>
                <w:lang w:eastAsia="en-US"/>
              </w:rPr>
              <w:t>Предельные (минимальные и (или) максимальные) размеры земельных участков</w:t>
            </w:r>
          </w:p>
        </w:tc>
        <w:tc>
          <w:tcPr>
            <w:tcW w:w="1931" w:type="pct"/>
            <w:vAlign w:val="center"/>
          </w:tcPr>
          <w:p w14:paraId="1C838BC8" w14:textId="66ED1EBF" w:rsidR="00C273CD" w:rsidRPr="00B54D7F" w:rsidRDefault="00C273CD" w:rsidP="00C273CD">
            <w:pPr>
              <w:jc w:val="cente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C273CD" w:rsidRPr="00B54D7F" w14:paraId="4CA9C482" w14:textId="77777777" w:rsidTr="00C273CD">
        <w:tblPrEx>
          <w:tblLook w:val="0080" w:firstRow="0" w:lastRow="0" w:firstColumn="1" w:lastColumn="0" w:noHBand="0" w:noVBand="0"/>
        </w:tblPrEx>
        <w:trPr>
          <w:trHeight w:val="430"/>
        </w:trPr>
        <w:tc>
          <w:tcPr>
            <w:tcW w:w="282" w:type="pct"/>
            <w:vMerge w:val="restart"/>
          </w:tcPr>
          <w:p w14:paraId="32E14B5F" w14:textId="77777777" w:rsidR="00C273CD" w:rsidRPr="00B54D7F" w:rsidRDefault="00C273CD" w:rsidP="00C273CD">
            <w:pPr>
              <w:jc w:val="center"/>
              <w:rPr>
                <w:sz w:val="20"/>
                <w:szCs w:val="20"/>
              </w:rPr>
            </w:pPr>
            <w:r w:rsidRPr="00B54D7F">
              <w:rPr>
                <w:sz w:val="20"/>
                <w:szCs w:val="20"/>
              </w:rPr>
              <w:t>1</w:t>
            </w:r>
          </w:p>
        </w:tc>
        <w:tc>
          <w:tcPr>
            <w:tcW w:w="481" w:type="pct"/>
            <w:vMerge w:val="restart"/>
          </w:tcPr>
          <w:p w14:paraId="08154326" w14:textId="77777777" w:rsidR="00C273CD" w:rsidRPr="00B54D7F" w:rsidRDefault="00C273CD" w:rsidP="00C273CD">
            <w:pPr>
              <w:jc w:val="both"/>
              <w:rPr>
                <w:sz w:val="20"/>
                <w:szCs w:val="20"/>
              </w:rPr>
            </w:pPr>
            <w:r w:rsidRPr="00B54D7F">
              <w:rPr>
                <w:sz w:val="20"/>
                <w:szCs w:val="20"/>
              </w:rPr>
              <w:t>1.2</w:t>
            </w:r>
          </w:p>
        </w:tc>
        <w:tc>
          <w:tcPr>
            <w:tcW w:w="1152" w:type="pct"/>
            <w:vMerge w:val="restart"/>
          </w:tcPr>
          <w:p w14:paraId="32BDAECB" w14:textId="77777777"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Выращивание зерновых и иных сельскохозяйственных культур</w:t>
            </w:r>
          </w:p>
          <w:p w14:paraId="31E77F1C" w14:textId="77777777" w:rsidR="00C273CD" w:rsidRPr="00B54D7F" w:rsidRDefault="00C273CD" w:rsidP="00C273CD">
            <w:pPr>
              <w:autoSpaceDE w:val="0"/>
              <w:autoSpaceDN w:val="0"/>
              <w:adjustRightInd w:val="0"/>
              <w:rPr>
                <w:sz w:val="20"/>
                <w:szCs w:val="20"/>
                <w:lang w:eastAsia="en-US"/>
              </w:rPr>
            </w:pPr>
          </w:p>
        </w:tc>
        <w:tc>
          <w:tcPr>
            <w:tcW w:w="1154" w:type="pct"/>
          </w:tcPr>
          <w:p w14:paraId="4FCAF7F4" w14:textId="3C2C1BAC" w:rsidR="00D22AC3"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D22AC3" w:rsidRPr="00B54D7F">
              <w:rPr>
                <w:b/>
                <w:sz w:val="20"/>
                <w:szCs w:val="20"/>
              </w:rPr>
              <w:t xml:space="preserve"> –</w:t>
            </w:r>
            <w:r w:rsidRPr="00B54D7F">
              <w:rPr>
                <w:b/>
                <w:sz w:val="20"/>
                <w:szCs w:val="20"/>
              </w:rPr>
              <w:t xml:space="preserve"> </w:t>
            </w:r>
          </w:p>
          <w:p w14:paraId="65CCFD28" w14:textId="04E7E864"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c>
          <w:tcPr>
            <w:tcW w:w="1931" w:type="pct"/>
          </w:tcPr>
          <w:p w14:paraId="60392ED1"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9041517" w14:textId="4FAF521E"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22D4C4FB" w14:textId="77777777" w:rsidTr="00C273CD">
        <w:tblPrEx>
          <w:tblLook w:val="0080" w:firstRow="0" w:lastRow="0" w:firstColumn="1" w:lastColumn="0" w:noHBand="0" w:noVBand="0"/>
        </w:tblPrEx>
        <w:trPr>
          <w:trHeight w:val="85"/>
        </w:trPr>
        <w:tc>
          <w:tcPr>
            <w:tcW w:w="282" w:type="pct"/>
            <w:vMerge/>
          </w:tcPr>
          <w:p w14:paraId="7F35E45B" w14:textId="77777777" w:rsidR="00C273CD" w:rsidRPr="00B54D7F" w:rsidRDefault="00C273CD" w:rsidP="00C273CD">
            <w:pPr>
              <w:jc w:val="center"/>
              <w:rPr>
                <w:sz w:val="20"/>
                <w:szCs w:val="20"/>
              </w:rPr>
            </w:pPr>
          </w:p>
        </w:tc>
        <w:tc>
          <w:tcPr>
            <w:tcW w:w="481" w:type="pct"/>
            <w:vMerge/>
          </w:tcPr>
          <w:p w14:paraId="518678C2" w14:textId="77777777" w:rsidR="00C273CD" w:rsidRPr="00B54D7F" w:rsidRDefault="00C273CD" w:rsidP="00C273CD">
            <w:pPr>
              <w:jc w:val="both"/>
              <w:rPr>
                <w:sz w:val="20"/>
                <w:szCs w:val="20"/>
              </w:rPr>
            </w:pPr>
          </w:p>
        </w:tc>
        <w:tc>
          <w:tcPr>
            <w:tcW w:w="1152" w:type="pct"/>
            <w:vMerge/>
          </w:tcPr>
          <w:p w14:paraId="2ED39480"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70321AFE" w14:textId="77777777" w:rsidR="00D22AC3"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05F4CD2B" w14:textId="63813DF0"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D22AC3" w:rsidRPr="00B54D7F">
              <w:rPr>
                <w:sz w:val="20"/>
                <w:szCs w:val="20"/>
              </w:rPr>
              <w:t>устанавливается.</w:t>
            </w:r>
          </w:p>
        </w:tc>
        <w:tc>
          <w:tcPr>
            <w:tcW w:w="1931" w:type="pct"/>
          </w:tcPr>
          <w:p w14:paraId="2083D615"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B6F95DB" w14:textId="05A81A5A"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44D2C267" w14:textId="77777777" w:rsidTr="00C273CD">
        <w:tblPrEx>
          <w:tblLook w:val="0080" w:firstRow="0" w:lastRow="0" w:firstColumn="1" w:lastColumn="0" w:noHBand="0" w:noVBand="0"/>
        </w:tblPrEx>
        <w:trPr>
          <w:trHeight w:val="84"/>
        </w:trPr>
        <w:tc>
          <w:tcPr>
            <w:tcW w:w="282" w:type="pct"/>
            <w:vMerge/>
          </w:tcPr>
          <w:p w14:paraId="2388EFA7" w14:textId="77777777" w:rsidR="00C273CD" w:rsidRPr="00B54D7F" w:rsidRDefault="00C273CD" w:rsidP="00C273CD">
            <w:pPr>
              <w:jc w:val="center"/>
              <w:rPr>
                <w:sz w:val="20"/>
                <w:szCs w:val="20"/>
              </w:rPr>
            </w:pPr>
          </w:p>
        </w:tc>
        <w:tc>
          <w:tcPr>
            <w:tcW w:w="481" w:type="pct"/>
            <w:vMerge/>
          </w:tcPr>
          <w:p w14:paraId="575E904A" w14:textId="77777777" w:rsidR="00C273CD" w:rsidRPr="00B54D7F" w:rsidRDefault="00C273CD" w:rsidP="00C273CD">
            <w:pPr>
              <w:jc w:val="both"/>
              <w:rPr>
                <w:sz w:val="20"/>
                <w:szCs w:val="20"/>
              </w:rPr>
            </w:pPr>
          </w:p>
        </w:tc>
        <w:tc>
          <w:tcPr>
            <w:tcW w:w="1152" w:type="pct"/>
            <w:vMerge/>
          </w:tcPr>
          <w:p w14:paraId="61D250AE"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5C6E0F55"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51D169BD"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54F0DD8" w14:textId="3E846DAE"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21C9FF47" w14:textId="77777777" w:rsidTr="00C273CD">
        <w:tblPrEx>
          <w:tblLook w:val="0080" w:firstRow="0" w:lastRow="0" w:firstColumn="1" w:lastColumn="0" w:noHBand="0" w:noVBand="0"/>
        </w:tblPrEx>
        <w:trPr>
          <w:trHeight w:val="84"/>
        </w:trPr>
        <w:tc>
          <w:tcPr>
            <w:tcW w:w="282" w:type="pct"/>
            <w:vMerge/>
          </w:tcPr>
          <w:p w14:paraId="6478C654" w14:textId="77777777" w:rsidR="00C273CD" w:rsidRPr="00B54D7F" w:rsidRDefault="00C273CD" w:rsidP="00C273CD">
            <w:pPr>
              <w:jc w:val="center"/>
              <w:rPr>
                <w:sz w:val="20"/>
                <w:szCs w:val="20"/>
              </w:rPr>
            </w:pPr>
          </w:p>
        </w:tc>
        <w:tc>
          <w:tcPr>
            <w:tcW w:w="481" w:type="pct"/>
            <w:vMerge/>
          </w:tcPr>
          <w:p w14:paraId="085D675A" w14:textId="77777777" w:rsidR="00C273CD" w:rsidRPr="00B54D7F" w:rsidRDefault="00C273CD" w:rsidP="00C273CD">
            <w:pPr>
              <w:jc w:val="both"/>
              <w:rPr>
                <w:sz w:val="20"/>
                <w:szCs w:val="20"/>
              </w:rPr>
            </w:pPr>
          </w:p>
        </w:tc>
        <w:tc>
          <w:tcPr>
            <w:tcW w:w="1152" w:type="pct"/>
            <w:vMerge/>
          </w:tcPr>
          <w:p w14:paraId="02528B37"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33B37434"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067DC3B7" w14:textId="4BB1BC3D"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D22AC3" w:rsidRPr="00B54D7F">
              <w:rPr>
                <w:sz w:val="20"/>
                <w:szCs w:val="20"/>
              </w:rPr>
              <w:t>устанавливается.</w:t>
            </w:r>
          </w:p>
        </w:tc>
      </w:tr>
      <w:tr w:rsidR="00C273CD" w:rsidRPr="00B54D7F" w14:paraId="787B8750" w14:textId="77777777" w:rsidTr="00C273CD">
        <w:tblPrEx>
          <w:tblLook w:val="0080" w:firstRow="0" w:lastRow="0" w:firstColumn="1" w:lastColumn="0" w:noHBand="0" w:noVBand="0"/>
        </w:tblPrEx>
        <w:trPr>
          <w:trHeight w:val="84"/>
        </w:trPr>
        <w:tc>
          <w:tcPr>
            <w:tcW w:w="282" w:type="pct"/>
            <w:vMerge/>
          </w:tcPr>
          <w:p w14:paraId="5D52F852" w14:textId="77777777" w:rsidR="00C273CD" w:rsidRPr="00B54D7F" w:rsidRDefault="00C273CD" w:rsidP="00C273CD">
            <w:pPr>
              <w:jc w:val="center"/>
              <w:rPr>
                <w:sz w:val="20"/>
                <w:szCs w:val="20"/>
              </w:rPr>
            </w:pPr>
          </w:p>
        </w:tc>
        <w:tc>
          <w:tcPr>
            <w:tcW w:w="481" w:type="pct"/>
            <w:vMerge/>
          </w:tcPr>
          <w:p w14:paraId="530D3E1A" w14:textId="77777777" w:rsidR="00C273CD" w:rsidRPr="00B54D7F" w:rsidRDefault="00C273CD" w:rsidP="00C273CD">
            <w:pPr>
              <w:jc w:val="both"/>
              <w:rPr>
                <w:sz w:val="20"/>
                <w:szCs w:val="20"/>
              </w:rPr>
            </w:pPr>
          </w:p>
        </w:tc>
        <w:tc>
          <w:tcPr>
            <w:tcW w:w="1152" w:type="pct"/>
            <w:vMerge/>
          </w:tcPr>
          <w:p w14:paraId="3E143CE5"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2970E1AD"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5C6F0BCA" w14:textId="77777777" w:rsidR="00D22AC3"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6A8E846F" w14:textId="16DAA16A"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0F81E372" w14:textId="77777777" w:rsidTr="00C273CD">
        <w:tblPrEx>
          <w:tblLook w:val="0080" w:firstRow="0" w:lastRow="0" w:firstColumn="1" w:lastColumn="0" w:noHBand="0" w:noVBand="0"/>
        </w:tblPrEx>
        <w:trPr>
          <w:trHeight w:val="84"/>
        </w:trPr>
        <w:tc>
          <w:tcPr>
            <w:tcW w:w="282" w:type="pct"/>
            <w:vMerge/>
          </w:tcPr>
          <w:p w14:paraId="360304F8" w14:textId="77777777" w:rsidR="00C273CD" w:rsidRPr="00B54D7F" w:rsidRDefault="00C273CD" w:rsidP="00C273CD">
            <w:pPr>
              <w:jc w:val="center"/>
              <w:rPr>
                <w:sz w:val="20"/>
                <w:szCs w:val="20"/>
              </w:rPr>
            </w:pPr>
          </w:p>
        </w:tc>
        <w:tc>
          <w:tcPr>
            <w:tcW w:w="481" w:type="pct"/>
            <w:vMerge/>
          </w:tcPr>
          <w:p w14:paraId="2CE27024" w14:textId="77777777" w:rsidR="00C273CD" w:rsidRPr="00B54D7F" w:rsidRDefault="00C273CD" w:rsidP="00C273CD">
            <w:pPr>
              <w:jc w:val="both"/>
              <w:rPr>
                <w:sz w:val="20"/>
                <w:szCs w:val="20"/>
              </w:rPr>
            </w:pPr>
          </w:p>
        </w:tc>
        <w:tc>
          <w:tcPr>
            <w:tcW w:w="1152" w:type="pct"/>
            <w:vMerge/>
          </w:tcPr>
          <w:p w14:paraId="05F4EAF3"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1FE625E6"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254E7B71" w14:textId="77777777" w:rsidR="00D22AC3" w:rsidRPr="00B54D7F" w:rsidRDefault="00C273CD" w:rsidP="00D22AC3">
            <w:pPr>
              <w:autoSpaceDE w:val="0"/>
              <w:autoSpaceDN w:val="0"/>
              <w:adjustRightInd w:val="0"/>
              <w:jc w:val="both"/>
              <w:rPr>
                <w:sz w:val="20"/>
              </w:rPr>
            </w:pPr>
            <w:r w:rsidRPr="00B54D7F">
              <w:rPr>
                <w:b/>
                <w:sz w:val="20"/>
              </w:rPr>
              <w:t xml:space="preserve">Максимальный процент застройки </w:t>
            </w:r>
            <w:r w:rsidR="00D22AC3" w:rsidRPr="00B54D7F">
              <w:rPr>
                <w:b/>
                <w:sz w:val="20"/>
              </w:rPr>
              <w:br/>
            </w:r>
            <w:r w:rsidRPr="00B54D7F">
              <w:rPr>
                <w:b/>
                <w:sz w:val="20"/>
              </w:rPr>
              <w:t>в границах земельного участка</w:t>
            </w:r>
            <w:r w:rsidRPr="00B54D7F">
              <w:rPr>
                <w:sz w:val="20"/>
              </w:rPr>
              <w:t xml:space="preserve"> –</w:t>
            </w:r>
          </w:p>
          <w:p w14:paraId="5B48B62E" w14:textId="0D5231D5" w:rsidR="00C273CD" w:rsidRPr="00B54D7F" w:rsidRDefault="00C273CD" w:rsidP="00D22AC3">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5F6A3060" w14:textId="77777777" w:rsidTr="00C273CD">
        <w:tblPrEx>
          <w:tblLook w:val="0080" w:firstRow="0" w:lastRow="0" w:firstColumn="1" w:lastColumn="0" w:noHBand="0" w:noVBand="0"/>
        </w:tblPrEx>
        <w:trPr>
          <w:trHeight w:val="84"/>
        </w:trPr>
        <w:tc>
          <w:tcPr>
            <w:tcW w:w="282" w:type="pct"/>
            <w:vMerge/>
          </w:tcPr>
          <w:p w14:paraId="04FF5300" w14:textId="77777777" w:rsidR="00C273CD" w:rsidRPr="00B54D7F" w:rsidRDefault="00C273CD" w:rsidP="00C273CD">
            <w:pPr>
              <w:jc w:val="center"/>
              <w:rPr>
                <w:sz w:val="20"/>
                <w:szCs w:val="20"/>
              </w:rPr>
            </w:pPr>
          </w:p>
        </w:tc>
        <w:tc>
          <w:tcPr>
            <w:tcW w:w="481" w:type="pct"/>
            <w:vMerge/>
          </w:tcPr>
          <w:p w14:paraId="521FDE85" w14:textId="77777777" w:rsidR="00C273CD" w:rsidRPr="00B54D7F" w:rsidRDefault="00C273CD" w:rsidP="00C273CD">
            <w:pPr>
              <w:jc w:val="both"/>
              <w:rPr>
                <w:sz w:val="20"/>
                <w:szCs w:val="20"/>
              </w:rPr>
            </w:pPr>
          </w:p>
        </w:tc>
        <w:tc>
          <w:tcPr>
            <w:tcW w:w="1152" w:type="pct"/>
            <w:vMerge/>
          </w:tcPr>
          <w:p w14:paraId="2BA88503"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7B037EC1"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6EDA0896" w14:textId="77777777" w:rsidR="00D22AC3" w:rsidRPr="00B54D7F" w:rsidRDefault="00C273CD" w:rsidP="00C273CD">
            <w:pPr>
              <w:autoSpaceDE w:val="0"/>
              <w:autoSpaceDN w:val="0"/>
              <w:adjustRightInd w:val="0"/>
              <w:jc w:val="both"/>
              <w:rPr>
                <w:sz w:val="20"/>
                <w:szCs w:val="20"/>
              </w:rPr>
            </w:pPr>
            <w:r w:rsidRPr="00B54D7F">
              <w:rPr>
                <w:b/>
                <w:sz w:val="20"/>
                <w:szCs w:val="20"/>
              </w:rPr>
              <w:t>Минимальны</w:t>
            </w:r>
            <w:r w:rsidR="00D22AC3" w:rsidRPr="00B54D7F">
              <w:rPr>
                <w:b/>
                <w:sz w:val="20"/>
                <w:szCs w:val="20"/>
              </w:rPr>
              <w:t>й процент озеленения земельного участка</w:t>
            </w:r>
            <w:r w:rsidRPr="00B54D7F">
              <w:rPr>
                <w:sz w:val="20"/>
                <w:szCs w:val="20"/>
              </w:rPr>
              <w:t xml:space="preserve"> –</w:t>
            </w:r>
          </w:p>
          <w:p w14:paraId="5022BAEF" w14:textId="3AD740B4"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r>
      <w:tr w:rsidR="00C273CD" w:rsidRPr="00B54D7F" w14:paraId="3B1A3E55" w14:textId="77777777" w:rsidTr="00C273CD">
        <w:tblPrEx>
          <w:tblLook w:val="0080" w:firstRow="0" w:lastRow="0" w:firstColumn="1" w:lastColumn="0" w:noHBand="0" w:noVBand="0"/>
        </w:tblPrEx>
        <w:trPr>
          <w:trHeight w:val="414"/>
        </w:trPr>
        <w:tc>
          <w:tcPr>
            <w:tcW w:w="282" w:type="pct"/>
            <w:vMerge w:val="restart"/>
          </w:tcPr>
          <w:p w14:paraId="27E48F10" w14:textId="77777777" w:rsidR="00C273CD" w:rsidRPr="00B54D7F" w:rsidRDefault="00C273CD" w:rsidP="00C273CD">
            <w:pPr>
              <w:jc w:val="center"/>
              <w:rPr>
                <w:sz w:val="20"/>
                <w:szCs w:val="20"/>
              </w:rPr>
            </w:pPr>
            <w:r w:rsidRPr="00B54D7F">
              <w:rPr>
                <w:sz w:val="20"/>
                <w:szCs w:val="20"/>
              </w:rPr>
              <w:t>2</w:t>
            </w:r>
          </w:p>
        </w:tc>
        <w:tc>
          <w:tcPr>
            <w:tcW w:w="481" w:type="pct"/>
            <w:vMerge w:val="restart"/>
          </w:tcPr>
          <w:p w14:paraId="06511881" w14:textId="77777777" w:rsidR="00C273CD" w:rsidRPr="00B54D7F" w:rsidRDefault="00C273CD" w:rsidP="00C273CD">
            <w:pPr>
              <w:rPr>
                <w:sz w:val="20"/>
                <w:szCs w:val="20"/>
              </w:rPr>
            </w:pPr>
            <w:r w:rsidRPr="00B54D7F">
              <w:rPr>
                <w:sz w:val="20"/>
                <w:szCs w:val="20"/>
              </w:rPr>
              <w:t>1.3</w:t>
            </w:r>
          </w:p>
        </w:tc>
        <w:tc>
          <w:tcPr>
            <w:tcW w:w="1152" w:type="pct"/>
            <w:vMerge w:val="restart"/>
          </w:tcPr>
          <w:p w14:paraId="7025CF79" w14:textId="77777777"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Овощеводство</w:t>
            </w:r>
          </w:p>
          <w:p w14:paraId="75954127" w14:textId="77777777" w:rsidR="00C273CD" w:rsidRPr="00B54D7F" w:rsidRDefault="00C273CD" w:rsidP="00C273CD">
            <w:pPr>
              <w:autoSpaceDE w:val="0"/>
              <w:autoSpaceDN w:val="0"/>
              <w:adjustRightInd w:val="0"/>
              <w:jc w:val="center"/>
              <w:rPr>
                <w:sz w:val="20"/>
                <w:szCs w:val="20"/>
                <w:lang w:eastAsia="en-US"/>
              </w:rPr>
            </w:pPr>
          </w:p>
        </w:tc>
        <w:tc>
          <w:tcPr>
            <w:tcW w:w="1154" w:type="pct"/>
          </w:tcPr>
          <w:p w14:paraId="6C11BFAB" w14:textId="43A24196" w:rsidR="00D22AC3"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D22AC3" w:rsidRPr="00B54D7F">
              <w:rPr>
                <w:b/>
                <w:sz w:val="20"/>
                <w:szCs w:val="20"/>
              </w:rPr>
              <w:t xml:space="preserve"> –</w:t>
            </w:r>
            <w:r w:rsidRPr="00B54D7F">
              <w:rPr>
                <w:b/>
                <w:sz w:val="20"/>
                <w:szCs w:val="20"/>
              </w:rPr>
              <w:t xml:space="preserve"> </w:t>
            </w:r>
          </w:p>
          <w:p w14:paraId="038D916A" w14:textId="4EF6C5DE"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c>
          <w:tcPr>
            <w:tcW w:w="1931" w:type="pct"/>
          </w:tcPr>
          <w:p w14:paraId="245E8167"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9F15A18" w14:textId="0D6DFD8F"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45D26832" w14:textId="77777777" w:rsidTr="00C273CD">
        <w:tblPrEx>
          <w:tblLook w:val="0080" w:firstRow="0" w:lastRow="0" w:firstColumn="1" w:lastColumn="0" w:noHBand="0" w:noVBand="0"/>
        </w:tblPrEx>
        <w:trPr>
          <w:trHeight w:val="51"/>
        </w:trPr>
        <w:tc>
          <w:tcPr>
            <w:tcW w:w="282" w:type="pct"/>
            <w:vMerge/>
          </w:tcPr>
          <w:p w14:paraId="1BA27B8B" w14:textId="77777777" w:rsidR="00C273CD" w:rsidRPr="00B54D7F" w:rsidRDefault="00C273CD" w:rsidP="00C273CD">
            <w:pPr>
              <w:jc w:val="center"/>
              <w:rPr>
                <w:sz w:val="20"/>
                <w:szCs w:val="20"/>
              </w:rPr>
            </w:pPr>
          </w:p>
        </w:tc>
        <w:tc>
          <w:tcPr>
            <w:tcW w:w="481" w:type="pct"/>
            <w:vMerge/>
          </w:tcPr>
          <w:p w14:paraId="436A4BBA" w14:textId="77777777" w:rsidR="00C273CD" w:rsidRPr="00B54D7F" w:rsidRDefault="00C273CD" w:rsidP="00C273CD">
            <w:pPr>
              <w:rPr>
                <w:sz w:val="20"/>
                <w:szCs w:val="20"/>
              </w:rPr>
            </w:pPr>
          </w:p>
        </w:tc>
        <w:tc>
          <w:tcPr>
            <w:tcW w:w="1152" w:type="pct"/>
            <w:vMerge/>
          </w:tcPr>
          <w:p w14:paraId="5FE7FC4E"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4CF586D5" w14:textId="77777777" w:rsidR="00D22AC3"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1C71F17" w14:textId="4DC30076"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D22AC3" w:rsidRPr="00B54D7F">
              <w:rPr>
                <w:sz w:val="20"/>
                <w:szCs w:val="20"/>
              </w:rPr>
              <w:t>устанавливается.</w:t>
            </w:r>
          </w:p>
        </w:tc>
        <w:tc>
          <w:tcPr>
            <w:tcW w:w="1931" w:type="pct"/>
          </w:tcPr>
          <w:p w14:paraId="391989DB"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F009EA2" w14:textId="7FEECA74"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6C4DC34A" w14:textId="77777777" w:rsidTr="00C273CD">
        <w:tblPrEx>
          <w:tblLook w:val="0080" w:firstRow="0" w:lastRow="0" w:firstColumn="1" w:lastColumn="0" w:noHBand="0" w:noVBand="0"/>
        </w:tblPrEx>
        <w:trPr>
          <w:trHeight w:val="50"/>
        </w:trPr>
        <w:tc>
          <w:tcPr>
            <w:tcW w:w="282" w:type="pct"/>
            <w:vMerge/>
          </w:tcPr>
          <w:p w14:paraId="62586A80" w14:textId="77777777" w:rsidR="00C273CD" w:rsidRPr="00B54D7F" w:rsidRDefault="00C273CD" w:rsidP="00C273CD">
            <w:pPr>
              <w:jc w:val="center"/>
              <w:rPr>
                <w:sz w:val="20"/>
                <w:szCs w:val="20"/>
              </w:rPr>
            </w:pPr>
          </w:p>
        </w:tc>
        <w:tc>
          <w:tcPr>
            <w:tcW w:w="481" w:type="pct"/>
            <w:vMerge/>
          </w:tcPr>
          <w:p w14:paraId="74FA8FF5" w14:textId="77777777" w:rsidR="00C273CD" w:rsidRPr="00B54D7F" w:rsidRDefault="00C273CD" w:rsidP="00C273CD">
            <w:pPr>
              <w:rPr>
                <w:sz w:val="20"/>
                <w:szCs w:val="20"/>
              </w:rPr>
            </w:pPr>
          </w:p>
        </w:tc>
        <w:tc>
          <w:tcPr>
            <w:tcW w:w="1152" w:type="pct"/>
            <w:vMerge/>
          </w:tcPr>
          <w:p w14:paraId="4B719394"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5F376C0E"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291B8128"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C394660" w14:textId="5BCBA8E6"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52606B26" w14:textId="77777777" w:rsidTr="00C273CD">
        <w:tblPrEx>
          <w:tblLook w:val="0080" w:firstRow="0" w:lastRow="0" w:firstColumn="1" w:lastColumn="0" w:noHBand="0" w:noVBand="0"/>
        </w:tblPrEx>
        <w:trPr>
          <w:trHeight w:val="50"/>
        </w:trPr>
        <w:tc>
          <w:tcPr>
            <w:tcW w:w="282" w:type="pct"/>
            <w:vMerge/>
          </w:tcPr>
          <w:p w14:paraId="7E49D5CE" w14:textId="77777777" w:rsidR="00C273CD" w:rsidRPr="00B54D7F" w:rsidRDefault="00C273CD" w:rsidP="00C273CD">
            <w:pPr>
              <w:jc w:val="center"/>
              <w:rPr>
                <w:sz w:val="20"/>
                <w:szCs w:val="20"/>
              </w:rPr>
            </w:pPr>
          </w:p>
        </w:tc>
        <w:tc>
          <w:tcPr>
            <w:tcW w:w="481" w:type="pct"/>
            <w:vMerge/>
          </w:tcPr>
          <w:p w14:paraId="719C3DA3" w14:textId="77777777" w:rsidR="00C273CD" w:rsidRPr="00B54D7F" w:rsidRDefault="00C273CD" w:rsidP="00C273CD">
            <w:pPr>
              <w:rPr>
                <w:sz w:val="20"/>
                <w:szCs w:val="20"/>
              </w:rPr>
            </w:pPr>
          </w:p>
        </w:tc>
        <w:tc>
          <w:tcPr>
            <w:tcW w:w="1152" w:type="pct"/>
            <w:vMerge/>
          </w:tcPr>
          <w:p w14:paraId="11F59585"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1575DA2C"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653F8F11" w14:textId="2CDEBBA0"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D22AC3" w:rsidRPr="00B54D7F">
              <w:rPr>
                <w:sz w:val="20"/>
                <w:szCs w:val="20"/>
              </w:rPr>
              <w:t>устанавливается.</w:t>
            </w:r>
          </w:p>
        </w:tc>
      </w:tr>
      <w:tr w:rsidR="00C273CD" w:rsidRPr="00B54D7F" w14:paraId="48409F04" w14:textId="77777777" w:rsidTr="00C273CD">
        <w:tblPrEx>
          <w:tblLook w:val="0080" w:firstRow="0" w:lastRow="0" w:firstColumn="1" w:lastColumn="0" w:noHBand="0" w:noVBand="0"/>
        </w:tblPrEx>
        <w:trPr>
          <w:trHeight w:val="50"/>
        </w:trPr>
        <w:tc>
          <w:tcPr>
            <w:tcW w:w="282" w:type="pct"/>
            <w:vMerge/>
          </w:tcPr>
          <w:p w14:paraId="57FB60D4" w14:textId="77777777" w:rsidR="00C273CD" w:rsidRPr="00B54D7F" w:rsidRDefault="00C273CD" w:rsidP="00C273CD">
            <w:pPr>
              <w:jc w:val="center"/>
              <w:rPr>
                <w:sz w:val="20"/>
                <w:szCs w:val="20"/>
              </w:rPr>
            </w:pPr>
          </w:p>
        </w:tc>
        <w:tc>
          <w:tcPr>
            <w:tcW w:w="481" w:type="pct"/>
            <w:vMerge/>
          </w:tcPr>
          <w:p w14:paraId="61BE7E8E" w14:textId="77777777" w:rsidR="00C273CD" w:rsidRPr="00B54D7F" w:rsidRDefault="00C273CD" w:rsidP="00C273CD">
            <w:pPr>
              <w:rPr>
                <w:sz w:val="20"/>
                <w:szCs w:val="20"/>
              </w:rPr>
            </w:pPr>
          </w:p>
        </w:tc>
        <w:tc>
          <w:tcPr>
            <w:tcW w:w="1152" w:type="pct"/>
            <w:vMerge/>
          </w:tcPr>
          <w:p w14:paraId="6409E9BF"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6B592E42"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04CAA086" w14:textId="77777777" w:rsidR="00D22AC3"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57508D11" w14:textId="19A5B2D7"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79FF6999" w14:textId="77777777" w:rsidTr="00C273CD">
        <w:tblPrEx>
          <w:tblLook w:val="0080" w:firstRow="0" w:lastRow="0" w:firstColumn="1" w:lastColumn="0" w:noHBand="0" w:noVBand="0"/>
        </w:tblPrEx>
        <w:trPr>
          <w:trHeight w:val="50"/>
        </w:trPr>
        <w:tc>
          <w:tcPr>
            <w:tcW w:w="282" w:type="pct"/>
            <w:vMerge/>
          </w:tcPr>
          <w:p w14:paraId="72212E1F" w14:textId="77777777" w:rsidR="00C273CD" w:rsidRPr="00B54D7F" w:rsidRDefault="00C273CD" w:rsidP="00C273CD">
            <w:pPr>
              <w:jc w:val="center"/>
              <w:rPr>
                <w:sz w:val="20"/>
                <w:szCs w:val="20"/>
              </w:rPr>
            </w:pPr>
          </w:p>
        </w:tc>
        <w:tc>
          <w:tcPr>
            <w:tcW w:w="481" w:type="pct"/>
            <w:vMerge/>
          </w:tcPr>
          <w:p w14:paraId="7DF35B03" w14:textId="77777777" w:rsidR="00C273CD" w:rsidRPr="00B54D7F" w:rsidRDefault="00C273CD" w:rsidP="00C273CD">
            <w:pPr>
              <w:rPr>
                <w:sz w:val="20"/>
                <w:szCs w:val="20"/>
              </w:rPr>
            </w:pPr>
          </w:p>
        </w:tc>
        <w:tc>
          <w:tcPr>
            <w:tcW w:w="1152" w:type="pct"/>
            <w:vMerge/>
          </w:tcPr>
          <w:p w14:paraId="7BF776C0"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5F939CE8"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5F98F9C5" w14:textId="5C45E59A" w:rsidR="00D22AC3"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D22AC3" w:rsidRPr="00B54D7F">
              <w:rPr>
                <w:b/>
                <w:sz w:val="20"/>
              </w:rPr>
              <w:br/>
            </w:r>
            <w:r w:rsidRPr="00B54D7F">
              <w:rPr>
                <w:b/>
                <w:sz w:val="20"/>
              </w:rPr>
              <w:t>в границах земельного участка</w:t>
            </w:r>
            <w:r w:rsidRPr="00B54D7F">
              <w:rPr>
                <w:sz w:val="20"/>
              </w:rPr>
              <w:t xml:space="preserve"> –</w:t>
            </w:r>
          </w:p>
          <w:p w14:paraId="3CF7658B" w14:textId="03CCB719"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642FB7F4" w14:textId="77777777" w:rsidTr="00C273CD">
        <w:tblPrEx>
          <w:tblLook w:val="0080" w:firstRow="0" w:lastRow="0" w:firstColumn="1" w:lastColumn="0" w:noHBand="0" w:noVBand="0"/>
        </w:tblPrEx>
        <w:trPr>
          <w:trHeight w:val="50"/>
        </w:trPr>
        <w:tc>
          <w:tcPr>
            <w:tcW w:w="282" w:type="pct"/>
            <w:vMerge/>
          </w:tcPr>
          <w:p w14:paraId="56830632" w14:textId="77777777" w:rsidR="00C273CD" w:rsidRPr="00B54D7F" w:rsidRDefault="00C273CD" w:rsidP="00C273CD">
            <w:pPr>
              <w:jc w:val="center"/>
              <w:rPr>
                <w:sz w:val="20"/>
                <w:szCs w:val="20"/>
              </w:rPr>
            </w:pPr>
          </w:p>
        </w:tc>
        <w:tc>
          <w:tcPr>
            <w:tcW w:w="481" w:type="pct"/>
            <w:vMerge/>
          </w:tcPr>
          <w:p w14:paraId="7B91907D" w14:textId="77777777" w:rsidR="00C273CD" w:rsidRPr="00B54D7F" w:rsidRDefault="00C273CD" w:rsidP="00C273CD">
            <w:pPr>
              <w:rPr>
                <w:sz w:val="20"/>
                <w:szCs w:val="20"/>
              </w:rPr>
            </w:pPr>
          </w:p>
        </w:tc>
        <w:tc>
          <w:tcPr>
            <w:tcW w:w="1152" w:type="pct"/>
            <w:vMerge/>
          </w:tcPr>
          <w:p w14:paraId="1A6113EF"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19466981"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7AC4CECC" w14:textId="77777777" w:rsidR="00D22AC3" w:rsidRPr="00B54D7F" w:rsidRDefault="00C273CD" w:rsidP="00C273CD">
            <w:pPr>
              <w:autoSpaceDE w:val="0"/>
              <w:autoSpaceDN w:val="0"/>
              <w:adjustRightInd w:val="0"/>
              <w:jc w:val="both"/>
              <w:rPr>
                <w:sz w:val="20"/>
                <w:szCs w:val="20"/>
              </w:rPr>
            </w:pPr>
            <w:r w:rsidRPr="00B54D7F">
              <w:rPr>
                <w:b/>
                <w:sz w:val="20"/>
                <w:szCs w:val="20"/>
              </w:rPr>
              <w:t>Минимальны</w:t>
            </w:r>
            <w:r w:rsidR="00D22AC3" w:rsidRPr="00B54D7F">
              <w:rPr>
                <w:b/>
                <w:sz w:val="20"/>
                <w:szCs w:val="20"/>
              </w:rPr>
              <w:t>й процент озеленения земельного участка</w:t>
            </w:r>
            <w:r w:rsidRPr="00B54D7F">
              <w:rPr>
                <w:sz w:val="20"/>
                <w:szCs w:val="20"/>
              </w:rPr>
              <w:t xml:space="preserve"> –</w:t>
            </w:r>
          </w:p>
          <w:p w14:paraId="3D4A3DC0" w14:textId="74D7181C"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r>
      <w:tr w:rsidR="00C273CD" w:rsidRPr="00B54D7F" w14:paraId="1C32645C" w14:textId="77777777" w:rsidTr="00C273CD">
        <w:tblPrEx>
          <w:tblLook w:val="0080" w:firstRow="0" w:lastRow="0" w:firstColumn="1" w:lastColumn="0" w:noHBand="0" w:noVBand="0"/>
        </w:tblPrEx>
        <w:trPr>
          <w:trHeight w:val="328"/>
        </w:trPr>
        <w:tc>
          <w:tcPr>
            <w:tcW w:w="282" w:type="pct"/>
            <w:vMerge w:val="restart"/>
          </w:tcPr>
          <w:p w14:paraId="78D62734" w14:textId="77777777" w:rsidR="00C273CD" w:rsidRPr="00B54D7F" w:rsidRDefault="00C273CD" w:rsidP="00C273CD">
            <w:pPr>
              <w:jc w:val="center"/>
              <w:rPr>
                <w:sz w:val="20"/>
                <w:szCs w:val="20"/>
              </w:rPr>
            </w:pPr>
            <w:r w:rsidRPr="00B54D7F">
              <w:rPr>
                <w:sz w:val="20"/>
                <w:szCs w:val="20"/>
              </w:rPr>
              <w:t>3</w:t>
            </w:r>
          </w:p>
        </w:tc>
        <w:tc>
          <w:tcPr>
            <w:tcW w:w="481" w:type="pct"/>
            <w:vMerge w:val="restart"/>
          </w:tcPr>
          <w:p w14:paraId="4AAAFE69" w14:textId="77777777" w:rsidR="00C273CD" w:rsidRPr="00B54D7F" w:rsidRDefault="00C273CD" w:rsidP="00C273CD">
            <w:pPr>
              <w:jc w:val="both"/>
              <w:rPr>
                <w:sz w:val="20"/>
                <w:szCs w:val="20"/>
              </w:rPr>
            </w:pPr>
            <w:r w:rsidRPr="00B54D7F">
              <w:rPr>
                <w:sz w:val="20"/>
                <w:szCs w:val="20"/>
              </w:rPr>
              <w:t>1.4</w:t>
            </w:r>
          </w:p>
        </w:tc>
        <w:tc>
          <w:tcPr>
            <w:tcW w:w="1152" w:type="pct"/>
            <w:vMerge w:val="restart"/>
          </w:tcPr>
          <w:p w14:paraId="1CEEDA30" w14:textId="77777777"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Выращивание тонизирующих, лекарственных, цветочных культур</w:t>
            </w:r>
          </w:p>
        </w:tc>
        <w:tc>
          <w:tcPr>
            <w:tcW w:w="1154" w:type="pct"/>
          </w:tcPr>
          <w:p w14:paraId="3C9CE210" w14:textId="1B0BDE9D" w:rsidR="00D22AC3"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D22AC3" w:rsidRPr="00B54D7F">
              <w:rPr>
                <w:b/>
                <w:sz w:val="20"/>
                <w:szCs w:val="20"/>
              </w:rPr>
              <w:t xml:space="preserve"> –</w:t>
            </w:r>
            <w:r w:rsidRPr="00B54D7F">
              <w:rPr>
                <w:b/>
                <w:sz w:val="20"/>
                <w:szCs w:val="20"/>
              </w:rPr>
              <w:t xml:space="preserve"> </w:t>
            </w:r>
          </w:p>
          <w:p w14:paraId="59818C6B" w14:textId="0C4E8DA6"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c>
          <w:tcPr>
            <w:tcW w:w="1931" w:type="pct"/>
          </w:tcPr>
          <w:p w14:paraId="63482DB1"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2352753" w14:textId="1DB19699"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44E9521D" w14:textId="77777777" w:rsidTr="00C273CD">
        <w:tblPrEx>
          <w:tblLook w:val="0080" w:firstRow="0" w:lastRow="0" w:firstColumn="1" w:lastColumn="0" w:noHBand="0" w:noVBand="0"/>
        </w:tblPrEx>
        <w:trPr>
          <w:trHeight w:val="74"/>
        </w:trPr>
        <w:tc>
          <w:tcPr>
            <w:tcW w:w="282" w:type="pct"/>
            <w:vMerge/>
          </w:tcPr>
          <w:p w14:paraId="1801E731" w14:textId="77777777" w:rsidR="00C273CD" w:rsidRPr="00B54D7F" w:rsidRDefault="00C273CD" w:rsidP="00C273CD">
            <w:pPr>
              <w:jc w:val="center"/>
              <w:rPr>
                <w:sz w:val="20"/>
                <w:szCs w:val="20"/>
              </w:rPr>
            </w:pPr>
          </w:p>
        </w:tc>
        <w:tc>
          <w:tcPr>
            <w:tcW w:w="481" w:type="pct"/>
            <w:vMerge/>
          </w:tcPr>
          <w:p w14:paraId="1C0F0809" w14:textId="77777777" w:rsidR="00C273CD" w:rsidRPr="00B54D7F" w:rsidRDefault="00C273CD" w:rsidP="00C273CD">
            <w:pPr>
              <w:jc w:val="both"/>
              <w:rPr>
                <w:sz w:val="20"/>
                <w:szCs w:val="20"/>
              </w:rPr>
            </w:pPr>
          </w:p>
        </w:tc>
        <w:tc>
          <w:tcPr>
            <w:tcW w:w="1152" w:type="pct"/>
            <w:vMerge/>
          </w:tcPr>
          <w:p w14:paraId="07B414D1"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4358933C" w14:textId="77777777" w:rsidR="00D22AC3"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228F5DB6" w14:textId="1C0188D8"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D22AC3" w:rsidRPr="00B54D7F">
              <w:rPr>
                <w:sz w:val="20"/>
                <w:szCs w:val="20"/>
              </w:rPr>
              <w:t>устанавливается.</w:t>
            </w:r>
          </w:p>
        </w:tc>
        <w:tc>
          <w:tcPr>
            <w:tcW w:w="1931" w:type="pct"/>
          </w:tcPr>
          <w:p w14:paraId="20C688C7"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10AC30A" w14:textId="7EB787C3"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229933D5" w14:textId="77777777" w:rsidTr="00C273CD">
        <w:tblPrEx>
          <w:tblLook w:val="0080" w:firstRow="0" w:lastRow="0" w:firstColumn="1" w:lastColumn="0" w:noHBand="0" w:noVBand="0"/>
        </w:tblPrEx>
        <w:trPr>
          <w:trHeight w:val="69"/>
        </w:trPr>
        <w:tc>
          <w:tcPr>
            <w:tcW w:w="282" w:type="pct"/>
            <w:vMerge/>
          </w:tcPr>
          <w:p w14:paraId="186EE568" w14:textId="77777777" w:rsidR="00C273CD" w:rsidRPr="00B54D7F" w:rsidRDefault="00C273CD" w:rsidP="00C273CD">
            <w:pPr>
              <w:jc w:val="center"/>
              <w:rPr>
                <w:sz w:val="20"/>
                <w:szCs w:val="20"/>
              </w:rPr>
            </w:pPr>
          </w:p>
        </w:tc>
        <w:tc>
          <w:tcPr>
            <w:tcW w:w="481" w:type="pct"/>
            <w:vMerge/>
          </w:tcPr>
          <w:p w14:paraId="71638724" w14:textId="77777777" w:rsidR="00C273CD" w:rsidRPr="00B54D7F" w:rsidRDefault="00C273CD" w:rsidP="00C273CD">
            <w:pPr>
              <w:jc w:val="both"/>
              <w:rPr>
                <w:sz w:val="20"/>
                <w:szCs w:val="20"/>
              </w:rPr>
            </w:pPr>
          </w:p>
        </w:tc>
        <w:tc>
          <w:tcPr>
            <w:tcW w:w="1152" w:type="pct"/>
            <w:vMerge/>
          </w:tcPr>
          <w:p w14:paraId="12447168"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66BF6A09"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129D2DF8"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853D181" w14:textId="12D8BDAF"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74738257" w14:textId="77777777" w:rsidTr="00C273CD">
        <w:tblPrEx>
          <w:tblLook w:val="0080" w:firstRow="0" w:lastRow="0" w:firstColumn="1" w:lastColumn="0" w:noHBand="0" w:noVBand="0"/>
        </w:tblPrEx>
        <w:trPr>
          <w:trHeight w:val="69"/>
        </w:trPr>
        <w:tc>
          <w:tcPr>
            <w:tcW w:w="282" w:type="pct"/>
            <w:vMerge/>
          </w:tcPr>
          <w:p w14:paraId="6A66306B" w14:textId="77777777" w:rsidR="00C273CD" w:rsidRPr="00B54D7F" w:rsidRDefault="00C273CD" w:rsidP="00C273CD">
            <w:pPr>
              <w:jc w:val="center"/>
              <w:rPr>
                <w:sz w:val="20"/>
                <w:szCs w:val="20"/>
              </w:rPr>
            </w:pPr>
          </w:p>
        </w:tc>
        <w:tc>
          <w:tcPr>
            <w:tcW w:w="481" w:type="pct"/>
            <w:vMerge/>
          </w:tcPr>
          <w:p w14:paraId="6D5C61FE" w14:textId="77777777" w:rsidR="00C273CD" w:rsidRPr="00B54D7F" w:rsidRDefault="00C273CD" w:rsidP="00C273CD">
            <w:pPr>
              <w:jc w:val="both"/>
              <w:rPr>
                <w:sz w:val="20"/>
                <w:szCs w:val="20"/>
              </w:rPr>
            </w:pPr>
          </w:p>
        </w:tc>
        <w:tc>
          <w:tcPr>
            <w:tcW w:w="1152" w:type="pct"/>
            <w:vMerge/>
          </w:tcPr>
          <w:p w14:paraId="0C284769"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00483D9F"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6E70B242" w14:textId="77361640"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D22AC3" w:rsidRPr="00B54D7F">
              <w:rPr>
                <w:sz w:val="20"/>
                <w:szCs w:val="20"/>
              </w:rPr>
              <w:t>устанавливается.</w:t>
            </w:r>
          </w:p>
        </w:tc>
      </w:tr>
      <w:tr w:rsidR="00C273CD" w:rsidRPr="00B54D7F" w14:paraId="1B29C6DC" w14:textId="77777777" w:rsidTr="00C273CD">
        <w:tblPrEx>
          <w:tblLook w:val="0080" w:firstRow="0" w:lastRow="0" w:firstColumn="1" w:lastColumn="0" w:noHBand="0" w:noVBand="0"/>
        </w:tblPrEx>
        <w:trPr>
          <w:trHeight w:val="69"/>
        </w:trPr>
        <w:tc>
          <w:tcPr>
            <w:tcW w:w="282" w:type="pct"/>
            <w:vMerge/>
          </w:tcPr>
          <w:p w14:paraId="0E5C2F48" w14:textId="77777777" w:rsidR="00C273CD" w:rsidRPr="00B54D7F" w:rsidRDefault="00C273CD" w:rsidP="00C273CD">
            <w:pPr>
              <w:jc w:val="center"/>
              <w:rPr>
                <w:sz w:val="20"/>
                <w:szCs w:val="20"/>
              </w:rPr>
            </w:pPr>
          </w:p>
        </w:tc>
        <w:tc>
          <w:tcPr>
            <w:tcW w:w="481" w:type="pct"/>
            <w:vMerge/>
          </w:tcPr>
          <w:p w14:paraId="018E9163" w14:textId="77777777" w:rsidR="00C273CD" w:rsidRPr="00B54D7F" w:rsidRDefault="00C273CD" w:rsidP="00C273CD">
            <w:pPr>
              <w:jc w:val="both"/>
              <w:rPr>
                <w:sz w:val="20"/>
                <w:szCs w:val="20"/>
              </w:rPr>
            </w:pPr>
          </w:p>
        </w:tc>
        <w:tc>
          <w:tcPr>
            <w:tcW w:w="1152" w:type="pct"/>
            <w:vMerge/>
          </w:tcPr>
          <w:p w14:paraId="556C273B"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3129D8FA"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13EB61C4" w14:textId="77777777" w:rsidR="00D22AC3"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2D75CC42" w14:textId="34A0B277"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65F63693" w14:textId="77777777" w:rsidTr="00C273CD">
        <w:tblPrEx>
          <w:tblLook w:val="0080" w:firstRow="0" w:lastRow="0" w:firstColumn="1" w:lastColumn="0" w:noHBand="0" w:noVBand="0"/>
        </w:tblPrEx>
        <w:trPr>
          <w:trHeight w:val="69"/>
        </w:trPr>
        <w:tc>
          <w:tcPr>
            <w:tcW w:w="282" w:type="pct"/>
            <w:vMerge/>
          </w:tcPr>
          <w:p w14:paraId="2CBEB952" w14:textId="77777777" w:rsidR="00C273CD" w:rsidRPr="00B54D7F" w:rsidRDefault="00C273CD" w:rsidP="00C273CD">
            <w:pPr>
              <w:jc w:val="center"/>
              <w:rPr>
                <w:sz w:val="20"/>
                <w:szCs w:val="20"/>
              </w:rPr>
            </w:pPr>
          </w:p>
        </w:tc>
        <w:tc>
          <w:tcPr>
            <w:tcW w:w="481" w:type="pct"/>
            <w:vMerge/>
          </w:tcPr>
          <w:p w14:paraId="2BD838A3" w14:textId="77777777" w:rsidR="00C273CD" w:rsidRPr="00B54D7F" w:rsidRDefault="00C273CD" w:rsidP="00C273CD">
            <w:pPr>
              <w:jc w:val="both"/>
              <w:rPr>
                <w:sz w:val="20"/>
                <w:szCs w:val="20"/>
              </w:rPr>
            </w:pPr>
          </w:p>
        </w:tc>
        <w:tc>
          <w:tcPr>
            <w:tcW w:w="1152" w:type="pct"/>
            <w:vMerge/>
          </w:tcPr>
          <w:p w14:paraId="21018162"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51CD60F8"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22548C88" w14:textId="2740EC5D" w:rsidR="00D22AC3"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D22AC3" w:rsidRPr="00B54D7F">
              <w:rPr>
                <w:b/>
                <w:sz w:val="20"/>
              </w:rPr>
              <w:br/>
            </w:r>
            <w:r w:rsidRPr="00B54D7F">
              <w:rPr>
                <w:b/>
                <w:sz w:val="20"/>
              </w:rPr>
              <w:t>в границах земельного участка</w:t>
            </w:r>
            <w:r w:rsidRPr="00B54D7F">
              <w:rPr>
                <w:sz w:val="20"/>
              </w:rPr>
              <w:t xml:space="preserve"> –</w:t>
            </w:r>
          </w:p>
          <w:p w14:paraId="4F0DF82A" w14:textId="4834880F"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08730241" w14:textId="77777777" w:rsidTr="00C273CD">
        <w:tblPrEx>
          <w:tblLook w:val="0080" w:firstRow="0" w:lastRow="0" w:firstColumn="1" w:lastColumn="0" w:noHBand="0" w:noVBand="0"/>
        </w:tblPrEx>
        <w:trPr>
          <w:trHeight w:val="69"/>
        </w:trPr>
        <w:tc>
          <w:tcPr>
            <w:tcW w:w="282" w:type="pct"/>
            <w:vMerge/>
          </w:tcPr>
          <w:p w14:paraId="3198A502" w14:textId="77777777" w:rsidR="00C273CD" w:rsidRPr="00B54D7F" w:rsidRDefault="00C273CD" w:rsidP="00C273CD">
            <w:pPr>
              <w:jc w:val="center"/>
              <w:rPr>
                <w:sz w:val="20"/>
                <w:szCs w:val="20"/>
              </w:rPr>
            </w:pPr>
          </w:p>
        </w:tc>
        <w:tc>
          <w:tcPr>
            <w:tcW w:w="481" w:type="pct"/>
            <w:vMerge/>
          </w:tcPr>
          <w:p w14:paraId="47FEFE04" w14:textId="77777777" w:rsidR="00C273CD" w:rsidRPr="00B54D7F" w:rsidRDefault="00C273CD" w:rsidP="00C273CD">
            <w:pPr>
              <w:jc w:val="both"/>
              <w:rPr>
                <w:sz w:val="20"/>
                <w:szCs w:val="20"/>
              </w:rPr>
            </w:pPr>
          </w:p>
        </w:tc>
        <w:tc>
          <w:tcPr>
            <w:tcW w:w="1152" w:type="pct"/>
            <w:vMerge/>
          </w:tcPr>
          <w:p w14:paraId="1C63B373"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37E80E02"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004AFAFC" w14:textId="77777777" w:rsidR="00D22AC3" w:rsidRPr="00B54D7F" w:rsidRDefault="00C273CD" w:rsidP="00C273CD">
            <w:pPr>
              <w:autoSpaceDE w:val="0"/>
              <w:autoSpaceDN w:val="0"/>
              <w:adjustRightInd w:val="0"/>
              <w:jc w:val="both"/>
              <w:rPr>
                <w:sz w:val="20"/>
                <w:szCs w:val="20"/>
              </w:rPr>
            </w:pPr>
            <w:r w:rsidRPr="00B54D7F">
              <w:rPr>
                <w:b/>
                <w:sz w:val="20"/>
                <w:szCs w:val="20"/>
              </w:rPr>
              <w:t>Минимальны</w:t>
            </w:r>
            <w:r w:rsidR="00D22AC3" w:rsidRPr="00B54D7F">
              <w:rPr>
                <w:b/>
                <w:sz w:val="20"/>
                <w:szCs w:val="20"/>
              </w:rPr>
              <w:t>й процент озеленения земельного участка</w:t>
            </w:r>
            <w:r w:rsidRPr="00B54D7F">
              <w:rPr>
                <w:sz w:val="20"/>
                <w:szCs w:val="20"/>
              </w:rPr>
              <w:t xml:space="preserve"> –</w:t>
            </w:r>
          </w:p>
          <w:p w14:paraId="5C6E244A" w14:textId="53CD2681"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r>
      <w:tr w:rsidR="00C273CD" w:rsidRPr="00B54D7F" w14:paraId="5FC632C2" w14:textId="77777777" w:rsidTr="00C273CD">
        <w:tblPrEx>
          <w:tblLook w:val="0080" w:firstRow="0" w:lastRow="0" w:firstColumn="1" w:lastColumn="0" w:noHBand="0" w:noVBand="0"/>
        </w:tblPrEx>
        <w:trPr>
          <w:trHeight w:val="350"/>
        </w:trPr>
        <w:tc>
          <w:tcPr>
            <w:tcW w:w="282" w:type="pct"/>
            <w:vMerge w:val="restart"/>
          </w:tcPr>
          <w:p w14:paraId="5440E2A8" w14:textId="77777777" w:rsidR="00C273CD" w:rsidRPr="00B54D7F" w:rsidRDefault="00C273CD" w:rsidP="00C273CD">
            <w:pPr>
              <w:jc w:val="center"/>
              <w:rPr>
                <w:sz w:val="20"/>
                <w:szCs w:val="20"/>
              </w:rPr>
            </w:pPr>
            <w:r w:rsidRPr="00B54D7F">
              <w:rPr>
                <w:sz w:val="20"/>
                <w:szCs w:val="20"/>
              </w:rPr>
              <w:t>4</w:t>
            </w:r>
          </w:p>
        </w:tc>
        <w:tc>
          <w:tcPr>
            <w:tcW w:w="481" w:type="pct"/>
            <w:vMerge w:val="restart"/>
          </w:tcPr>
          <w:p w14:paraId="58441A93" w14:textId="77777777" w:rsidR="00C273CD" w:rsidRPr="00B54D7F" w:rsidRDefault="00C273CD" w:rsidP="00C273CD">
            <w:pPr>
              <w:jc w:val="both"/>
              <w:rPr>
                <w:sz w:val="20"/>
                <w:szCs w:val="20"/>
              </w:rPr>
            </w:pPr>
            <w:r w:rsidRPr="00B54D7F">
              <w:rPr>
                <w:sz w:val="20"/>
                <w:szCs w:val="20"/>
              </w:rPr>
              <w:t>1.5</w:t>
            </w:r>
          </w:p>
        </w:tc>
        <w:tc>
          <w:tcPr>
            <w:tcW w:w="1152" w:type="pct"/>
            <w:vMerge w:val="restart"/>
          </w:tcPr>
          <w:p w14:paraId="47BC678C" w14:textId="77777777"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Садоводство</w:t>
            </w:r>
          </w:p>
          <w:p w14:paraId="21DD4026" w14:textId="77777777" w:rsidR="00C273CD" w:rsidRPr="00B54D7F" w:rsidRDefault="00C273CD" w:rsidP="00C273CD">
            <w:pPr>
              <w:autoSpaceDE w:val="0"/>
              <w:autoSpaceDN w:val="0"/>
              <w:adjustRightInd w:val="0"/>
              <w:rPr>
                <w:sz w:val="20"/>
                <w:szCs w:val="20"/>
                <w:lang w:eastAsia="en-US"/>
              </w:rPr>
            </w:pPr>
          </w:p>
        </w:tc>
        <w:tc>
          <w:tcPr>
            <w:tcW w:w="1154" w:type="pct"/>
          </w:tcPr>
          <w:p w14:paraId="031D3ED1" w14:textId="4D4ACFEA" w:rsidR="00D22AC3"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D22AC3" w:rsidRPr="00B54D7F">
              <w:rPr>
                <w:b/>
                <w:sz w:val="20"/>
                <w:szCs w:val="20"/>
              </w:rPr>
              <w:t xml:space="preserve"> –</w:t>
            </w:r>
            <w:r w:rsidRPr="00B54D7F">
              <w:rPr>
                <w:b/>
                <w:sz w:val="20"/>
                <w:szCs w:val="20"/>
              </w:rPr>
              <w:t xml:space="preserve"> </w:t>
            </w:r>
          </w:p>
          <w:p w14:paraId="727806E1" w14:textId="3A26F1F6"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c>
          <w:tcPr>
            <w:tcW w:w="1931" w:type="pct"/>
          </w:tcPr>
          <w:p w14:paraId="514F25DD"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FF2C6EC" w14:textId="61435C08"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090025EC" w14:textId="77777777" w:rsidTr="00C273CD">
        <w:tblPrEx>
          <w:tblLook w:val="0080" w:firstRow="0" w:lastRow="0" w:firstColumn="1" w:lastColumn="0" w:noHBand="0" w:noVBand="0"/>
        </w:tblPrEx>
        <w:trPr>
          <w:trHeight w:val="42"/>
        </w:trPr>
        <w:tc>
          <w:tcPr>
            <w:tcW w:w="282" w:type="pct"/>
            <w:vMerge/>
          </w:tcPr>
          <w:p w14:paraId="609F261B" w14:textId="77777777" w:rsidR="00C273CD" w:rsidRPr="00B54D7F" w:rsidRDefault="00C273CD" w:rsidP="00C273CD">
            <w:pPr>
              <w:jc w:val="center"/>
              <w:rPr>
                <w:sz w:val="20"/>
                <w:szCs w:val="20"/>
              </w:rPr>
            </w:pPr>
          </w:p>
        </w:tc>
        <w:tc>
          <w:tcPr>
            <w:tcW w:w="481" w:type="pct"/>
            <w:vMerge/>
          </w:tcPr>
          <w:p w14:paraId="5485CA20" w14:textId="77777777" w:rsidR="00C273CD" w:rsidRPr="00B54D7F" w:rsidRDefault="00C273CD" w:rsidP="00C273CD">
            <w:pPr>
              <w:jc w:val="both"/>
              <w:rPr>
                <w:sz w:val="20"/>
                <w:szCs w:val="20"/>
              </w:rPr>
            </w:pPr>
          </w:p>
        </w:tc>
        <w:tc>
          <w:tcPr>
            <w:tcW w:w="1152" w:type="pct"/>
            <w:vMerge/>
          </w:tcPr>
          <w:p w14:paraId="2BA8122E"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1534C19F" w14:textId="77777777" w:rsidR="00D22AC3"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9CE3F68" w14:textId="6475C5DE"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D22AC3" w:rsidRPr="00B54D7F">
              <w:rPr>
                <w:sz w:val="20"/>
                <w:szCs w:val="20"/>
              </w:rPr>
              <w:t>устанавливается.</w:t>
            </w:r>
          </w:p>
        </w:tc>
        <w:tc>
          <w:tcPr>
            <w:tcW w:w="1931" w:type="pct"/>
          </w:tcPr>
          <w:p w14:paraId="2C7A3446"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8636AAD" w14:textId="6A4264F2"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4782B465" w14:textId="77777777" w:rsidTr="00C273CD">
        <w:tblPrEx>
          <w:tblLook w:val="0080" w:firstRow="0" w:lastRow="0" w:firstColumn="1" w:lastColumn="0" w:noHBand="0" w:noVBand="0"/>
        </w:tblPrEx>
        <w:trPr>
          <w:trHeight w:val="41"/>
        </w:trPr>
        <w:tc>
          <w:tcPr>
            <w:tcW w:w="282" w:type="pct"/>
            <w:vMerge/>
          </w:tcPr>
          <w:p w14:paraId="073EB4F3" w14:textId="77777777" w:rsidR="00C273CD" w:rsidRPr="00B54D7F" w:rsidRDefault="00C273CD" w:rsidP="00C273CD">
            <w:pPr>
              <w:jc w:val="center"/>
              <w:rPr>
                <w:sz w:val="20"/>
                <w:szCs w:val="20"/>
              </w:rPr>
            </w:pPr>
          </w:p>
        </w:tc>
        <w:tc>
          <w:tcPr>
            <w:tcW w:w="481" w:type="pct"/>
            <w:vMerge/>
          </w:tcPr>
          <w:p w14:paraId="0BB092D7" w14:textId="77777777" w:rsidR="00C273CD" w:rsidRPr="00B54D7F" w:rsidRDefault="00C273CD" w:rsidP="00C273CD">
            <w:pPr>
              <w:jc w:val="both"/>
              <w:rPr>
                <w:sz w:val="20"/>
                <w:szCs w:val="20"/>
              </w:rPr>
            </w:pPr>
          </w:p>
        </w:tc>
        <w:tc>
          <w:tcPr>
            <w:tcW w:w="1152" w:type="pct"/>
            <w:vMerge/>
          </w:tcPr>
          <w:p w14:paraId="0FFDFD4D"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1DEB397C"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595CBD0A"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408FA99" w14:textId="64E1845A"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21D24B9A" w14:textId="77777777" w:rsidTr="00C273CD">
        <w:tblPrEx>
          <w:tblLook w:val="0080" w:firstRow="0" w:lastRow="0" w:firstColumn="1" w:lastColumn="0" w:noHBand="0" w:noVBand="0"/>
        </w:tblPrEx>
        <w:trPr>
          <w:trHeight w:val="41"/>
        </w:trPr>
        <w:tc>
          <w:tcPr>
            <w:tcW w:w="282" w:type="pct"/>
            <w:vMerge/>
          </w:tcPr>
          <w:p w14:paraId="7C4F6758" w14:textId="77777777" w:rsidR="00C273CD" w:rsidRPr="00B54D7F" w:rsidRDefault="00C273CD" w:rsidP="00C273CD">
            <w:pPr>
              <w:jc w:val="center"/>
              <w:rPr>
                <w:sz w:val="20"/>
                <w:szCs w:val="20"/>
              </w:rPr>
            </w:pPr>
          </w:p>
        </w:tc>
        <w:tc>
          <w:tcPr>
            <w:tcW w:w="481" w:type="pct"/>
            <w:vMerge/>
          </w:tcPr>
          <w:p w14:paraId="0D3CA750" w14:textId="77777777" w:rsidR="00C273CD" w:rsidRPr="00B54D7F" w:rsidRDefault="00C273CD" w:rsidP="00C273CD">
            <w:pPr>
              <w:jc w:val="both"/>
              <w:rPr>
                <w:sz w:val="20"/>
                <w:szCs w:val="20"/>
              </w:rPr>
            </w:pPr>
          </w:p>
        </w:tc>
        <w:tc>
          <w:tcPr>
            <w:tcW w:w="1152" w:type="pct"/>
            <w:vMerge/>
          </w:tcPr>
          <w:p w14:paraId="6AEB63C7"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635FC094"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6B6BCE32" w14:textId="20B05667"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D22AC3" w:rsidRPr="00B54D7F">
              <w:rPr>
                <w:sz w:val="20"/>
                <w:szCs w:val="20"/>
              </w:rPr>
              <w:t>устанавливается.</w:t>
            </w:r>
          </w:p>
        </w:tc>
      </w:tr>
      <w:tr w:rsidR="00C273CD" w:rsidRPr="00B54D7F" w14:paraId="6B10592A" w14:textId="77777777" w:rsidTr="00C273CD">
        <w:tblPrEx>
          <w:tblLook w:val="0080" w:firstRow="0" w:lastRow="0" w:firstColumn="1" w:lastColumn="0" w:noHBand="0" w:noVBand="0"/>
        </w:tblPrEx>
        <w:trPr>
          <w:trHeight w:val="41"/>
        </w:trPr>
        <w:tc>
          <w:tcPr>
            <w:tcW w:w="282" w:type="pct"/>
            <w:vMerge/>
          </w:tcPr>
          <w:p w14:paraId="1BAB1B1B" w14:textId="77777777" w:rsidR="00C273CD" w:rsidRPr="00B54D7F" w:rsidRDefault="00C273CD" w:rsidP="00C273CD">
            <w:pPr>
              <w:jc w:val="center"/>
              <w:rPr>
                <w:sz w:val="20"/>
                <w:szCs w:val="20"/>
              </w:rPr>
            </w:pPr>
          </w:p>
        </w:tc>
        <w:tc>
          <w:tcPr>
            <w:tcW w:w="481" w:type="pct"/>
            <w:vMerge/>
          </w:tcPr>
          <w:p w14:paraId="0E3B8B37" w14:textId="77777777" w:rsidR="00C273CD" w:rsidRPr="00B54D7F" w:rsidRDefault="00C273CD" w:rsidP="00C273CD">
            <w:pPr>
              <w:jc w:val="both"/>
              <w:rPr>
                <w:sz w:val="20"/>
                <w:szCs w:val="20"/>
              </w:rPr>
            </w:pPr>
          </w:p>
        </w:tc>
        <w:tc>
          <w:tcPr>
            <w:tcW w:w="1152" w:type="pct"/>
            <w:vMerge/>
          </w:tcPr>
          <w:p w14:paraId="1D587D7F"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66D333AC"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40CBE73B" w14:textId="77777777" w:rsidR="00D22AC3"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4F7232B6" w14:textId="7925F8EF"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282BD82D" w14:textId="77777777" w:rsidTr="00C273CD">
        <w:tblPrEx>
          <w:tblLook w:val="0080" w:firstRow="0" w:lastRow="0" w:firstColumn="1" w:lastColumn="0" w:noHBand="0" w:noVBand="0"/>
        </w:tblPrEx>
        <w:trPr>
          <w:trHeight w:val="41"/>
        </w:trPr>
        <w:tc>
          <w:tcPr>
            <w:tcW w:w="282" w:type="pct"/>
            <w:vMerge/>
          </w:tcPr>
          <w:p w14:paraId="6D39936C" w14:textId="77777777" w:rsidR="00C273CD" w:rsidRPr="00B54D7F" w:rsidRDefault="00C273CD" w:rsidP="00C273CD">
            <w:pPr>
              <w:jc w:val="center"/>
              <w:rPr>
                <w:sz w:val="20"/>
                <w:szCs w:val="20"/>
              </w:rPr>
            </w:pPr>
          </w:p>
        </w:tc>
        <w:tc>
          <w:tcPr>
            <w:tcW w:w="481" w:type="pct"/>
            <w:vMerge/>
          </w:tcPr>
          <w:p w14:paraId="54D9771E" w14:textId="77777777" w:rsidR="00C273CD" w:rsidRPr="00B54D7F" w:rsidRDefault="00C273CD" w:rsidP="00C273CD">
            <w:pPr>
              <w:jc w:val="both"/>
              <w:rPr>
                <w:sz w:val="20"/>
                <w:szCs w:val="20"/>
              </w:rPr>
            </w:pPr>
          </w:p>
        </w:tc>
        <w:tc>
          <w:tcPr>
            <w:tcW w:w="1152" w:type="pct"/>
            <w:vMerge/>
          </w:tcPr>
          <w:p w14:paraId="35BB8E7E"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77565462"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14F0DC54" w14:textId="6C872B2C" w:rsidR="00D22AC3"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D22AC3" w:rsidRPr="00B54D7F">
              <w:rPr>
                <w:b/>
                <w:sz w:val="20"/>
              </w:rPr>
              <w:br/>
            </w:r>
            <w:r w:rsidRPr="00B54D7F">
              <w:rPr>
                <w:b/>
                <w:sz w:val="20"/>
              </w:rPr>
              <w:t>в границах земельного участка</w:t>
            </w:r>
            <w:r w:rsidRPr="00B54D7F">
              <w:rPr>
                <w:sz w:val="20"/>
              </w:rPr>
              <w:t xml:space="preserve"> –</w:t>
            </w:r>
          </w:p>
          <w:p w14:paraId="45F020EC" w14:textId="2ECD4C32"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334786D6" w14:textId="77777777" w:rsidTr="00C273CD">
        <w:tblPrEx>
          <w:tblLook w:val="0080" w:firstRow="0" w:lastRow="0" w:firstColumn="1" w:lastColumn="0" w:noHBand="0" w:noVBand="0"/>
        </w:tblPrEx>
        <w:trPr>
          <w:trHeight w:val="41"/>
        </w:trPr>
        <w:tc>
          <w:tcPr>
            <w:tcW w:w="282" w:type="pct"/>
            <w:vMerge/>
          </w:tcPr>
          <w:p w14:paraId="3510F30A" w14:textId="77777777" w:rsidR="00C273CD" w:rsidRPr="00B54D7F" w:rsidRDefault="00C273CD" w:rsidP="00C273CD">
            <w:pPr>
              <w:jc w:val="center"/>
              <w:rPr>
                <w:sz w:val="20"/>
                <w:szCs w:val="20"/>
              </w:rPr>
            </w:pPr>
          </w:p>
        </w:tc>
        <w:tc>
          <w:tcPr>
            <w:tcW w:w="481" w:type="pct"/>
            <w:vMerge/>
          </w:tcPr>
          <w:p w14:paraId="6648A56A" w14:textId="77777777" w:rsidR="00C273CD" w:rsidRPr="00B54D7F" w:rsidRDefault="00C273CD" w:rsidP="00C273CD">
            <w:pPr>
              <w:jc w:val="both"/>
              <w:rPr>
                <w:sz w:val="20"/>
                <w:szCs w:val="20"/>
              </w:rPr>
            </w:pPr>
          </w:p>
        </w:tc>
        <w:tc>
          <w:tcPr>
            <w:tcW w:w="1152" w:type="pct"/>
            <w:vMerge/>
          </w:tcPr>
          <w:p w14:paraId="0BFECB19"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48C22DA9"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69D15867" w14:textId="77777777" w:rsidR="0065766C" w:rsidRPr="00B54D7F" w:rsidRDefault="00C273CD" w:rsidP="00C273CD">
            <w:pPr>
              <w:autoSpaceDE w:val="0"/>
              <w:autoSpaceDN w:val="0"/>
              <w:adjustRightInd w:val="0"/>
              <w:jc w:val="both"/>
              <w:rPr>
                <w:sz w:val="20"/>
                <w:szCs w:val="20"/>
              </w:rPr>
            </w:pPr>
            <w:r w:rsidRPr="00B54D7F">
              <w:rPr>
                <w:b/>
                <w:sz w:val="20"/>
                <w:szCs w:val="20"/>
              </w:rPr>
              <w:t>Минимальны</w:t>
            </w:r>
            <w:r w:rsidR="0065766C" w:rsidRPr="00B54D7F">
              <w:rPr>
                <w:b/>
                <w:sz w:val="20"/>
                <w:szCs w:val="20"/>
              </w:rPr>
              <w:t xml:space="preserve">й процент озеленения земельного участка </w:t>
            </w:r>
            <w:r w:rsidRPr="00B54D7F">
              <w:rPr>
                <w:sz w:val="20"/>
                <w:szCs w:val="20"/>
              </w:rPr>
              <w:t>–</w:t>
            </w:r>
          </w:p>
          <w:p w14:paraId="5C5E9358" w14:textId="1DB2A785"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r>
      <w:tr w:rsidR="00C273CD" w:rsidRPr="00B54D7F" w14:paraId="4C573EC9" w14:textId="77777777" w:rsidTr="00C273CD">
        <w:tblPrEx>
          <w:tblLook w:val="0080" w:firstRow="0" w:lastRow="0" w:firstColumn="1" w:lastColumn="0" w:noHBand="0" w:noVBand="0"/>
        </w:tblPrEx>
        <w:trPr>
          <w:trHeight w:val="247"/>
        </w:trPr>
        <w:tc>
          <w:tcPr>
            <w:tcW w:w="282" w:type="pct"/>
            <w:vMerge w:val="restart"/>
          </w:tcPr>
          <w:p w14:paraId="51963350" w14:textId="77777777" w:rsidR="00C273CD" w:rsidRPr="00B54D7F" w:rsidRDefault="00C273CD" w:rsidP="00C273CD">
            <w:pPr>
              <w:jc w:val="center"/>
              <w:rPr>
                <w:sz w:val="20"/>
                <w:szCs w:val="20"/>
              </w:rPr>
            </w:pPr>
            <w:r w:rsidRPr="00B54D7F">
              <w:rPr>
                <w:sz w:val="20"/>
                <w:szCs w:val="20"/>
              </w:rPr>
              <w:t>5</w:t>
            </w:r>
          </w:p>
        </w:tc>
        <w:tc>
          <w:tcPr>
            <w:tcW w:w="481" w:type="pct"/>
            <w:vMerge w:val="restart"/>
          </w:tcPr>
          <w:p w14:paraId="0A3B610D" w14:textId="77777777" w:rsidR="00C273CD" w:rsidRPr="00B54D7F" w:rsidRDefault="00C273CD" w:rsidP="00C273CD">
            <w:pPr>
              <w:jc w:val="both"/>
              <w:rPr>
                <w:sz w:val="20"/>
                <w:szCs w:val="20"/>
              </w:rPr>
            </w:pPr>
            <w:r w:rsidRPr="00B54D7F">
              <w:rPr>
                <w:sz w:val="20"/>
                <w:szCs w:val="20"/>
              </w:rPr>
              <w:t>1.6</w:t>
            </w:r>
          </w:p>
        </w:tc>
        <w:tc>
          <w:tcPr>
            <w:tcW w:w="1152" w:type="pct"/>
            <w:vMerge w:val="restart"/>
          </w:tcPr>
          <w:p w14:paraId="2306F329" w14:textId="77777777"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Выращивание льна и конопли</w:t>
            </w:r>
          </w:p>
          <w:p w14:paraId="5CAB31A7" w14:textId="77777777" w:rsidR="00C273CD" w:rsidRPr="00B54D7F" w:rsidRDefault="00C273CD" w:rsidP="00C273CD">
            <w:pPr>
              <w:autoSpaceDE w:val="0"/>
              <w:autoSpaceDN w:val="0"/>
              <w:adjustRightInd w:val="0"/>
              <w:rPr>
                <w:sz w:val="20"/>
                <w:szCs w:val="20"/>
                <w:lang w:eastAsia="en-US"/>
              </w:rPr>
            </w:pPr>
          </w:p>
        </w:tc>
        <w:tc>
          <w:tcPr>
            <w:tcW w:w="1154" w:type="pct"/>
          </w:tcPr>
          <w:p w14:paraId="1CEA06C2" w14:textId="1A930370" w:rsidR="00D22AC3"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D22AC3" w:rsidRPr="00B54D7F">
              <w:rPr>
                <w:b/>
                <w:sz w:val="20"/>
                <w:szCs w:val="20"/>
              </w:rPr>
              <w:t xml:space="preserve"> –</w:t>
            </w:r>
            <w:r w:rsidRPr="00B54D7F">
              <w:rPr>
                <w:b/>
                <w:sz w:val="20"/>
                <w:szCs w:val="20"/>
              </w:rPr>
              <w:t xml:space="preserve"> </w:t>
            </w:r>
          </w:p>
          <w:p w14:paraId="2FA506F2" w14:textId="1ADC9FC5"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c>
          <w:tcPr>
            <w:tcW w:w="1931" w:type="pct"/>
          </w:tcPr>
          <w:p w14:paraId="210485BF"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E9CB1A1" w14:textId="75782C48"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0C51A727" w14:textId="77777777" w:rsidTr="00C273CD">
        <w:tblPrEx>
          <w:tblLook w:val="0080" w:firstRow="0" w:lastRow="0" w:firstColumn="1" w:lastColumn="0" w:noHBand="0" w:noVBand="0"/>
        </w:tblPrEx>
        <w:trPr>
          <w:trHeight w:val="50"/>
        </w:trPr>
        <w:tc>
          <w:tcPr>
            <w:tcW w:w="282" w:type="pct"/>
            <w:vMerge/>
          </w:tcPr>
          <w:p w14:paraId="6E0A8AD1" w14:textId="77777777" w:rsidR="00C273CD" w:rsidRPr="00B54D7F" w:rsidRDefault="00C273CD" w:rsidP="00C273CD">
            <w:pPr>
              <w:jc w:val="center"/>
              <w:rPr>
                <w:sz w:val="20"/>
                <w:szCs w:val="20"/>
              </w:rPr>
            </w:pPr>
          </w:p>
        </w:tc>
        <w:tc>
          <w:tcPr>
            <w:tcW w:w="481" w:type="pct"/>
            <w:vMerge/>
          </w:tcPr>
          <w:p w14:paraId="257C575C" w14:textId="77777777" w:rsidR="00C273CD" w:rsidRPr="00B54D7F" w:rsidRDefault="00C273CD" w:rsidP="00C273CD">
            <w:pPr>
              <w:jc w:val="both"/>
              <w:rPr>
                <w:sz w:val="20"/>
                <w:szCs w:val="20"/>
              </w:rPr>
            </w:pPr>
          </w:p>
        </w:tc>
        <w:tc>
          <w:tcPr>
            <w:tcW w:w="1152" w:type="pct"/>
            <w:vMerge/>
          </w:tcPr>
          <w:p w14:paraId="2E301966"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050A8A23" w14:textId="77777777" w:rsidR="00D22AC3"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064B21A5" w14:textId="7610FEC4"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D22AC3" w:rsidRPr="00B54D7F">
              <w:rPr>
                <w:sz w:val="20"/>
                <w:szCs w:val="20"/>
              </w:rPr>
              <w:t>устанавливается.</w:t>
            </w:r>
          </w:p>
        </w:tc>
        <w:tc>
          <w:tcPr>
            <w:tcW w:w="1931" w:type="pct"/>
          </w:tcPr>
          <w:p w14:paraId="1A02FC7C"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B566447" w14:textId="56BD608B"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573FB00B" w14:textId="77777777" w:rsidTr="00C273CD">
        <w:tblPrEx>
          <w:tblLook w:val="0080" w:firstRow="0" w:lastRow="0" w:firstColumn="1" w:lastColumn="0" w:noHBand="0" w:noVBand="0"/>
        </w:tblPrEx>
        <w:trPr>
          <w:trHeight w:val="48"/>
        </w:trPr>
        <w:tc>
          <w:tcPr>
            <w:tcW w:w="282" w:type="pct"/>
            <w:vMerge/>
          </w:tcPr>
          <w:p w14:paraId="1C46AFCA" w14:textId="77777777" w:rsidR="00C273CD" w:rsidRPr="00B54D7F" w:rsidRDefault="00C273CD" w:rsidP="00C273CD">
            <w:pPr>
              <w:jc w:val="center"/>
              <w:rPr>
                <w:sz w:val="20"/>
                <w:szCs w:val="20"/>
              </w:rPr>
            </w:pPr>
          </w:p>
        </w:tc>
        <w:tc>
          <w:tcPr>
            <w:tcW w:w="481" w:type="pct"/>
            <w:vMerge/>
          </w:tcPr>
          <w:p w14:paraId="5ED28C02" w14:textId="77777777" w:rsidR="00C273CD" w:rsidRPr="00B54D7F" w:rsidRDefault="00C273CD" w:rsidP="00C273CD">
            <w:pPr>
              <w:jc w:val="both"/>
              <w:rPr>
                <w:sz w:val="20"/>
                <w:szCs w:val="20"/>
              </w:rPr>
            </w:pPr>
          </w:p>
        </w:tc>
        <w:tc>
          <w:tcPr>
            <w:tcW w:w="1152" w:type="pct"/>
            <w:vMerge/>
          </w:tcPr>
          <w:p w14:paraId="4E520856"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3C169C64"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40387757"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4A7A774D" w14:textId="63848C70"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155401DE" w14:textId="77777777" w:rsidTr="00C273CD">
        <w:tblPrEx>
          <w:tblLook w:val="0080" w:firstRow="0" w:lastRow="0" w:firstColumn="1" w:lastColumn="0" w:noHBand="0" w:noVBand="0"/>
        </w:tblPrEx>
        <w:trPr>
          <w:trHeight w:val="48"/>
        </w:trPr>
        <w:tc>
          <w:tcPr>
            <w:tcW w:w="282" w:type="pct"/>
            <w:vMerge/>
          </w:tcPr>
          <w:p w14:paraId="4151857D" w14:textId="77777777" w:rsidR="00C273CD" w:rsidRPr="00B54D7F" w:rsidRDefault="00C273CD" w:rsidP="00C273CD">
            <w:pPr>
              <w:jc w:val="center"/>
              <w:rPr>
                <w:sz w:val="20"/>
                <w:szCs w:val="20"/>
              </w:rPr>
            </w:pPr>
          </w:p>
        </w:tc>
        <w:tc>
          <w:tcPr>
            <w:tcW w:w="481" w:type="pct"/>
            <w:vMerge/>
          </w:tcPr>
          <w:p w14:paraId="6F7AF109" w14:textId="77777777" w:rsidR="00C273CD" w:rsidRPr="00B54D7F" w:rsidRDefault="00C273CD" w:rsidP="00C273CD">
            <w:pPr>
              <w:jc w:val="both"/>
              <w:rPr>
                <w:sz w:val="20"/>
                <w:szCs w:val="20"/>
              </w:rPr>
            </w:pPr>
          </w:p>
        </w:tc>
        <w:tc>
          <w:tcPr>
            <w:tcW w:w="1152" w:type="pct"/>
            <w:vMerge/>
          </w:tcPr>
          <w:p w14:paraId="5A7DE44C"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2AAC2588"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292897CB" w14:textId="28593756"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D22AC3" w:rsidRPr="00B54D7F">
              <w:rPr>
                <w:sz w:val="20"/>
                <w:szCs w:val="20"/>
              </w:rPr>
              <w:t>устанавливается.</w:t>
            </w:r>
          </w:p>
        </w:tc>
      </w:tr>
      <w:tr w:rsidR="00C273CD" w:rsidRPr="00B54D7F" w14:paraId="72365790" w14:textId="77777777" w:rsidTr="00C273CD">
        <w:tblPrEx>
          <w:tblLook w:val="0080" w:firstRow="0" w:lastRow="0" w:firstColumn="1" w:lastColumn="0" w:noHBand="0" w:noVBand="0"/>
        </w:tblPrEx>
        <w:trPr>
          <w:trHeight w:val="48"/>
        </w:trPr>
        <w:tc>
          <w:tcPr>
            <w:tcW w:w="282" w:type="pct"/>
            <w:vMerge/>
          </w:tcPr>
          <w:p w14:paraId="52D86130" w14:textId="77777777" w:rsidR="00C273CD" w:rsidRPr="00B54D7F" w:rsidRDefault="00C273CD" w:rsidP="00C273CD">
            <w:pPr>
              <w:jc w:val="center"/>
              <w:rPr>
                <w:sz w:val="20"/>
                <w:szCs w:val="20"/>
              </w:rPr>
            </w:pPr>
          </w:p>
        </w:tc>
        <w:tc>
          <w:tcPr>
            <w:tcW w:w="481" w:type="pct"/>
            <w:vMerge/>
          </w:tcPr>
          <w:p w14:paraId="52154979" w14:textId="77777777" w:rsidR="00C273CD" w:rsidRPr="00B54D7F" w:rsidRDefault="00C273CD" w:rsidP="00C273CD">
            <w:pPr>
              <w:jc w:val="both"/>
              <w:rPr>
                <w:sz w:val="20"/>
                <w:szCs w:val="20"/>
              </w:rPr>
            </w:pPr>
          </w:p>
        </w:tc>
        <w:tc>
          <w:tcPr>
            <w:tcW w:w="1152" w:type="pct"/>
            <w:vMerge/>
          </w:tcPr>
          <w:p w14:paraId="15B09B66"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334655DF"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0F21209A" w14:textId="77777777" w:rsidR="00D22AC3"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2C59203C" w14:textId="6B78AA10"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669893CB" w14:textId="77777777" w:rsidTr="00C273CD">
        <w:tblPrEx>
          <w:tblLook w:val="0080" w:firstRow="0" w:lastRow="0" w:firstColumn="1" w:lastColumn="0" w:noHBand="0" w:noVBand="0"/>
        </w:tblPrEx>
        <w:trPr>
          <w:trHeight w:val="48"/>
        </w:trPr>
        <w:tc>
          <w:tcPr>
            <w:tcW w:w="282" w:type="pct"/>
            <w:vMerge/>
          </w:tcPr>
          <w:p w14:paraId="29CA313D" w14:textId="77777777" w:rsidR="00C273CD" w:rsidRPr="00B54D7F" w:rsidRDefault="00C273CD" w:rsidP="00C273CD">
            <w:pPr>
              <w:jc w:val="center"/>
              <w:rPr>
                <w:sz w:val="20"/>
                <w:szCs w:val="20"/>
              </w:rPr>
            </w:pPr>
          </w:p>
        </w:tc>
        <w:tc>
          <w:tcPr>
            <w:tcW w:w="481" w:type="pct"/>
            <w:vMerge/>
          </w:tcPr>
          <w:p w14:paraId="4CCFC9CD" w14:textId="77777777" w:rsidR="00C273CD" w:rsidRPr="00B54D7F" w:rsidRDefault="00C273CD" w:rsidP="00C273CD">
            <w:pPr>
              <w:jc w:val="both"/>
              <w:rPr>
                <w:sz w:val="20"/>
                <w:szCs w:val="20"/>
              </w:rPr>
            </w:pPr>
          </w:p>
        </w:tc>
        <w:tc>
          <w:tcPr>
            <w:tcW w:w="1152" w:type="pct"/>
            <w:vMerge/>
          </w:tcPr>
          <w:p w14:paraId="5A7D92BD"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1E7351A0"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41EFEFD7" w14:textId="2D7B82F4" w:rsidR="00D22AC3"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D22AC3" w:rsidRPr="00B54D7F">
              <w:rPr>
                <w:b/>
                <w:sz w:val="20"/>
              </w:rPr>
              <w:br/>
            </w:r>
            <w:r w:rsidRPr="00B54D7F">
              <w:rPr>
                <w:b/>
                <w:sz w:val="20"/>
              </w:rPr>
              <w:t>в границах земельного участка</w:t>
            </w:r>
            <w:r w:rsidRPr="00B54D7F">
              <w:rPr>
                <w:sz w:val="20"/>
              </w:rPr>
              <w:t xml:space="preserve"> –</w:t>
            </w:r>
          </w:p>
          <w:p w14:paraId="490F2F5B" w14:textId="3D31FE27"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3058FDBD" w14:textId="77777777" w:rsidTr="00C273CD">
        <w:tblPrEx>
          <w:tblLook w:val="0080" w:firstRow="0" w:lastRow="0" w:firstColumn="1" w:lastColumn="0" w:noHBand="0" w:noVBand="0"/>
        </w:tblPrEx>
        <w:trPr>
          <w:trHeight w:val="48"/>
        </w:trPr>
        <w:tc>
          <w:tcPr>
            <w:tcW w:w="282" w:type="pct"/>
            <w:vMerge/>
          </w:tcPr>
          <w:p w14:paraId="066AB581" w14:textId="77777777" w:rsidR="00C273CD" w:rsidRPr="00B54D7F" w:rsidRDefault="00C273CD" w:rsidP="00C273CD">
            <w:pPr>
              <w:jc w:val="center"/>
              <w:rPr>
                <w:sz w:val="20"/>
                <w:szCs w:val="20"/>
              </w:rPr>
            </w:pPr>
          </w:p>
        </w:tc>
        <w:tc>
          <w:tcPr>
            <w:tcW w:w="481" w:type="pct"/>
            <w:vMerge/>
          </w:tcPr>
          <w:p w14:paraId="46C1D8C6" w14:textId="77777777" w:rsidR="00C273CD" w:rsidRPr="00B54D7F" w:rsidRDefault="00C273CD" w:rsidP="00C273CD">
            <w:pPr>
              <w:jc w:val="both"/>
              <w:rPr>
                <w:sz w:val="20"/>
                <w:szCs w:val="20"/>
              </w:rPr>
            </w:pPr>
          </w:p>
        </w:tc>
        <w:tc>
          <w:tcPr>
            <w:tcW w:w="1152" w:type="pct"/>
            <w:vMerge/>
          </w:tcPr>
          <w:p w14:paraId="15A605A4"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1D3312A9"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346B68B4" w14:textId="77777777" w:rsidR="00D22AC3" w:rsidRPr="00B54D7F" w:rsidRDefault="00C273CD" w:rsidP="00C273CD">
            <w:pPr>
              <w:autoSpaceDE w:val="0"/>
              <w:autoSpaceDN w:val="0"/>
              <w:adjustRightInd w:val="0"/>
              <w:jc w:val="both"/>
              <w:rPr>
                <w:sz w:val="20"/>
                <w:szCs w:val="20"/>
              </w:rPr>
            </w:pPr>
            <w:r w:rsidRPr="00B54D7F">
              <w:rPr>
                <w:b/>
                <w:sz w:val="20"/>
                <w:szCs w:val="20"/>
              </w:rPr>
              <w:t>Минимальны</w:t>
            </w:r>
            <w:r w:rsidR="00D22AC3" w:rsidRPr="00B54D7F">
              <w:rPr>
                <w:b/>
                <w:sz w:val="20"/>
                <w:szCs w:val="20"/>
              </w:rPr>
              <w:t xml:space="preserve">й процент озеленения земельного участка </w:t>
            </w:r>
            <w:r w:rsidRPr="00B54D7F">
              <w:rPr>
                <w:sz w:val="20"/>
                <w:szCs w:val="20"/>
              </w:rPr>
              <w:t>–</w:t>
            </w:r>
          </w:p>
          <w:p w14:paraId="4B5FAC12" w14:textId="29D390EC"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r>
      <w:tr w:rsidR="00C273CD" w:rsidRPr="00B54D7F" w14:paraId="4134DA0A" w14:textId="77777777" w:rsidTr="00C273CD">
        <w:tblPrEx>
          <w:tblLook w:val="0080" w:firstRow="0" w:lastRow="0" w:firstColumn="1" w:lastColumn="0" w:noHBand="0" w:noVBand="0"/>
        </w:tblPrEx>
        <w:trPr>
          <w:trHeight w:val="167"/>
        </w:trPr>
        <w:tc>
          <w:tcPr>
            <w:tcW w:w="282" w:type="pct"/>
            <w:vMerge w:val="restart"/>
          </w:tcPr>
          <w:p w14:paraId="4A1081EE" w14:textId="77777777" w:rsidR="00C273CD" w:rsidRPr="00B54D7F" w:rsidRDefault="00C273CD" w:rsidP="00C273CD">
            <w:pPr>
              <w:jc w:val="center"/>
              <w:rPr>
                <w:sz w:val="20"/>
                <w:szCs w:val="20"/>
              </w:rPr>
            </w:pPr>
            <w:r w:rsidRPr="00B54D7F">
              <w:rPr>
                <w:sz w:val="20"/>
                <w:szCs w:val="20"/>
              </w:rPr>
              <w:t>6</w:t>
            </w:r>
          </w:p>
        </w:tc>
        <w:tc>
          <w:tcPr>
            <w:tcW w:w="481" w:type="pct"/>
            <w:vMerge w:val="restart"/>
          </w:tcPr>
          <w:p w14:paraId="76556A4A" w14:textId="77777777" w:rsidR="00C273CD" w:rsidRPr="00B54D7F" w:rsidRDefault="00C273CD" w:rsidP="00C273CD">
            <w:pPr>
              <w:jc w:val="both"/>
              <w:rPr>
                <w:sz w:val="20"/>
                <w:szCs w:val="20"/>
              </w:rPr>
            </w:pPr>
            <w:r w:rsidRPr="00B54D7F">
              <w:rPr>
                <w:sz w:val="20"/>
                <w:szCs w:val="20"/>
              </w:rPr>
              <w:t>1.8</w:t>
            </w:r>
          </w:p>
        </w:tc>
        <w:tc>
          <w:tcPr>
            <w:tcW w:w="1152" w:type="pct"/>
            <w:vMerge w:val="restart"/>
          </w:tcPr>
          <w:p w14:paraId="45DB8920" w14:textId="77777777"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Скотоводство</w:t>
            </w:r>
          </w:p>
          <w:p w14:paraId="12286E5D" w14:textId="77777777" w:rsidR="00C273CD" w:rsidRPr="00B54D7F" w:rsidRDefault="00C273CD" w:rsidP="00C273CD">
            <w:pPr>
              <w:autoSpaceDE w:val="0"/>
              <w:autoSpaceDN w:val="0"/>
              <w:adjustRightInd w:val="0"/>
              <w:jc w:val="both"/>
              <w:rPr>
                <w:sz w:val="20"/>
                <w:szCs w:val="20"/>
                <w:lang w:eastAsia="en-US"/>
              </w:rPr>
            </w:pPr>
          </w:p>
        </w:tc>
        <w:tc>
          <w:tcPr>
            <w:tcW w:w="1154" w:type="pct"/>
          </w:tcPr>
          <w:p w14:paraId="2F9A2E4C" w14:textId="748B48A1" w:rsidR="00D22AC3"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D22AC3" w:rsidRPr="00B54D7F">
              <w:rPr>
                <w:b/>
                <w:sz w:val="20"/>
                <w:szCs w:val="20"/>
              </w:rPr>
              <w:t xml:space="preserve"> –</w:t>
            </w:r>
            <w:r w:rsidRPr="00B54D7F">
              <w:rPr>
                <w:b/>
                <w:sz w:val="20"/>
                <w:szCs w:val="20"/>
              </w:rPr>
              <w:t xml:space="preserve"> </w:t>
            </w:r>
          </w:p>
          <w:p w14:paraId="0E6541A3" w14:textId="36A33E4F"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c>
          <w:tcPr>
            <w:tcW w:w="1931" w:type="pct"/>
          </w:tcPr>
          <w:p w14:paraId="13A7F425"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43B99278" w14:textId="63D59694"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36B32996" w14:textId="77777777" w:rsidTr="00C273CD">
        <w:tblPrEx>
          <w:tblLook w:val="0080" w:firstRow="0" w:lastRow="0" w:firstColumn="1" w:lastColumn="0" w:noHBand="0" w:noVBand="0"/>
        </w:tblPrEx>
        <w:trPr>
          <w:trHeight w:val="33"/>
        </w:trPr>
        <w:tc>
          <w:tcPr>
            <w:tcW w:w="282" w:type="pct"/>
            <w:vMerge/>
          </w:tcPr>
          <w:p w14:paraId="1A4998A0" w14:textId="77777777" w:rsidR="00C273CD" w:rsidRPr="00B54D7F" w:rsidRDefault="00C273CD" w:rsidP="00C273CD">
            <w:pPr>
              <w:jc w:val="center"/>
              <w:rPr>
                <w:sz w:val="20"/>
                <w:szCs w:val="20"/>
              </w:rPr>
            </w:pPr>
          </w:p>
        </w:tc>
        <w:tc>
          <w:tcPr>
            <w:tcW w:w="481" w:type="pct"/>
            <w:vMerge/>
          </w:tcPr>
          <w:p w14:paraId="1470ECF2" w14:textId="77777777" w:rsidR="00C273CD" w:rsidRPr="00B54D7F" w:rsidRDefault="00C273CD" w:rsidP="00C273CD">
            <w:pPr>
              <w:jc w:val="both"/>
              <w:rPr>
                <w:sz w:val="20"/>
                <w:szCs w:val="20"/>
              </w:rPr>
            </w:pPr>
          </w:p>
        </w:tc>
        <w:tc>
          <w:tcPr>
            <w:tcW w:w="1152" w:type="pct"/>
            <w:vMerge/>
          </w:tcPr>
          <w:p w14:paraId="4B3EC9F1"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409EDB5F" w14:textId="77777777" w:rsidR="00D22AC3"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42D60E13" w14:textId="2FC556C7"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D22AC3" w:rsidRPr="00B54D7F">
              <w:rPr>
                <w:sz w:val="20"/>
                <w:szCs w:val="20"/>
              </w:rPr>
              <w:t>устанавливается.</w:t>
            </w:r>
          </w:p>
        </w:tc>
        <w:tc>
          <w:tcPr>
            <w:tcW w:w="1931" w:type="pct"/>
          </w:tcPr>
          <w:p w14:paraId="235CDCA3"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8E6BB7B" w14:textId="3B957270"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3F1D861E" w14:textId="77777777" w:rsidTr="00C273CD">
        <w:tblPrEx>
          <w:tblLook w:val="0080" w:firstRow="0" w:lastRow="0" w:firstColumn="1" w:lastColumn="0" w:noHBand="0" w:noVBand="0"/>
        </w:tblPrEx>
        <w:trPr>
          <w:trHeight w:val="32"/>
        </w:trPr>
        <w:tc>
          <w:tcPr>
            <w:tcW w:w="282" w:type="pct"/>
            <w:vMerge/>
          </w:tcPr>
          <w:p w14:paraId="0530B544" w14:textId="77777777" w:rsidR="00C273CD" w:rsidRPr="00B54D7F" w:rsidRDefault="00C273CD" w:rsidP="00C273CD">
            <w:pPr>
              <w:jc w:val="center"/>
              <w:rPr>
                <w:sz w:val="20"/>
                <w:szCs w:val="20"/>
              </w:rPr>
            </w:pPr>
          </w:p>
        </w:tc>
        <w:tc>
          <w:tcPr>
            <w:tcW w:w="481" w:type="pct"/>
            <w:vMerge/>
          </w:tcPr>
          <w:p w14:paraId="38A69A64" w14:textId="77777777" w:rsidR="00C273CD" w:rsidRPr="00B54D7F" w:rsidRDefault="00C273CD" w:rsidP="00C273CD">
            <w:pPr>
              <w:jc w:val="both"/>
              <w:rPr>
                <w:sz w:val="20"/>
                <w:szCs w:val="20"/>
              </w:rPr>
            </w:pPr>
          </w:p>
        </w:tc>
        <w:tc>
          <w:tcPr>
            <w:tcW w:w="1152" w:type="pct"/>
            <w:vMerge/>
          </w:tcPr>
          <w:p w14:paraId="6A7DBA01"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7455A3BC"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71344E69"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477484E" w14:textId="24D71E53"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79DFCD61" w14:textId="77777777" w:rsidTr="00C273CD">
        <w:tblPrEx>
          <w:tblLook w:val="0080" w:firstRow="0" w:lastRow="0" w:firstColumn="1" w:lastColumn="0" w:noHBand="0" w:noVBand="0"/>
        </w:tblPrEx>
        <w:trPr>
          <w:trHeight w:val="32"/>
        </w:trPr>
        <w:tc>
          <w:tcPr>
            <w:tcW w:w="282" w:type="pct"/>
            <w:vMerge/>
          </w:tcPr>
          <w:p w14:paraId="5788737F" w14:textId="77777777" w:rsidR="00C273CD" w:rsidRPr="00B54D7F" w:rsidRDefault="00C273CD" w:rsidP="00C273CD">
            <w:pPr>
              <w:jc w:val="center"/>
              <w:rPr>
                <w:sz w:val="20"/>
                <w:szCs w:val="20"/>
              </w:rPr>
            </w:pPr>
          </w:p>
        </w:tc>
        <w:tc>
          <w:tcPr>
            <w:tcW w:w="481" w:type="pct"/>
            <w:vMerge/>
          </w:tcPr>
          <w:p w14:paraId="28C3A741" w14:textId="77777777" w:rsidR="00C273CD" w:rsidRPr="00B54D7F" w:rsidRDefault="00C273CD" w:rsidP="00C273CD">
            <w:pPr>
              <w:jc w:val="both"/>
              <w:rPr>
                <w:sz w:val="20"/>
                <w:szCs w:val="20"/>
              </w:rPr>
            </w:pPr>
          </w:p>
        </w:tc>
        <w:tc>
          <w:tcPr>
            <w:tcW w:w="1152" w:type="pct"/>
            <w:vMerge/>
          </w:tcPr>
          <w:p w14:paraId="576747AD"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3035A3F8"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14E03F0F" w14:textId="277E4F7C"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D22AC3" w:rsidRPr="00B54D7F">
              <w:rPr>
                <w:sz w:val="20"/>
                <w:szCs w:val="20"/>
              </w:rPr>
              <w:t>устанавливается.</w:t>
            </w:r>
          </w:p>
        </w:tc>
      </w:tr>
      <w:tr w:rsidR="00C273CD" w:rsidRPr="00B54D7F" w14:paraId="2162EAC9" w14:textId="77777777" w:rsidTr="00C273CD">
        <w:tblPrEx>
          <w:tblLook w:val="0080" w:firstRow="0" w:lastRow="0" w:firstColumn="1" w:lastColumn="0" w:noHBand="0" w:noVBand="0"/>
        </w:tblPrEx>
        <w:trPr>
          <w:trHeight w:val="32"/>
        </w:trPr>
        <w:tc>
          <w:tcPr>
            <w:tcW w:w="282" w:type="pct"/>
            <w:vMerge/>
          </w:tcPr>
          <w:p w14:paraId="19D70584" w14:textId="77777777" w:rsidR="00C273CD" w:rsidRPr="00B54D7F" w:rsidRDefault="00C273CD" w:rsidP="00C273CD">
            <w:pPr>
              <w:jc w:val="center"/>
              <w:rPr>
                <w:sz w:val="20"/>
                <w:szCs w:val="20"/>
              </w:rPr>
            </w:pPr>
          </w:p>
        </w:tc>
        <w:tc>
          <w:tcPr>
            <w:tcW w:w="481" w:type="pct"/>
            <w:vMerge/>
          </w:tcPr>
          <w:p w14:paraId="68FB556B" w14:textId="77777777" w:rsidR="00C273CD" w:rsidRPr="00B54D7F" w:rsidRDefault="00C273CD" w:rsidP="00C273CD">
            <w:pPr>
              <w:jc w:val="both"/>
              <w:rPr>
                <w:sz w:val="20"/>
                <w:szCs w:val="20"/>
              </w:rPr>
            </w:pPr>
          </w:p>
        </w:tc>
        <w:tc>
          <w:tcPr>
            <w:tcW w:w="1152" w:type="pct"/>
            <w:vMerge/>
          </w:tcPr>
          <w:p w14:paraId="0D08DA1E"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27A4681F"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0315228B" w14:textId="77777777" w:rsidR="00D22AC3"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693B4214" w14:textId="6F3944E6"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5BF016E4" w14:textId="77777777" w:rsidTr="00C273CD">
        <w:tblPrEx>
          <w:tblLook w:val="0080" w:firstRow="0" w:lastRow="0" w:firstColumn="1" w:lastColumn="0" w:noHBand="0" w:noVBand="0"/>
        </w:tblPrEx>
        <w:trPr>
          <w:trHeight w:val="32"/>
        </w:trPr>
        <w:tc>
          <w:tcPr>
            <w:tcW w:w="282" w:type="pct"/>
            <w:vMerge/>
          </w:tcPr>
          <w:p w14:paraId="6AD5DB9C" w14:textId="77777777" w:rsidR="00C273CD" w:rsidRPr="00B54D7F" w:rsidRDefault="00C273CD" w:rsidP="00C273CD">
            <w:pPr>
              <w:jc w:val="center"/>
              <w:rPr>
                <w:sz w:val="20"/>
                <w:szCs w:val="20"/>
              </w:rPr>
            </w:pPr>
          </w:p>
        </w:tc>
        <w:tc>
          <w:tcPr>
            <w:tcW w:w="481" w:type="pct"/>
            <w:vMerge/>
          </w:tcPr>
          <w:p w14:paraId="2956F186" w14:textId="77777777" w:rsidR="00C273CD" w:rsidRPr="00B54D7F" w:rsidRDefault="00C273CD" w:rsidP="00C273CD">
            <w:pPr>
              <w:jc w:val="both"/>
              <w:rPr>
                <w:sz w:val="20"/>
                <w:szCs w:val="20"/>
              </w:rPr>
            </w:pPr>
          </w:p>
        </w:tc>
        <w:tc>
          <w:tcPr>
            <w:tcW w:w="1152" w:type="pct"/>
            <w:vMerge/>
          </w:tcPr>
          <w:p w14:paraId="077C7348"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4C5F3D37"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0B17C90E" w14:textId="34E34D53" w:rsidR="00D22AC3"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D22AC3" w:rsidRPr="00B54D7F">
              <w:rPr>
                <w:b/>
                <w:sz w:val="20"/>
              </w:rPr>
              <w:br/>
            </w:r>
            <w:r w:rsidRPr="00B54D7F">
              <w:rPr>
                <w:b/>
                <w:sz w:val="20"/>
              </w:rPr>
              <w:t>в границах земельного участка</w:t>
            </w:r>
            <w:r w:rsidRPr="00B54D7F">
              <w:rPr>
                <w:sz w:val="20"/>
              </w:rPr>
              <w:t xml:space="preserve"> –</w:t>
            </w:r>
          </w:p>
          <w:p w14:paraId="7CBC3953" w14:textId="2A57F326" w:rsidR="00C273CD" w:rsidRPr="00B54D7F" w:rsidRDefault="00C273CD" w:rsidP="00C273CD">
            <w:pPr>
              <w:autoSpaceDE w:val="0"/>
              <w:autoSpaceDN w:val="0"/>
              <w:adjustRightInd w:val="0"/>
              <w:jc w:val="both"/>
              <w:rPr>
                <w:rFonts w:eastAsia="Calibri"/>
                <w:lang w:eastAsia="en-US"/>
              </w:rPr>
            </w:pPr>
            <w:r w:rsidRPr="00B54D7F">
              <w:rPr>
                <w:sz w:val="20"/>
              </w:rPr>
              <w:t xml:space="preserve">не установлен. </w:t>
            </w:r>
          </w:p>
        </w:tc>
      </w:tr>
      <w:tr w:rsidR="00C273CD" w:rsidRPr="00B54D7F" w14:paraId="770F4622" w14:textId="77777777" w:rsidTr="00C273CD">
        <w:tblPrEx>
          <w:tblLook w:val="0080" w:firstRow="0" w:lastRow="0" w:firstColumn="1" w:lastColumn="0" w:noHBand="0" w:noVBand="0"/>
        </w:tblPrEx>
        <w:trPr>
          <w:trHeight w:val="32"/>
        </w:trPr>
        <w:tc>
          <w:tcPr>
            <w:tcW w:w="282" w:type="pct"/>
            <w:vMerge/>
          </w:tcPr>
          <w:p w14:paraId="24AB1ED8" w14:textId="77777777" w:rsidR="00C273CD" w:rsidRPr="00B54D7F" w:rsidRDefault="00C273CD" w:rsidP="00C273CD">
            <w:pPr>
              <w:jc w:val="center"/>
              <w:rPr>
                <w:sz w:val="20"/>
                <w:szCs w:val="20"/>
              </w:rPr>
            </w:pPr>
          </w:p>
        </w:tc>
        <w:tc>
          <w:tcPr>
            <w:tcW w:w="481" w:type="pct"/>
            <w:vMerge/>
          </w:tcPr>
          <w:p w14:paraId="53CAFB2A" w14:textId="77777777" w:rsidR="00C273CD" w:rsidRPr="00B54D7F" w:rsidRDefault="00C273CD" w:rsidP="00C273CD">
            <w:pPr>
              <w:jc w:val="both"/>
              <w:rPr>
                <w:sz w:val="20"/>
                <w:szCs w:val="20"/>
              </w:rPr>
            </w:pPr>
          </w:p>
        </w:tc>
        <w:tc>
          <w:tcPr>
            <w:tcW w:w="1152" w:type="pct"/>
            <w:vMerge/>
          </w:tcPr>
          <w:p w14:paraId="2D126B07"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36A0AD2E"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68A88ECF" w14:textId="77777777" w:rsidR="00D22AC3" w:rsidRPr="00B54D7F" w:rsidRDefault="00C273CD" w:rsidP="00C273CD">
            <w:pPr>
              <w:autoSpaceDE w:val="0"/>
              <w:autoSpaceDN w:val="0"/>
              <w:adjustRightInd w:val="0"/>
              <w:jc w:val="both"/>
              <w:rPr>
                <w:sz w:val="20"/>
                <w:szCs w:val="20"/>
              </w:rPr>
            </w:pPr>
            <w:r w:rsidRPr="00B54D7F">
              <w:rPr>
                <w:b/>
                <w:sz w:val="20"/>
                <w:szCs w:val="20"/>
              </w:rPr>
              <w:t>Минимальны</w:t>
            </w:r>
            <w:r w:rsidR="00D22AC3" w:rsidRPr="00B54D7F">
              <w:rPr>
                <w:b/>
                <w:sz w:val="20"/>
                <w:szCs w:val="20"/>
              </w:rPr>
              <w:t xml:space="preserve">й процент озеленения земельного участка </w:t>
            </w:r>
            <w:r w:rsidRPr="00B54D7F">
              <w:rPr>
                <w:sz w:val="20"/>
                <w:szCs w:val="20"/>
              </w:rPr>
              <w:t>–</w:t>
            </w:r>
          </w:p>
          <w:p w14:paraId="4D209C0C" w14:textId="471E18C1"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r>
      <w:tr w:rsidR="00C273CD" w:rsidRPr="00B54D7F" w14:paraId="51474FCA" w14:textId="77777777" w:rsidTr="00C273CD">
        <w:tblPrEx>
          <w:tblLook w:val="0080" w:firstRow="0" w:lastRow="0" w:firstColumn="1" w:lastColumn="0" w:noHBand="0" w:noVBand="0"/>
        </w:tblPrEx>
        <w:trPr>
          <w:trHeight w:val="812"/>
        </w:trPr>
        <w:tc>
          <w:tcPr>
            <w:tcW w:w="282" w:type="pct"/>
            <w:vMerge w:val="restart"/>
          </w:tcPr>
          <w:p w14:paraId="239D804F" w14:textId="77777777" w:rsidR="00C273CD" w:rsidRPr="00B54D7F" w:rsidRDefault="00C273CD" w:rsidP="00C273CD">
            <w:pPr>
              <w:jc w:val="center"/>
              <w:rPr>
                <w:sz w:val="20"/>
                <w:szCs w:val="20"/>
              </w:rPr>
            </w:pPr>
            <w:r w:rsidRPr="00B54D7F">
              <w:rPr>
                <w:sz w:val="20"/>
                <w:szCs w:val="20"/>
              </w:rPr>
              <w:t>7</w:t>
            </w:r>
          </w:p>
        </w:tc>
        <w:tc>
          <w:tcPr>
            <w:tcW w:w="481" w:type="pct"/>
            <w:vMerge w:val="restart"/>
          </w:tcPr>
          <w:p w14:paraId="6C5025E5" w14:textId="77777777" w:rsidR="00C273CD" w:rsidRPr="00B54D7F" w:rsidRDefault="00C273CD" w:rsidP="00C273CD">
            <w:pPr>
              <w:jc w:val="both"/>
              <w:rPr>
                <w:sz w:val="20"/>
                <w:szCs w:val="20"/>
              </w:rPr>
            </w:pPr>
            <w:r w:rsidRPr="00B54D7F">
              <w:rPr>
                <w:sz w:val="20"/>
                <w:szCs w:val="20"/>
              </w:rPr>
              <w:t>1.9</w:t>
            </w:r>
          </w:p>
        </w:tc>
        <w:tc>
          <w:tcPr>
            <w:tcW w:w="1152" w:type="pct"/>
            <w:vMerge w:val="restart"/>
          </w:tcPr>
          <w:p w14:paraId="59CAC22B" w14:textId="77777777"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Звероводство</w:t>
            </w:r>
          </w:p>
          <w:p w14:paraId="5287CEC0" w14:textId="77777777" w:rsidR="00C273CD" w:rsidRPr="00B54D7F" w:rsidRDefault="00C273CD" w:rsidP="00C273CD">
            <w:pPr>
              <w:autoSpaceDE w:val="0"/>
              <w:autoSpaceDN w:val="0"/>
              <w:adjustRightInd w:val="0"/>
              <w:jc w:val="center"/>
              <w:rPr>
                <w:sz w:val="20"/>
                <w:szCs w:val="20"/>
                <w:lang w:eastAsia="en-US"/>
              </w:rPr>
            </w:pPr>
          </w:p>
        </w:tc>
        <w:tc>
          <w:tcPr>
            <w:tcW w:w="1154" w:type="pct"/>
          </w:tcPr>
          <w:p w14:paraId="4B195243" w14:textId="39E247AB" w:rsidR="00D22AC3"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D22AC3" w:rsidRPr="00B54D7F">
              <w:rPr>
                <w:b/>
                <w:sz w:val="20"/>
                <w:szCs w:val="20"/>
              </w:rPr>
              <w:t xml:space="preserve"> –</w:t>
            </w:r>
            <w:r w:rsidRPr="00B54D7F">
              <w:rPr>
                <w:b/>
                <w:sz w:val="20"/>
                <w:szCs w:val="20"/>
              </w:rPr>
              <w:t xml:space="preserve"> </w:t>
            </w:r>
          </w:p>
          <w:p w14:paraId="3B75618C" w14:textId="5A174E07"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c>
          <w:tcPr>
            <w:tcW w:w="1931" w:type="pct"/>
          </w:tcPr>
          <w:p w14:paraId="166EAF99"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651200C" w14:textId="44ABA9E9"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6DB8166C" w14:textId="77777777" w:rsidTr="00C273CD">
        <w:tblPrEx>
          <w:tblLook w:val="0080" w:firstRow="0" w:lastRow="0" w:firstColumn="1" w:lastColumn="0" w:noHBand="0" w:noVBand="0"/>
        </w:tblPrEx>
        <w:trPr>
          <w:trHeight w:val="100"/>
        </w:trPr>
        <w:tc>
          <w:tcPr>
            <w:tcW w:w="282" w:type="pct"/>
            <w:vMerge/>
          </w:tcPr>
          <w:p w14:paraId="01A04724" w14:textId="77777777" w:rsidR="00C273CD" w:rsidRPr="00B54D7F" w:rsidRDefault="00C273CD" w:rsidP="00C273CD">
            <w:pPr>
              <w:jc w:val="center"/>
              <w:rPr>
                <w:sz w:val="20"/>
                <w:szCs w:val="20"/>
              </w:rPr>
            </w:pPr>
          </w:p>
        </w:tc>
        <w:tc>
          <w:tcPr>
            <w:tcW w:w="481" w:type="pct"/>
            <w:vMerge/>
          </w:tcPr>
          <w:p w14:paraId="7CD5CF2C" w14:textId="77777777" w:rsidR="00C273CD" w:rsidRPr="00B54D7F" w:rsidRDefault="00C273CD" w:rsidP="00C273CD">
            <w:pPr>
              <w:jc w:val="both"/>
              <w:rPr>
                <w:sz w:val="20"/>
                <w:szCs w:val="20"/>
              </w:rPr>
            </w:pPr>
          </w:p>
        </w:tc>
        <w:tc>
          <w:tcPr>
            <w:tcW w:w="1152" w:type="pct"/>
            <w:vMerge/>
          </w:tcPr>
          <w:p w14:paraId="3179B370"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4CC06BE8" w14:textId="77777777" w:rsidR="00D22AC3"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24E596A6" w14:textId="4F7EC10A"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D22AC3" w:rsidRPr="00B54D7F">
              <w:rPr>
                <w:sz w:val="20"/>
                <w:szCs w:val="20"/>
              </w:rPr>
              <w:t>устанавливается.</w:t>
            </w:r>
          </w:p>
        </w:tc>
        <w:tc>
          <w:tcPr>
            <w:tcW w:w="1931" w:type="pct"/>
          </w:tcPr>
          <w:p w14:paraId="275FA558"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6D1124F" w14:textId="6EBA931A"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15BD51B9" w14:textId="77777777" w:rsidTr="00C273CD">
        <w:tblPrEx>
          <w:tblLook w:val="0080" w:firstRow="0" w:lastRow="0" w:firstColumn="1" w:lastColumn="0" w:noHBand="0" w:noVBand="0"/>
        </w:tblPrEx>
        <w:trPr>
          <w:trHeight w:val="96"/>
        </w:trPr>
        <w:tc>
          <w:tcPr>
            <w:tcW w:w="282" w:type="pct"/>
            <w:vMerge/>
          </w:tcPr>
          <w:p w14:paraId="2E78ABF4" w14:textId="77777777" w:rsidR="00C273CD" w:rsidRPr="00B54D7F" w:rsidRDefault="00C273CD" w:rsidP="00C273CD">
            <w:pPr>
              <w:jc w:val="center"/>
              <w:rPr>
                <w:sz w:val="20"/>
                <w:szCs w:val="20"/>
              </w:rPr>
            </w:pPr>
          </w:p>
        </w:tc>
        <w:tc>
          <w:tcPr>
            <w:tcW w:w="481" w:type="pct"/>
            <w:vMerge/>
          </w:tcPr>
          <w:p w14:paraId="666970AD" w14:textId="77777777" w:rsidR="00C273CD" w:rsidRPr="00B54D7F" w:rsidRDefault="00C273CD" w:rsidP="00C273CD">
            <w:pPr>
              <w:jc w:val="both"/>
              <w:rPr>
                <w:sz w:val="20"/>
                <w:szCs w:val="20"/>
              </w:rPr>
            </w:pPr>
          </w:p>
        </w:tc>
        <w:tc>
          <w:tcPr>
            <w:tcW w:w="1152" w:type="pct"/>
            <w:vMerge/>
          </w:tcPr>
          <w:p w14:paraId="76149029"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0DEB63A4"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723430A1"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A5A500A" w14:textId="43677301"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002FB41A" w14:textId="77777777" w:rsidTr="00C273CD">
        <w:tblPrEx>
          <w:tblLook w:val="0080" w:firstRow="0" w:lastRow="0" w:firstColumn="1" w:lastColumn="0" w:noHBand="0" w:noVBand="0"/>
        </w:tblPrEx>
        <w:trPr>
          <w:trHeight w:val="96"/>
        </w:trPr>
        <w:tc>
          <w:tcPr>
            <w:tcW w:w="282" w:type="pct"/>
            <w:vMerge/>
          </w:tcPr>
          <w:p w14:paraId="1AF4E1A1" w14:textId="77777777" w:rsidR="00C273CD" w:rsidRPr="00B54D7F" w:rsidRDefault="00C273CD" w:rsidP="00C273CD">
            <w:pPr>
              <w:jc w:val="center"/>
              <w:rPr>
                <w:sz w:val="20"/>
                <w:szCs w:val="20"/>
              </w:rPr>
            </w:pPr>
          </w:p>
        </w:tc>
        <w:tc>
          <w:tcPr>
            <w:tcW w:w="481" w:type="pct"/>
            <w:vMerge/>
          </w:tcPr>
          <w:p w14:paraId="3F80928A" w14:textId="77777777" w:rsidR="00C273CD" w:rsidRPr="00B54D7F" w:rsidRDefault="00C273CD" w:rsidP="00C273CD">
            <w:pPr>
              <w:jc w:val="both"/>
              <w:rPr>
                <w:sz w:val="20"/>
                <w:szCs w:val="20"/>
              </w:rPr>
            </w:pPr>
          </w:p>
        </w:tc>
        <w:tc>
          <w:tcPr>
            <w:tcW w:w="1152" w:type="pct"/>
            <w:vMerge/>
          </w:tcPr>
          <w:p w14:paraId="428282B0"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23DC6983"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59C89CAE" w14:textId="66F680D9"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D22AC3" w:rsidRPr="00B54D7F">
              <w:rPr>
                <w:sz w:val="20"/>
                <w:szCs w:val="20"/>
              </w:rPr>
              <w:t>устанавливается.</w:t>
            </w:r>
          </w:p>
        </w:tc>
      </w:tr>
      <w:tr w:rsidR="00C273CD" w:rsidRPr="00B54D7F" w14:paraId="4613A935" w14:textId="77777777" w:rsidTr="00C273CD">
        <w:tblPrEx>
          <w:tblLook w:val="0080" w:firstRow="0" w:lastRow="0" w:firstColumn="1" w:lastColumn="0" w:noHBand="0" w:noVBand="0"/>
        </w:tblPrEx>
        <w:trPr>
          <w:trHeight w:val="96"/>
        </w:trPr>
        <w:tc>
          <w:tcPr>
            <w:tcW w:w="282" w:type="pct"/>
            <w:vMerge/>
          </w:tcPr>
          <w:p w14:paraId="411D0AB5" w14:textId="77777777" w:rsidR="00C273CD" w:rsidRPr="00B54D7F" w:rsidRDefault="00C273CD" w:rsidP="00C273CD">
            <w:pPr>
              <w:jc w:val="center"/>
              <w:rPr>
                <w:sz w:val="20"/>
                <w:szCs w:val="20"/>
              </w:rPr>
            </w:pPr>
          </w:p>
        </w:tc>
        <w:tc>
          <w:tcPr>
            <w:tcW w:w="481" w:type="pct"/>
            <w:vMerge/>
          </w:tcPr>
          <w:p w14:paraId="1230A39D" w14:textId="77777777" w:rsidR="00C273CD" w:rsidRPr="00B54D7F" w:rsidRDefault="00C273CD" w:rsidP="00C273CD">
            <w:pPr>
              <w:jc w:val="both"/>
              <w:rPr>
                <w:sz w:val="20"/>
                <w:szCs w:val="20"/>
              </w:rPr>
            </w:pPr>
          </w:p>
        </w:tc>
        <w:tc>
          <w:tcPr>
            <w:tcW w:w="1152" w:type="pct"/>
            <w:vMerge/>
          </w:tcPr>
          <w:p w14:paraId="6F018870"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28DC18B1"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3DD2BE23" w14:textId="77777777" w:rsidR="00D22AC3"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1EABF646" w14:textId="640563CE"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47D3F31E" w14:textId="77777777" w:rsidTr="00C273CD">
        <w:tblPrEx>
          <w:tblLook w:val="0080" w:firstRow="0" w:lastRow="0" w:firstColumn="1" w:lastColumn="0" w:noHBand="0" w:noVBand="0"/>
        </w:tblPrEx>
        <w:trPr>
          <w:trHeight w:val="96"/>
        </w:trPr>
        <w:tc>
          <w:tcPr>
            <w:tcW w:w="282" w:type="pct"/>
            <w:vMerge/>
          </w:tcPr>
          <w:p w14:paraId="7B4F1E8E" w14:textId="77777777" w:rsidR="00C273CD" w:rsidRPr="00B54D7F" w:rsidRDefault="00C273CD" w:rsidP="00C273CD">
            <w:pPr>
              <w:jc w:val="center"/>
              <w:rPr>
                <w:sz w:val="20"/>
                <w:szCs w:val="20"/>
              </w:rPr>
            </w:pPr>
          </w:p>
        </w:tc>
        <w:tc>
          <w:tcPr>
            <w:tcW w:w="481" w:type="pct"/>
            <w:vMerge/>
          </w:tcPr>
          <w:p w14:paraId="255438A8" w14:textId="77777777" w:rsidR="00C273CD" w:rsidRPr="00B54D7F" w:rsidRDefault="00C273CD" w:rsidP="00C273CD">
            <w:pPr>
              <w:jc w:val="both"/>
              <w:rPr>
                <w:sz w:val="20"/>
                <w:szCs w:val="20"/>
              </w:rPr>
            </w:pPr>
          </w:p>
        </w:tc>
        <w:tc>
          <w:tcPr>
            <w:tcW w:w="1152" w:type="pct"/>
            <w:vMerge/>
          </w:tcPr>
          <w:p w14:paraId="2B0E3D4E"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5C529C9F"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484C3714" w14:textId="4C354432" w:rsidR="00D22AC3"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D22AC3" w:rsidRPr="00B54D7F">
              <w:rPr>
                <w:b/>
                <w:sz w:val="20"/>
              </w:rPr>
              <w:br/>
            </w:r>
            <w:r w:rsidRPr="00B54D7F">
              <w:rPr>
                <w:b/>
                <w:sz w:val="20"/>
              </w:rPr>
              <w:t>в границах земельного участка</w:t>
            </w:r>
            <w:r w:rsidRPr="00B54D7F">
              <w:rPr>
                <w:sz w:val="20"/>
              </w:rPr>
              <w:t xml:space="preserve"> –</w:t>
            </w:r>
          </w:p>
          <w:p w14:paraId="684F5DF2" w14:textId="28365AF5"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4D221EB3" w14:textId="77777777" w:rsidTr="00C273CD">
        <w:tblPrEx>
          <w:tblLook w:val="0080" w:firstRow="0" w:lastRow="0" w:firstColumn="1" w:lastColumn="0" w:noHBand="0" w:noVBand="0"/>
        </w:tblPrEx>
        <w:trPr>
          <w:trHeight w:val="96"/>
        </w:trPr>
        <w:tc>
          <w:tcPr>
            <w:tcW w:w="282" w:type="pct"/>
            <w:vMerge/>
          </w:tcPr>
          <w:p w14:paraId="29229673" w14:textId="77777777" w:rsidR="00C273CD" w:rsidRPr="00B54D7F" w:rsidRDefault="00C273CD" w:rsidP="00C273CD">
            <w:pPr>
              <w:jc w:val="center"/>
              <w:rPr>
                <w:sz w:val="20"/>
                <w:szCs w:val="20"/>
              </w:rPr>
            </w:pPr>
          </w:p>
        </w:tc>
        <w:tc>
          <w:tcPr>
            <w:tcW w:w="481" w:type="pct"/>
            <w:vMerge/>
          </w:tcPr>
          <w:p w14:paraId="2EF2775F" w14:textId="77777777" w:rsidR="00C273CD" w:rsidRPr="00B54D7F" w:rsidRDefault="00C273CD" w:rsidP="00C273CD">
            <w:pPr>
              <w:jc w:val="both"/>
              <w:rPr>
                <w:sz w:val="20"/>
                <w:szCs w:val="20"/>
              </w:rPr>
            </w:pPr>
          </w:p>
        </w:tc>
        <w:tc>
          <w:tcPr>
            <w:tcW w:w="1152" w:type="pct"/>
            <w:vMerge/>
          </w:tcPr>
          <w:p w14:paraId="26DA36D4"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1C762927"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2F400DB2" w14:textId="77777777" w:rsidR="00D22AC3" w:rsidRPr="00B54D7F" w:rsidRDefault="00C273CD" w:rsidP="00C273CD">
            <w:pPr>
              <w:autoSpaceDE w:val="0"/>
              <w:autoSpaceDN w:val="0"/>
              <w:adjustRightInd w:val="0"/>
              <w:jc w:val="both"/>
              <w:rPr>
                <w:sz w:val="20"/>
                <w:szCs w:val="20"/>
              </w:rPr>
            </w:pPr>
            <w:r w:rsidRPr="00B54D7F">
              <w:rPr>
                <w:b/>
                <w:sz w:val="20"/>
                <w:szCs w:val="20"/>
              </w:rPr>
              <w:t>Минимальны</w:t>
            </w:r>
            <w:r w:rsidR="00D22AC3" w:rsidRPr="00B54D7F">
              <w:rPr>
                <w:b/>
                <w:sz w:val="20"/>
                <w:szCs w:val="20"/>
              </w:rPr>
              <w:t>й процент озеленения земельного участка</w:t>
            </w:r>
            <w:r w:rsidRPr="00B54D7F">
              <w:rPr>
                <w:sz w:val="20"/>
                <w:szCs w:val="20"/>
              </w:rPr>
              <w:t xml:space="preserve"> –</w:t>
            </w:r>
          </w:p>
          <w:p w14:paraId="7C15713D" w14:textId="6D8555F8"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r>
      <w:tr w:rsidR="00C273CD" w:rsidRPr="00B54D7F" w14:paraId="1180C6C7" w14:textId="77777777" w:rsidTr="00C273CD">
        <w:tblPrEx>
          <w:tblLook w:val="0080" w:firstRow="0" w:lastRow="0" w:firstColumn="1" w:lastColumn="0" w:noHBand="0" w:noVBand="0"/>
        </w:tblPrEx>
        <w:trPr>
          <w:trHeight w:val="914"/>
        </w:trPr>
        <w:tc>
          <w:tcPr>
            <w:tcW w:w="282" w:type="pct"/>
            <w:vMerge w:val="restart"/>
          </w:tcPr>
          <w:p w14:paraId="37CCD3A5" w14:textId="77777777" w:rsidR="00C273CD" w:rsidRPr="00B54D7F" w:rsidRDefault="00C273CD" w:rsidP="00C273CD">
            <w:pPr>
              <w:jc w:val="center"/>
              <w:rPr>
                <w:sz w:val="20"/>
                <w:szCs w:val="20"/>
              </w:rPr>
            </w:pPr>
            <w:r w:rsidRPr="00B54D7F">
              <w:rPr>
                <w:sz w:val="20"/>
                <w:szCs w:val="20"/>
              </w:rPr>
              <w:t>8</w:t>
            </w:r>
          </w:p>
        </w:tc>
        <w:tc>
          <w:tcPr>
            <w:tcW w:w="481" w:type="pct"/>
            <w:vMerge w:val="restart"/>
          </w:tcPr>
          <w:p w14:paraId="47E043EC" w14:textId="77777777" w:rsidR="00C273CD" w:rsidRPr="00B54D7F" w:rsidRDefault="00C273CD" w:rsidP="00C273CD">
            <w:pPr>
              <w:jc w:val="both"/>
              <w:rPr>
                <w:sz w:val="20"/>
                <w:szCs w:val="20"/>
              </w:rPr>
            </w:pPr>
            <w:r w:rsidRPr="00B54D7F">
              <w:rPr>
                <w:sz w:val="20"/>
                <w:szCs w:val="20"/>
              </w:rPr>
              <w:t>1.10</w:t>
            </w:r>
          </w:p>
        </w:tc>
        <w:tc>
          <w:tcPr>
            <w:tcW w:w="1152" w:type="pct"/>
            <w:vMerge w:val="restart"/>
          </w:tcPr>
          <w:p w14:paraId="019A8C8E" w14:textId="77777777"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Птицеводство</w:t>
            </w:r>
          </w:p>
          <w:p w14:paraId="210ED291" w14:textId="77777777" w:rsidR="00C273CD" w:rsidRPr="00B54D7F" w:rsidRDefault="00C273CD" w:rsidP="00C273CD">
            <w:pPr>
              <w:autoSpaceDE w:val="0"/>
              <w:autoSpaceDN w:val="0"/>
              <w:adjustRightInd w:val="0"/>
              <w:jc w:val="both"/>
              <w:rPr>
                <w:sz w:val="20"/>
                <w:szCs w:val="20"/>
                <w:lang w:eastAsia="en-US"/>
              </w:rPr>
            </w:pPr>
          </w:p>
        </w:tc>
        <w:tc>
          <w:tcPr>
            <w:tcW w:w="1154" w:type="pct"/>
          </w:tcPr>
          <w:p w14:paraId="72262F63" w14:textId="2BAB5C4F" w:rsidR="00D22AC3"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D22AC3" w:rsidRPr="00B54D7F">
              <w:rPr>
                <w:b/>
                <w:sz w:val="20"/>
                <w:szCs w:val="20"/>
              </w:rPr>
              <w:t xml:space="preserve"> –</w:t>
            </w:r>
            <w:r w:rsidRPr="00B54D7F">
              <w:rPr>
                <w:b/>
                <w:sz w:val="20"/>
                <w:szCs w:val="20"/>
              </w:rPr>
              <w:t xml:space="preserve"> </w:t>
            </w:r>
          </w:p>
          <w:p w14:paraId="0ED90A0F" w14:textId="4F0AF357"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c>
          <w:tcPr>
            <w:tcW w:w="1931" w:type="pct"/>
          </w:tcPr>
          <w:p w14:paraId="05C9E011" w14:textId="77777777" w:rsidR="00C273CD" w:rsidRPr="00B54D7F" w:rsidRDefault="00C273CD" w:rsidP="00D22AC3">
            <w:pPr>
              <w:contextualSpacing/>
              <w:jc w:val="both"/>
              <w:rPr>
                <w:b/>
                <w:sz w:val="20"/>
                <w:szCs w:val="20"/>
              </w:rPr>
            </w:pPr>
            <w:r w:rsidRPr="00B54D7F">
              <w:rPr>
                <w:b/>
                <w:sz w:val="20"/>
                <w:szCs w:val="20"/>
              </w:rPr>
              <w:t>Минимальные отступы зданий, строений, сооружений:</w:t>
            </w:r>
          </w:p>
          <w:p w14:paraId="51825EEF" w14:textId="699E80C7" w:rsidR="00C273CD" w:rsidRPr="00B54D7F" w:rsidRDefault="00C273CD" w:rsidP="00D22AC3">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не </w:t>
            </w:r>
            <w:r w:rsidR="00D22AC3" w:rsidRPr="00B54D7F">
              <w:rPr>
                <w:sz w:val="20"/>
                <w:szCs w:val="20"/>
              </w:rPr>
              <w:t>устанавливается.</w:t>
            </w:r>
          </w:p>
        </w:tc>
      </w:tr>
      <w:tr w:rsidR="00C273CD" w:rsidRPr="00B54D7F" w14:paraId="5533151D" w14:textId="77777777" w:rsidTr="00C273CD">
        <w:tblPrEx>
          <w:tblLook w:val="0080" w:firstRow="0" w:lastRow="0" w:firstColumn="1" w:lastColumn="0" w:noHBand="0" w:noVBand="0"/>
        </w:tblPrEx>
        <w:trPr>
          <w:trHeight w:val="111"/>
        </w:trPr>
        <w:tc>
          <w:tcPr>
            <w:tcW w:w="282" w:type="pct"/>
            <w:vMerge/>
          </w:tcPr>
          <w:p w14:paraId="57B80622" w14:textId="77777777" w:rsidR="00C273CD" w:rsidRPr="00B54D7F" w:rsidRDefault="00C273CD" w:rsidP="00C273CD">
            <w:pPr>
              <w:jc w:val="center"/>
              <w:rPr>
                <w:sz w:val="20"/>
                <w:szCs w:val="20"/>
              </w:rPr>
            </w:pPr>
          </w:p>
        </w:tc>
        <w:tc>
          <w:tcPr>
            <w:tcW w:w="481" w:type="pct"/>
            <w:vMerge/>
          </w:tcPr>
          <w:p w14:paraId="49D025F6" w14:textId="77777777" w:rsidR="00C273CD" w:rsidRPr="00B54D7F" w:rsidRDefault="00C273CD" w:rsidP="00C273CD">
            <w:pPr>
              <w:jc w:val="both"/>
              <w:rPr>
                <w:sz w:val="20"/>
                <w:szCs w:val="20"/>
              </w:rPr>
            </w:pPr>
          </w:p>
        </w:tc>
        <w:tc>
          <w:tcPr>
            <w:tcW w:w="1152" w:type="pct"/>
            <w:vMerge/>
          </w:tcPr>
          <w:p w14:paraId="514D1F84"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1019FE48" w14:textId="77777777" w:rsidR="00D22AC3"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6BED9EE" w14:textId="300A2429"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D22AC3" w:rsidRPr="00B54D7F">
              <w:rPr>
                <w:sz w:val="20"/>
                <w:szCs w:val="20"/>
              </w:rPr>
              <w:t>устанавливается.</w:t>
            </w:r>
          </w:p>
        </w:tc>
        <w:tc>
          <w:tcPr>
            <w:tcW w:w="1931" w:type="pct"/>
          </w:tcPr>
          <w:p w14:paraId="67412E7A" w14:textId="77777777" w:rsidR="00C273CD" w:rsidRPr="00B54D7F" w:rsidRDefault="00C273CD" w:rsidP="00D22AC3">
            <w:pPr>
              <w:contextualSpacing/>
              <w:jc w:val="both"/>
              <w:rPr>
                <w:b/>
                <w:sz w:val="20"/>
                <w:szCs w:val="20"/>
              </w:rPr>
            </w:pPr>
            <w:r w:rsidRPr="00B54D7F">
              <w:rPr>
                <w:b/>
                <w:sz w:val="20"/>
                <w:szCs w:val="20"/>
              </w:rPr>
              <w:t>Минимальные отступы зданий, строений, сооружений:</w:t>
            </w:r>
          </w:p>
          <w:p w14:paraId="42EB4EA7" w14:textId="60082C46" w:rsidR="00C273CD" w:rsidRPr="00B54D7F" w:rsidRDefault="00C273CD" w:rsidP="00D22AC3">
            <w:pPr>
              <w:jc w:val="both"/>
              <w:rPr>
                <w:rFonts w:eastAsia="Calibri"/>
                <w:lang w:eastAsia="en-US"/>
              </w:rPr>
            </w:pPr>
            <w:r w:rsidRPr="00B54D7F">
              <w:rPr>
                <w:b/>
                <w:sz w:val="20"/>
                <w:szCs w:val="20"/>
              </w:rPr>
              <w:t>- от красной линии проезда</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579AE6A7" w14:textId="77777777" w:rsidTr="00C273CD">
        <w:tblPrEx>
          <w:tblLook w:val="0080" w:firstRow="0" w:lastRow="0" w:firstColumn="1" w:lastColumn="0" w:noHBand="0" w:noVBand="0"/>
        </w:tblPrEx>
        <w:trPr>
          <w:trHeight w:val="109"/>
        </w:trPr>
        <w:tc>
          <w:tcPr>
            <w:tcW w:w="282" w:type="pct"/>
            <w:vMerge/>
          </w:tcPr>
          <w:p w14:paraId="66E505C3" w14:textId="77777777" w:rsidR="00C273CD" w:rsidRPr="00B54D7F" w:rsidRDefault="00C273CD" w:rsidP="00C273CD">
            <w:pPr>
              <w:jc w:val="center"/>
              <w:rPr>
                <w:sz w:val="20"/>
                <w:szCs w:val="20"/>
              </w:rPr>
            </w:pPr>
          </w:p>
        </w:tc>
        <w:tc>
          <w:tcPr>
            <w:tcW w:w="481" w:type="pct"/>
            <w:vMerge/>
          </w:tcPr>
          <w:p w14:paraId="7B1B076B" w14:textId="77777777" w:rsidR="00C273CD" w:rsidRPr="00B54D7F" w:rsidRDefault="00C273CD" w:rsidP="00C273CD">
            <w:pPr>
              <w:jc w:val="both"/>
              <w:rPr>
                <w:sz w:val="20"/>
                <w:szCs w:val="20"/>
              </w:rPr>
            </w:pPr>
          </w:p>
        </w:tc>
        <w:tc>
          <w:tcPr>
            <w:tcW w:w="1152" w:type="pct"/>
            <w:vMerge/>
          </w:tcPr>
          <w:p w14:paraId="56F87E31"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160E146A"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1CAA73DB" w14:textId="77777777" w:rsidR="00C273CD" w:rsidRPr="00B54D7F" w:rsidRDefault="00C273CD" w:rsidP="00D22AC3">
            <w:pPr>
              <w:contextualSpacing/>
              <w:jc w:val="both"/>
              <w:rPr>
                <w:b/>
                <w:sz w:val="20"/>
                <w:szCs w:val="20"/>
              </w:rPr>
            </w:pPr>
            <w:r w:rsidRPr="00B54D7F">
              <w:rPr>
                <w:b/>
                <w:sz w:val="20"/>
                <w:szCs w:val="20"/>
              </w:rPr>
              <w:t>Минимальные отступы зданий, строений, сооружений:</w:t>
            </w:r>
          </w:p>
          <w:p w14:paraId="3531EE97" w14:textId="2C14B706" w:rsidR="00C273CD" w:rsidRPr="00B54D7F" w:rsidRDefault="00C273CD" w:rsidP="00D22AC3">
            <w:pPr>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186EE523" w14:textId="77777777" w:rsidTr="00C273CD">
        <w:tblPrEx>
          <w:tblLook w:val="0080" w:firstRow="0" w:lastRow="0" w:firstColumn="1" w:lastColumn="0" w:noHBand="0" w:noVBand="0"/>
        </w:tblPrEx>
        <w:trPr>
          <w:trHeight w:val="109"/>
        </w:trPr>
        <w:tc>
          <w:tcPr>
            <w:tcW w:w="282" w:type="pct"/>
            <w:vMerge/>
          </w:tcPr>
          <w:p w14:paraId="6C8F7FAA" w14:textId="77777777" w:rsidR="00C273CD" w:rsidRPr="00B54D7F" w:rsidRDefault="00C273CD" w:rsidP="00C273CD">
            <w:pPr>
              <w:jc w:val="center"/>
              <w:rPr>
                <w:sz w:val="20"/>
                <w:szCs w:val="20"/>
              </w:rPr>
            </w:pPr>
          </w:p>
        </w:tc>
        <w:tc>
          <w:tcPr>
            <w:tcW w:w="481" w:type="pct"/>
            <w:vMerge/>
          </w:tcPr>
          <w:p w14:paraId="58218548" w14:textId="77777777" w:rsidR="00C273CD" w:rsidRPr="00B54D7F" w:rsidRDefault="00C273CD" w:rsidP="00C273CD">
            <w:pPr>
              <w:jc w:val="both"/>
              <w:rPr>
                <w:sz w:val="20"/>
                <w:szCs w:val="20"/>
              </w:rPr>
            </w:pPr>
          </w:p>
        </w:tc>
        <w:tc>
          <w:tcPr>
            <w:tcW w:w="1152" w:type="pct"/>
            <w:vMerge/>
          </w:tcPr>
          <w:p w14:paraId="190303FC"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23BC9272"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144AE639" w14:textId="45B43706" w:rsidR="00C273CD" w:rsidRPr="00B54D7F" w:rsidRDefault="00C273CD" w:rsidP="00D22AC3">
            <w:pPr>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D22AC3" w:rsidRPr="00B54D7F">
              <w:rPr>
                <w:sz w:val="20"/>
                <w:szCs w:val="20"/>
              </w:rPr>
              <w:t>устанавливается.</w:t>
            </w:r>
          </w:p>
        </w:tc>
      </w:tr>
      <w:tr w:rsidR="00C273CD" w:rsidRPr="00B54D7F" w14:paraId="3D8CBCAD" w14:textId="77777777" w:rsidTr="00C273CD">
        <w:tblPrEx>
          <w:tblLook w:val="0080" w:firstRow="0" w:lastRow="0" w:firstColumn="1" w:lastColumn="0" w:noHBand="0" w:noVBand="0"/>
        </w:tblPrEx>
        <w:trPr>
          <w:trHeight w:val="109"/>
        </w:trPr>
        <w:tc>
          <w:tcPr>
            <w:tcW w:w="282" w:type="pct"/>
            <w:vMerge/>
          </w:tcPr>
          <w:p w14:paraId="71592DAE" w14:textId="77777777" w:rsidR="00C273CD" w:rsidRPr="00B54D7F" w:rsidRDefault="00C273CD" w:rsidP="00C273CD">
            <w:pPr>
              <w:jc w:val="center"/>
              <w:rPr>
                <w:sz w:val="20"/>
                <w:szCs w:val="20"/>
              </w:rPr>
            </w:pPr>
          </w:p>
        </w:tc>
        <w:tc>
          <w:tcPr>
            <w:tcW w:w="481" w:type="pct"/>
            <w:vMerge/>
          </w:tcPr>
          <w:p w14:paraId="053A4E5F" w14:textId="77777777" w:rsidR="00C273CD" w:rsidRPr="00B54D7F" w:rsidRDefault="00C273CD" w:rsidP="00C273CD">
            <w:pPr>
              <w:jc w:val="both"/>
              <w:rPr>
                <w:sz w:val="20"/>
                <w:szCs w:val="20"/>
              </w:rPr>
            </w:pPr>
          </w:p>
        </w:tc>
        <w:tc>
          <w:tcPr>
            <w:tcW w:w="1152" w:type="pct"/>
            <w:vMerge/>
          </w:tcPr>
          <w:p w14:paraId="28DD4431"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4B8DCFAF"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61527244" w14:textId="77777777" w:rsidR="00D22AC3" w:rsidRPr="00B54D7F" w:rsidRDefault="00C273CD" w:rsidP="00D22AC3">
            <w:pPr>
              <w:jc w:val="both"/>
              <w:rPr>
                <w:sz w:val="20"/>
              </w:rPr>
            </w:pPr>
            <w:r w:rsidRPr="00B54D7F">
              <w:rPr>
                <w:b/>
                <w:sz w:val="20"/>
              </w:rPr>
              <w:t>Предельная высота</w:t>
            </w:r>
            <w:r w:rsidRPr="00B54D7F">
              <w:rPr>
                <w:sz w:val="20"/>
              </w:rPr>
              <w:t xml:space="preserve"> – </w:t>
            </w:r>
          </w:p>
          <w:p w14:paraId="1A655C25" w14:textId="3E912558" w:rsidR="00C273CD" w:rsidRPr="00B54D7F" w:rsidRDefault="00C273CD" w:rsidP="00D22AC3">
            <w:pPr>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7BBB8DDF" w14:textId="77777777" w:rsidTr="00C273CD">
        <w:tblPrEx>
          <w:tblLook w:val="0080" w:firstRow="0" w:lastRow="0" w:firstColumn="1" w:lastColumn="0" w:noHBand="0" w:noVBand="0"/>
        </w:tblPrEx>
        <w:trPr>
          <w:trHeight w:val="109"/>
        </w:trPr>
        <w:tc>
          <w:tcPr>
            <w:tcW w:w="282" w:type="pct"/>
            <w:vMerge/>
          </w:tcPr>
          <w:p w14:paraId="5B2F0C64" w14:textId="77777777" w:rsidR="00C273CD" w:rsidRPr="00B54D7F" w:rsidRDefault="00C273CD" w:rsidP="00C273CD">
            <w:pPr>
              <w:jc w:val="center"/>
              <w:rPr>
                <w:sz w:val="20"/>
                <w:szCs w:val="20"/>
              </w:rPr>
            </w:pPr>
          </w:p>
        </w:tc>
        <w:tc>
          <w:tcPr>
            <w:tcW w:w="481" w:type="pct"/>
            <w:vMerge/>
          </w:tcPr>
          <w:p w14:paraId="36FB4679" w14:textId="77777777" w:rsidR="00C273CD" w:rsidRPr="00B54D7F" w:rsidRDefault="00C273CD" w:rsidP="00C273CD">
            <w:pPr>
              <w:jc w:val="both"/>
              <w:rPr>
                <w:sz w:val="20"/>
                <w:szCs w:val="20"/>
              </w:rPr>
            </w:pPr>
          </w:p>
        </w:tc>
        <w:tc>
          <w:tcPr>
            <w:tcW w:w="1152" w:type="pct"/>
            <w:vMerge/>
          </w:tcPr>
          <w:p w14:paraId="60CB6A3E"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76B7C801"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6F13B7EC" w14:textId="3C34147B" w:rsidR="00D22AC3" w:rsidRPr="00B54D7F" w:rsidRDefault="00C273CD" w:rsidP="00D22AC3">
            <w:pPr>
              <w:jc w:val="both"/>
              <w:rPr>
                <w:sz w:val="20"/>
              </w:rPr>
            </w:pPr>
            <w:r w:rsidRPr="00B54D7F">
              <w:rPr>
                <w:b/>
                <w:sz w:val="20"/>
              </w:rPr>
              <w:t xml:space="preserve">Максимальный процент застройки </w:t>
            </w:r>
            <w:r w:rsidR="00D22AC3" w:rsidRPr="00B54D7F">
              <w:rPr>
                <w:b/>
                <w:sz w:val="20"/>
              </w:rPr>
              <w:br/>
            </w:r>
            <w:r w:rsidRPr="00B54D7F">
              <w:rPr>
                <w:b/>
                <w:sz w:val="20"/>
              </w:rPr>
              <w:t>в границах земельного участка</w:t>
            </w:r>
            <w:r w:rsidRPr="00B54D7F">
              <w:rPr>
                <w:sz w:val="20"/>
              </w:rPr>
              <w:t xml:space="preserve"> –</w:t>
            </w:r>
          </w:p>
          <w:p w14:paraId="0380B565" w14:textId="3DCCA647" w:rsidR="00C273CD" w:rsidRPr="00B54D7F" w:rsidRDefault="00C273CD" w:rsidP="00D22AC3">
            <w:pPr>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68835707" w14:textId="77777777" w:rsidTr="00C273CD">
        <w:tblPrEx>
          <w:tblLook w:val="0080" w:firstRow="0" w:lastRow="0" w:firstColumn="1" w:lastColumn="0" w:noHBand="0" w:noVBand="0"/>
        </w:tblPrEx>
        <w:trPr>
          <w:trHeight w:val="109"/>
        </w:trPr>
        <w:tc>
          <w:tcPr>
            <w:tcW w:w="282" w:type="pct"/>
            <w:vMerge/>
          </w:tcPr>
          <w:p w14:paraId="653EAE54" w14:textId="77777777" w:rsidR="00C273CD" w:rsidRPr="00B54D7F" w:rsidRDefault="00C273CD" w:rsidP="00C273CD">
            <w:pPr>
              <w:jc w:val="center"/>
              <w:rPr>
                <w:sz w:val="20"/>
                <w:szCs w:val="20"/>
              </w:rPr>
            </w:pPr>
          </w:p>
        </w:tc>
        <w:tc>
          <w:tcPr>
            <w:tcW w:w="481" w:type="pct"/>
            <w:vMerge/>
          </w:tcPr>
          <w:p w14:paraId="30B2B258" w14:textId="77777777" w:rsidR="00C273CD" w:rsidRPr="00B54D7F" w:rsidRDefault="00C273CD" w:rsidP="00C273CD">
            <w:pPr>
              <w:jc w:val="both"/>
              <w:rPr>
                <w:sz w:val="20"/>
                <w:szCs w:val="20"/>
              </w:rPr>
            </w:pPr>
          </w:p>
        </w:tc>
        <w:tc>
          <w:tcPr>
            <w:tcW w:w="1152" w:type="pct"/>
            <w:vMerge/>
          </w:tcPr>
          <w:p w14:paraId="5270AE0A"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47D187D4"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5F39FA7A" w14:textId="77777777" w:rsidR="00D22AC3" w:rsidRPr="00B54D7F" w:rsidRDefault="00C273CD" w:rsidP="00D22AC3">
            <w:pPr>
              <w:jc w:val="both"/>
              <w:rPr>
                <w:sz w:val="20"/>
                <w:szCs w:val="20"/>
              </w:rPr>
            </w:pPr>
            <w:r w:rsidRPr="00B54D7F">
              <w:rPr>
                <w:b/>
                <w:sz w:val="20"/>
                <w:szCs w:val="20"/>
              </w:rPr>
              <w:t>Минимальны</w:t>
            </w:r>
            <w:r w:rsidR="00D22AC3" w:rsidRPr="00B54D7F">
              <w:rPr>
                <w:b/>
                <w:sz w:val="20"/>
                <w:szCs w:val="20"/>
              </w:rPr>
              <w:t>й процент озеленения земельного участка</w:t>
            </w:r>
            <w:r w:rsidRPr="00B54D7F">
              <w:rPr>
                <w:sz w:val="20"/>
                <w:szCs w:val="20"/>
              </w:rPr>
              <w:t xml:space="preserve"> –</w:t>
            </w:r>
          </w:p>
          <w:p w14:paraId="4C54B3D2" w14:textId="7E6E0EC8" w:rsidR="00C273CD" w:rsidRPr="00B54D7F" w:rsidRDefault="00C273CD" w:rsidP="00D22AC3">
            <w:pPr>
              <w:jc w:val="both"/>
              <w:rPr>
                <w:rFonts w:eastAsia="Calibri"/>
                <w:lang w:eastAsia="en-US"/>
              </w:rPr>
            </w:pPr>
            <w:r w:rsidRPr="00B54D7F">
              <w:rPr>
                <w:sz w:val="20"/>
                <w:szCs w:val="20"/>
              </w:rPr>
              <w:t xml:space="preserve">не </w:t>
            </w:r>
            <w:r w:rsidR="00D22AC3" w:rsidRPr="00B54D7F">
              <w:rPr>
                <w:sz w:val="20"/>
                <w:szCs w:val="20"/>
              </w:rPr>
              <w:t>устанавливается.</w:t>
            </w:r>
          </w:p>
        </w:tc>
      </w:tr>
      <w:tr w:rsidR="00C273CD" w:rsidRPr="00B54D7F" w14:paraId="3150F207" w14:textId="77777777" w:rsidTr="00C273CD">
        <w:tblPrEx>
          <w:tblLook w:val="0080" w:firstRow="0" w:lastRow="0" w:firstColumn="1" w:lastColumn="0" w:noHBand="0" w:noVBand="0"/>
        </w:tblPrEx>
        <w:trPr>
          <w:trHeight w:val="742"/>
        </w:trPr>
        <w:tc>
          <w:tcPr>
            <w:tcW w:w="282" w:type="pct"/>
            <w:vMerge w:val="restart"/>
          </w:tcPr>
          <w:p w14:paraId="14566C81" w14:textId="77777777" w:rsidR="00C273CD" w:rsidRPr="00B54D7F" w:rsidRDefault="00C273CD" w:rsidP="00C273CD">
            <w:pPr>
              <w:jc w:val="center"/>
              <w:rPr>
                <w:sz w:val="20"/>
                <w:szCs w:val="20"/>
              </w:rPr>
            </w:pPr>
            <w:r w:rsidRPr="00B54D7F">
              <w:rPr>
                <w:sz w:val="20"/>
                <w:szCs w:val="20"/>
              </w:rPr>
              <w:t>9</w:t>
            </w:r>
          </w:p>
        </w:tc>
        <w:tc>
          <w:tcPr>
            <w:tcW w:w="481" w:type="pct"/>
            <w:vMerge w:val="restart"/>
          </w:tcPr>
          <w:p w14:paraId="528D4AC8" w14:textId="77777777" w:rsidR="00C273CD" w:rsidRPr="00B54D7F" w:rsidRDefault="00C273CD" w:rsidP="00C273CD">
            <w:pPr>
              <w:jc w:val="both"/>
              <w:rPr>
                <w:sz w:val="20"/>
                <w:szCs w:val="20"/>
              </w:rPr>
            </w:pPr>
            <w:r w:rsidRPr="00B54D7F">
              <w:rPr>
                <w:sz w:val="20"/>
                <w:szCs w:val="20"/>
              </w:rPr>
              <w:t>1.11</w:t>
            </w:r>
          </w:p>
        </w:tc>
        <w:tc>
          <w:tcPr>
            <w:tcW w:w="1152" w:type="pct"/>
            <w:vMerge w:val="restart"/>
          </w:tcPr>
          <w:p w14:paraId="117AC429" w14:textId="77777777"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Свиноводство</w:t>
            </w:r>
          </w:p>
          <w:p w14:paraId="2DC402C8" w14:textId="77777777" w:rsidR="00C273CD" w:rsidRPr="00B54D7F" w:rsidRDefault="00C273CD" w:rsidP="00C273CD">
            <w:pPr>
              <w:tabs>
                <w:tab w:val="left" w:pos="1110"/>
              </w:tabs>
              <w:autoSpaceDE w:val="0"/>
              <w:autoSpaceDN w:val="0"/>
              <w:adjustRightInd w:val="0"/>
              <w:jc w:val="both"/>
              <w:rPr>
                <w:sz w:val="20"/>
                <w:szCs w:val="20"/>
                <w:lang w:eastAsia="en-US"/>
              </w:rPr>
            </w:pPr>
          </w:p>
        </w:tc>
        <w:tc>
          <w:tcPr>
            <w:tcW w:w="1154" w:type="pct"/>
          </w:tcPr>
          <w:p w14:paraId="1A9618F3" w14:textId="247511E0" w:rsidR="00D22AC3"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D22AC3" w:rsidRPr="00B54D7F">
              <w:rPr>
                <w:b/>
                <w:sz w:val="20"/>
                <w:szCs w:val="20"/>
              </w:rPr>
              <w:t xml:space="preserve"> –</w:t>
            </w:r>
            <w:r w:rsidRPr="00B54D7F">
              <w:rPr>
                <w:b/>
                <w:sz w:val="20"/>
                <w:szCs w:val="20"/>
              </w:rPr>
              <w:t xml:space="preserve"> </w:t>
            </w:r>
          </w:p>
          <w:p w14:paraId="1DF152AE" w14:textId="73FF0CAC"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c>
          <w:tcPr>
            <w:tcW w:w="1931" w:type="pct"/>
          </w:tcPr>
          <w:p w14:paraId="29F164A5"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4D09780" w14:textId="3D25061B"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016E6C13" w14:textId="77777777" w:rsidTr="00C273CD">
        <w:tblPrEx>
          <w:tblLook w:val="0080" w:firstRow="0" w:lastRow="0" w:firstColumn="1" w:lastColumn="0" w:noHBand="0" w:noVBand="0"/>
        </w:tblPrEx>
        <w:trPr>
          <w:trHeight w:val="92"/>
        </w:trPr>
        <w:tc>
          <w:tcPr>
            <w:tcW w:w="282" w:type="pct"/>
            <w:vMerge/>
          </w:tcPr>
          <w:p w14:paraId="41926887" w14:textId="77777777" w:rsidR="00C273CD" w:rsidRPr="00B54D7F" w:rsidRDefault="00C273CD" w:rsidP="00C273CD">
            <w:pPr>
              <w:jc w:val="center"/>
              <w:rPr>
                <w:sz w:val="20"/>
                <w:szCs w:val="20"/>
              </w:rPr>
            </w:pPr>
          </w:p>
        </w:tc>
        <w:tc>
          <w:tcPr>
            <w:tcW w:w="481" w:type="pct"/>
            <w:vMerge/>
          </w:tcPr>
          <w:p w14:paraId="28C0D218" w14:textId="77777777" w:rsidR="00C273CD" w:rsidRPr="00B54D7F" w:rsidRDefault="00C273CD" w:rsidP="00C273CD">
            <w:pPr>
              <w:jc w:val="both"/>
              <w:rPr>
                <w:sz w:val="20"/>
                <w:szCs w:val="20"/>
              </w:rPr>
            </w:pPr>
          </w:p>
        </w:tc>
        <w:tc>
          <w:tcPr>
            <w:tcW w:w="1152" w:type="pct"/>
            <w:vMerge/>
          </w:tcPr>
          <w:p w14:paraId="0848AE66"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55142E5D" w14:textId="77777777" w:rsidR="00D22AC3"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7574410" w14:textId="0FFC173D"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D22AC3" w:rsidRPr="00B54D7F">
              <w:rPr>
                <w:sz w:val="20"/>
                <w:szCs w:val="20"/>
              </w:rPr>
              <w:t>устанавливается.</w:t>
            </w:r>
          </w:p>
        </w:tc>
        <w:tc>
          <w:tcPr>
            <w:tcW w:w="1931" w:type="pct"/>
          </w:tcPr>
          <w:p w14:paraId="47FF8EE1"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9DAFED2" w14:textId="4510A677"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4085E588" w14:textId="77777777" w:rsidTr="00C273CD">
        <w:tblPrEx>
          <w:tblLook w:val="0080" w:firstRow="0" w:lastRow="0" w:firstColumn="1" w:lastColumn="0" w:noHBand="0" w:noVBand="0"/>
        </w:tblPrEx>
        <w:trPr>
          <w:trHeight w:val="87"/>
        </w:trPr>
        <w:tc>
          <w:tcPr>
            <w:tcW w:w="282" w:type="pct"/>
            <w:vMerge/>
          </w:tcPr>
          <w:p w14:paraId="1EB4F658" w14:textId="77777777" w:rsidR="00C273CD" w:rsidRPr="00B54D7F" w:rsidRDefault="00C273CD" w:rsidP="00C273CD">
            <w:pPr>
              <w:jc w:val="center"/>
              <w:rPr>
                <w:sz w:val="20"/>
                <w:szCs w:val="20"/>
              </w:rPr>
            </w:pPr>
          </w:p>
        </w:tc>
        <w:tc>
          <w:tcPr>
            <w:tcW w:w="481" w:type="pct"/>
            <w:vMerge/>
          </w:tcPr>
          <w:p w14:paraId="1F5B6078" w14:textId="77777777" w:rsidR="00C273CD" w:rsidRPr="00B54D7F" w:rsidRDefault="00C273CD" w:rsidP="00C273CD">
            <w:pPr>
              <w:jc w:val="both"/>
              <w:rPr>
                <w:sz w:val="20"/>
                <w:szCs w:val="20"/>
              </w:rPr>
            </w:pPr>
          </w:p>
        </w:tc>
        <w:tc>
          <w:tcPr>
            <w:tcW w:w="1152" w:type="pct"/>
            <w:vMerge/>
          </w:tcPr>
          <w:p w14:paraId="0F908E8C"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37B9581E"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08DC9847"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C7646C5" w14:textId="3DDB2907"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1A3C5915" w14:textId="77777777" w:rsidTr="00C273CD">
        <w:tblPrEx>
          <w:tblLook w:val="0080" w:firstRow="0" w:lastRow="0" w:firstColumn="1" w:lastColumn="0" w:noHBand="0" w:noVBand="0"/>
        </w:tblPrEx>
        <w:trPr>
          <w:trHeight w:val="87"/>
        </w:trPr>
        <w:tc>
          <w:tcPr>
            <w:tcW w:w="282" w:type="pct"/>
            <w:vMerge/>
          </w:tcPr>
          <w:p w14:paraId="6BC376CF" w14:textId="77777777" w:rsidR="00C273CD" w:rsidRPr="00B54D7F" w:rsidRDefault="00C273CD" w:rsidP="00C273CD">
            <w:pPr>
              <w:jc w:val="center"/>
              <w:rPr>
                <w:sz w:val="20"/>
                <w:szCs w:val="20"/>
              </w:rPr>
            </w:pPr>
          </w:p>
        </w:tc>
        <w:tc>
          <w:tcPr>
            <w:tcW w:w="481" w:type="pct"/>
            <w:vMerge/>
          </w:tcPr>
          <w:p w14:paraId="44B1CC53" w14:textId="77777777" w:rsidR="00C273CD" w:rsidRPr="00B54D7F" w:rsidRDefault="00C273CD" w:rsidP="00C273CD">
            <w:pPr>
              <w:jc w:val="both"/>
              <w:rPr>
                <w:sz w:val="20"/>
                <w:szCs w:val="20"/>
              </w:rPr>
            </w:pPr>
          </w:p>
        </w:tc>
        <w:tc>
          <w:tcPr>
            <w:tcW w:w="1152" w:type="pct"/>
            <w:vMerge/>
          </w:tcPr>
          <w:p w14:paraId="73F85FFF"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1A879D4B"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5FAA1033" w14:textId="18C3032D"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D22AC3" w:rsidRPr="00B54D7F">
              <w:rPr>
                <w:sz w:val="20"/>
                <w:szCs w:val="20"/>
              </w:rPr>
              <w:t>устанавливается.</w:t>
            </w:r>
          </w:p>
        </w:tc>
      </w:tr>
      <w:tr w:rsidR="00C273CD" w:rsidRPr="00B54D7F" w14:paraId="1AD06584" w14:textId="77777777" w:rsidTr="00C273CD">
        <w:tblPrEx>
          <w:tblLook w:val="0080" w:firstRow="0" w:lastRow="0" w:firstColumn="1" w:lastColumn="0" w:noHBand="0" w:noVBand="0"/>
        </w:tblPrEx>
        <w:trPr>
          <w:trHeight w:val="87"/>
        </w:trPr>
        <w:tc>
          <w:tcPr>
            <w:tcW w:w="282" w:type="pct"/>
            <w:vMerge/>
          </w:tcPr>
          <w:p w14:paraId="18324B54" w14:textId="77777777" w:rsidR="00C273CD" w:rsidRPr="00B54D7F" w:rsidRDefault="00C273CD" w:rsidP="00C273CD">
            <w:pPr>
              <w:jc w:val="center"/>
              <w:rPr>
                <w:sz w:val="20"/>
                <w:szCs w:val="20"/>
              </w:rPr>
            </w:pPr>
          </w:p>
        </w:tc>
        <w:tc>
          <w:tcPr>
            <w:tcW w:w="481" w:type="pct"/>
            <w:vMerge/>
          </w:tcPr>
          <w:p w14:paraId="5C80A10B" w14:textId="77777777" w:rsidR="00C273CD" w:rsidRPr="00B54D7F" w:rsidRDefault="00C273CD" w:rsidP="00C273CD">
            <w:pPr>
              <w:jc w:val="both"/>
              <w:rPr>
                <w:sz w:val="20"/>
                <w:szCs w:val="20"/>
              </w:rPr>
            </w:pPr>
          </w:p>
        </w:tc>
        <w:tc>
          <w:tcPr>
            <w:tcW w:w="1152" w:type="pct"/>
            <w:vMerge/>
          </w:tcPr>
          <w:p w14:paraId="4DAF006E"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4DB06935"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52F92DDB" w14:textId="77777777" w:rsidR="00D22AC3"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03C0E9A7" w14:textId="7756AB5E" w:rsidR="00C273CD" w:rsidRPr="00B54D7F" w:rsidRDefault="00C273CD" w:rsidP="00C273CD">
            <w:pPr>
              <w:autoSpaceDE w:val="0"/>
              <w:autoSpaceDN w:val="0"/>
              <w:adjustRightInd w:val="0"/>
              <w:jc w:val="both"/>
              <w:rPr>
                <w:sz w:val="20"/>
              </w:rPr>
            </w:pPr>
            <w:r w:rsidRPr="00B54D7F">
              <w:rPr>
                <w:sz w:val="20"/>
              </w:rPr>
              <w:t xml:space="preserve">не </w:t>
            </w:r>
            <w:r w:rsidR="00D22AC3" w:rsidRPr="00B54D7F">
              <w:rPr>
                <w:sz w:val="20"/>
                <w:szCs w:val="20"/>
              </w:rPr>
              <w:t>устанавливается.</w:t>
            </w:r>
          </w:p>
        </w:tc>
      </w:tr>
      <w:tr w:rsidR="00C273CD" w:rsidRPr="00B54D7F" w14:paraId="5F973010" w14:textId="77777777" w:rsidTr="00C273CD">
        <w:tblPrEx>
          <w:tblLook w:val="0080" w:firstRow="0" w:lastRow="0" w:firstColumn="1" w:lastColumn="0" w:noHBand="0" w:noVBand="0"/>
        </w:tblPrEx>
        <w:trPr>
          <w:trHeight w:val="87"/>
        </w:trPr>
        <w:tc>
          <w:tcPr>
            <w:tcW w:w="282" w:type="pct"/>
            <w:vMerge/>
          </w:tcPr>
          <w:p w14:paraId="47D3351F" w14:textId="77777777" w:rsidR="00C273CD" w:rsidRPr="00B54D7F" w:rsidRDefault="00C273CD" w:rsidP="00C273CD">
            <w:pPr>
              <w:jc w:val="center"/>
              <w:rPr>
                <w:sz w:val="20"/>
                <w:szCs w:val="20"/>
              </w:rPr>
            </w:pPr>
          </w:p>
        </w:tc>
        <w:tc>
          <w:tcPr>
            <w:tcW w:w="481" w:type="pct"/>
            <w:vMerge/>
          </w:tcPr>
          <w:p w14:paraId="0CA9BAA2" w14:textId="77777777" w:rsidR="00C273CD" w:rsidRPr="00B54D7F" w:rsidRDefault="00C273CD" w:rsidP="00C273CD">
            <w:pPr>
              <w:jc w:val="both"/>
              <w:rPr>
                <w:sz w:val="20"/>
                <w:szCs w:val="20"/>
              </w:rPr>
            </w:pPr>
          </w:p>
        </w:tc>
        <w:tc>
          <w:tcPr>
            <w:tcW w:w="1152" w:type="pct"/>
            <w:vMerge/>
          </w:tcPr>
          <w:p w14:paraId="6669A08E"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7D416144"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4C880B66" w14:textId="5E91FACD" w:rsidR="00D22AC3"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D22AC3" w:rsidRPr="00B54D7F">
              <w:rPr>
                <w:b/>
                <w:sz w:val="20"/>
              </w:rPr>
              <w:br/>
            </w:r>
            <w:r w:rsidRPr="00B54D7F">
              <w:rPr>
                <w:b/>
                <w:sz w:val="20"/>
              </w:rPr>
              <w:t>в границах земельного участка</w:t>
            </w:r>
            <w:r w:rsidRPr="00B54D7F">
              <w:rPr>
                <w:sz w:val="20"/>
              </w:rPr>
              <w:t xml:space="preserve"> –</w:t>
            </w:r>
          </w:p>
          <w:p w14:paraId="503D6D4E" w14:textId="0880B40D"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227C2235" w14:textId="77777777" w:rsidTr="00C273CD">
        <w:tblPrEx>
          <w:tblLook w:val="0080" w:firstRow="0" w:lastRow="0" w:firstColumn="1" w:lastColumn="0" w:noHBand="0" w:noVBand="0"/>
        </w:tblPrEx>
        <w:trPr>
          <w:trHeight w:val="87"/>
        </w:trPr>
        <w:tc>
          <w:tcPr>
            <w:tcW w:w="282" w:type="pct"/>
            <w:vMerge/>
          </w:tcPr>
          <w:p w14:paraId="461BB0C7" w14:textId="77777777" w:rsidR="00C273CD" w:rsidRPr="00B54D7F" w:rsidRDefault="00C273CD" w:rsidP="00C273CD">
            <w:pPr>
              <w:jc w:val="center"/>
              <w:rPr>
                <w:sz w:val="20"/>
                <w:szCs w:val="20"/>
              </w:rPr>
            </w:pPr>
          </w:p>
        </w:tc>
        <w:tc>
          <w:tcPr>
            <w:tcW w:w="481" w:type="pct"/>
            <w:vMerge/>
          </w:tcPr>
          <w:p w14:paraId="2F598967" w14:textId="77777777" w:rsidR="00C273CD" w:rsidRPr="00B54D7F" w:rsidRDefault="00C273CD" w:rsidP="00C273CD">
            <w:pPr>
              <w:jc w:val="both"/>
              <w:rPr>
                <w:sz w:val="20"/>
                <w:szCs w:val="20"/>
              </w:rPr>
            </w:pPr>
          </w:p>
        </w:tc>
        <w:tc>
          <w:tcPr>
            <w:tcW w:w="1152" w:type="pct"/>
            <w:vMerge/>
          </w:tcPr>
          <w:p w14:paraId="18F8F65C"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220FD4E8"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0584730D" w14:textId="77777777" w:rsidR="00D22AC3" w:rsidRPr="00B54D7F" w:rsidRDefault="00C273CD" w:rsidP="00C273CD">
            <w:pPr>
              <w:autoSpaceDE w:val="0"/>
              <w:autoSpaceDN w:val="0"/>
              <w:adjustRightInd w:val="0"/>
              <w:jc w:val="both"/>
              <w:rPr>
                <w:sz w:val="20"/>
                <w:szCs w:val="20"/>
              </w:rPr>
            </w:pPr>
            <w:r w:rsidRPr="00B54D7F">
              <w:rPr>
                <w:b/>
                <w:sz w:val="20"/>
                <w:szCs w:val="20"/>
              </w:rPr>
              <w:t xml:space="preserve">Минимальный процент озеленения </w:t>
            </w:r>
            <w:r w:rsidR="00D22AC3" w:rsidRPr="00B54D7F">
              <w:rPr>
                <w:b/>
                <w:sz w:val="20"/>
                <w:szCs w:val="20"/>
              </w:rPr>
              <w:t>земельного участка</w:t>
            </w:r>
            <w:r w:rsidRPr="00B54D7F">
              <w:rPr>
                <w:sz w:val="20"/>
                <w:szCs w:val="20"/>
              </w:rPr>
              <w:t xml:space="preserve"> –</w:t>
            </w:r>
          </w:p>
          <w:p w14:paraId="54678592" w14:textId="46249C14"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r>
      <w:tr w:rsidR="00C273CD" w:rsidRPr="00B54D7F" w14:paraId="6E6C2675" w14:textId="77777777" w:rsidTr="00C273CD">
        <w:tblPrEx>
          <w:tblLook w:val="0080" w:firstRow="0" w:lastRow="0" w:firstColumn="1" w:lastColumn="0" w:noHBand="0" w:noVBand="0"/>
        </w:tblPrEx>
        <w:trPr>
          <w:trHeight w:val="167"/>
        </w:trPr>
        <w:tc>
          <w:tcPr>
            <w:tcW w:w="282" w:type="pct"/>
            <w:vMerge w:val="restart"/>
          </w:tcPr>
          <w:p w14:paraId="0961B8EF" w14:textId="77777777" w:rsidR="00C273CD" w:rsidRPr="00B54D7F" w:rsidRDefault="00C273CD" w:rsidP="00C273CD">
            <w:pPr>
              <w:jc w:val="center"/>
              <w:rPr>
                <w:sz w:val="20"/>
                <w:szCs w:val="20"/>
              </w:rPr>
            </w:pPr>
            <w:r w:rsidRPr="00B54D7F">
              <w:rPr>
                <w:sz w:val="20"/>
                <w:szCs w:val="20"/>
              </w:rPr>
              <w:t>10</w:t>
            </w:r>
          </w:p>
        </w:tc>
        <w:tc>
          <w:tcPr>
            <w:tcW w:w="481" w:type="pct"/>
            <w:vMerge w:val="restart"/>
          </w:tcPr>
          <w:p w14:paraId="050059C2" w14:textId="77777777" w:rsidR="00C273CD" w:rsidRPr="00B54D7F" w:rsidRDefault="00C273CD" w:rsidP="00C273CD">
            <w:pPr>
              <w:rPr>
                <w:sz w:val="20"/>
                <w:szCs w:val="20"/>
              </w:rPr>
            </w:pPr>
            <w:r w:rsidRPr="00B54D7F">
              <w:rPr>
                <w:sz w:val="20"/>
                <w:szCs w:val="20"/>
              </w:rPr>
              <w:t>1.12</w:t>
            </w:r>
          </w:p>
        </w:tc>
        <w:tc>
          <w:tcPr>
            <w:tcW w:w="1152" w:type="pct"/>
            <w:vMerge w:val="restart"/>
          </w:tcPr>
          <w:p w14:paraId="79800C0A" w14:textId="77777777"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Пчеловодство</w:t>
            </w:r>
          </w:p>
          <w:p w14:paraId="405ACE0C" w14:textId="77777777" w:rsidR="00C273CD" w:rsidRPr="00B54D7F" w:rsidRDefault="00C273CD" w:rsidP="00C273CD">
            <w:pPr>
              <w:autoSpaceDE w:val="0"/>
              <w:autoSpaceDN w:val="0"/>
              <w:adjustRightInd w:val="0"/>
              <w:jc w:val="center"/>
              <w:rPr>
                <w:sz w:val="20"/>
                <w:szCs w:val="20"/>
                <w:lang w:eastAsia="en-US"/>
              </w:rPr>
            </w:pPr>
          </w:p>
        </w:tc>
        <w:tc>
          <w:tcPr>
            <w:tcW w:w="1154" w:type="pct"/>
          </w:tcPr>
          <w:p w14:paraId="6A2B93B7" w14:textId="7795695D" w:rsidR="00D22AC3"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D22AC3" w:rsidRPr="00B54D7F">
              <w:rPr>
                <w:b/>
                <w:sz w:val="20"/>
                <w:szCs w:val="20"/>
              </w:rPr>
              <w:t xml:space="preserve"> –</w:t>
            </w:r>
            <w:r w:rsidRPr="00B54D7F">
              <w:rPr>
                <w:b/>
                <w:sz w:val="20"/>
                <w:szCs w:val="20"/>
              </w:rPr>
              <w:t xml:space="preserve"> </w:t>
            </w:r>
          </w:p>
          <w:p w14:paraId="0E85E419" w14:textId="139C31B4"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c>
          <w:tcPr>
            <w:tcW w:w="1931" w:type="pct"/>
          </w:tcPr>
          <w:p w14:paraId="36D22FE6"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C817B83" w14:textId="372CA12E"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52ADDFD4" w14:textId="77777777" w:rsidTr="00C273CD">
        <w:tblPrEx>
          <w:tblLook w:val="0080" w:firstRow="0" w:lastRow="0" w:firstColumn="1" w:lastColumn="0" w:noHBand="0" w:noVBand="0"/>
        </w:tblPrEx>
        <w:trPr>
          <w:trHeight w:val="33"/>
        </w:trPr>
        <w:tc>
          <w:tcPr>
            <w:tcW w:w="282" w:type="pct"/>
            <w:vMerge/>
          </w:tcPr>
          <w:p w14:paraId="763821C4" w14:textId="77777777" w:rsidR="00C273CD" w:rsidRPr="00B54D7F" w:rsidRDefault="00C273CD" w:rsidP="00C273CD">
            <w:pPr>
              <w:jc w:val="center"/>
              <w:rPr>
                <w:sz w:val="20"/>
                <w:szCs w:val="20"/>
              </w:rPr>
            </w:pPr>
          </w:p>
        </w:tc>
        <w:tc>
          <w:tcPr>
            <w:tcW w:w="481" w:type="pct"/>
            <w:vMerge/>
          </w:tcPr>
          <w:p w14:paraId="62745F40" w14:textId="77777777" w:rsidR="00C273CD" w:rsidRPr="00B54D7F" w:rsidRDefault="00C273CD" w:rsidP="00C273CD">
            <w:pPr>
              <w:rPr>
                <w:sz w:val="20"/>
                <w:szCs w:val="20"/>
              </w:rPr>
            </w:pPr>
          </w:p>
        </w:tc>
        <w:tc>
          <w:tcPr>
            <w:tcW w:w="1152" w:type="pct"/>
            <w:vMerge/>
          </w:tcPr>
          <w:p w14:paraId="25770E9E"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0A544FC6" w14:textId="77777777" w:rsidR="00D22AC3"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3787A3E" w14:textId="30320771"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D22AC3" w:rsidRPr="00B54D7F">
              <w:rPr>
                <w:sz w:val="20"/>
                <w:szCs w:val="20"/>
              </w:rPr>
              <w:t>устанавливается.</w:t>
            </w:r>
          </w:p>
        </w:tc>
        <w:tc>
          <w:tcPr>
            <w:tcW w:w="1931" w:type="pct"/>
          </w:tcPr>
          <w:p w14:paraId="4B065D1D"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FF69B3B" w14:textId="60D26206"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17A01228" w14:textId="77777777" w:rsidTr="00C273CD">
        <w:tblPrEx>
          <w:tblLook w:val="0080" w:firstRow="0" w:lastRow="0" w:firstColumn="1" w:lastColumn="0" w:noHBand="0" w:noVBand="0"/>
        </w:tblPrEx>
        <w:trPr>
          <w:trHeight w:val="32"/>
        </w:trPr>
        <w:tc>
          <w:tcPr>
            <w:tcW w:w="282" w:type="pct"/>
            <w:vMerge/>
          </w:tcPr>
          <w:p w14:paraId="1A4CC1E7" w14:textId="77777777" w:rsidR="00C273CD" w:rsidRPr="00B54D7F" w:rsidRDefault="00C273CD" w:rsidP="00C273CD">
            <w:pPr>
              <w:jc w:val="center"/>
              <w:rPr>
                <w:sz w:val="20"/>
                <w:szCs w:val="20"/>
              </w:rPr>
            </w:pPr>
          </w:p>
        </w:tc>
        <w:tc>
          <w:tcPr>
            <w:tcW w:w="481" w:type="pct"/>
            <w:vMerge/>
          </w:tcPr>
          <w:p w14:paraId="0DB76E66" w14:textId="77777777" w:rsidR="00C273CD" w:rsidRPr="00B54D7F" w:rsidRDefault="00C273CD" w:rsidP="00C273CD">
            <w:pPr>
              <w:rPr>
                <w:sz w:val="20"/>
                <w:szCs w:val="20"/>
              </w:rPr>
            </w:pPr>
          </w:p>
        </w:tc>
        <w:tc>
          <w:tcPr>
            <w:tcW w:w="1152" w:type="pct"/>
            <w:vMerge/>
          </w:tcPr>
          <w:p w14:paraId="5112EA5D"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5DB5CB2C"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79605B36"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2404B93" w14:textId="1A101FE7"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5CEDC18A" w14:textId="77777777" w:rsidTr="00C273CD">
        <w:tblPrEx>
          <w:tblLook w:val="0080" w:firstRow="0" w:lastRow="0" w:firstColumn="1" w:lastColumn="0" w:noHBand="0" w:noVBand="0"/>
        </w:tblPrEx>
        <w:trPr>
          <w:trHeight w:val="32"/>
        </w:trPr>
        <w:tc>
          <w:tcPr>
            <w:tcW w:w="282" w:type="pct"/>
            <w:vMerge/>
          </w:tcPr>
          <w:p w14:paraId="72E55481" w14:textId="77777777" w:rsidR="00C273CD" w:rsidRPr="00B54D7F" w:rsidRDefault="00C273CD" w:rsidP="00C273CD">
            <w:pPr>
              <w:jc w:val="center"/>
              <w:rPr>
                <w:sz w:val="20"/>
                <w:szCs w:val="20"/>
              </w:rPr>
            </w:pPr>
          </w:p>
        </w:tc>
        <w:tc>
          <w:tcPr>
            <w:tcW w:w="481" w:type="pct"/>
            <w:vMerge/>
          </w:tcPr>
          <w:p w14:paraId="62E7E01B" w14:textId="77777777" w:rsidR="00C273CD" w:rsidRPr="00B54D7F" w:rsidRDefault="00C273CD" w:rsidP="00C273CD">
            <w:pPr>
              <w:rPr>
                <w:sz w:val="20"/>
                <w:szCs w:val="20"/>
              </w:rPr>
            </w:pPr>
          </w:p>
        </w:tc>
        <w:tc>
          <w:tcPr>
            <w:tcW w:w="1152" w:type="pct"/>
            <w:vMerge/>
          </w:tcPr>
          <w:p w14:paraId="748D66C3"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6FAC49D0"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3F989DE2" w14:textId="68A507E5"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D22AC3" w:rsidRPr="00B54D7F">
              <w:rPr>
                <w:sz w:val="20"/>
                <w:szCs w:val="20"/>
              </w:rPr>
              <w:t>устанавливается.</w:t>
            </w:r>
          </w:p>
        </w:tc>
      </w:tr>
      <w:tr w:rsidR="00C273CD" w:rsidRPr="00B54D7F" w14:paraId="0DA9B105" w14:textId="77777777" w:rsidTr="00C273CD">
        <w:tblPrEx>
          <w:tblLook w:val="0080" w:firstRow="0" w:lastRow="0" w:firstColumn="1" w:lastColumn="0" w:noHBand="0" w:noVBand="0"/>
        </w:tblPrEx>
        <w:trPr>
          <w:trHeight w:val="32"/>
        </w:trPr>
        <w:tc>
          <w:tcPr>
            <w:tcW w:w="282" w:type="pct"/>
            <w:vMerge/>
          </w:tcPr>
          <w:p w14:paraId="2826AE31" w14:textId="77777777" w:rsidR="00C273CD" w:rsidRPr="00B54D7F" w:rsidRDefault="00C273CD" w:rsidP="00C273CD">
            <w:pPr>
              <w:jc w:val="center"/>
              <w:rPr>
                <w:sz w:val="20"/>
                <w:szCs w:val="20"/>
              </w:rPr>
            </w:pPr>
          </w:p>
        </w:tc>
        <w:tc>
          <w:tcPr>
            <w:tcW w:w="481" w:type="pct"/>
            <w:vMerge/>
          </w:tcPr>
          <w:p w14:paraId="6EF54638" w14:textId="77777777" w:rsidR="00C273CD" w:rsidRPr="00B54D7F" w:rsidRDefault="00C273CD" w:rsidP="00C273CD">
            <w:pPr>
              <w:rPr>
                <w:sz w:val="20"/>
                <w:szCs w:val="20"/>
              </w:rPr>
            </w:pPr>
          </w:p>
        </w:tc>
        <w:tc>
          <w:tcPr>
            <w:tcW w:w="1152" w:type="pct"/>
            <w:vMerge/>
          </w:tcPr>
          <w:p w14:paraId="5293C9EE"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0AB68568"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455253BC" w14:textId="77777777" w:rsidR="00D22AC3"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1728A75F" w14:textId="6696E169"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4CA470B2" w14:textId="77777777" w:rsidTr="00C273CD">
        <w:tblPrEx>
          <w:tblLook w:val="0080" w:firstRow="0" w:lastRow="0" w:firstColumn="1" w:lastColumn="0" w:noHBand="0" w:noVBand="0"/>
        </w:tblPrEx>
        <w:trPr>
          <w:trHeight w:val="32"/>
        </w:trPr>
        <w:tc>
          <w:tcPr>
            <w:tcW w:w="282" w:type="pct"/>
            <w:vMerge/>
          </w:tcPr>
          <w:p w14:paraId="41F8C78F" w14:textId="77777777" w:rsidR="00C273CD" w:rsidRPr="00B54D7F" w:rsidRDefault="00C273CD" w:rsidP="00C273CD">
            <w:pPr>
              <w:jc w:val="center"/>
              <w:rPr>
                <w:sz w:val="20"/>
                <w:szCs w:val="20"/>
              </w:rPr>
            </w:pPr>
          </w:p>
        </w:tc>
        <w:tc>
          <w:tcPr>
            <w:tcW w:w="481" w:type="pct"/>
            <w:vMerge/>
          </w:tcPr>
          <w:p w14:paraId="000CA261" w14:textId="77777777" w:rsidR="00C273CD" w:rsidRPr="00B54D7F" w:rsidRDefault="00C273CD" w:rsidP="00C273CD">
            <w:pPr>
              <w:rPr>
                <w:sz w:val="20"/>
                <w:szCs w:val="20"/>
              </w:rPr>
            </w:pPr>
          </w:p>
        </w:tc>
        <w:tc>
          <w:tcPr>
            <w:tcW w:w="1152" w:type="pct"/>
            <w:vMerge/>
          </w:tcPr>
          <w:p w14:paraId="7FBE0627"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37FEF8BC"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74235A4B" w14:textId="6616FFCC" w:rsidR="00D22AC3"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D22AC3" w:rsidRPr="00B54D7F">
              <w:rPr>
                <w:b/>
                <w:sz w:val="20"/>
              </w:rPr>
              <w:br/>
            </w:r>
            <w:r w:rsidRPr="00B54D7F">
              <w:rPr>
                <w:b/>
                <w:sz w:val="20"/>
              </w:rPr>
              <w:t>в границах земельного участка</w:t>
            </w:r>
            <w:r w:rsidRPr="00B54D7F">
              <w:rPr>
                <w:sz w:val="20"/>
              </w:rPr>
              <w:t xml:space="preserve"> </w:t>
            </w:r>
            <w:r w:rsidR="00D22AC3" w:rsidRPr="00B54D7F">
              <w:rPr>
                <w:sz w:val="20"/>
              </w:rPr>
              <w:t>–</w:t>
            </w:r>
          </w:p>
          <w:p w14:paraId="4B99216F" w14:textId="625F1130" w:rsidR="00C273CD" w:rsidRPr="00B54D7F" w:rsidRDefault="00D22AC3" w:rsidP="00C273CD">
            <w:pPr>
              <w:autoSpaceDE w:val="0"/>
              <w:autoSpaceDN w:val="0"/>
              <w:adjustRightInd w:val="0"/>
              <w:jc w:val="both"/>
              <w:rPr>
                <w:rFonts w:eastAsia="Calibri"/>
                <w:lang w:eastAsia="en-US"/>
              </w:rPr>
            </w:pPr>
            <w:r w:rsidRPr="00B54D7F">
              <w:rPr>
                <w:sz w:val="20"/>
              </w:rPr>
              <w:t xml:space="preserve">не </w:t>
            </w:r>
            <w:r w:rsidRPr="00B54D7F">
              <w:rPr>
                <w:sz w:val="20"/>
                <w:szCs w:val="20"/>
              </w:rPr>
              <w:t>устанавливается.</w:t>
            </w:r>
          </w:p>
        </w:tc>
      </w:tr>
      <w:tr w:rsidR="00C273CD" w:rsidRPr="00B54D7F" w14:paraId="4F4495C9" w14:textId="77777777" w:rsidTr="00C273CD">
        <w:tblPrEx>
          <w:tblLook w:val="0080" w:firstRow="0" w:lastRow="0" w:firstColumn="1" w:lastColumn="0" w:noHBand="0" w:noVBand="0"/>
        </w:tblPrEx>
        <w:trPr>
          <w:trHeight w:val="32"/>
        </w:trPr>
        <w:tc>
          <w:tcPr>
            <w:tcW w:w="282" w:type="pct"/>
            <w:vMerge/>
          </w:tcPr>
          <w:p w14:paraId="5B84408B" w14:textId="77777777" w:rsidR="00C273CD" w:rsidRPr="00B54D7F" w:rsidRDefault="00C273CD" w:rsidP="00C273CD">
            <w:pPr>
              <w:jc w:val="center"/>
              <w:rPr>
                <w:sz w:val="20"/>
                <w:szCs w:val="20"/>
              </w:rPr>
            </w:pPr>
          </w:p>
        </w:tc>
        <w:tc>
          <w:tcPr>
            <w:tcW w:w="481" w:type="pct"/>
            <w:vMerge/>
          </w:tcPr>
          <w:p w14:paraId="7BACF334" w14:textId="77777777" w:rsidR="00C273CD" w:rsidRPr="00B54D7F" w:rsidRDefault="00C273CD" w:rsidP="00C273CD">
            <w:pPr>
              <w:rPr>
                <w:sz w:val="20"/>
                <w:szCs w:val="20"/>
              </w:rPr>
            </w:pPr>
          </w:p>
        </w:tc>
        <w:tc>
          <w:tcPr>
            <w:tcW w:w="1152" w:type="pct"/>
            <w:vMerge/>
          </w:tcPr>
          <w:p w14:paraId="34FB0282"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1C9C0F5E"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1235A9EA" w14:textId="77777777" w:rsidR="00D22AC3" w:rsidRPr="00B54D7F" w:rsidRDefault="00C273CD" w:rsidP="00C273CD">
            <w:pPr>
              <w:autoSpaceDE w:val="0"/>
              <w:autoSpaceDN w:val="0"/>
              <w:adjustRightInd w:val="0"/>
              <w:jc w:val="both"/>
              <w:rPr>
                <w:sz w:val="20"/>
                <w:szCs w:val="20"/>
              </w:rPr>
            </w:pPr>
            <w:r w:rsidRPr="00B54D7F">
              <w:rPr>
                <w:b/>
                <w:sz w:val="20"/>
                <w:szCs w:val="20"/>
              </w:rPr>
              <w:t>Минимальны</w:t>
            </w:r>
            <w:r w:rsidR="00D22AC3" w:rsidRPr="00B54D7F">
              <w:rPr>
                <w:b/>
                <w:sz w:val="20"/>
                <w:szCs w:val="20"/>
              </w:rPr>
              <w:t xml:space="preserve">й процент озеленения земельного участка </w:t>
            </w:r>
            <w:r w:rsidRPr="00B54D7F">
              <w:rPr>
                <w:sz w:val="20"/>
                <w:szCs w:val="20"/>
              </w:rPr>
              <w:t>–</w:t>
            </w:r>
          </w:p>
          <w:p w14:paraId="2A065055" w14:textId="2C7EA967"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r>
      <w:tr w:rsidR="00C273CD" w:rsidRPr="00B54D7F" w14:paraId="4B557A4D" w14:textId="77777777" w:rsidTr="00C273CD">
        <w:tblPrEx>
          <w:tblLook w:val="0080" w:firstRow="0" w:lastRow="0" w:firstColumn="1" w:lastColumn="0" w:noHBand="0" w:noVBand="0"/>
        </w:tblPrEx>
        <w:trPr>
          <w:trHeight w:val="167"/>
        </w:trPr>
        <w:tc>
          <w:tcPr>
            <w:tcW w:w="282" w:type="pct"/>
            <w:vMerge w:val="restart"/>
          </w:tcPr>
          <w:p w14:paraId="460C367D" w14:textId="77777777" w:rsidR="00C273CD" w:rsidRPr="00B54D7F" w:rsidRDefault="00C273CD" w:rsidP="00C273CD">
            <w:pPr>
              <w:jc w:val="center"/>
              <w:rPr>
                <w:sz w:val="20"/>
                <w:szCs w:val="20"/>
              </w:rPr>
            </w:pPr>
            <w:r w:rsidRPr="00B54D7F">
              <w:rPr>
                <w:sz w:val="20"/>
                <w:szCs w:val="20"/>
              </w:rPr>
              <w:t>11</w:t>
            </w:r>
          </w:p>
        </w:tc>
        <w:tc>
          <w:tcPr>
            <w:tcW w:w="481" w:type="pct"/>
            <w:vMerge w:val="restart"/>
          </w:tcPr>
          <w:p w14:paraId="5D93271C" w14:textId="77777777" w:rsidR="00C273CD" w:rsidRPr="00B54D7F" w:rsidRDefault="00C273CD" w:rsidP="00C273CD">
            <w:pPr>
              <w:jc w:val="both"/>
              <w:rPr>
                <w:sz w:val="20"/>
                <w:szCs w:val="20"/>
              </w:rPr>
            </w:pPr>
            <w:r w:rsidRPr="00B54D7F">
              <w:rPr>
                <w:sz w:val="20"/>
                <w:szCs w:val="20"/>
              </w:rPr>
              <w:t>1.13</w:t>
            </w:r>
          </w:p>
        </w:tc>
        <w:tc>
          <w:tcPr>
            <w:tcW w:w="1152" w:type="pct"/>
            <w:vMerge w:val="restart"/>
          </w:tcPr>
          <w:p w14:paraId="715044DF" w14:textId="77777777"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Рыбоводство</w:t>
            </w:r>
          </w:p>
          <w:p w14:paraId="2F6F07D6" w14:textId="77777777" w:rsidR="00C273CD" w:rsidRPr="00B54D7F" w:rsidRDefault="00C273CD" w:rsidP="00C273CD">
            <w:pPr>
              <w:autoSpaceDE w:val="0"/>
              <w:autoSpaceDN w:val="0"/>
              <w:adjustRightInd w:val="0"/>
              <w:jc w:val="both"/>
              <w:rPr>
                <w:sz w:val="20"/>
                <w:szCs w:val="20"/>
                <w:lang w:eastAsia="en-US"/>
              </w:rPr>
            </w:pPr>
          </w:p>
        </w:tc>
        <w:tc>
          <w:tcPr>
            <w:tcW w:w="1154" w:type="pct"/>
          </w:tcPr>
          <w:p w14:paraId="64264291" w14:textId="4F855BC0" w:rsidR="00D22AC3"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D22AC3" w:rsidRPr="00B54D7F">
              <w:rPr>
                <w:b/>
                <w:sz w:val="20"/>
                <w:szCs w:val="20"/>
              </w:rPr>
              <w:t xml:space="preserve"> –</w:t>
            </w:r>
            <w:r w:rsidRPr="00B54D7F">
              <w:rPr>
                <w:b/>
                <w:sz w:val="20"/>
                <w:szCs w:val="20"/>
              </w:rPr>
              <w:t xml:space="preserve"> </w:t>
            </w:r>
          </w:p>
          <w:p w14:paraId="0D8FB0E5" w14:textId="69593D27" w:rsidR="00C273CD" w:rsidRPr="00B54D7F" w:rsidRDefault="00D22AC3" w:rsidP="00C273CD">
            <w:pPr>
              <w:autoSpaceDE w:val="0"/>
              <w:autoSpaceDN w:val="0"/>
              <w:adjustRightInd w:val="0"/>
              <w:jc w:val="both"/>
              <w:rPr>
                <w:rFonts w:eastAsia="Calibri"/>
                <w:lang w:eastAsia="en-US"/>
              </w:rPr>
            </w:pPr>
            <w:r w:rsidRPr="00B54D7F">
              <w:rPr>
                <w:sz w:val="20"/>
                <w:szCs w:val="20"/>
              </w:rPr>
              <w:t>не устанавливается.</w:t>
            </w:r>
          </w:p>
        </w:tc>
        <w:tc>
          <w:tcPr>
            <w:tcW w:w="1931" w:type="pct"/>
          </w:tcPr>
          <w:p w14:paraId="0BB64606"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55A7C0B" w14:textId="347A36A2"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5D07DDB3" w14:textId="77777777" w:rsidTr="00C273CD">
        <w:tblPrEx>
          <w:tblLook w:val="0080" w:firstRow="0" w:lastRow="0" w:firstColumn="1" w:lastColumn="0" w:noHBand="0" w:noVBand="0"/>
        </w:tblPrEx>
        <w:trPr>
          <w:trHeight w:val="33"/>
        </w:trPr>
        <w:tc>
          <w:tcPr>
            <w:tcW w:w="282" w:type="pct"/>
            <w:vMerge/>
          </w:tcPr>
          <w:p w14:paraId="7CE9B21B" w14:textId="77777777" w:rsidR="00C273CD" w:rsidRPr="00B54D7F" w:rsidRDefault="00C273CD" w:rsidP="00C273CD">
            <w:pPr>
              <w:jc w:val="center"/>
              <w:rPr>
                <w:sz w:val="20"/>
                <w:szCs w:val="20"/>
              </w:rPr>
            </w:pPr>
          </w:p>
        </w:tc>
        <w:tc>
          <w:tcPr>
            <w:tcW w:w="481" w:type="pct"/>
            <w:vMerge/>
          </w:tcPr>
          <w:p w14:paraId="2C62C23A" w14:textId="77777777" w:rsidR="00C273CD" w:rsidRPr="00B54D7F" w:rsidRDefault="00C273CD" w:rsidP="00C273CD">
            <w:pPr>
              <w:jc w:val="both"/>
              <w:rPr>
                <w:sz w:val="20"/>
                <w:szCs w:val="20"/>
              </w:rPr>
            </w:pPr>
          </w:p>
        </w:tc>
        <w:tc>
          <w:tcPr>
            <w:tcW w:w="1152" w:type="pct"/>
            <w:vMerge/>
          </w:tcPr>
          <w:p w14:paraId="63C1EDD4"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4A003043" w14:textId="77777777" w:rsidR="00D22AC3"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21CDD827" w14:textId="222D96D5"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D22AC3" w:rsidRPr="00B54D7F">
              <w:rPr>
                <w:sz w:val="20"/>
                <w:szCs w:val="20"/>
              </w:rPr>
              <w:t>устанавливается.</w:t>
            </w:r>
          </w:p>
        </w:tc>
        <w:tc>
          <w:tcPr>
            <w:tcW w:w="1931" w:type="pct"/>
          </w:tcPr>
          <w:p w14:paraId="74B6A5BF"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0EA067D" w14:textId="6D0D5539"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5C7506D9" w14:textId="77777777" w:rsidTr="00C273CD">
        <w:tblPrEx>
          <w:tblLook w:val="0080" w:firstRow="0" w:lastRow="0" w:firstColumn="1" w:lastColumn="0" w:noHBand="0" w:noVBand="0"/>
        </w:tblPrEx>
        <w:trPr>
          <w:trHeight w:val="32"/>
        </w:trPr>
        <w:tc>
          <w:tcPr>
            <w:tcW w:w="282" w:type="pct"/>
            <w:vMerge/>
          </w:tcPr>
          <w:p w14:paraId="04F31E8A" w14:textId="77777777" w:rsidR="00C273CD" w:rsidRPr="00B54D7F" w:rsidRDefault="00C273CD" w:rsidP="00C273CD">
            <w:pPr>
              <w:jc w:val="center"/>
              <w:rPr>
                <w:sz w:val="20"/>
                <w:szCs w:val="20"/>
              </w:rPr>
            </w:pPr>
          </w:p>
        </w:tc>
        <w:tc>
          <w:tcPr>
            <w:tcW w:w="481" w:type="pct"/>
            <w:vMerge/>
          </w:tcPr>
          <w:p w14:paraId="7DE73B04" w14:textId="77777777" w:rsidR="00C273CD" w:rsidRPr="00B54D7F" w:rsidRDefault="00C273CD" w:rsidP="00C273CD">
            <w:pPr>
              <w:jc w:val="both"/>
              <w:rPr>
                <w:sz w:val="20"/>
                <w:szCs w:val="20"/>
              </w:rPr>
            </w:pPr>
          </w:p>
        </w:tc>
        <w:tc>
          <w:tcPr>
            <w:tcW w:w="1152" w:type="pct"/>
            <w:vMerge/>
          </w:tcPr>
          <w:p w14:paraId="2AD01312"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0B7874E1"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3DCCBA53"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7289F53" w14:textId="7ED9FF9B"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09202063" w14:textId="77777777" w:rsidTr="00C273CD">
        <w:tblPrEx>
          <w:tblLook w:val="0080" w:firstRow="0" w:lastRow="0" w:firstColumn="1" w:lastColumn="0" w:noHBand="0" w:noVBand="0"/>
        </w:tblPrEx>
        <w:trPr>
          <w:trHeight w:val="32"/>
        </w:trPr>
        <w:tc>
          <w:tcPr>
            <w:tcW w:w="282" w:type="pct"/>
            <w:vMerge/>
          </w:tcPr>
          <w:p w14:paraId="1094888E" w14:textId="77777777" w:rsidR="00C273CD" w:rsidRPr="00B54D7F" w:rsidRDefault="00C273CD" w:rsidP="00C273CD">
            <w:pPr>
              <w:jc w:val="center"/>
              <w:rPr>
                <w:sz w:val="20"/>
                <w:szCs w:val="20"/>
              </w:rPr>
            </w:pPr>
          </w:p>
        </w:tc>
        <w:tc>
          <w:tcPr>
            <w:tcW w:w="481" w:type="pct"/>
            <w:vMerge/>
          </w:tcPr>
          <w:p w14:paraId="2D475B45" w14:textId="77777777" w:rsidR="00C273CD" w:rsidRPr="00B54D7F" w:rsidRDefault="00C273CD" w:rsidP="00C273CD">
            <w:pPr>
              <w:jc w:val="both"/>
              <w:rPr>
                <w:sz w:val="20"/>
                <w:szCs w:val="20"/>
              </w:rPr>
            </w:pPr>
          </w:p>
        </w:tc>
        <w:tc>
          <w:tcPr>
            <w:tcW w:w="1152" w:type="pct"/>
            <w:vMerge/>
          </w:tcPr>
          <w:p w14:paraId="25853BF0"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03591FD0"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0D2615D4" w14:textId="00753ECB"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D22AC3" w:rsidRPr="00B54D7F">
              <w:rPr>
                <w:sz w:val="20"/>
                <w:szCs w:val="20"/>
              </w:rPr>
              <w:t>устанавливается.</w:t>
            </w:r>
          </w:p>
        </w:tc>
      </w:tr>
      <w:tr w:rsidR="00C273CD" w:rsidRPr="00B54D7F" w14:paraId="0696F3C4" w14:textId="77777777" w:rsidTr="00C273CD">
        <w:tblPrEx>
          <w:tblLook w:val="0080" w:firstRow="0" w:lastRow="0" w:firstColumn="1" w:lastColumn="0" w:noHBand="0" w:noVBand="0"/>
        </w:tblPrEx>
        <w:trPr>
          <w:trHeight w:val="32"/>
        </w:trPr>
        <w:tc>
          <w:tcPr>
            <w:tcW w:w="282" w:type="pct"/>
            <w:vMerge/>
          </w:tcPr>
          <w:p w14:paraId="30873C8C" w14:textId="77777777" w:rsidR="00C273CD" w:rsidRPr="00B54D7F" w:rsidRDefault="00C273CD" w:rsidP="00C273CD">
            <w:pPr>
              <w:jc w:val="center"/>
              <w:rPr>
                <w:sz w:val="20"/>
                <w:szCs w:val="20"/>
              </w:rPr>
            </w:pPr>
          </w:p>
        </w:tc>
        <w:tc>
          <w:tcPr>
            <w:tcW w:w="481" w:type="pct"/>
            <w:vMerge/>
          </w:tcPr>
          <w:p w14:paraId="4F2AA4BE" w14:textId="77777777" w:rsidR="00C273CD" w:rsidRPr="00B54D7F" w:rsidRDefault="00C273CD" w:rsidP="00C273CD">
            <w:pPr>
              <w:jc w:val="both"/>
              <w:rPr>
                <w:sz w:val="20"/>
                <w:szCs w:val="20"/>
              </w:rPr>
            </w:pPr>
          </w:p>
        </w:tc>
        <w:tc>
          <w:tcPr>
            <w:tcW w:w="1152" w:type="pct"/>
            <w:vMerge/>
          </w:tcPr>
          <w:p w14:paraId="31FEFDB7"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1E583684"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5455E62C" w14:textId="77777777" w:rsidR="00D22AC3"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3930220C" w14:textId="262E2BE0"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6FC5E395" w14:textId="77777777" w:rsidTr="00C273CD">
        <w:tblPrEx>
          <w:tblLook w:val="0080" w:firstRow="0" w:lastRow="0" w:firstColumn="1" w:lastColumn="0" w:noHBand="0" w:noVBand="0"/>
        </w:tblPrEx>
        <w:trPr>
          <w:trHeight w:val="32"/>
        </w:trPr>
        <w:tc>
          <w:tcPr>
            <w:tcW w:w="282" w:type="pct"/>
            <w:vMerge/>
          </w:tcPr>
          <w:p w14:paraId="68124BAA" w14:textId="77777777" w:rsidR="00C273CD" w:rsidRPr="00B54D7F" w:rsidRDefault="00C273CD" w:rsidP="00C273CD">
            <w:pPr>
              <w:jc w:val="center"/>
              <w:rPr>
                <w:sz w:val="20"/>
                <w:szCs w:val="20"/>
              </w:rPr>
            </w:pPr>
          </w:p>
        </w:tc>
        <w:tc>
          <w:tcPr>
            <w:tcW w:w="481" w:type="pct"/>
            <w:vMerge/>
          </w:tcPr>
          <w:p w14:paraId="20EDB212" w14:textId="77777777" w:rsidR="00C273CD" w:rsidRPr="00B54D7F" w:rsidRDefault="00C273CD" w:rsidP="00C273CD">
            <w:pPr>
              <w:jc w:val="both"/>
              <w:rPr>
                <w:sz w:val="20"/>
                <w:szCs w:val="20"/>
              </w:rPr>
            </w:pPr>
          </w:p>
        </w:tc>
        <w:tc>
          <w:tcPr>
            <w:tcW w:w="1152" w:type="pct"/>
            <w:vMerge/>
          </w:tcPr>
          <w:p w14:paraId="59D512F0"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5E445614"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6D512301" w14:textId="4C5742C8" w:rsidR="00D22AC3"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D22AC3" w:rsidRPr="00B54D7F">
              <w:rPr>
                <w:b/>
                <w:sz w:val="20"/>
              </w:rPr>
              <w:br/>
            </w:r>
            <w:r w:rsidRPr="00B54D7F">
              <w:rPr>
                <w:b/>
                <w:sz w:val="20"/>
              </w:rPr>
              <w:t>в границах земельного участка</w:t>
            </w:r>
            <w:r w:rsidRPr="00B54D7F">
              <w:rPr>
                <w:sz w:val="20"/>
              </w:rPr>
              <w:t xml:space="preserve"> –</w:t>
            </w:r>
          </w:p>
          <w:p w14:paraId="7EA735BF" w14:textId="1FC1EA95"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45E59B60" w14:textId="77777777" w:rsidTr="00C273CD">
        <w:tblPrEx>
          <w:tblLook w:val="0080" w:firstRow="0" w:lastRow="0" w:firstColumn="1" w:lastColumn="0" w:noHBand="0" w:noVBand="0"/>
        </w:tblPrEx>
        <w:trPr>
          <w:trHeight w:val="32"/>
        </w:trPr>
        <w:tc>
          <w:tcPr>
            <w:tcW w:w="282" w:type="pct"/>
            <w:vMerge/>
          </w:tcPr>
          <w:p w14:paraId="15B8CD6F" w14:textId="77777777" w:rsidR="00C273CD" w:rsidRPr="00B54D7F" w:rsidRDefault="00C273CD" w:rsidP="00C273CD">
            <w:pPr>
              <w:jc w:val="center"/>
              <w:rPr>
                <w:sz w:val="20"/>
                <w:szCs w:val="20"/>
              </w:rPr>
            </w:pPr>
          </w:p>
        </w:tc>
        <w:tc>
          <w:tcPr>
            <w:tcW w:w="481" w:type="pct"/>
            <w:vMerge/>
          </w:tcPr>
          <w:p w14:paraId="6DADCA01" w14:textId="77777777" w:rsidR="00C273CD" w:rsidRPr="00B54D7F" w:rsidRDefault="00C273CD" w:rsidP="00C273CD">
            <w:pPr>
              <w:jc w:val="both"/>
              <w:rPr>
                <w:sz w:val="20"/>
                <w:szCs w:val="20"/>
              </w:rPr>
            </w:pPr>
          </w:p>
        </w:tc>
        <w:tc>
          <w:tcPr>
            <w:tcW w:w="1152" w:type="pct"/>
            <w:vMerge/>
          </w:tcPr>
          <w:p w14:paraId="3F2B686C"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7F51CBFA"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0B4A360E" w14:textId="77777777" w:rsidR="00D22AC3" w:rsidRPr="00B54D7F" w:rsidRDefault="00C273CD" w:rsidP="00C273CD">
            <w:pPr>
              <w:autoSpaceDE w:val="0"/>
              <w:autoSpaceDN w:val="0"/>
              <w:adjustRightInd w:val="0"/>
              <w:jc w:val="both"/>
              <w:rPr>
                <w:sz w:val="20"/>
                <w:szCs w:val="20"/>
              </w:rPr>
            </w:pPr>
            <w:r w:rsidRPr="00B54D7F">
              <w:rPr>
                <w:b/>
                <w:sz w:val="20"/>
                <w:szCs w:val="20"/>
              </w:rPr>
              <w:t>Минимальны</w:t>
            </w:r>
            <w:r w:rsidR="00D22AC3" w:rsidRPr="00B54D7F">
              <w:rPr>
                <w:b/>
                <w:sz w:val="20"/>
                <w:szCs w:val="20"/>
              </w:rPr>
              <w:t>й процент озеленения земельного участка</w:t>
            </w:r>
            <w:r w:rsidRPr="00B54D7F">
              <w:rPr>
                <w:sz w:val="20"/>
                <w:szCs w:val="20"/>
              </w:rPr>
              <w:t xml:space="preserve"> –</w:t>
            </w:r>
          </w:p>
          <w:p w14:paraId="000B205F" w14:textId="65370867"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r>
      <w:tr w:rsidR="00C273CD" w:rsidRPr="00B54D7F" w14:paraId="02C79FF5" w14:textId="77777777" w:rsidTr="00C273CD">
        <w:tblPrEx>
          <w:tblLook w:val="0080" w:firstRow="0" w:lastRow="0" w:firstColumn="1" w:lastColumn="0" w:noHBand="0" w:noVBand="0"/>
        </w:tblPrEx>
        <w:trPr>
          <w:trHeight w:val="247"/>
        </w:trPr>
        <w:tc>
          <w:tcPr>
            <w:tcW w:w="282" w:type="pct"/>
            <w:vMerge w:val="restart"/>
          </w:tcPr>
          <w:p w14:paraId="2941C0AE" w14:textId="77777777" w:rsidR="00C273CD" w:rsidRPr="00B54D7F" w:rsidRDefault="00C273CD" w:rsidP="00C273CD">
            <w:pPr>
              <w:jc w:val="center"/>
              <w:rPr>
                <w:sz w:val="20"/>
                <w:szCs w:val="20"/>
              </w:rPr>
            </w:pPr>
            <w:r w:rsidRPr="00B54D7F">
              <w:rPr>
                <w:sz w:val="20"/>
                <w:szCs w:val="20"/>
              </w:rPr>
              <w:t>12</w:t>
            </w:r>
          </w:p>
        </w:tc>
        <w:tc>
          <w:tcPr>
            <w:tcW w:w="481" w:type="pct"/>
            <w:vMerge w:val="restart"/>
          </w:tcPr>
          <w:p w14:paraId="5A898B7B" w14:textId="77777777" w:rsidR="00C273CD" w:rsidRPr="00B54D7F" w:rsidRDefault="00C273CD" w:rsidP="00C273CD">
            <w:pPr>
              <w:jc w:val="both"/>
              <w:rPr>
                <w:sz w:val="20"/>
                <w:szCs w:val="20"/>
              </w:rPr>
            </w:pPr>
            <w:r w:rsidRPr="00B54D7F">
              <w:rPr>
                <w:sz w:val="20"/>
                <w:szCs w:val="20"/>
              </w:rPr>
              <w:t>1.14</w:t>
            </w:r>
          </w:p>
        </w:tc>
        <w:tc>
          <w:tcPr>
            <w:tcW w:w="1152" w:type="pct"/>
            <w:vMerge w:val="restart"/>
          </w:tcPr>
          <w:p w14:paraId="69B8D755" w14:textId="77777777"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Научное обеспечение сельского хозяйства</w:t>
            </w:r>
          </w:p>
          <w:p w14:paraId="7329B610" w14:textId="77777777" w:rsidR="00C273CD" w:rsidRPr="00B54D7F" w:rsidRDefault="00C273CD" w:rsidP="00C273CD">
            <w:pPr>
              <w:autoSpaceDE w:val="0"/>
              <w:autoSpaceDN w:val="0"/>
              <w:adjustRightInd w:val="0"/>
              <w:jc w:val="both"/>
              <w:rPr>
                <w:sz w:val="20"/>
                <w:szCs w:val="20"/>
                <w:lang w:eastAsia="en-US"/>
              </w:rPr>
            </w:pPr>
          </w:p>
        </w:tc>
        <w:tc>
          <w:tcPr>
            <w:tcW w:w="1154" w:type="pct"/>
          </w:tcPr>
          <w:p w14:paraId="3FA43D85" w14:textId="22BA6D4D" w:rsidR="00D22AC3"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D22AC3" w:rsidRPr="00B54D7F">
              <w:rPr>
                <w:b/>
                <w:sz w:val="20"/>
                <w:szCs w:val="20"/>
              </w:rPr>
              <w:t xml:space="preserve"> –</w:t>
            </w:r>
            <w:r w:rsidRPr="00B54D7F">
              <w:rPr>
                <w:b/>
                <w:sz w:val="20"/>
                <w:szCs w:val="20"/>
              </w:rPr>
              <w:t xml:space="preserve"> </w:t>
            </w:r>
          </w:p>
          <w:p w14:paraId="51BBE7B4" w14:textId="11D5517F"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c>
          <w:tcPr>
            <w:tcW w:w="1931" w:type="pct"/>
          </w:tcPr>
          <w:p w14:paraId="78D505F4"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601EC01" w14:textId="0C9CD0B8"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5769D4BF" w14:textId="77777777" w:rsidTr="00C273CD">
        <w:tblPrEx>
          <w:tblLook w:val="0080" w:firstRow="0" w:lastRow="0" w:firstColumn="1" w:lastColumn="0" w:noHBand="0" w:noVBand="0"/>
        </w:tblPrEx>
        <w:trPr>
          <w:trHeight w:val="50"/>
        </w:trPr>
        <w:tc>
          <w:tcPr>
            <w:tcW w:w="282" w:type="pct"/>
            <w:vMerge/>
          </w:tcPr>
          <w:p w14:paraId="2DF484DA" w14:textId="77777777" w:rsidR="00C273CD" w:rsidRPr="00B54D7F" w:rsidRDefault="00C273CD" w:rsidP="00C273CD">
            <w:pPr>
              <w:jc w:val="center"/>
              <w:rPr>
                <w:sz w:val="20"/>
                <w:szCs w:val="20"/>
              </w:rPr>
            </w:pPr>
          </w:p>
        </w:tc>
        <w:tc>
          <w:tcPr>
            <w:tcW w:w="481" w:type="pct"/>
            <w:vMerge/>
          </w:tcPr>
          <w:p w14:paraId="189958E5" w14:textId="77777777" w:rsidR="00C273CD" w:rsidRPr="00B54D7F" w:rsidRDefault="00C273CD" w:rsidP="00C273CD">
            <w:pPr>
              <w:jc w:val="both"/>
              <w:rPr>
                <w:sz w:val="20"/>
                <w:szCs w:val="20"/>
              </w:rPr>
            </w:pPr>
          </w:p>
        </w:tc>
        <w:tc>
          <w:tcPr>
            <w:tcW w:w="1152" w:type="pct"/>
            <w:vMerge/>
          </w:tcPr>
          <w:p w14:paraId="4DF3F76C"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2F7073FD" w14:textId="77777777" w:rsidR="00D22AC3"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2367C6D9" w14:textId="37A426C7"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D22AC3" w:rsidRPr="00B54D7F">
              <w:rPr>
                <w:sz w:val="20"/>
                <w:szCs w:val="20"/>
              </w:rPr>
              <w:t>устанавливается.</w:t>
            </w:r>
          </w:p>
        </w:tc>
        <w:tc>
          <w:tcPr>
            <w:tcW w:w="1931" w:type="pct"/>
          </w:tcPr>
          <w:p w14:paraId="37EA9CEC"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F4439CA" w14:textId="1222DBA9"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070E5EE4" w14:textId="77777777" w:rsidTr="00C273CD">
        <w:tblPrEx>
          <w:tblLook w:val="0080" w:firstRow="0" w:lastRow="0" w:firstColumn="1" w:lastColumn="0" w:noHBand="0" w:noVBand="0"/>
        </w:tblPrEx>
        <w:trPr>
          <w:trHeight w:val="48"/>
        </w:trPr>
        <w:tc>
          <w:tcPr>
            <w:tcW w:w="282" w:type="pct"/>
            <w:vMerge/>
          </w:tcPr>
          <w:p w14:paraId="5525F173" w14:textId="77777777" w:rsidR="00C273CD" w:rsidRPr="00B54D7F" w:rsidRDefault="00C273CD" w:rsidP="00C273CD">
            <w:pPr>
              <w:jc w:val="center"/>
              <w:rPr>
                <w:sz w:val="20"/>
                <w:szCs w:val="20"/>
              </w:rPr>
            </w:pPr>
          </w:p>
        </w:tc>
        <w:tc>
          <w:tcPr>
            <w:tcW w:w="481" w:type="pct"/>
            <w:vMerge/>
          </w:tcPr>
          <w:p w14:paraId="2BACA7F0" w14:textId="77777777" w:rsidR="00C273CD" w:rsidRPr="00B54D7F" w:rsidRDefault="00C273CD" w:rsidP="00C273CD">
            <w:pPr>
              <w:jc w:val="both"/>
              <w:rPr>
                <w:sz w:val="20"/>
                <w:szCs w:val="20"/>
              </w:rPr>
            </w:pPr>
          </w:p>
        </w:tc>
        <w:tc>
          <w:tcPr>
            <w:tcW w:w="1152" w:type="pct"/>
            <w:vMerge/>
          </w:tcPr>
          <w:p w14:paraId="19B36FE4"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13D83F2B"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2217C843"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9FC1715" w14:textId="1D0D1DEB"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03DBA728" w14:textId="77777777" w:rsidTr="00C273CD">
        <w:tblPrEx>
          <w:tblLook w:val="0080" w:firstRow="0" w:lastRow="0" w:firstColumn="1" w:lastColumn="0" w:noHBand="0" w:noVBand="0"/>
        </w:tblPrEx>
        <w:trPr>
          <w:trHeight w:val="48"/>
        </w:trPr>
        <w:tc>
          <w:tcPr>
            <w:tcW w:w="282" w:type="pct"/>
            <w:vMerge/>
          </w:tcPr>
          <w:p w14:paraId="4D5B17A3" w14:textId="77777777" w:rsidR="00C273CD" w:rsidRPr="00B54D7F" w:rsidRDefault="00C273CD" w:rsidP="00C273CD">
            <w:pPr>
              <w:jc w:val="center"/>
              <w:rPr>
                <w:sz w:val="20"/>
                <w:szCs w:val="20"/>
              </w:rPr>
            </w:pPr>
          </w:p>
        </w:tc>
        <w:tc>
          <w:tcPr>
            <w:tcW w:w="481" w:type="pct"/>
            <w:vMerge/>
          </w:tcPr>
          <w:p w14:paraId="3AA694A4" w14:textId="77777777" w:rsidR="00C273CD" w:rsidRPr="00B54D7F" w:rsidRDefault="00C273CD" w:rsidP="00C273CD">
            <w:pPr>
              <w:jc w:val="both"/>
              <w:rPr>
                <w:sz w:val="20"/>
                <w:szCs w:val="20"/>
              </w:rPr>
            </w:pPr>
          </w:p>
        </w:tc>
        <w:tc>
          <w:tcPr>
            <w:tcW w:w="1152" w:type="pct"/>
            <w:vMerge/>
          </w:tcPr>
          <w:p w14:paraId="23A13BE9"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7B84156F"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15374195" w14:textId="5F4B9873"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D22AC3" w:rsidRPr="00B54D7F">
              <w:rPr>
                <w:sz w:val="20"/>
                <w:szCs w:val="20"/>
              </w:rPr>
              <w:t>устанавливается.</w:t>
            </w:r>
          </w:p>
        </w:tc>
      </w:tr>
      <w:tr w:rsidR="00C273CD" w:rsidRPr="00B54D7F" w14:paraId="66BF0901" w14:textId="77777777" w:rsidTr="00C273CD">
        <w:tblPrEx>
          <w:tblLook w:val="0080" w:firstRow="0" w:lastRow="0" w:firstColumn="1" w:lastColumn="0" w:noHBand="0" w:noVBand="0"/>
        </w:tblPrEx>
        <w:trPr>
          <w:trHeight w:val="48"/>
        </w:trPr>
        <w:tc>
          <w:tcPr>
            <w:tcW w:w="282" w:type="pct"/>
            <w:vMerge/>
          </w:tcPr>
          <w:p w14:paraId="1CA85B96" w14:textId="77777777" w:rsidR="00C273CD" w:rsidRPr="00B54D7F" w:rsidRDefault="00C273CD" w:rsidP="00C273CD">
            <w:pPr>
              <w:jc w:val="center"/>
              <w:rPr>
                <w:sz w:val="20"/>
                <w:szCs w:val="20"/>
              </w:rPr>
            </w:pPr>
          </w:p>
        </w:tc>
        <w:tc>
          <w:tcPr>
            <w:tcW w:w="481" w:type="pct"/>
            <w:vMerge/>
          </w:tcPr>
          <w:p w14:paraId="01CE49DC" w14:textId="77777777" w:rsidR="00C273CD" w:rsidRPr="00B54D7F" w:rsidRDefault="00C273CD" w:rsidP="00C273CD">
            <w:pPr>
              <w:jc w:val="both"/>
              <w:rPr>
                <w:sz w:val="20"/>
                <w:szCs w:val="20"/>
              </w:rPr>
            </w:pPr>
          </w:p>
        </w:tc>
        <w:tc>
          <w:tcPr>
            <w:tcW w:w="1152" w:type="pct"/>
            <w:vMerge/>
          </w:tcPr>
          <w:p w14:paraId="61F43185"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701CA8C9"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462EF677" w14:textId="77777777" w:rsidR="00D22AC3"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16842653" w14:textId="1A08298E"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2EBAA129" w14:textId="77777777" w:rsidTr="00C273CD">
        <w:tblPrEx>
          <w:tblLook w:val="0080" w:firstRow="0" w:lastRow="0" w:firstColumn="1" w:lastColumn="0" w:noHBand="0" w:noVBand="0"/>
        </w:tblPrEx>
        <w:trPr>
          <w:trHeight w:val="48"/>
        </w:trPr>
        <w:tc>
          <w:tcPr>
            <w:tcW w:w="282" w:type="pct"/>
            <w:vMerge/>
          </w:tcPr>
          <w:p w14:paraId="49C956CF" w14:textId="77777777" w:rsidR="00C273CD" w:rsidRPr="00B54D7F" w:rsidRDefault="00C273CD" w:rsidP="00C273CD">
            <w:pPr>
              <w:jc w:val="center"/>
              <w:rPr>
                <w:sz w:val="20"/>
                <w:szCs w:val="20"/>
              </w:rPr>
            </w:pPr>
          </w:p>
        </w:tc>
        <w:tc>
          <w:tcPr>
            <w:tcW w:w="481" w:type="pct"/>
            <w:vMerge/>
          </w:tcPr>
          <w:p w14:paraId="4C142F2C" w14:textId="77777777" w:rsidR="00C273CD" w:rsidRPr="00B54D7F" w:rsidRDefault="00C273CD" w:rsidP="00C273CD">
            <w:pPr>
              <w:jc w:val="both"/>
              <w:rPr>
                <w:sz w:val="20"/>
                <w:szCs w:val="20"/>
              </w:rPr>
            </w:pPr>
          </w:p>
        </w:tc>
        <w:tc>
          <w:tcPr>
            <w:tcW w:w="1152" w:type="pct"/>
            <w:vMerge/>
          </w:tcPr>
          <w:p w14:paraId="3D627B02"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0615D545"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28AC1E34" w14:textId="049925FE" w:rsidR="00D22AC3"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D22AC3" w:rsidRPr="00B54D7F">
              <w:rPr>
                <w:b/>
                <w:sz w:val="20"/>
              </w:rPr>
              <w:br/>
            </w:r>
            <w:r w:rsidRPr="00B54D7F">
              <w:rPr>
                <w:b/>
                <w:sz w:val="20"/>
              </w:rPr>
              <w:t>в границах земельного участка</w:t>
            </w:r>
            <w:r w:rsidR="00D22AC3" w:rsidRPr="00B54D7F">
              <w:rPr>
                <w:b/>
                <w:sz w:val="20"/>
              </w:rPr>
              <w:t xml:space="preserve"> </w:t>
            </w:r>
            <w:r w:rsidRPr="00B54D7F">
              <w:rPr>
                <w:sz w:val="20"/>
              </w:rPr>
              <w:t>–</w:t>
            </w:r>
          </w:p>
          <w:p w14:paraId="0EA36DDE" w14:textId="73E80F9E" w:rsidR="00C273CD" w:rsidRPr="00B54D7F" w:rsidRDefault="00C273CD" w:rsidP="00C273CD">
            <w:pPr>
              <w:autoSpaceDE w:val="0"/>
              <w:autoSpaceDN w:val="0"/>
              <w:adjustRightInd w:val="0"/>
              <w:jc w:val="both"/>
              <w:rPr>
                <w:sz w:val="20"/>
              </w:rPr>
            </w:pPr>
            <w:r w:rsidRPr="00B54D7F">
              <w:rPr>
                <w:sz w:val="20"/>
              </w:rPr>
              <w:t xml:space="preserve">не </w:t>
            </w:r>
            <w:r w:rsidR="00D22AC3" w:rsidRPr="00B54D7F">
              <w:rPr>
                <w:sz w:val="20"/>
                <w:szCs w:val="20"/>
              </w:rPr>
              <w:t>устанавливается.</w:t>
            </w:r>
          </w:p>
        </w:tc>
      </w:tr>
      <w:tr w:rsidR="00C273CD" w:rsidRPr="00B54D7F" w14:paraId="1AEDD56D" w14:textId="77777777" w:rsidTr="00C273CD">
        <w:tblPrEx>
          <w:tblLook w:val="0080" w:firstRow="0" w:lastRow="0" w:firstColumn="1" w:lastColumn="0" w:noHBand="0" w:noVBand="0"/>
        </w:tblPrEx>
        <w:trPr>
          <w:trHeight w:val="48"/>
        </w:trPr>
        <w:tc>
          <w:tcPr>
            <w:tcW w:w="282" w:type="pct"/>
            <w:vMerge/>
          </w:tcPr>
          <w:p w14:paraId="48C56E9F" w14:textId="77777777" w:rsidR="00C273CD" w:rsidRPr="00B54D7F" w:rsidRDefault="00C273CD" w:rsidP="00C273CD">
            <w:pPr>
              <w:jc w:val="center"/>
              <w:rPr>
                <w:sz w:val="20"/>
                <w:szCs w:val="20"/>
              </w:rPr>
            </w:pPr>
          </w:p>
        </w:tc>
        <w:tc>
          <w:tcPr>
            <w:tcW w:w="481" w:type="pct"/>
            <w:vMerge/>
          </w:tcPr>
          <w:p w14:paraId="5931A399" w14:textId="77777777" w:rsidR="00C273CD" w:rsidRPr="00B54D7F" w:rsidRDefault="00C273CD" w:rsidP="00C273CD">
            <w:pPr>
              <w:jc w:val="both"/>
              <w:rPr>
                <w:sz w:val="20"/>
                <w:szCs w:val="20"/>
              </w:rPr>
            </w:pPr>
          </w:p>
        </w:tc>
        <w:tc>
          <w:tcPr>
            <w:tcW w:w="1152" w:type="pct"/>
            <w:vMerge/>
          </w:tcPr>
          <w:p w14:paraId="605E1C9E"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157CB2CA"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31D6D414" w14:textId="77777777" w:rsidR="00D22AC3" w:rsidRPr="00B54D7F" w:rsidRDefault="00C273CD" w:rsidP="00C273CD">
            <w:pPr>
              <w:autoSpaceDE w:val="0"/>
              <w:autoSpaceDN w:val="0"/>
              <w:adjustRightInd w:val="0"/>
              <w:jc w:val="both"/>
              <w:rPr>
                <w:sz w:val="20"/>
                <w:szCs w:val="20"/>
              </w:rPr>
            </w:pPr>
            <w:r w:rsidRPr="00B54D7F">
              <w:rPr>
                <w:b/>
                <w:sz w:val="20"/>
                <w:szCs w:val="20"/>
              </w:rPr>
              <w:t>Минимальны</w:t>
            </w:r>
            <w:r w:rsidR="00D22AC3" w:rsidRPr="00B54D7F">
              <w:rPr>
                <w:b/>
                <w:sz w:val="20"/>
                <w:szCs w:val="20"/>
              </w:rPr>
              <w:t xml:space="preserve">й процент озеленения земельного участка </w:t>
            </w:r>
            <w:r w:rsidRPr="00B54D7F">
              <w:rPr>
                <w:sz w:val="20"/>
                <w:szCs w:val="20"/>
              </w:rPr>
              <w:t>–</w:t>
            </w:r>
          </w:p>
          <w:p w14:paraId="6BE3BD9B" w14:textId="76A4F84F"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r>
      <w:tr w:rsidR="00C273CD" w:rsidRPr="00B54D7F" w14:paraId="5DABD5D9" w14:textId="77777777" w:rsidTr="00C273CD">
        <w:tblPrEx>
          <w:tblLook w:val="0080" w:firstRow="0" w:lastRow="0" w:firstColumn="1" w:lastColumn="0" w:noHBand="0" w:noVBand="0"/>
        </w:tblPrEx>
        <w:trPr>
          <w:trHeight w:val="339"/>
        </w:trPr>
        <w:tc>
          <w:tcPr>
            <w:tcW w:w="282" w:type="pct"/>
            <w:vMerge w:val="restart"/>
          </w:tcPr>
          <w:p w14:paraId="3F503952" w14:textId="77777777" w:rsidR="00C273CD" w:rsidRPr="00B54D7F" w:rsidRDefault="00C273CD" w:rsidP="00C273CD">
            <w:pPr>
              <w:jc w:val="center"/>
              <w:rPr>
                <w:sz w:val="20"/>
                <w:szCs w:val="20"/>
              </w:rPr>
            </w:pPr>
            <w:r w:rsidRPr="00B54D7F">
              <w:rPr>
                <w:sz w:val="20"/>
                <w:szCs w:val="20"/>
              </w:rPr>
              <w:t>13</w:t>
            </w:r>
          </w:p>
        </w:tc>
        <w:tc>
          <w:tcPr>
            <w:tcW w:w="481" w:type="pct"/>
            <w:vMerge w:val="restart"/>
          </w:tcPr>
          <w:p w14:paraId="03B3C4EE" w14:textId="77777777" w:rsidR="00C273CD" w:rsidRPr="00B54D7F" w:rsidRDefault="00C273CD" w:rsidP="00C273CD">
            <w:pPr>
              <w:jc w:val="both"/>
              <w:rPr>
                <w:sz w:val="20"/>
                <w:szCs w:val="20"/>
              </w:rPr>
            </w:pPr>
            <w:r w:rsidRPr="00B54D7F">
              <w:rPr>
                <w:sz w:val="20"/>
                <w:szCs w:val="20"/>
              </w:rPr>
              <w:t>1.15</w:t>
            </w:r>
          </w:p>
        </w:tc>
        <w:tc>
          <w:tcPr>
            <w:tcW w:w="1152" w:type="pct"/>
            <w:vMerge w:val="restart"/>
          </w:tcPr>
          <w:p w14:paraId="0AEB1537" w14:textId="2202F63E" w:rsidR="00D22AC3" w:rsidRPr="00B54D7F" w:rsidRDefault="00C273CD" w:rsidP="00C273CD">
            <w:pPr>
              <w:autoSpaceDE w:val="0"/>
              <w:autoSpaceDN w:val="0"/>
              <w:adjustRightInd w:val="0"/>
              <w:jc w:val="both"/>
              <w:rPr>
                <w:sz w:val="20"/>
                <w:szCs w:val="20"/>
                <w:lang w:eastAsia="en-US"/>
              </w:rPr>
            </w:pPr>
            <w:r w:rsidRPr="00B54D7F">
              <w:rPr>
                <w:sz w:val="20"/>
                <w:szCs w:val="20"/>
                <w:lang w:eastAsia="en-US"/>
              </w:rPr>
              <w:t xml:space="preserve">Хранение и </w:t>
            </w:r>
          </w:p>
          <w:p w14:paraId="2296832E" w14:textId="66DEC2FB"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переработка сельскохозяйственной продукции</w:t>
            </w:r>
          </w:p>
        </w:tc>
        <w:tc>
          <w:tcPr>
            <w:tcW w:w="1154" w:type="pct"/>
          </w:tcPr>
          <w:p w14:paraId="5748584D" w14:textId="7929FA40" w:rsidR="00D22AC3"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D22AC3" w:rsidRPr="00B54D7F">
              <w:rPr>
                <w:b/>
                <w:sz w:val="20"/>
                <w:szCs w:val="20"/>
              </w:rPr>
              <w:t xml:space="preserve"> –</w:t>
            </w:r>
            <w:r w:rsidRPr="00B54D7F">
              <w:rPr>
                <w:b/>
                <w:sz w:val="20"/>
                <w:szCs w:val="20"/>
              </w:rPr>
              <w:t xml:space="preserve"> </w:t>
            </w:r>
          </w:p>
          <w:p w14:paraId="3B313973" w14:textId="44C3BF77"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c>
          <w:tcPr>
            <w:tcW w:w="1931" w:type="pct"/>
          </w:tcPr>
          <w:p w14:paraId="7D75EE84"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3332F57" w14:textId="2865BFFF"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68241821" w14:textId="77777777" w:rsidTr="00C273CD">
        <w:tblPrEx>
          <w:tblLook w:val="0080" w:firstRow="0" w:lastRow="0" w:firstColumn="1" w:lastColumn="0" w:noHBand="0" w:noVBand="0"/>
        </w:tblPrEx>
        <w:trPr>
          <w:trHeight w:val="68"/>
        </w:trPr>
        <w:tc>
          <w:tcPr>
            <w:tcW w:w="282" w:type="pct"/>
            <w:vMerge/>
          </w:tcPr>
          <w:p w14:paraId="724EF3A7" w14:textId="77777777" w:rsidR="00C273CD" w:rsidRPr="00B54D7F" w:rsidRDefault="00C273CD" w:rsidP="00C273CD">
            <w:pPr>
              <w:jc w:val="center"/>
              <w:rPr>
                <w:sz w:val="20"/>
                <w:szCs w:val="20"/>
              </w:rPr>
            </w:pPr>
          </w:p>
        </w:tc>
        <w:tc>
          <w:tcPr>
            <w:tcW w:w="481" w:type="pct"/>
            <w:vMerge/>
          </w:tcPr>
          <w:p w14:paraId="59E64879" w14:textId="77777777" w:rsidR="00C273CD" w:rsidRPr="00B54D7F" w:rsidRDefault="00C273CD" w:rsidP="00C273CD">
            <w:pPr>
              <w:jc w:val="both"/>
              <w:rPr>
                <w:sz w:val="20"/>
                <w:szCs w:val="20"/>
              </w:rPr>
            </w:pPr>
          </w:p>
        </w:tc>
        <w:tc>
          <w:tcPr>
            <w:tcW w:w="1152" w:type="pct"/>
            <w:vMerge/>
          </w:tcPr>
          <w:p w14:paraId="72773F11"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1E838497" w14:textId="77777777" w:rsidR="00D22AC3"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3BB6BB4" w14:textId="638C7579"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D22AC3" w:rsidRPr="00B54D7F">
              <w:rPr>
                <w:sz w:val="20"/>
                <w:szCs w:val="20"/>
              </w:rPr>
              <w:t>устанавливается.</w:t>
            </w:r>
          </w:p>
        </w:tc>
        <w:tc>
          <w:tcPr>
            <w:tcW w:w="1931" w:type="pct"/>
          </w:tcPr>
          <w:p w14:paraId="74F9D8BB"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81FD466" w14:textId="36E231CC"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670AE501" w14:textId="77777777" w:rsidTr="00C273CD">
        <w:tblPrEx>
          <w:tblLook w:val="0080" w:firstRow="0" w:lastRow="0" w:firstColumn="1" w:lastColumn="0" w:noHBand="0" w:noVBand="0"/>
        </w:tblPrEx>
        <w:trPr>
          <w:trHeight w:val="68"/>
        </w:trPr>
        <w:tc>
          <w:tcPr>
            <w:tcW w:w="282" w:type="pct"/>
            <w:vMerge/>
          </w:tcPr>
          <w:p w14:paraId="5872F817" w14:textId="77777777" w:rsidR="00C273CD" w:rsidRPr="00B54D7F" w:rsidRDefault="00C273CD" w:rsidP="00C273CD">
            <w:pPr>
              <w:jc w:val="center"/>
              <w:rPr>
                <w:sz w:val="20"/>
                <w:szCs w:val="20"/>
              </w:rPr>
            </w:pPr>
          </w:p>
        </w:tc>
        <w:tc>
          <w:tcPr>
            <w:tcW w:w="481" w:type="pct"/>
            <w:vMerge/>
          </w:tcPr>
          <w:p w14:paraId="4DA473EE" w14:textId="77777777" w:rsidR="00C273CD" w:rsidRPr="00B54D7F" w:rsidRDefault="00C273CD" w:rsidP="00C273CD">
            <w:pPr>
              <w:jc w:val="both"/>
              <w:rPr>
                <w:sz w:val="20"/>
                <w:szCs w:val="20"/>
              </w:rPr>
            </w:pPr>
          </w:p>
        </w:tc>
        <w:tc>
          <w:tcPr>
            <w:tcW w:w="1152" w:type="pct"/>
            <w:vMerge/>
          </w:tcPr>
          <w:p w14:paraId="390048AE"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5AF0FF2B"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029A0C66"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A7A0B28" w14:textId="5D9C6F8E"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D22AC3"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23FADCA3" w14:textId="77777777" w:rsidTr="00C273CD">
        <w:tblPrEx>
          <w:tblLook w:val="0080" w:firstRow="0" w:lastRow="0" w:firstColumn="1" w:lastColumn="0" w:noHBand="0" w:noVBand="0"/>
        </w:tblPrEx>
        <w:trPr>
          <w:trHeight w:val="68"/>
        </w:trPr>
        <w:tc>
          <w:tcPr>
            <w:tcW w:w="282" w:type="pct"/>
            <w:vMerge/>
          </w:tcPr>
          <w:p w14:paraId="280051A6" w14:textId="77777777" w:rsidR="00C273CD" w:rsidRPr="00B54D7F" w:rsidRDefault="00C273CD" w:rsidP="00C273CD">
            <w:pPr>
              <w:jc w:val="center"/>
              <w:rPr>
                <w:sz w:val="20"/>
                <w:szCs w:val="20"/>
              </w:rPr>
            </w:pPr>
          </w:p>
        </w:tc>
        <w:tc>
          <w:tcPr>
            <w:tcW w:w="481" w:type="pct"/>
            <w:vMerge/>
          </w:tcPr>
          <w:p w14:paraId="2F491191" w14:textId="77777777" w:rsidR="00C273CD" w:rsidRPr="00B54D7F" w:rsidRDefault="00C273CD" w:rsidP="00C273CD">
            <w:pPr>
              <w:jc w:val="both"/>
              <w:rPr>
                <w:sz w:val="20"/>
                <w:szCs w:val="20"/>
              </w:rPr>
            </w:pPr>
          </w:p>
        </w:tc>
        <w:tc>
          <w:tcPr>
            <w:tcW w:w="1152" w:type="pct"/>
            <w:vMerge/>
          </w:tcPr>
          <w:p w14:paraId="2133AD5C"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568E796A"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32D4ACED" w14:textId="62126265"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D22AC3" w:rsidRPr="00B54D7F">
              <w:rPr>
                <w:sz w:val="20"/>
                <w:szCs w:val="20"/>
              </w:rPr>
              <w:t>устанавливается.</w:t>
            </w:r>
          </w:p>
        </w:tc>
      </w:tr>
      <w:tr w:rsidR="00C273CD" w:rsidRPr="00B54D7F" w14:paraId="4900563E" w14:textId="77777777" w:rsidTr="00C273CD">
        <w:tblPrEx>
          <w:tblLook w:val="0080" w:firstRow="0" w:lastRow="0" w:firstColumn="1" w:lastColumn="0" w:noHBand="0" w:noVBand="0"/>
        </w:tblPrEx>
        <w:trPr>
          <w:trHeight w:val="68"/>
        </w:trPr>
        <w:tc>
          <w:tcPr>
            <w:tcW w:w="282" w:type="pct"/>
            <w:vMerge/>
          </w:tcPr>
          <w:p w14:paraId="69EF1934" w14:textId="77777777" w:rsidR="00C273CD" w:rsidRPr="00B54D7F" w:rsidRDefault="00C273CD" w:rsidP="00C273CD">
            <w:pPr>
              <w:jc w:val="center"/>
              <w:rPr>
                <w:sz w:val="20"/>
                <w:szCs w:val="20"/>
              </w:rPr>
            </w:pPr>
          </w:p>
        </w:tc>
        <w:tc>
          <w:tcPr>
            <w:tcW w:w="481" w:type="pct"/>
            <w:vMerge/>
          </w:tcPr>
          <w:p w14:paraId="14A6BE61" w14:textId="77777777" w:rsidR="00C273CD" w:rsidRPr="00B54D7F" w:rsidRDefault="00C273CD" w:rsidP="00C273CD">
            <w:pPr>
              <w:jc w:val="both"/>
              <w:rPr>
                <w:sz w:val="20"/>
                <w:szCs w:val="20"/>
              </w:rPr>
            </w:pPr>
          </w:p>
        </w:tc>
        <w:tc>
          <w:tcPr>
            <w:tcW w:w="1152" w:type="pct"/>
            <w:vMerge/>
          </w:tcPr>
          <w:p w14:paraId="5BE24496"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126E14EC"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24DA6F54" w14:textId="77777777" w:rsidR="00D22AC3"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242560D3" w14:textId="309A2717"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66593B91" w14:textId="77777777" w:rsidTr="00C273CD">
        <w:tblPrEx>
          <w:tblLook w:val="0080" w:firstRow="0" w:lastRow="0" w:firstColumn="1" w:lastColumn="0" w:noHBand="0" w:noVBand="0"/>
        </w:tblPrEx>
        <w:trPr>
          <w:trHeight w:val="68"/>
        </w:trPr>
        <w:tc>
          <w:tcPr>
            <w:tcW w:w="282" w:type="pct"/>
            <w:vMerge/>
          </w:tcPr>
          <w:p w14:paraId="2CF96F54" w14:textId="77777777" w:rsidR="00C273CD" w:rsidRPr="00B54D7F" w:rsidRDefault="00C273CD" w:rsidP="00C273CD">
            <w:pPr>
              <w:jc w:val="center"/>
              <w:rPr>
                <w:sz w:val="20"/>
                <w:szCs w:val="20"/>
              </w:rPr>
            </w:pPr>
          </w:p>
        </w:tc>
        <w:tc>
          <w:tcPr>
            <w:tcW w:w="481" w:type="pct"/>
            <w:vMerge/>
          </w:tcPr>
          <w:p w14:paraId="7830A515" w14:textId="77777777" w:rsidR="00C273CD" w:rsidRPr="00B54D7F" w:rsidRDefault="00C273CD" w:rsidP="00C273CD">
            <w:pPr>
              <w:jc w:val="both"/>
              <w:rPr>
                <w:sz w:val="20"/>
                <w:szCs w:val="20"/>
              </w:rPr>
            </w:pPr>
          </w:p>
        </w:tc>
        <w:tc>
          <w:tcPr>
            <w:tcW w:w="1152" w:type="pct"/>
            <w:vMerge/>
          </w:tcPr>
          <w:p w14:paraId="7D39FFFA"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351E02A5"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06AF2AAE" w14:textId="1E15A1F2" w:rsidR="00D22AC3"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D22AC3" w:rsidRPr="00B54D7F">
              <w:rPr>
                <w:b/>
                <w:sz w:val="20"/>
              </w:rPr>
              <w:br/>
            </w:r>
            <w:r w:rsidRPr="00B54D7F">
              <w:rPr>
                <w:b/>
                <w:sz w:val="20"/>
              </w:rPr>
              <w:t>в границах земельного участка</w:t>
            </w:r>
            <w:r w:rsidRPr="00B54D7F">
              <w:rPr>
                <w:sz w:val="20"/>
              </w:rPr>
              <w:t xml:space="preserve"> –</w:t>
            </w:r>
          </w:p>
          <w:p w14:paraId="5B585246" w14:textId="3BB0BF7E"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D22AC3" w:rsidRPr="00B54D7F">
              <w:rPr>
                <w:sz w:val="20"/>
                <w:szCs w:val="20"/>
              </w:rPr>
              <w:t>устанавливается.</w:t>
            </w:r>
          </w:p>
        </w:tc>
      </w:tr>
      <w:tr w:rsidR="00C273CD" w:rsidRPr="00B54D7F" w14:paraId="1BDBCE33" w14:textId="77777777" w:rsidTr="00C273CD">
        <w:tblPrEx>
          <w:tblLook w:val="0080" w:firstRow="0" w:lastRow="0" w:firstColumn="1" w:lastColumn="0" w:noHBand="0" w:noVBand="0"/>
        </w:tblPrEx>
        <w:trPr>
          <w:trHeight w:val="68"/>
        </w:trPr>
        <w:tc>
          <w:tcPr>
            <w:tcW w:w="282" w:type="pct"/>
            <w:vMerge/>
          </w:tcPr>
          <w:p w14:paraId="084F1859" w14:textId="77777777" w:rsidR="00C273CD" w:rsidRPr="00B54D7F" w:rsidRDefault="00C273CD" w:rsidP="00C273CD">
            <w:pPr>
              <w:jc w:val="center"/>
              <w:rPr>
                <w:sz w:val="20"/>
                <w:szCs w:val="20"/>
              </w:rPr>
            </w:pPr>
          </w:p>
        </w:tc>
        <w:tc>
          <w:tcPr>
            <w:tcW w:w="481" w:type="pct"/>
            <w:vMerge/>
          </w:tcPr>
          <w:p w14:paraId="5D65CCAC" w14:textId="77777777" w:rsidR="00C273CD" w:rsidRPr="00B54D7F" w:rsidRDefault="00C273CD" w:rsidP="00C273CD">
            <w:pPr>
              <w:jc w:val="both"/>
              <w:rPr>
                <w:sz w:val="20"/>
                <w:szCs w:val="20"/>
              </w:rPr>
            </w:pPr>
          </w:p>
        </w:tc>
        <w:tc>
          <w:tcPr>
            <w:tcW w:w="1152" w:type="pct"/>
            <w:vMerge/>
          </w:tcPr>
          <w:p w14:paraId="2569C11F"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6522858C"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7DFAC3EB" w14:textId="77777777" w:rsidR="00D22AC3" w:rsidRPr="00B54D7F" w:rsidRDefault="00C273CD" w:rsidP="00C273CD">
            <w:pPr>
              <w:autoSpaceDE w:val="0"/>
              <w:autoSpaceDN w:val="0"/>
              <w:adjustRightInd w:val="0"/>
              <w:jc w:val="both"/>
              <w:rPr>
                <w:sz w:val="20"/>
                <w:szCs w:val="20"/>
              </w:rPr>
            </w:pPr>
            <w:r w:rsidRPr="00B54D7F">
              <w:rPr>
                <w:b/>
                <w:sz w:val="20"/>
                <w:szCs w:val="20"/>
              </w:rPr>
              <w:t>Минимальны</w:t>
            </w:r>
            <w:r w:rsidR="00D22AC3" w:rsidRPr="00B54D7F">
              <w:rPr>
                <w:b/>
                <w:sz w:val="20"/>
                <w:szCs w:val="20"/>
              </w:rPr>
              <w:t>й процент озеленения земельного участка</w:t>
            </w:r>
            <w:r w:rsidRPr="00B54D7F">
              <w:rPr>
                <w:sz w:val="20"/>
                <w:szCs w:val="20"/>
              </w:rPr>
              <w:t xml:space="preserve"> –</w:t>
            </w:r>
          </w:p>
          <w:p w14:paraId="786A2A0B" w14:textId="3149F9A4"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D22AC3" w:rsidRPr="00B54D7F">
              <w:rPr>
                <w:sz w:val="20"/>
                <w:szCs w:val="20"/>
              </w:rPr>
              <w:t>устанавливается.</w:t>
            </w:r>
          </w:p>
        </w:tc>
      </w:tr>
      <w:tr w:rsidR="00C273CD" w:rsidRPr="00B54D7F" w14:paraId="40C7527E" w14:textId="77777777" w:rsidTr="00C273CD">
        <w:tblPrEx>
          <w:tblLook w:val="0080" w:firstRow="0" w:lastRow="0" w:firstColumn="1" w:lastColumn="0" w:noHBand="0" w:noVBand="0"/>
        </w:tblPrEx>
        <w:trPr>
          <w:trHeight w:val="253"/>
        </w:trPr>
        <w:tc>
          <w:tcPr>
            <w:tcW w:w="282" w:type="pct"/>
            <w:vMerge w:val="restart"/>
          </w:tcPr>
          <w:p w14:paraId="2437DD59" w14:textId="77777777" w:rsidR="00C273CD" w:rsidRPr="00B54D7F" w:rsidRDefault="00C273CD" w:rsidP="00C273CD">
            <w:pPr>
              <w:jc w:val="center"/>
              <w:rPr>
                <w:sz w:val="20"/>
                <w:szCs w:val="20"/>
              </w:rPr>
            </w:pPr>
            <w:r w:rsidRPr="00B54D7F">
              <w:rPr>
                <w:sz w:val="20"/>
                <w:szCs w:val="20"/>
              </w:rPr>
              <w:t>14</w:t>
            </w:r>
          </w:p>
        </w:tc>
        <w:tc>
          <w:tcPr>
            <w:tcW w:w="481" w:type="pct"/>
            <w:vMerge w:val="restart"/>
          </w:tcPr>
          <w:p w14:paraId="0E335EF3" w14:textId="77777777" w:rsidR="00C273CD" w:rsidRPr="00B54D7F" w:rsidRDefault="00C273CD" w:rsidP="00C273CD">
            <w:pPr>
              <w:jc w:val="both"/>
              <w:rPr>
                <w:sz w:val="20"/>
                <w:szCs w:val="20"/>
              </w:rPr>
            </w:pPr>
            <w:r w:rsidRPr="00B54D7F">
              <w:rPr>
                <w:sz w:val="20"/>
                <w:szCs w:val="20"/>
              </w:rPr>
              <w:t>1.16</w:t>
            </w:r>
          </w:p>
        </w:tc>
        <w:tc>
          <w:tcPr>
            <w:tcW w:w="1152" w:type="pct"/>
            <w:vMerge w:val="restart"/>
          </w:tcPr>
          <w:p w14:paraId="63CE4BEB" w14:textId="77777777"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Ведение личного подсобного хозяйства на полевых участках</w:t>
            </w:r>
          </w:p>
        </w:tc>
        <w:tc>
          <w:tcPr>
            <w:tcW w:w="1154" w:type="pct"/>
          </w:tcPr>
          <w:p w14:paraId="47097857" w14:textId="5A46D885" w:rsidR="00D22AC3"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D22AC3" w:rsidRPr="00B54D7F">
              <w:rPr>
                <w:b/>
                <w:sz w:val="20"/>
                <w:szCs w:val="20"/>
              </w:rPr>
              <w:t xml:space="preserve"> –</w:t>
            </w:r>
            <w:r w:rsidRPr="00B54D7F">
              <w:rPr>
                <w:b/>
                <w:sz w:val="20"/>
                <w:szCs w:val="20"/>
              </w:rPr>
              <w:t xml:space="preserve"> </w:t>
            </w:r>
          </w:p>
          <w:p w14:paraId="3EB140B2" w14:textId="21D41359"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283894" w:rsidRPr="00B54D7F">
              <w:rPr>
                <w:sz w:val="20"/>
                <w:szCs w:val="20"/>
              </w:rPr>
              <w:t>устанавливается.</w:t>
            </w:r>
          </w:p>
        </w:tc>
        <w:tc>
          <w:tcPr>
            <w:tcW w:w="1931" w:type="pct"/>
          </w:tcPr>
          <w:p w14:paraId="622FF81A"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C4366AF" w14:textId="281AD0F0"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283894" w:rsidRPr="00B54D7F">
              <w:rPr>
                <w:sz w:val="20"/>
                <w:szCs w:val="20"/>
              </w:rPr>
              <w:br/>
            </w:r>
            <w:r w:rsidRPr="00B54D7F">
              <w:rPr>
                <w:sz w:val="20"/>
                <w:szCs w:val="20"/>
              </w:rPr>
              <w:t xml:space="preserve">не </w:t>
            </w:r>
            <w:r w:rsidR="00D22AC3" w:rsidRPr="00B54D7F">
              <w:rPr>
                <w:sz w:val="20"/>
                <w:szCs w:val="20"/>
              </w:rPr>
              <w:t>устанавливается.</w:t>
            </w:r>
          </w:p>
        </w:tc>
      </w:tr>
      <w:tr w:rsidR="00C273CD" w:rsidRPr="00B54D7F" w14:paraId="55541D84" w14:textId="77777777" w:rsidTr="00C273CD">
        <w:tblPrEx>
          <w:tblLook w:val="0080" w:firstRow="0" w:lastRow="0" w:firstColumn="1" w:lastColumn="0" w:noHBand="0" w:noVBand="0"/>
        </w:tblPrEx>
        <w:trPr>
          <w:trHeight w:val="50"/>
        </w:trPr>
        <w:tc>
          <w:tcPr>
            <w:tcW w:w="282" w:type="pct"/>
            <w:vMerge/>
          </w:tcPr>
          <w:p w14:paraId="6ACDDB6F" w14:textId="77777777" w:rsidR="00C273CD" w:rsidRPr="00B54D7F" w:rsidRDefault="00C273CD" w:rsidP="00C273CD">
            <w:pPr>
              <w:jc w:val="center"/>
              <w:rPr>
                <w:sz w:val="20"/>
                <w:szCs w:val="20"/>
              </w:rPr>
            </w:pPr>
          </w:p>
        </w:tc>
        <w:tc>
          <w:tcPr>
            <w:tcW w:w="481" w:type="pct"/>
            <w:vMerge/>
          </w:tcPr>
          <w:p w14:paraId="766821CA" w14:textId="77777777" w:rsidR="00C273CD" w:rsidRPr="00B54D7F" w:rsidRDefault="00C273CD" w:rsidP="00C273CD">
            <w:pPr>
              <w:jc w:val="both"/>
              <w:rPr>
                <w:sz w:val="20"/>
                <w:szCs w:val="20"/>
              </w:rPr>
            </w:pPr>
          </w:p>
        </w:tc>
        <w:tc>
          <w:tcPr>
            <w:tcW w:w="1152" w:type="pct"/>
            <w:vMerge/>
          </w:tcPr>
          <w:p w14:paraId="13E534F4"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1EB3D024" w14:textId="77777777" w:rsidR="00283894"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B2D1DC6" w14:textId="3DC08B7B"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283894" w:rsidRPr="00B54D7F">
              <w:rPr>
                <w:sz w:val="20"/>
                <w:szCs w:val="20"/>
              </w:rPr>
              <w:t>устанавливается.</w:t>
            </w:r>
          </w:p>
        </w:tc>
        <w:tc>
          <w:tcPr>
            <w:tcW w:w="1931" w:type="pct"/>
          </w:tcPr>
          <w:p w14:paraId="76151F84"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CDC2A6A" w14:textId="02BA5AA0"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371FE571" w14:textId="77777777" w:rsidTr="00C273CD">
        <w:tblPrEx>
          <w:tblLook w:val="0080" w:firstRow="0" w:lastRow="0" w:firstColumn="1" w:lastColumn="0" w:noHBand="0" w:noVBand="0"/>
        </w:tblPrEx>
        <w:trPr>
          <w:trHeight w:val="48"/>
        </w:trPr>
        <w:tc>
          <w:tcPr>
            <w:tcW w:w="282" w:type="pct"/>
            <w:vMerge/>
          </w:tcPr>
          <w:p w14:paraId="1BFE87FC" w14:textId="77777777" w:rsidR="00C273CD" w:rsidRPr="00B54D7F" w:rsidRDefault="00C273CD" w:rsidP="00C273CD">
            <w:pPr>
              <w:jc w:val="center"/>
              <w:rPr>
                <w:sz w:val="20"/>
                <w:szCs w:val="20"/>
              </w:rPr>
            </w:pPr>
          </w:p>
        </w:tc>
        <w:tc>
          <w:tcPr>
            <w:tcW w:w="481" w:type="pct"/>
            <w:vMerge/>
          </w:tcPr>
          <w:p w14:paraId="0EB37FC7" w14:textId="77777777" w:rsidR="00C273CD" w:rsidRPr="00B54D7F" w:rsidRDefault="00C273CD" w:rsidP="00C273CD">
            <w:pPr>
              <w:jc w:val="both"/>
              <w:rPr>
                <w:sz w:val="20"/>
                <w:szCs w:val="20"/>
              </w:rPr>
            </w:pPr>
          </w:p>
        </w:tc>
        <w:tc>
          <w:tcPr>
            <w:tcW w:w="1152" w:type="pct"/>
            <w:vMerge/>
          </w:tcPr>
          <w:p w14:paraId="1BFDA8DE"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6D440FA2"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42B0D474"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718A286" w14:textId="59F769B1"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1F3C68DB" w14:textId="77777777" w:rsidTr="00C273CD">
        <w:tblPrEx>
          <w:tblLook w:val="0080" w:firstRow="0" w:lastRow="0" w:firstColumn="1" w:lastColumn="0" w:noHBand="0" w:noVBand="0"/>
        </w:tblPrEx>
        <w:trPr>
          <w:trHeight w:val="48"/>
        </w:trPr>
        <w:tc>
          <w:tcPr>
            <w:tcW w:w="282" w:type="pct"/>
            <w:vMerge/>
          </w:tcPr>
          <w:p w14:paraId="5DB1F611" w14:textId="77777777" w:rsidR="00C273CD" w:rsidRPr="00B54D7F" w:rsidRDefault="00C273CD" w:rsidP="00C273CD">
            <w:pPr>
              <w:jc w:val="center"/>
              <w:rPr>
                <w:sz w:val="20"/>
                <w:szCs w:val="20"/>
              </w:rPr>
            </w:pPr>
          </w:p>
        </w:tc>
        <w:tc>
          <w:tcPr>
            <w:tcW w:w="481" w:type="pct"/>
            <w:vMerge/>
          </w:tcPr>
          <w:p w14:paraId="0F39D819" w14:textId="77777777" w:rsidR="00C273CD" w:rsidRPr="00B54D7F" w:rsidRDefault="00C273CD" w:rsidP="00C273CD">
            <w:pPr>
              <w:jc w:val="both"/>
              <w:rPr>
                <w:sz w:val="20"/>
                <w:szCs w:val="20"/>
              </w:rPr>
            </w:pPr>
          </w:p>
        </w:tc>
        <w:tc>
          <w:tcPr>
            <w:tcW w:w="1152" w:type="pct"/>
            <w:vMerge/>
          </w:tcPr>
          <w:p w14:paraId="3923FC77"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349942B7"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76A12604" w14:textId="61829BFE"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283894" w:rsidRPr="00B54D7F">
              <w:rPr>
                <w:sz w:val="20"/>
                <w:szCs w:val="20"/>
              </w:rPr>
              <w:t>устанавливается.</w:t>
            </w:r>
          </w:p>
        </w:tc>
      </w:tr>
      <w:tr w:rsidR="00C273CD" w:rsidRPr="00B54D7F" w14:paraId="75CAF753" w14:textId="77777777" w:rsidTr="00C273CD">
        <w:tblPrEx>
          <w:tblLook w:val="0080" w:firstRow="0" w:lastRow="0" w:firstColumn="1" w:lastColumn="0" w:noHBand="0" w:noVBand="0"/>
        </w:tblPrEx>
        <w:trPr>
          <w:trHeight w:val="48"/>
        </w:trPr>
        <w:tc>
          <w:tcPr>
            <w:tcW w:w="282" w:type="pct"/>
            <w:vMerge/>
          </w:tcPr>
          <w:p w14:paraId="6B8F67B5" w14:textId="77777777" w:rsidR="00C273CD" w:rsidRPr="00B54D7F" w:rsidRDefault="00C273CD" w:rsidP="00C273CD">
            <w:pPr>
              <w:jc w:val="center"/>
              <w:rPr>
                <w:sz w:val="20"/>
                <w:szCs w:val="20"/>
              </w:rPr>
            </w:pPr>
          </w:p>
        </w:tc>
        <w:tc>
          <w:tcPr>
            <w:tcW w:w="481" w:type="pct"/>
            <w:vMerge/>
          </w:tcPr>
          <w:p w14:paraId="778A75E6" w14:textId="77777777" w:rsidR="00C273CD" w:rsidRPr="00B54D7F" w:rsidRDefault="00C273CD" w:rsidP="00C273CD">
            <w:pPr>
              <w:jc w:val="both"/>
              <w:rPr>
                <w:sz w:val="20"/>
                <w:szCs w:val="20"/>
              </w:rPr>
            </w:pPr>
          </w:p>
        </w:tc>
        <w:tc>
          <w:tcPr>
            <w:tcW w:w="1152" w:type="pct"/>
            <w:vMerge/>
          </w:tcPr>
          <w:p w14:paraId="15D9EF2B"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64B90CC6"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3E666D61" w14:textId="77777777" w:rsidR="00283894"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2A2C0510" w14:textId="5F50EB79"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283894" w:rsidRPr="00B54D7F">
              <w:rPr>
                <w:sz w:val="20"/>
                <w:szCs w:val="20"/>
              </w:rPr>
              <w:t>устанавливается.</w:t>
            </w:r>
          </w:p>
        </w:tc>
      </w:tr>
      <w:tr w:rsidR="00C273CD" w:rsidRPr="00B54D7F" w14:paraId="638F8437" w14:textId="77777777" w:rsidTr="00C273CD">
        <w:tblPrEx>
          <w:tblLook w:val="0080" w:firstRow="0" w:lastRow="0" w:firstColumn="1" w:lastColumn="0" w:noHBand="0" w:noVBand="0"/>
        </w:tblPrEx>
        <w:trPr>
          <w:trHeight w:val="48"/>
        </w:trPr>
        <w:tc>
          <w:tcPr>
            <w:tcW w:w="282" w:type="pct"/>
            <w:vMerge/>
          </w:tcPr>
          <w:p w14:paraId="067F140E" w14:textId="77777777" w:rsidR="00C273CD" w:rsidRPr="00B54D7F" w:rsidRDefault="00C273CD" w:rsidP="00C273CD">
            <w:pPr>
              <w:jc w:val="center"/>
              <w:rPr>
                <w:sz w:val="20"/>
                <w:szCs w:val="20"/>
              </w:rPr>
            </w:pPr>
          </w:p>
        </w:tc>
        <w:tc>
          <w:tcPr>
            <w:tcW w:w="481" w:type="pct"/>
            <w:vMerge/>
          </w:tcPr>
          <w:p w14:paraId="54311BF3" w14:textId="77777777" w:rsidR="00C273CD" w:rsidRPr="00B54D7F" w:rsidRDefault="00C273CD" w:rsidP="00C273CD">
            <w:pPr>
              <w:jc w:val="both"/>
              <w:rPr>
                <w:sz w:val="20"/>
                <w:szCs w:val="20"/>
              </w:rPr>
            </w:pPr>
          </w:p>
        </w:tc>
        <w:tc>
          <w:tcPr>
            <w:tcW w:w="1152" w:type="pct"/>
            <w:vMerge/>
          </w:tcPr>
          <w:p w14:paraId="7B0A2253"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4ED3BD51"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593EB517" w14:textId="06A3039A" w:rsidR="00283894"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283894" w:rsidRPr="00B54D7F">
              <w:rPr>
                <w:b/>
                <w:sz w:val="20"/>
              </w:rPr>
              <w:br/>
            </w:r>
            <w:r w:rsidRPr="00B54D7F">
              <w:rPr>
                <w:b/>
                <w:sz w:val="20"/>
              </w:rPr>
              <w:t>в границах земельного участка</w:t>
            </w:r>
            <w:r w:rsidRPr="00B54D7F">
              <w:rPr>
                <w:sz w:val="20"/>
              </w:rPr>
              <w:t xml:space="preserve"> –</w:t>
            </w:r>
          </w:p>
          <w:p w14:paraId="2C12AD4F" w14:textId="0B766CF5"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283894" w:rsidRPr="00B54D7F">
              <w:rPr>
                <w:sz w:val="20"/>
                <w:szCs w:val="20"/>
              </w:rPr>
              <w:t>устанавливается.</w:t>
            </w:r>
          </w:p>
        </w:tc>
      </w:tr>
      <w:tr w:rsidR="00C273CD" w:rsidRPr="00B54D7F" w14:paraId="4E884BC1" w14:textId="77777777" w:rsidTr="00C273CD">
        <w:tblPrEx>
          <w:tblLook w:val="0080" w:firstRow="0" w:lastRow="0" w:firstColumn="1" w:lastColumn="0" w:noHBand="0" w:noVBand="0"/>
        </w:tblPrEx>
        <w:trPr>
          <w:trHeight w:val="48"/>
        </w:trPr>
        <w:tc>
          <w:tcPr>
            <w:tcW w:w="282" w:type="pct"/>
            <w:vMerge/>
          </w:tcPr>
          <w:p w14:paraId="13D02DFD" w14:textId="77777777" w:rsidR="00C273CD" w:rsidRPr="00B54D7F" w:rsidRDefault="00C273CD" w:rsidP="00C273CD">
            <w:pPr>
              <w:jc w:val="center"/>
              <w:rPr>
                <w:sz w:val="20"/>
                <w:szCs w:val="20"/>
              </w:rPr>
            </w:pPr>
          </w:p>
        </w:tc>
        <w:tc>
          <w:tcPr>
            <w:tcW w:w="481" w:type="pct"/>
            <w:vMerge/>
          </w:tcPr>
          <w:p w14:paraId="34810DFD" w14:textId="77777777" w:rsidR="00C273CD" w:rsidRPr="00B54D7F" w:rsidRDefault="00C273CD" w:rsidP="00C273CD">
            <w:pPr>
              <w:jc w:val="both"/>
              <w:rPr>
                <w:sz w:val="20"/>
                <w:szCs w:val="20"/>
              </w:rPr>
            </w:pPr>
          </w:p>
        </w:tc>
        <w:tc>
          <w:tcPr>
            <w:tcW w:w="1152" w:type="pct"/>
            <w:vMerge/>
          </w:tcPr>
          <w:p w14:paraId="56027CE6"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387E632A"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0D86FB9E" w14:textId="77777777" w:rsidR="00283894" w:rsidRPr="00B54D7F" w:rsidRDefault="00C273CD" w:rsidP="00C273CD">
            <w:pPr>
              <w:autoSpaceDE w:val="0"/>
              <w:autoSpaceDN w:val="0"/>
              <w:adjustRightInd w:val="0"/>
              <w:jc w:val="both"/>
              <w:rPr>
                <w:sz w:val="20"/>
                <w:szCs w:val="20"/>
              </w:rPr>
            </w:pPr>
            <w:r w:rsidRPr="00B54D7F">
              <w:rPr>
                <w:b/>
                <w:sz w:val="20"/>
                <w:szCs w:val="20"/>
              </w:rPr>
              <w:t>Минимальный процент оз</w:t>
            </w:r>
            <w:r w:rsidR="00283894" w:rsidRPr="00B54D7F">
              <w:rPr>
                <w:b/>
                <w:sz w:val="20"/>
                <w:szCs w:val="20"/>
              </w:rPr>
              <w:t>еленения земельного участка</w:t>
            </w:r>
            <w:r w:rsidRPr="00B54D7F">
              <w:rPr>
                <w:sz w:val="20"/>
                <w:szCs w:val="20"/>
              </w:rPr>
              <w:t xml:space="preserve"> –</w:t>
            </w:r>
          </w:p>
          <w:p w14:paraId="63AF1367" w14:textId="52687CC2"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283894" w:rsidRPr="00B54D7F">
              <w:rPr>
                <w:sz w:val="20"/>
                <w:szCs w:val="20"/>
              </w:rPr>
              <w:t>устанавливается.</w:t>
            </w:r>
          </w:p>
        </w:tc>
      </w:tr>
      <w:tr w:rsidR="00C273CD" w:rsidRPr="00B54D7F" w14:paraId="4FDD71FD" w14:textId="77777777" w:rsidTr="00C273CD">
        <w:tblPrEx>
          <w:tblLook w:val="0080" w:firstRow="0" w:lastRow="0" w:firstColumn="1" w:lastColumn="0" w:noHBand="0" w:noVBand="0"/>
        </w:tblPrEx>
        <w:trPr>
          <w:trHeight w:val="650"/>
        </w:trPr>
        <w:tc>
          <w:tcPr>
            <w:tcW w:w="282" w:type="pct"/>
            <w:vMerge w:val="restart"/>
          </w:tcPr>
          <w:p w14:paraId="39B47C9F" w14:textId="77777777" w:rsidR="00C273CD" w:rsidRPr="00B54D7F" w:rsidRDefault="00C273CD" w:rsidP="00C273CD">
            <w:pPr>
              <w:jc w:val="center"/>
              <w:rPr>
                <w:sz w:val="20"/>
                <w:szCs w:val="20"/>
              </w:rPr>
            </w:pPr>
            <w:r w:rsidRPr="00B54D7F">
              <w:rPr>
                <w:sz w:val="20"/>
                <w:szCs w:val="20"/>
              </w:rPr>
              <w:t>15</w:t>
            </w:r>
          </w:p>
        </w:tc>
        <w:tc>
          <w:tcPr>
            <w:tcW w:w="481" w:type="pct"/>
            <w:vMerge w:val="restart"/>
          </w:tcPr>
          <w:p w14:paraId="5C1DB93A" w14:textId="77777777" w:rsidR="00C273CD" w:rsidRPr="00B54D7F" w:rsidRDefault="00C273CD" w:rsidP="00C273CD">
            <w:pPr>
              <w:jc w:val="both"/>
              <w:rPr>
                <w:sz w:val="20"/>
                <w:szCs w:val="20"/>
              </w:rPr>
            </w:pPr>
            <w:r w:rsidRPr="00B54D7F">
              <w:rPr>
                <w:sz w:val="20"/>
                <w:szCs w:val="20"/>
              </w:rPr>
              <w:t>1.17</w:t>
            </w:r>
          </w:p>
        </w:tc>
        <w:tc>
          <w:tcPr>
            <w:tcW w:w="1152" w:type="pct"/>
            <w:vMerge w:val="restart"/>
          </w:tcPr>
          <w:p w14:paraId="7B57BB43" w14:textId="77777777"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Питомники</w:t>
            </w:r>
          </w:p>
          <w:p w14:paraId="6FB7E755" w14:textId="77777777" w:rsidR="00C273CD" w:rsidRPr="00B54D7F" w:rsidRDefault="00C273CD" w:rsidP="00C273CD">
            <w:pPr>
              <w:autoSpaceDE w:val="0"/>
              <w:autoSpaceDN w:val="0"/>
              <w:adjustRightInd w:val="0"/>
              <w:jc w:val="both"/>
              <w:rPr>
                <w:sz w:val="20"/>
                <w:szCs w:val="20"/>
                <w:lang w:eastAsia="en-US"/>
              </w:rPr>
            </w:pPr>
          </w:p>
        </w:tc>
        <w:tc>
          <w:tcPr>
            <w:tcW w:w="1154" w:type="pct"/>
          </w:tcPr>
          <w:p w14:paraId="37A5A9B9" w14:textId="2DAB99A3" w:rsidR="00283894"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283894" w:rsidRPr="00B54D7F">
              <w:rPr>
                <w:b/>
                <w:sz w:val="20"/>
                <w:szCs w:val="20"/>
              </w:rPr>
              <w:t xml:space="preserve"> –</w:t>
            </w:r>
            <w:r w:rsidRPr="00B54D7F">
              <w:rPr>
                <w:b/>
                <w:sz w:val="20"/>
                <w:szCs w:val="20"/>
              </w:rPr>
              <w:t xml:space="preserve"> </w:t>
            </w:r>
          </w:p>
          <w:p w14:paraId="23E109BD" w14:textId="4C7B7789"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283894" w:rsidRPr="00B54D7F">
              <w:rPr>
                <w:sz w:val="20"/>
                <w:szCs w:val="20"/>
              </w:rPr>
              <w:t>устанавливается.</w:t>
            </w:r>
          </w:p>
        </w:tc>
        <w:tc>
          <w:tcPr>
            <w:tcW w:w="1931" w:type="pct"/>
          </w:tcPr>
          <w:p w14:paraId="0A1E79AA"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96196A8" w14:textId="539689DA"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6D9DE313" w14:textId="77777777" w:rsidTr="00C273CD">
        <w:tblPrEx>
          <w:tblLook w:val="0080" w:firstRow="0" w:lastRow="0" w:firstColumn="1" w:lastColumn="0" w:noHBand="0" w:noVBand="0"/>
        </w:tblPrEx>
        <w:trPr>
          <w:trHeight w:val="77"/>
        </w:trPr>
        <w:tc>
          <w:tcPr>
            <w:tcW w:w="282" w:type="pct"/>
            <w:vMerge/>
          </w:tcPr>
          <w:p w14:paraId="627A6DB0" w14:textId="77777777" w:rsidR="00C273CD" w:rsidRPr="00B54D7F" w:rsidRDefault="00C273CD" w:rsidP="00C273CD">
            <w:pPr>
              <w:jc w:val="center"/>
              <w:rPr>
                <w:sz w:val="20"/>
                <w:szCs w:val="20"/>
              </w:rPr>
            </w:pPr>
          </w:p>
        </w:tc>
        <w:tc>
          <w:tcPr>
            <w:tcW w:w="481" w:type="pct"/>
            <w:vMerge/>
          </w:tcPr>
          <w:p w14:paraId="0DCEE9B5" w14:textId="77777777" w:rsidR="00C273CD" w:rsidRPr="00B54D7F" w:rsidRDefault="00C273CD" w:rsidP="00C273CD">
            <w:pPr>
              <w:jc w:val="both"/>
              <w:rPr>
                <w:sz w:val="20"/>
                <w:szCs w:val="20"/>
              </w:rPr>
            </w:pPr>
          </w:p>
        </w:tc>
        <w:tc>
          <w:tcPr>
            <w:tcW w:w="1152" w:type="pct"/>
            <w:vMerge/>
          </w:tcPr>
          <w:p w14:paraId="55E88664"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596AF941" w14:textId="77777777" w:rsidR="00283894"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47888A9" w14:textId="0A18185A"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283894" w:rsidRPr="00B54D7F">
              <w:rPr>
                <w:sz w:val="20"/>
                <w:szCs w:val="20"/>
              </w:rPr>
              <w:t>устанавливается.</w:t>
            </w:r>
          </w:p>
        </w:tc>
        <w:tc>
          <w:tcPr>
            <w:tcW w:w="1931" w:type="pct"/>
          </w:tcPr>
          <w:p w14:paraId="5A2951E0"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F1FAF89" w14:textId="7F4145D9"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6CCCF801" w14:textId="77777777" w:rsidTr="00C273CD">
        <w:tblPrEx>
          <w:tblLook w:val="0080" w:firstRow="0" w:lastRow="0" w:firstColumn="1" w:lastColumn="0" w:noHBand="0" w:noVBand="0"/>
        </w:tblPrEx>
        <w:trPr>
          <w:trHeight w:val="77"/>
        </w:trPr>
        <w:tc>
          <w:tcPr>
            <w:tcW w:w="282" w:type="pct"/>
            <w:vMerge/>
          </w:tcPr>
          <w:p w14:paraId="1E3F1F2A" w14:textId="77777777" w:rsidR="00C273CD" w:rsidRPr="00B54D7F" w:rsidRDefault="00C273CD" w:rsidP="00C273CD">
            <w:pPr>
              <w:jc w:val="center"/>
              <w:rPr>
                <w:sz w:val="20"/>
                <w:szCs w:val="20"/>
              </w:rPr>
            </w:pPr>
          </w:p>
        </w:tc>
        <w:tc>
          <w:tcPr>
            <w:tcW w:w="481" w:type="pct"/>
            <w:vMerge/>
          </w:tcPr>
          <w:p w14:paraId="769B5596" w14:textId="77777777" w:rsidR="00C273CD" w:rsidRPr="00B54D7F" w:rsidRDefault="00C273CD" w:rsidP="00C273CD">
            <w:pPr>
              <w:jc w:val="both"/>
              <w:rPr>
                <w:sz w:val="20"/>
                <w:szCs w:val="20"/>
              </w:rPr>
            </w:pPr>
          </w:p>
        </w:tc>
        <w:tc>
          <w:tcPr>
            <w:tcW w:w="1152" w:type="pct"/>
            <w:vMerge/>
          </w:tcPr>
          <w:p w14:paraId="402F58B3"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736A9295"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18E66998"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A8649E0" w14:textId="033873D9"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7D48CC49" w14:textId="77777777" w:rsidTr="00C273CD">
        <w:tblPrEx>
          <w:tblLook w:val="0080" w:firstRow="0" w:lastRow="0" w:firstColumn="1" w:lastColumn="0" w:noHBand="0" w:noVBand="0"/>
        </w:tblPrEx>
        <w:trPr>
          <w:trHeight w:val="77"/>
        </w:trPr>
        <w:tc>
          <w:tcPr>
            <w:tcW w:w="282" w:type="pct"/>
            <w:vMerge/>
          </w:tcPr>
          <w:p w14:paraId="0E533235" w14:textId="77777777" w:rsidR="00C273CD" w:rsidRPr="00B54D7F" w:rsidRDefault="00C273CD" w:rsidP="00C273CD">
            <w:pPr>
              <w:jc w:val="center"/>
              <w:rPr>
                <w:sz w:val="20"/>
                <w:szCs w:val="20"/>
              </w:rPr>
            </w:pPr>
          </w:p>
        </w:tc>
        <w:tc>
          <w:tcPr>
            <w:tcW w:w="481" w:type="pct"/>
            <w:vMerge/>
          </w:tcPr>
          <w:p w14:paraId="28B9C7D7" w14:textId="77777777" w:rsidR="00C273CD" w:rsidRPr="00B54D7F" w:rsidRDefault="00C273CD" w:rsidP="00C273CD">
            <w:pPr>
              <w:jc w:val="both"/>
              <w:rPr>
                <w:sz w:val="20"/>
                <w:szCs w:val="20"/>
              </w:rPr>
            </w:pPr>
          </w:p>
        </w:tc>
        <w:tc>
          <w:tcPr>
            <w:tcW w:w="1152" w:type="pct"/>
            <w:vMerge/>
          </w:tcPr>
          <w:p w14:paraId="7A343980"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408EDEC2"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44048AAC" w14:textId="15FD30FE"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283894" w:rsidRPr="00B54D7F">
              <w:rPr>
                <w:sz w:val="20"/>
                <w:szCs w:val="20"/>
              </w:rPr>
              <w:t>устанавливается.</w:t>
            </w:r>
          </w:p>
        </w:tc>
      </w:tr>
      <w:tr w:rsidR="00C273CD" w:rsidRPr="00B54D7F" w14:paraId="1AA56E78" w14:textId="77777777" w:rsidTr="00C273CD">
        <w:tblPrEx>
          <w:tblLook w:val="0080" w:firstRow="0" w:lastRow="0" w:firstColumn="1" w:lastColumn="0" w:noHBand="0" w:noVBand="0"/>
        </w:tblPrEx>
        <w:trPr>
          <w:trHeight w:val="77"/>
        </w:trPr>
        <w:tc>
          <w:tcPr>
            <w:tcW w:w="282" w:type="pct"/>
            <w:vMerge/>
          </w:tcPr>
          <w:p w14:paraId="6CD20A9F" w14:textId="77777777" w:rsidR="00C273CD" w:rsidRPr="00B54D7F" w:rsidRDefault="00C273CD" w:rsidP="00C273CD">
            <w:pPr>
              <w:jc w:val="center"/>
              <w:rPr>
                <w:sz w:val="20"/>
                <w:szCs w:val="20"/>
              </w:rPr>
            </w:pPr>
          </w:p>
        </w:tc>
        <w:tc>
          <w:tcPr>
            <w:tcW w:w="481" w:type="pct"/>
            <w:vMerge/>
          </w:tcPr>
          <w:p w14:paraId="50EE6A93" w14:textId="77777777" w:rsidR="00C273CD" w:rsidRPr="00B54D7F" w:rsidRDefault="00C273CD" w:rsidP="00C273CD">
            <w:pPr>
              <w:jc w:val="both"/>
              <w:rPr>
                <w:sz w:val="20"/>
                <w:szCs w:val="20"/>
              </w:rPr>
            </w:pPr>
          </w:p>
        </w:tc>
        <w:tc>
          <w:tcPr>
            <w:tcW w:w="1152" w:type="pct"/>
            <w:vMerge/>
          </w:tcPr>
          <w:p w14:paraId="657B6A22"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4AA3874C"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4AA7617F" w14:textId="77777777" w:rsidR="00283894"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7E8A4C7E" w14:textId="0537D9B3"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283894" w:rsidRPr="00B54D7F">
              <w:rPr>
                <w:sz w:val="20"/>
                <w:szCs w:val="20"/>
              </w:rPr>
              <w:t>устанавливается.</w:t>
            </w:r>
          </w:p>
        </w:tc>
      </w:tr>
      <w:tr w:rsidR="00C273CD" w:rsidRPr="00B54D7F" w14:paraId="617215AF" w14:textId="77777777" w:rsidTr="00C273CD">
        <w:tblPrEx>
          <w:tblLook w:val="0080" w:firstRow="0" w:lastRow="0" w:firstColumn="1" w:lastColumn="0" w:noHBand="0" w:noVBand="0"/>
        </w:tblPrEx>
        <w:trPr>
          <w:trHeight w:val="77"/>
        </w:trPr>
        <w:tc>
          <w:tcPr>
            <w:tcW w:w="282" w:type="pct"/>
            <w:vMerge/>
          </w:tcPr>
          <w:p w14:paraId="578BAC43" w14:textId="77777777" w:rsidR="00C273CD" w:rsidRPr="00B54D7F" w:rsidRDefault="00C273CD" w:rsidP="00C273CD">
            <w:pPr>
              <w:jc w:val="center"/>
              <w:rPr>
                <w:sz w:val="20"/>
                <w:szCs w:val="20"/>
              </w:rPr>
            </w:pPr>
          </w:p>
        </w:tc>
        <w:tc>
          <w:tcPr>
            <w:tcW w:w="481" w:type="pct"/>
            <w:vMerge/>
          </w:tcPr>
          <w:p w14:paraId="245C68CC" w14:textId="77777777" w:rsidR="00C273CD" w:rsidRPr="00B54D7F" w:rsidRDefault="00C273CD" w:rsidP="00C273CD">
            <w:pPr>
              <w:jc w:val="both"/>
              <w:rPr>
                <w:sz w:val="20"/>
                <w:szCs w:val="20"/>
              </w:rPr>
            </w:pPr>
          </w:p>
        </w:tc>
        <w:tc>
          <w:tcPr>
            <w:tcW w:w="1152" w:type="pct"/>
            <w:vMerge/>
          </w:tcPr>
          <w:p w14:paraId="082D2784"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4751986B"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1CA39A34" w14:textId="65CD09D1" w:rsidR="00283894"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283894" w:rsidRPr="00B54D7F">
              <w:rPr>
                <w:b/>
                <w:sz w:val="20"/>
              </w:rPr>
              <w:br/>
            </w:r>
            <w:r w:rsidRPr="00B54D7F">
              <w:rPr>
                <w:b/>
                <w:sz w:val="20"/>
              </w:rPr>
              <w:t>в границах земельного участка</w:t>
            </w:r>
            <w:r w:rsidRPr="00B54D7F">
              <w:rPr>
                <w:sz w:val="20"/>
              </w:rPr>
              <w:t xml:space="preserve"> –</w:t>
            </w:r>
          </w:p>
          <w:p w14:paraId="205113D2" w14:textId="5E19BE3A"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283894" w:rsidRPr="00B54D7F">
              <w:rPr>
                <w:sz w:val="20"/>
                <w:szCs w:val="20"/>
              </w:rPr>
              <w:t>устанавливается.</w:t>
            </w:r>
          </w:p>
        </w:tc>
      </w:tr>
      <w:tr w:rsidR="00C273CD" w:rsidRPr="00B54D7F" w14:paraId="0F33636A" w14:textId="77777777" w:rsidTr="00C273CD">
        <w:tblPrEx>
          <w:tblLook w:val="0080" w:firstRow="0" w:lastRow="0" w:firstColumn="1" w:lastColumn="0" w:noHBand="0" w:noVBand="0"/>
        </w:tblPrEx>
        <w:trPr>
          <w:trHeight w:val="77"/>
        </w:trPr>
        <w:tc>
          <w:tcPr>
            <w:tcW w:w="282" w:type="pct"/>
            <w:vMerge/>
          </w:tcPr>
          <w:p w14:paraId="70B6D5D4" w14:textId="77777777" w:rsidR="00C273CD" w:rsidRPr="00B54D7F" w:rsidRDefault="00C273CD" w:rsidP="00C273CD">
            <w:pPr>
              <w:jc w:val="center"/>
              <w:rPr>
                <w:sz w:val="20"/>
                <w:szCs w:val="20"/>
              </w:rPr>
            </w:pPr>
          </w:p>
        </w:tc>
        <w:tc>
          <w:tcPr>
            <w:tcW w:w="481" w:type="pct"/>
            <w:vMerge/>
          </w:tcPr>
          <w:p w14:paraId="31361E80" w14:textId="77777777" w:rsidR="00C273CD" w:rsidRPr="00B54D7F" w:rsidRDefault="00C273CD" w:rsidP="00C273CD">
            <w:pPr>
              <w:jc w:val="both"/>
              <w:rPr>
                <w:sz w:val="20"/>
                <w:szCs w:val="20"/>
              </w:rPr>
            </w:pPr>
          </w:p>
        </w:tc>
        <w:tc>
          <w:tcPr>
            <w:tcW w:w="1152" w:type="pct"/>
            <w:vMerge/>
          </w:tcPr>
          <w:p w14:paraId="043CF157"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31034C1B"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6E1C9659" w14:textId="77777777" w:rsidR="00283894" w:rsidRPr="00B54D7F" w:rsidRDefault="00C273CD" w:rsidP="00C273CD">
            <w:pPr>
              <w:autoSpaceDE w:val="0"/>
              <w:autoSpaceDN w:val="0"/>
              <w:adjustRightInd w:val="0"/>
              <w:jc w:val="both"/>
              <w:rPr>
                <w:sz w:val="20"/>
                <w:szCs w:val="20"/>
              </w:rPr>
            </w:pPr>
            <w:r w:rsidRPr="00B54D7F">
              <w:rPr>
                <w:b/>
                <w:sz w:val="20"/>
                <w:szCs w:val="20"/>
              </w:rPr>
              <w:t>Минимальны</w:t>
            </w:r>
            <w:r w:rsidR="00283894" w:rsidRPr="00B54D7F">
              <w:rPr>
                <w:b/>
                <w:sz w:val="20"/>
                <w:szCs w:val="20"/>
              </w:rPr>
              <w:t>й процент озеленения земельного участка</w:t>
            </w:r>
            <w:r w:rsidRPr="00B54D7F">
              <w:rPr>
                <w:sz w:val="20"/>
                <w:szCs w:val="20"/>
              </w:rPr>
              <w:t xml:space="preserve"> –</w:t>
            </w:r>
          </w:p>
          <w:p w14:paraId="668B75CF" w14:textId="37AFCB72"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283894" w:rsidRPr="00B54D7F">
              <w:rPr>
                <w:sz w:val="20"/>
                <w:szCs w:val="20"/>
              </w:rPr>
              <w:t>устанавливается.</w:t>
            </w:r>
          </w:p>
        </w:tc>
      </w:tr>
      <w:tr w:rsidR="00C273CD" w:rsidRPr="00B54D7F" w14:paraId="0B245B4E" w14:textId="77777777" w:rsidTr="00C273CD">
        <w:tblPrEx>
          <w:tblLook w:val="0080" w:firstRow="0" w:lastRow="0" w:firstColumn="1" w:lastColumn="0" w:noHBand="0" w:noVBand="0"/>
        </w:tblPrEx>
        <w:trPr>
          <w:trHeight w:val="548"/>
        </w:trPr>
        <w:tc>
          <w:tcPr>
            <w:tcW w:w="282" w:type="pct"/>
            <w:vMerge w:val="restart"/>
          </w:tcPr>
          <w:p w14:paraId="7D6AD145" w14:textId="77777777" w:rsidR="00C273CD" w:rsidRPr="00B54D7F" w:rsidRDefault="00C273CD" w:rsidP="00C273CD">
            <w:pPr>
              <w:jc w:val="center"/>
              <w:rPr>
                <w:sz w:val="20"/>
                <w:szCs w:val="20"/>
              </w:rPr>
            </w:pPr>
            <w:r w:rsidRPr="00B54D7F">
              <w:rPr>
                <w:sz w:val="20"/>
                <w:szCs w:val="20"/>
              </w:rPr>
              <w:t>16</w:t>
            </w:r>
          </w:p>
        </w:tc>
        <w:tc>
          <w:tcPr>
            <w:tcW w:w="481" w:type="pct"/>
            <w:vMerge w:val="restart"/>
          </w:tcPr>
          <w:p w14:paraId="05EB4685" w14:textId="77777777" w:rsidR="00C273CD" w:rsidRPr="00B54D7F" w:rsidRDefault="00C273CD" w:rsidP="00C273CD">
            <w:pPr>
              <w:jc w:val="both"/>
              <w:rPr>
                <w:sz w:val="20"/>
                <w:szCs w:val="20"/>
              </w:rPr>
            </w:pPr>
            <w:r w:rsidRPr="00B54D7F">
              <w:rPr>
                <w:sz w:val="20"/>
                <w:szCs w:val="20"/>
              </w:rPr>
              <w:t>1.18</w:t>
            </w:r>
          </w:p>
        </w:tc>
        <w:tc>
          <w:tcPr>
            <w:tcW w:w="1152" w:type="pct"/>
            <w:vMerge w:val="restart"/>
          </w:tcPr>
          <w:p w14:paraId="2DFD18EF" w14:textId="77777777" w:rsidR="00C273CD" w:rsidRPr="00B54D7F" w:rsidRDefault="00C273CD" w:rsidP="00C273CD">
            <w:pPr>
              <w:autoSpaceDE w:val="0"/>
              <w:autoSpaceDN w:val="0"/>
              <w:adjustRightInd w:val="0"/>
              <w:jc w:val="both"/>
              <w:rPr>
                <w:sz w:val="20"/>
                <w:szCs w:val="20"/>
                <w:lang w:eastAsia="en-US"/>
              </w:rPr>
            </w:pPr>
            <w:r w:rsidRPr="00B54D7F">
              <w:rPr>
                <w:sz w:val="20"/>
                <w:szCs w:val="20"/>
                <w:lang w:eastAsia="en-US"/>
              </w:rPr>
              <w:t>Обеспечение сельскохозяйственного производства</w:t>
            </w:r>
          </w:p>
          <w:p w14:paraId="61B260A3" w14:textId="77777777" w:rsidR="00C273CD" w:rsidRPr="00B54D7F" w:rsidRDefault="00C273CD" w:rsidP="00C273CD">
            <w:pPr>
              <w:autoSpaceDE w:val="0"/>
              <w:autoSpaceDN w:val="0"/>
              <w:adjustRightInd w:val="0"/>
              <w:jc w:val="both"/>
              <w:rPr>
                <w:sz w:val="20"/>
                <w:szCs w:val="20"/>
                <w:lang w:eastAsia="en-US"/>
              </w:rPr>
            </w:pPr>
          </w:p>
        </w:tc>
        <w:tc>
          <w:tcPr>
            <w:tcW w:w="1154" w:type="pct"/>
          </w:tcPr>
          <w:p w14:paraId="54BE3EF6" w14:textId="28E65BD8" w:rsidR="00283894"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283894" w:rsidRPr="00B54D7F">
              <w:rPr>
                <w:b/>
                <w:sz w:val="20"/>
                <w:szCs w:val="20"/>
              </w:rPr>
              <w:t xml:space="preserve"> –</w:t>
            </w:r>
            <w:r w:rsidRPr="00B54D7F">
              <w:rPr>
                <w:b/>
                <w:sz w:val="20"/>
                <w:szCs w:val="20"/>
              </w:rPr>
              <w:t xml:space="preserve"> </w:t>
            </w:r>
          </w:p>
          <w:p w14:paraId="2B839612" w14:textId="3E300F0D"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283894" w:rsidRPr="00B54D7F">
              <w:rPr>
                <w:sz w:val="20"/>
                <w:szCs w:val="20"/>
              </w:rPr>
              <w:t>устанавливается.</w:t>
            </w:r>
          </w:p>
        </w:tc>
        <w:tc>
          <w:tcPr>
            <w:tcW w:w="1931" w:type="pct"/>
          </w:tcPr>
          <w:p w14:paraId="4CC01FF2"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33248ED" w14:textId="2AD88C50"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34687D8C" w14:textId="77777777" w:rsidTr="00C273CD">
        <w:tblPrEx>
          <w:tblLook w:val="0080" w:firstRow="0" w:lastRow="0" w:firstColumn="1" w:lastColumn="0" w:noHBand="0" w:noVBand="0"/>
        </w:tblPrEx>
        <w:trPr>
          <w:trHeight w:val="68"/>
        </w:trPr>
        <w:tc>
          <w:tcPr>
            <w:tcW w:w="282" w:type="pct"/>
            <w:vMerge/>
          </w:tcPr>
          <w:p w14:paraId="4315129F" w14:textId="77777777" w:rsidR="00C273CD" w:rsidRPr="00B54D7F" w:rsidRDefault="00C273CD" w:rsidP="00C273CD">
            <w:pPr>
              <w:jc w:val="center"/>
              <w:rPr>
                <w:sz w:val="20"/>
                <w:szCs w:val="20"/>
              </w:rPr>
            </w:pPr>
          </w:p>
        </w:tc>
        <w:tc>
          <w:tcPr>
            <w:tcW w:w="481" w:type="pct"/>
            <w:vMerge/>
          </w:tcPr>
          <w:p w14:paraId="1A784743" w14:textId="77777777" w:rsidR="00C273CD" w:rsidRPr="00B54D7F" w:rsidRDefault="00C273CD" w:rsidP="00C273CD">
            <w:pPr>
              <w:jc w:val="both"/>
              <w:rPr>
                <w:sz w:val="20"/>
                <w:szCs w:val="20"/>
              </w:rPr>
            </w:pPr>
          </w:p>
        </w:tc>
        <w:tc>
          <w:tcPr>
            <w:tcW w:w="1152" w:type="pct"/>
            <w:vMerge/>
          </w:tcPr>
          <w:p w14:paraId="1352A597" w14:textId="77777777" w:rsidR="00C273CD" w:rsidRPr="00B54D7F" w:rsidRDefault="00C273CD" w:rsidP="00C273CD">
            <w:pPr>
              <w:autoSpaceDE w:val="0"/>
              <w:autoSpaceDN w:val="0"/>
              <w:adjustRightInd w:val="0"/>
              <w:jc w:val="both"/>
              <w:rPr>
                <w:sz w:val="20"/>
                <w:szCs w:val="20"/>
                <w:lang w:eastAsia="en-US"/>
              </w:rPr>
            </w:pPr>
          </w:p>
        </w:tc>
        <w:tc>
          <w:tcPr>
            <w:tcW w:w="1154" w:type="pct"/>
            <w:vMerge w:val="restart"/>
          </w:tcPr>
          <w:p w14:paraId="7FB4E250" w14:textId="77777777" w:rsidR="00283894"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64A759EF" w14:textId="33D14E48"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283894" w:rsidRPr="00B54D7F">
              <w:rPr>
                <w:sz w:val="20"/>
                <w:szCs w:val="20"/>
              </w:rPr>
              <w:t>устанавливается.</w:t>
            </w:r>
          </w:p>
        </w:tc>
        <w:tc>
          <w:tcPr>
            <w:tcW w:w="1931" w:type="pct"/>
          </w:tcPr>
          <w:p w14:paraId="046EB6BC"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3321BFD" w14:textId="37F9CF49"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0ECF8AC9" w14:textId="77777777" w:rsidTr="00C273CD">
        <w:tblPrEx>
          <w:tblLook w:val="0080" w:firstRow="0" w:lastRow="0" w:firstColumn="1" w:lastColumn="0" w:noHBand="0" w:noVBand="0"/>
        </w:tblPrEx>
        <w:trPr>
          <w:trHeight w:val="66"/>
        </w:trPr>
        <w:tc>
          <w:tcPr>
            <w:tcW w:w="282" w:type="pct"/>
            <w:vMerge/>
          </w:tcPr>
          <w:p w14:paraId="4EE41EA2" w14:textId="77777777" w:rsidR="00C273CD" w:rsidRPr="00B54D7F" w:rsidRDefault="00C273CD" w:rsidP="00C273CD">
            <w:pPr>
              <w:jc w:val="center"/>
              <w:rPr>
                <w:sz w:val="20"/>
                <w:szCs w:val="20"/>
              </w:rPr>
            </w:pPr>
          </w:p>
        </w:tc>
        <w:tc>
          <w:tcPr>
            <w:tcW w:w="481" w:type="pct"/>
            <w:vMerge/>
          </w:tcPr>
          <w:p w14:paraId="20780D83" w14:textId="77777777" w:rsidR="00C273CD" w:rsidRPr="00B54D7F" w:rsidRDefault="00C273CD" w:rsidP="00C273CD">
            <w:pPr>
              <w:jc w:val="both"/>
              <w:rPr>
                <w:sz w:val="20"/>
                <w:szCs w:val="20"/>
              </w:rPr>
            </w:pPr>
          </w:p>
        </w:tc>
        <w:tc>
          <w:tcPr>
            <w:tcW w:w="1152" w:type="pct"/>
            <w:vMerge/>
          </w:tcPr>
          <w:p w14:paraId="38AB1A34"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17191EE6"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08CD901B"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9C32782" w14:textId="31FD4034"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0B966FBD" w14:textId="77777777" w:rsidTr="00C273CD">
        <w:tblPrEx>
          <w:tblLook w:val="0080" w:firstRow="0" w:lastRow="0" w:firstColumn="1" w:lastColumn="0" w:noHBand="0" w:noVBand="0"/>
        </w:tblPrEx>
        <w:trPr>
          <w:trHeight w:val="66"/>
        </w:trPr>
        <w:tc>
          <w:tcPr>
            <w:tcW w:w="282" w:type="pct"/>
            <w:vMerge/>
          </w:tcPr>
          <w:p w14:paraId="4B0BEB5B" w14:textId="77777777" w:rsidR="00C273CD" w:rsidRPr="00B54D7F" w:rsidRDefault="00C273CD" w:rsidP="00C273CD">
            <w:pPr>
              <w:jc w:val="center"/>
              <w:rPr>
                <w:sz w:val="20"/>
                <w:szCs w:val="20"/>
              </w:rPr>
            </w:pPr>
          </w:p>
        </w:tc>
        <w:tc>
          <w:tcPr>
            <w:tcW w:w="481" w:type="pct"/>
            <w:vMerge/>
          </w:tcPr>
          <w:p w14:paraId="2350CD97" w14:textId="77777777" w:rsidR="00C273CD" w:rsidRPr="00B54D7F" w:rsidRDefault="00C273CD" w:rsidP="00C273CD">
            <w:pPr>
              <w:jc w:val="both"/>
              <w:rPr>
                <w:sz w:val="20"/>
                <w:szCs w:val="20"/>
              </w:rPr>
            </w:pPr>
          </w:p>
        </w:tc>
        <w:tc>
          <w:tcPr>
            <w:tcW w:w="1152" w:type="pct"/>
            <w:vMerge/>
          </w:tcPr>
          <w:p w14:paraId="6DEBD0ED"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0ABB0159"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432F6084" w14:textId="2D35756F"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283894" w:rsidRPr="00B54D7F">
              <w:rPr>
                <w:sz w:val="20"/>
                <w:szCs w:val="20"/>
              </w:rPr>
              <w:t>устанавливается.</w:t>
            </w:r>
          </w:p>
        </w:tc>
      </w:tr>
      <w:tr w:rsidR="00C273CD" w:rsidRPr="00B54D7F" w14:paraId="6AE8BFD8" w14:textId="77777777" w:rsidTr="00C273CD">
        <w:tblPrEx>
          <w:tblLook w:val="0080" w:firstRow="0" w:lastRow="0" w:firstColumn="1" w:lastColumn="0" w:noHBand="0" w:noVBand="0"/>
        </w:tblPrEx>
        <w:trPr>
          <w:trHeight w:val="66"/>
        </w:trPr>
        <w:tc>
          <w:tcPr>
            <w:tcW w:w="282" w:type="pct"/>
            <w:vMerge/>
          </w:tcPr>
          <w:p w14:paraId="25495996" w14:textId="77777777" w:rsidR="00C273CD" w:rsidRPr="00B54D7F" w:rsidRDefault="00C273CD" w:rsidP="00C273CD">
            <w:pPr>
              <w:jc w:val="center"/>
              <w:rPr>
                <w:sz w:val="20"/>
                <w:szCs w:val="20"/>
              </w:rPr>
            </w:pPr>
          </w:p>
        </w:tc>
        <w:tc>
          <w:tcPr>
            <w:tcW w:w="481" w:type="pct"/>
            <w:vMerge/>
          </w:tcPr>
          <w:p w14:paraId="09FEA49D" w14:textId="77777777" w:rsidR="00C273CD" w:rsidRPr="00B54D7F" w:rsidRDefault="00C273CD" w:rsidP="00C273CD">
            <w:pPr>
              <w:jc w:val="both"/>
              <w:rPr>
                <w:sz w:val="20"/>
                <w:szCs w:val="20"/>
              </w:rPr>
            </w:pPr>
          </w:p>
        </w:tc>
        <w:tc>
          <w:tcPr>
            <w:tcW w:w="1152" w:type="pct"/>
            <w:vMerge/>
          </w:tcPr>
          <w:p w14:paraId="08FDDBB4"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0DE23281"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66041A26" w14:textId="77777777" w:rsidR="00283894"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39B8357D" w14:textId="27A452AA"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283894" w:rsidRPr="00B54D7F">
              <w:rPr>
                <w:sz w:val="20"/>
                <w:szCs w:val="20"/>
              </w:rPr>
              <w:t>устанавливается.</w:t>
            </w:r>
          </w:p>
        </w:tc>
      </w:tr>
      <w:tr w:rsidR="00C273CD" w:rsidRPr="00B54D7F" w14:paraId="50DB17C6" w14:textId="77777777" w:rsidTr="00C273CD">
        <w:tblPrEx>
          <w:tblLook w:val="0080" w:firstRow="0" w:lastRow="0" w:firstColumn="1" w:lastColumn="0" w:noHBand="0" w:noVBand="0"/>
        </w:tblPrEx>
        <w:trPr>
          <w:trHeight w:val="66"/>
        </w:trPr>
        <w:tc>
          <w:tcPr>
            <w:tcW w:w="282" w:type="pct"/>
            <w:vMerge/>
          </w:tcPr>
          <w:p w14:paraId="7E14AD96" w14:textId="77777777" w:rsidR="00C273CD" w:rsidRPr="00B54D7F" w:rsidRDefault="00C273CD" w:rsidP="00C273CD">
            <w:pPr>
              <w:jc w:val="center"/>
              <w:rPr>
                <w:sz w:val="20"/>
                <w:szCs w:val="20"/>
              </w:rPr>
            </w:pPr>
          </w:p>
        </w:tc>
        <w:tc>
          <w:tcPr>
            <w:tcW w:w="481" w:type="pct"/>
            <w:vMerge/>
          </w:tcPr>
          <w:p w14:paraId="7A5457E3" w14:textId="77777777" w:rsidR="00C273CD" w:rsidRPr="00B54D7F" w:rsidRDefault="00C273CD" w:rsidP="00C273CD">
            <w:pPr>
              <w:jc w:val="both"/>
              <w:rPr>
                <w:sz w:val="20"/>
                <w:szCs w:val="20"/>
              </w:rPr>
            </w:pPr>
          </w:p>
        </w:tc>
        <w:tc>
          <w:tcPr>
            <w:tcW w:w="1152" w:type="pct"/>
            <w:vMerge/>
          </w:tcPr>
          <w:p w14:paraId="10BC9E2C"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2F0CB775"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6D41C62E" w14:textId="77777777" w:rsidR="00283894" w:rsidRPr="00B54D7F" w:rsidRDefault="00C273CD" w:rsidP="00C273CD">
            <w:pPr>
              <w:autoSpaceDE w:val="0"/>
              <w:autoSpaceDN w:val="0"/>
              <w:adjustRightInd w:val="0"/>
              <w:jc w:val="both"/>
              <w:rPr>
                <w:sz w:val="20"/>
              </w:rPr>
            </w:pPr>
            <w:r w:rsidRPr="00B54D7F">
              <w:rPr>
                <w:b/>
                <w:sz w:val="20"/>
              </w:rPr>
              <w:t>Максимальный процент застройки в границах земельного участка</w:t>
            </w:r>
            <w:r w:rsidRPr="00B54D7F">
              <w:rPr>
                <w:sz w:val="20"/>
              </w:rPr>
              <w:t xml:space="preserve"> –</w:t>
            </w:r>
          </w:p>
          <w:p w14:paraId="15E6C332" w14:textId="45872922"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283894" w:rsidRPr="00B54D7F">
              <w:rPr>
                <w:sz w:val="20"/>
                <w:szCs w:val="20"/>
              </w:rPr>
              <w:t>устанавливается.</w:t>
            </w:r>
          </w:p>
        </w:tc>
      </w:tr>
      <w:tr w:rsidR="00C273CD" w:rsidRPr="00B54D7F" w14:paraId="08A20A58" w14:textId="77777777" w:rsidTr="00C273CD">
        <w:tblPrEx>
          <w:tblLook w:val="0080" w:firstRow="0" w:lastRow="0" w:firstColumn="1" w:lastColumn="0" w:noHBand="0" w:noVBand="0"/>
        </w:tblPrEx>
        <w:trPr>
          <w:trHeight w:val="66"/>
        </w:trPr>
        <w:tc>
          <w:tcPr>
            <w:tcW w:w="282" w:type="pct"/>
            <w:vMerge/>
          </w:tcPr>
          <w:p w14:paraId="002BF321" w14:textId="77777777" w:rsidR="00C273CD" w:rsidRPr="00B54D7F" w:rsidRDefault="00C273CD" w:rsidP="00C273CD">
            <w:pPr>
              <w:jc w:val="center"/>
              <w:rPr>
                <w:sz w:val="20"/>
                <w:szCs w:val="20"/>
              </w:rPr>
            </w:pPr>
          </w:p>
        </w:tc>
        <w:tc>
          <w:tcPr>
            <w:tcW w:w="481" w:type="pct"/>
            <w:vMerge/>
          </w:tcPr>
          <w:p w14:paraId="311AF78E" w14:textId="77777777" w:rsidR="00C273CD" w:rsidRPr="00B54D7F" w:rsidRDefault="00C273CD" w:rsidP="00C273CD">
            <w:pPr>
              <w:jc w:val="both"/>
              <w:rPr>
                <w:sz w:val="20"/>
                <w:szCs w:val="20"/>
              </w:rPr>
            </w:pPr>
          </w:p>
        </w:tc>
        <w:tc>
          <w:tcPr>
            <w:tcW w:w="1152" w:type="pct"/>
            <w:vMerge/>
          </w:tcPr>
          <w:p w14:paraId="7297CFC3" w14:textId="77777777" w:rsidR="00C273CD" w:rsidRPr="00B54D7F" w:rsidRDefault="00C273CD" w:rsidP="00C273CD">
            <w:pPr>
              <w:autoSpaceDE w:val="0"/>
              <w:autoSpaceDN w:val="0"/>
              <w:adjustRightInd w:val="0"/>
              <w:jc w:val="both"/>
              <w:rPr>
                <w:sz w:val="20"/>
                <w:szCs w:val="20"/>
                <w:lang w:eastAsia="en-US"/>
              </w:rPr>
            </w:pPr>
          </w:p>
        </w:tc>
        <w:tc>
          <w:tcPr>
            <w:tcW w:w="1154" w:type="pct"/>
            <w:vMerge/>
          </w:tcPr>
          <w:p w14:paraId="450A5783"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33D76018" w14:textId="231B8745" w:rsidR="00283894" w:rsidRPr="00B54D7F" w:rsidRDefault="00C273CD" w:rsidP="00C273CD">
            <w:pPr>
              <w:autoSpaceDE w:val="0"/>
              <w:autoSpaceDN w:val="0"/>
              <w:adjustRightInd w:val="0"/>
              <w:jc w:val="both"/>
              <w:rPr>
                <w:sz w:val="20"/>
                <w:szCs w:val="20"/>
              </w:rPr>
            </w:pPr>
            <w:r w:rsidRPr="00B54D7F">
              <w:rPr>
                <w:b/>
                <w:sz w:val="20"/>
                <w:szCs w:val="20"/>
              </w:rPr>
              <w:t>Минимальны</w:t>
            </w:r>
            <w:r w:rsidR="00283894" w:rsidRPr="00B54D7F">
              <w:rPr>
                <w:b/>
                <w:sz w:val="20"/>
                <w:szCs w:val="20"/>
              </w:rPr>
              <w:t xml:space="preserve">й процент озеленения земельного участка </w:t>
            </w:r>
            <w:r w:rsidRPr="00B54D7F">
              <w:rPr>
                <w:sz w:val="20"/>
                <w:szCs w:val="20"/>
              </w:rPr>
              <w:t>–</w:t>
            </w:r>
          </w:p>
          <w:p w14:paraId="38CC172E" w14:textId="275CF2B2"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283894" w:rsidRPr="00B54D7F">
              <w:rPr>
                <w:sz w:val="20"/>
                <w:szCs w:val="20"/>
              </w:rPr>
              <w:t>устанавливается.</w:t>
            </w:r>
          </w:p>
        </w:tc>
      </w:tr>
      <w:tr w:rsidR="00C273CD" w:rsidRPr="00B54D7F" w14:paraId="0E5D7E6E" w14:textId="77777777" w:rsidTr="00C273CD">
        <w:tblPrEx>
          <w:tblLook w:val="0080" w:firstRow="0" w:lastRow="0" w:firstColumn="1" w:lastColumn="0" w:noHBand="0" w:noVBand="0"/>
        </w:tblPrEx>
        <w:trPr>
          <w:trHeight w:val="97"/>
        </w:trPr>
        <w:tc>
          <w:tcPr>
            <w:tcW w:w="282" w:type="pct"/>
            <w:vMerge w:val="restart"/>
          </w:tcPr>
          <w:p w14:paraId="0CCF8373" w14:textId="77777777" w:rsidR="00C273CD" w:rsidRPr="00B54D7F" w:rsidRDefault="00C273CD" w:rsidP="00C273CD">
            <w:pPr>
              <w:jc w:val="center"/>
              <w:rPr>
                <w:sz w:val="20"/>
                <w:szCs w:val="20"/>
              </w:rPr>
            </w:pPr>
            <w:r w:rsidRPr="00B54D7F">
              <w:rPr>
                <w:sz w:val="20"/>
                <w:szCs w:val="20"/>
              </w:rPr>
              <w:t>17</w:t>
            </w:r>
          </w:p>
        </w:tc>
        <w:tc>
          <w:tcPr>
            <w:tcW w:w="481" w:type="pct"/>
            <w:vMerge w:val="restart"/>
          </w:tcPr>
          <w:p w14:paraId="0FF28A87" w14:textId="77777777" w:rsidR="00C273CD" w:rsidRPr="00B54D7F" w:rsidRDefault="00C273CD" w:rsidP="00C273CD">
            <w:pPr>
              <w:jc w:val="both"/>
              <w:rPr>
                <w:sz w:val="20"/>
                <w:szCs w:val="20"/>
              </w:rPr>
            </w:pPr>
            <w:r w:rsidRPr="00B54D7F">
              <w:rPr>
                <w:sz w:val="20"/>
                <w:szCs w:val="20"/>
              </w:rPr>
              <w:t>1.19</w:t>
            </w:r>
          </w:p>
        </w:tc>
        <w:tc>
          <w:tcPr>
            <w:tcW w:w="1152" w:type="pct"/>
            <w:vMerge w:val="restart"/>
          </w:tcPr>
          <w:p w14:paraId="66B915E9" w14:textId="77777777" w:rsidR="00C273CD" w:rsidRPr="00B54D7F" w:rsidRDefault="00C273CD" w:rsidP="00C273CD">
            <w:pPr>
              <w:autoSpaceDE w:val="0"/>
              <w:autoSpaceDN w:val="0"/>
              <w:adjustRightInd w:val="0"/>
              <w:jc w:val="both"/>
              <w:rPr>
                <w:rFonts w:eastAsia="Calibri"/>
                <w:sz w:val="20"/>
                <w:szCs w:val="20"/>
                <w:lang w:eastAsia="en-US"/>
              </w:rPr>
            </w:pPr>
            <w:r w:rsidRPr="00B54D7F">
              <w:rPr>
                <w:rFonts w:eastAsia="Calibri"/>
                <w:sz w:val="20"/>
                <w:szCs w:val="20"/>
                <w:lang w:eastAsia="en-US"/>
              </w:rPr>
              <w:t>Сенокошение</w:t>
            </w:r>
          </w:p>
        </w:tc>
        <w:tc>
          <w:tcPr>
            <w:tcW w:w="1154" w:type="pct"/>
          </w:tcPr>
          <w:p w14:paraId="21FBFA70" w14:textId="53AF7DFD" w:rsidR="00283894"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283894" w:rsidRPr="00B54D7F">
              <w:rPr>
                <w:b/>
                <w:sz w:val="20"/>
                <w:szCs w:val="20"/>
              </w:rPr>
              <w:t xml:space="preserve"> –</w:t>
            </w:r>
            <w:r w:rsidRPr="00B54D7F">
              <w:rPr>
                <w:b/>
                <w:sz w:val="20"/>
                <w:szCs w:val="20"/>
              </w:rPr>
              <w:t xml:space="preserve"> </w:t>
            </w:r>
          </w:p>
          <w:p w14:paraId="5031B074" w14:textId="3771C0BE"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283894" w:rsidRPr="00B54D7F">
              <w:rPr>
                <w:sz w:val="20"/>
                <w:szCs w:val="20"/>
              </w:rPr>
              <w:t>устанавливается.</w:t>
            </w:r>
          </w:p>
        </w:tc>
        <w:tc>
          <w:tcPr>
            <w:tcW w:w="1931" w:type="pct"/>
          </w:tcPr>
          <w:p w14:paraId="71183F3A"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58A86AD" w14:textId="78FD8F0D"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0B023ACB" w14:textId="77777777" w:rsidTr="00C273CD">
        <w:tblPrEx>
          <w:tblLook w:val="0080" w:firstRow="0" w:lastRow="0" w:firstColumn="1" w:lastColumn="0" w:noHBand="0" w:noVBand="0"/>
        </w:tblPrEx>
        <w:trPr>
          <w:trHeight w:val="33"/>
        </w:trPr>
        <w:tc>
          <w:tcPr>
            <w:tcW w:w="282" w:type="pct"/>
            <w:vMerge/>
          </w:tcPr>
          <w:p w14:paraId="4D3FAB17" w14:textId="77777777" w:rsidR="00C273CD" w:rsidRPr="00B54D7F" w:rsidRDefault="00C273CD" w:rsidP="00C273CD">
            <w:pPr>
              <w:jc w:val="center"/>
              <w:rPr>
                <w:sz w:val="20"/>
                <w:szCs w:val="20"/>
              </w:rPr>
            </w:pPr>
          </w:p>
        </w:tc>
        <w:tc>
          <w:tcPr>
            <w:tcW w:w="481" w:type="pct"/>
            <w:vMerge/>
          </w:tcPr>
          <w:p w14:paraId="1E9380C7" w14:textId="77777777" w:rsidR="00C273CD" w:rsidRPr="00B54D7F" w:rsidRDefault="00C273CD" w:rsidP="00C273CD">
            <w:pPr>
              <w:jc w:val="both"/>
              <w:rPr>
                <w:sz w:val="20"/>
                <w:szCs w:val="20"/>
              </w:rPr>
            </w:pPr>
          </w:p>
        </w:tc>
        <w:tc>
          <w:tcPr>
            <w:tcW w:w="1152" w:type="pct"/>
            <w:vMerge/>
          </w:tcPr>
          <w:p w14:paraId="1BC00998"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val="restart"/>
          </w:tcPr>
          <w:p w14:paraId="46E2808E" w14:textId="77777777" w:rsidR="00283894"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313CC1A5" w14:textId="37A4C33B"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283894" w:rsidRPr="00B54D7F">
              <w:rPr>
                <w:sz w:val="20"/>
                <w:szCs w:val="20"/>
              </w:rPr>
              <w:t>устанавливается.</w:t>
            </w:r>
          </w:p>
        </w:tc>
        <w:tc>
          <w:tcPr>
            <w:tcW w:w="1931" w:type="pct"/>
          </w:tcPr>
          <w:p w14:paraId="5E57ECC3"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2DD9DFA" w14:textId="43F0D56E"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6483D0E3" w14:textId="77777777" w:rsidTr="00C273CD">
        <w:tblPrEx>
          <w:tblLook w:val="0080" w:firstRow="0" w:lastRow="0" w:firstColumn="1" w:lastColumn="0" w:noHBand="0" w:noVBand="0"/>
        </w:tblPrEx>
        <w:trPr>
          <w:trHeight w:val="32"/>
        </w:trPr>
        <w:tc>
          <w:tcPr>
            <w:tcW w:w="282" w:type="pct"/>
            <w:vMerge/>
          </w:tcPr>
          <w:p w14:paraId="25697A6B" w14:textId="77777777" w:rsidR="00C273CD" w:rsidRPr="00B54D7F" w:rsidRDefault="00C273CD" w:rsidP="00C273CD">
            <w:pPr>
              <w:jc w:val="center"/>
              <w:rPr>
                <w:sz w:val="20"/>
                <w:szCs w:val="20"/>
              </w:rPr>
            </w:pPr>
          </w:p>
        </w:tc>
        <w:tc>
          <w:tcPr>
            <w:tcW w:w="481" w:type="pct"/>
            <w:vMerge/>
          </w:tcPr>
          <w:p w14:paraId="5A8A26EC" w14:textId="77777777" w:rsidR="00C273CD" w:rsidRPr="00B54D7F" w:rsidRDefault="00C273CD" w:rsidP="00C273CD">
            <w:pPr>
              <w:jc w:val="both"/>
              <w:rPr>
                <w:sz w:val="20"/>
                <w:szCs w:val="20"/>
              </w:rPr>
            </w:pPr>
          </w:p>
        </w:tc>
        <w:tc>
          <w:tcPr>
            <w:tcW w:w="1152" w:type="pct"/>
            <w:vMerge/>
          </w:tcPr>
          <w:p w14:paraId="01041397"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147031E5"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4C8A2AE7"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F36CDD9" w14:textId="555E2573"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32247E61" w14:textId="77777777" w:rsidTr="00C273CD">
        <w:tblPrEx>
          <w:tblLook w:val="0080" w:firstRow="0" w:lastRow="0" w:firstColumn="1" w:lastColumn="0" w:noHBand="0" w:noVBand="0"/>
        </w:tblPrEx>
        <w:trPr>
          <w:trHeight w:val="32"/>
        </w:trPr>
        <w:tc>
          <w:tcPr>
            <w:tcW w:w="282" w:type="pct"/>
            <w:vMerge/>
          </w:tcPr>
          <w:p w14:paraId="2FF18EDD" w14:textId="77777777" w:rsidR="00C273CD" w:rsidRPr="00B54D7F" w:rsidRDefault="00C273CD" w:rsidP="00C273CD">
            <w:pPr>
              <w:jc w:val="center"/>
              <w:rPr>
                <w:sz w:val="20"/>
                <w:szCs w:val="20"/>
              </w:rPr>
            </w:pPr>
          </w:p>
        </w:tc>
        <w:tc>
          <w:tcPr>
            <w:tcW w:w="481" w:type="pct"/>
            <w:vMerge/>
          </w:tcPr>
          <w:p w14:paraId="61026FC7" w14:textId="77777777" w:rsidR="00C273CD" w:rsidRPr="00B54D7F" w:rsidRDefault="00C273CD" w:rsidP="00C273CD">
            <w:pPr>
              <w:jc w:val="both"/>
              <w:rPr>
                <w:sz w:val="20"/>
                <w:szCs w:val="20"/>
              </w:rPr>
            </w:pPr>
          </w:p>
        </w:tc>
        <w:tc>
          <w:tcPr>
            <w:tcW w:w="1152" w:type="pct"/>
            <w:vMerge/>
          </w:tcPr>
          <w:p w14:paraId="358707AD"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183E3E48"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26E8201B" w14:textId="56D7D08F"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283894" w:rsidRPr="00B54D7F">
              <w:rPr>
                <w:sz w:val="20"/>
                <w:szCs w:val="20"/>
              </w:rPr>
              <w:t>устанавливается.</w:t>
            </w:r>
          </w:p>
        </w:tc>
      </w:tr>
      <w:tr w:rsidR="00C273CD" w:rsidRPr="00B54D7F" w14:paraId="525C2679" w14:textId="77777777" w:rsidTr="00C273CD">
        <w:tblPrEx>
          <w:tblLook w:val="0080" w:firstRow="0" w:lastRow="0" w:firstColumn="1" w:lastColumn="0" w:noHBand="0" w:noVBand="0"/>
        </w:tblPrEx>
        <w:trPr>
          <w:trHeight w:val="32"/>
        </w:trPr>
        <w:tc>
          <w:tcPr>
            <w:tcW w:w="282" w:type="pct"/>
            <w:vMerge/>
          </w:tcPr>
          <w:p w14:paraId="3D112F86" w14:textId="77777777" w:rsidR="00C273CD" w:rsidRPr="00B54D7F" w:rsidRDefault="00C273CD" w:rsidP="00C273CD">
            <w:pPr>
              <w:jc w:val="center"/>
              <w:rPr>
                <w:sz w:val="20"/>
                <w:szCs w:val="20"/>
              </w:rPr>
            </w:pPr>
          </w:p>
        </w:tc>
        <w:tc>
          <w:tcPr>
            <w:tcW w:w="481" w:type="pct"/>
            <w:vMerge/>
          </w:tcPr>
          <w:p w14:paraId="5758EAD0" w14:textId="77777777" w:rsidR="00C273CD" w:rsidRPr="00B54D7F" w:rsidRDefault="00C273CD" w:rsidP="00C273CD">
            <w:pPr>
              <w:jc w:val="both"/>
              <w:rPr>
                <w:sz w:val="20"/>
                <w:szCs w:val="20"/>
              </w:rPr>
            </w:pPr>
          </w:p>
        </w:tc>
        <w:tc>
          <w:tcPr>
            <w:tcW w:w="1152" w:type="pct"/>
            <w:vMerge/>
          </w:tcPr>
          <w:p w14:paraId="0935242D"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56B99A6D"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09B50EC7" w14:textId="77777777" w:rsidR="00283894"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29663DC3" w14:textId="08F3BD62"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283894" w:rsidRPr="00B54D7F">
              <w:rPr>
                <w:sz w:val="20"/>
                <w:szCs w:val="20"/>
              </w:rPr>
              <w:t>устанавливается.</w:t>
            </w:r>
          </w:p>
        </w:tc>
      </w:tr>
      <w:tr w:rsidR="00C273CD" w:rsidRPr="00B54D7F" w14:paraId="40C7D087" w14:textId="77777777" w:rsidTr="00C273CD">
        <w:tblPrEx>
          <w:tblLook w:val="0080" w:firstRow="0" w:lastRow="0" w:firstColumn="1" w:lastColumn="0" w:noHBand="0" w:noVBand="0"/>
        </w:tblPrEx>
        <w:trPr>
          <w:trHeight w:val="32"/>
        </w:trPr>
        <w:tc>
          <w:tcPr>
            <w:tcW w:w="282" w:type="pct"/>
            <w:vMerge/>
          </w:tcPr>
          <w:p w14:paraId="343CD87C" w14:textId="77777777" w:rsidR="00C273CD" w:rsidRPr="00B54D7F" w:rsidRDefault="00C273CD" w:rsidP="00C273CD">
            <w:pPr>
              <w:jc w:val="center"/>
              <w:rPr>
                <w:sz w:val="20"/>
                <w:szCs w:val="20"/>
              </w:rPr>
            </w:pPr>
          </w:p>
        </w:tc>
        <w:tc>
          <w:tcPr>
            <w:tcW w:w="481" w:type="pct"/>
            <w:vMerge/>
          </w:tcPr>
          <w:p w14:paraId="1D49CF70" w14:textId="77777777" w:rsidR="00C273CD" w:rsidRPr="00B54D7F" w:rsidRDefault="00C273CD" w:rsidP="00C273CD">
            <w:pPr>
              <w:jc w:val="both"/>
              <w:rPr>
                <w:sz w:val="20"/>
                <w:szCs w:val="20"/>
              </w:rPr>
            </w:pPr>
          </w:p>
        </w:tc>
        <w:tc>
          <w:tcPr>
            <w:tcW w:w="1152" w:type="pct"/>
            <w:vMerge/>
          </w:tcPr>
          <w:p w14:paraId="33A7AC9E"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4295F454"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5E704120" w14:textId="77777777" w:rsidR="00283894"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283894" w:rsidRPr="00B54D7F">
              <w:rPr>
                <w:b/>
                <w:sz w:val="20"/>
              </w:rPr>
              <w:br/>
            </w:r>
            <w:r w:rsidRPr="00B54D7F">
              <w:rPr>
                <w:b/>
                <w:sz w:val="20"/>
              </w:rPr>
              <w:t>в границах земельного участка</w:t>
            </w:r>
            <w:r w:rsidRPr="00B54D7F">
              <w:rPr>
                <w:sz w:val="20"/>
              </w:rPr>
              <w:t xml:space="preserve"> –</w:t>
            </w:r>
          </w:p>
          <w:p w14:paraId="0DCB0692" w14:textId="519C0BE5" w:rsidR="00C273CD" w:rsidRPr="00B54D7F" w:rsidRDefault="00C273CD" w:rsidP="00C273CD">
            <w:pPr>
              <w:autoSpaceDE w:val="0"/>
              <w:autoSpaceDN w:val="0"/>
              <w:adjustRightInd w:val="0"/>
              <w:jc w:val="both"/>
              <w:rPr>
                <w:sz w:val="20"/>
              </w:rPr>
            </w:pPr>
            <w:r w:rsidRPr="00B54D7F">
              <w:rPr>
                <w:sz w:val="20"/>
              </w:rPr>
              <w:t xml:space="preserve">не </w:t>
            </w:r>
            <w:r w:rsidR="00283894" w:rsidRPr="00B54D7F">
              <w:rPr>
                <w:sz w:val="20"/>
                <w:szCs w:val="20"/>
              </w:rPr>
              <w:t>устанавливается.</w:t>
            </w:r>
          </w:p>
        </w:tc>
      </w:tr>
      <w:tr w:rsidR="00C273CD" w:rsidRPr="00B54D7F" w14:paraId="62630DE9" w14:textId="77777777" w:rsidTr="00C273CD">
        <w:tblPrEx>
          <w:tblLook w:val="0080" w:firstRow="0" w:lastRow="0" w:firstColumn="1" w:lastColumn="0" w:noHBand="0" w:noVBand="0"/>
        </w:tblPrEx>
        <w:trPr>
          <w:trHeight w:val="32"/>
        </w:trPr>
        <w:tc>
          <w:tcPr>
            <w:tcW w:w="282" w:type="pct"/>
            <w:vMerge/>
          </w:tcPr>
          <w:p w14:paraId="4C979B71" w14:textId="77777777" w:rsidR="00C273CD" w:rsidRPr="00B54D7F" w:rsidRDefault="00C273CD" w:rsidP="00C273CD">
            <w:pPr>
              <w:jc w:val="center"/>
              <w:rPr>
                <w:sz w:val="20"/>
                <w:szCs w:val="20"/>
              </w:rPr>
            </w:pPr>
          </w:p>
        </w:tc>
        <w:tc>
          <w:tcPr>
            <w:tcW w:w="481" w:type="pct"/>
            <w:vMerge/>
          </w:tcPr>
          <w:p w14:paraId="6F331411" w14:textId="77777777" w:rsidR="00C273CD" w:rsidRPr="00B54D7F" w:rsidRDefault="00C273CD" w:rsidP="00C273CD">
            <w:pPr>
              <w:jc w:val="both"/>
              <w:rPr>
                <w:sz w:val="20"/>
                <w:szCs w:val="20"/>
              </w:rPr>
            </w:pPr>
          </w:p>
        </w:tc>
        <w:tc>
          <w:tcPr>
            <w:tcW w:w="1152" w:type="pct"/>
            <w:vMerge/>
          </w:tcPr>
          <w:p w14:paraId="1595BE19"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2CAA8A8B"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3ACF6FEF" w14:textId="77777777" w:rsidR="0065766C" w:rsidRPr="00B54D7F" w:rsidRDefault="00C273CD" w:rsidP="00C273CD">
            <w:pPr>
              <w:autoSpaceDE w:val="0"/>
              <w:autoSpaceDN w:val="0"/>
              <w:adjustRightInd w:val="0"/>
              <w:jc w:val="both"/>
              <w:rPr>
                <w:sz w:val="20"/>
                <w:szCs w:val="20"/>
              </w:rPr>
            </w:pPr>
            <w:r w:rsidRPr="00B54D7F">
              <w:rPr>
                <w:b/>
                <w:sz w:val="20"/>
                <w:szCs w:val="20"/>
              </w:rPr>
              <w:t>Минимальны</w:t>
            </w:r>
            <w:r w:rsidR="00283894" w:rsidRPr="00B54D7F">
              <w:rPr>
                <w:b/>
                <w:sz w:val="20"/>
                <w:szCs w:val="20"/>
              </w:rPr>
              <w:t>й процент озеленения земельного участка</w:t>
            </w:r>
            <w:r w:rsidRPr="00B54D7F">
              <w:rPr>
                <w:sz w:val="20"/>
                <w:szCs w:val="20"/>
              </w:rPr>
              <w:t xml:space="preserve"> –</w:t>
            </w:r>
          </w:p>
          <w:p w14:paraId="2591B896" w14:textId="6C7AB71B"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283894" w:rsidRPr="00B54D7F">
              <w:rPr>
                <w:sz w:val="20"/>
                <w:szCs w:val="20"/>
              </w:rPr>
              <w:t>устанавливается.</w:t>
            </w:r>
          </w:p>
        </w:tc>
      </w:tr>
      <w:tr w:rsidR="00C273CD" w:rsidRPr="00B54D7F" w14:paraId="0F2035C8" w14:textId="77777777" w:rsidTr="00C273CD">
        <w:tblPrEx>
          <w:tblLook w:val="0080" w:firstRow="0" w:lastRow="0" w:firstColumn="1" w:lastColumn="0" w:noHBand="0" w:noVBand="0"/>
        </w:tblPrEx>
        <w:trPr>
          <w:trHeight w:val="247"/>
        </w:trPr>
        <w:tc>
          <w:tcPr>
            <w:tcW w:w="282" w:type="pct"/>
            <w:vMerge w:val="restart"/>
          </w:tcPr>
          <w:p w14:paraId="33C804CC" w14:textId="77777777" w:rsidR="00C273CD" w:rsidRPr="00B54D7F" w:rsidRDefault="00C273CD" w:rsidP="00C273CD">
            <w:pPr>
              <w:jc w:val="center"/>
              <w:rPr>
                <w:sz w:val="20"/>
                <w:szCs w:val="20"/>
              </w:rPr>
            </w:pPr>
            <w:r w:rsidRPr="00B54D7F">
              <w:rPr>
                <w:sz w:val="20"/>
                <w:szCs w:val="20"/>
              </w:rPr>
              <w:t>18</w:t>
            </w:r>
          </w:p>
        </w:tc>
        <w:tc>
          <w:tcPr>
            <w:tcW w:w="481" w:type="pct"/>
            <w:vMerge w:val="restart"/>
          </w:tcPr>
          <w:p w14:paraId="1B6CE0DA" w14:textId="77777777" w:rsidR="00C273CD" w:rsidRPr="00B54D7F" w:rsidRDefault="00C273CD" w:rsidP="00C273CD">
            <w:pPr>
              <w:jc w:val="both"/>
              <w:rPr>
                <w:sz w:val="20"/>
                <w:szCs w:val="20"/>
              </w:rPr>
            </w:pPr>
            <w:r w:rsidRPr="00B54D7F">
              <w:rPr>
                <w:sz w:val="20"/>
                <w:szCs w:val="20"/>
              </w:rPr>
              <w:t>1.20</w:t>
            </w:r>
          </w:p>
        </w:tc>
        <w:tc>
          <w:tcPr>
            <w:tcW w:w="1152" w:type="pct"/>
            <w:vMerge w:val="restart"/>
          </w:tcPr>
          <w:p w14:paraId="3AFABD66" w14:textId="77777777" w:rsidR="00C273CD" w:rsidRPr="00B54D7F" w:rsidRDefault="00C273CD" w:rsidP="00C273CD">
            <w:pPr>
              <w:autoSpaceDE w:val="0"/>
              <w:autoSpaceDN w:val="0"/>
              <w:adjustRightInd w:val="0"/>
              <w:jc w:val="both"/>
              <w:rPr>
                <w:rFonts w:eastAsia="Calibri"/>
                <w:sz w:val="20"/>
                <w:szCs w:val="20"/>
                <w:lang w:eastAsia="en-US"/>
              </w:rPr>
            </w:pPr>
            <w:r w:rsidRPr="00B54D7F">
              <w:rPr>
                <w:rFonts w:eastAsia="Calibri"/>
                <w:sz w:val="20"/>
                <w:szCs w:val="20"/>
                <w:lang w:eastAsia="en-US"/>
              </w:rPr>
              <w:t>Выпас сельскохозяйственных животных</w:t>
            </w:r>
          </w:p>
        </w:tc>
        <w:tc>
          <w:tcPr>
            <w:tcW w:w="1154" w:type="pct"/>
          </w:tcPr>
          <w:p w14:paraId="32618F8B" w14:textId="720DDE1F" w:rsidR="00283894"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283894" w:rsidRPr="00B54D7F">
              <w:rPr>
                <w:b/>
                <w:sz w:val="20"/>
                <w:szCs w:val="20"/>
              </w:rPr>
              <w:t xml:space="preserve"> –</w:t>
            </w:r>
            <w:r w:rsidRPr="00B54D7F">
              <w:rPr>
                <w:b/>
                <w:sz w:val="20"/>
                <w:szCs w:val="20"/>
              </w:rPr>
              <w:t xml:space="preserve"> </w:t>
            </w:r>
          </w:p>
          <w:p w14:paraId="6947F005" w14:textId="4E9E8502"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283894" w:rsidRPr="00B54D7F">
              <w:rPr>
                <w:sz w:val="20"/>
                <w:szCs w:val="20"/>
              </w:rPr>
              <w:t>устанавливается.</w:t>
            </w:r>
          </w:p>
        </w:tc>
        <w:tc>
          <w:tcPr>
            <w:tcW w:w="1931" w:type="pct"/>
          </w:tcPr>
          <w:p w14:paraId="676DD3A3"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4040C05B" w14:textId="6DE6790C"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улицы</w:t>
            </w:r>
            <w:r w:rsidRPr="00B54D7F">
              <w:rPr>
                <w:sz w:val="20"/>
                <w:szCs w:val="20"/>
              </w:rPr>
              <w:t xml:space="preserve"> –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096857CD" w14:textId="77777777" w:rsidTr="00C273CD">
        <w:tblPrEx>
          <w:tblLook w:val="0080" w:firstRow="0" w:lastRow="0" w:firstColumn="1" w:lastColumn="0" w:noHBand="0" w:noVBand="0"/>
        </w:tblPrEx>
        <w:trPr>
          <w:trHeight w:val="50"/>
        </w:trPr>
        <w:tc>
          <w:tcPr>
            <w:tcW w:w="282" w:type="pct"/>
            <w:vMerge/>
          </w:tcPr>
          <w:p w14:paraId="69BD3A60" w14:textId="77777777" w:rsidR="00C273CD" w:rsidRPr="00B54D7F" w:rsidRDefault="00C273CD" w:rsidP="00C273CD">
            <w:pPr>
              <w:jc w:val="center"/>
              <w:rPr>
                <w:sz w:val="20"/>
                <w:szCs w:val="20"/>
              </w:rPr>
            </w:pPr>
          </w:p>
        </w:tc>
        <w:tc>
          <w:tcPr>
            <w:tcW w:w="481" w:type="pct"/>
            <w:vMerge/>
          </w:tcPr>
          <w:p w14:paraId="1B756B7D" w14:textId="77777777" w:rsidR="00C273CD" w:rsidRPr="00B54D7F" w:rsidRDefault="00C273CD" w:rsidP="00C273CD">
            <w:pPr>
              <w:jc w:val="both"/>
              <w:rPr>
                <w:sz w:val="20"/>
                <w:szCs w:val="20"/>
              </w:rPr>
            </w:pPr>
          </w:p>
        </w:tc>
        <w:tc>
          <w:tcPr>
            <w:tcW w:w="1152" w:type="pct"/>
            <w:vMerge/>
          </w:tcPr>
          <w:p w14:paraId="02A9627F"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val="restart"/>
          </w:tcPr>
          <w:p w14:paraId="66144780" w14:textId="77777777" w:rsidR="00283894"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37344B93" w14:textId="5E11A5D8" w:rsidR="00C273CD" w:rsidRPr="00B54D7F" w:rsidRDefault="00C273CD" w:rsidP="00C273CD">
            <w:pPr>
              <w:autoSpaceDE w:val="0"/>
              <w:autoSpaceDN w:val="0"/>
              <w:adjustRightInd w:val="0"/>
              <w:jc w:val="both"/>
              <w:rPr>
                <w:rFonts w:eastAsia="Calibri"/>
                <w:lang w:eastAsia="en-US"/>
              </w:rPr>
            </w:pPr>
            <w:r w:rsidRPr="00B54D7F">
              <w:rPr>
                <w:sz w:val="20"/>
                <w:szCs w:val="20"/>
                <w:lang w:eastAsia="en-US"/>
              </w:rPr>
              <w:t xml:space="preserve">не </w:t>
            </w:r>
            <w:r w:rsidR="00283894" w:rsidRPr="00B54D7F">
              <w:rPr>
                <w:sz w:val="20"/>
                <w:szCs w:val="20"/>
              </w:rPr>
              <w:t>устанавливается.</w:t>
            </w:r>
          </w:p>
        </w:tc>
        <w:tc>
          <w:tcPr>
            <w:tcW w:w="1931" w:type="pct"/>
          </w:tcPr>
          <w:p w14:paraId="3B2A7276"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C440B09" w14:textId="7EFF58B2" w:rsidR="00C273CD" w:rsidRPr="00B54D7F" w:rsidRDefault="00C273CD" w:rsidP="00C273CD">
            <w:pPr>
              <w:autoSpaceDE w:val="0"/>
              <w:autoSpaceDN w:val="0"/>
              <w:adjustRightInd w:val="0"/>
              <w:jc w:val="both"/>
              <w:rPr>
                <w:rFonts w:eastAsia="Calibri"/>
                <w:lang w:eastAsia="en-US"/>
              </w:rPr>
            </w:pPr>
            <w:r w:rsidRPr="00B54D7F">
              <w:rPr>
                <w:b/>
                <w:sz w:val="20"/>
                <w:szCs w:val="20"/>
              </w:rPr>
              <w:t>- от красной линии проезда</w:t>
            </w:r>
            <w:r w:rsidRPr="00B54D7F">
              <w:rPr>
                <w:sz w:val="20"/>
                <w:szCs w:val="20"/>
              </w:rPr>
              <w:t xml:space="preserve"> –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3D70C463" w14:textId="77777777" w:rsidTr="00C273CD">
        <w:tblPrEx>
          <w:tblLook w:val="0080" w:firstRow="0" w:lastRow="0" w:firstColumn="1" w:lastColumn="0" w:noHBand="0" w:noVBand="0"/>
        </w:tblPrEx>
        <w:trPr>
          <w:trHeight w:val="48"/>
        </w:trPr>
        <w:tc>
          <w:tcPr>
            <w:tcW w:w="282" w:type="pct"/>
            <w:vMerge/>
          </w:tcPr>
          <w:p w14:paraId="773843B0" w14:textId="77777777" w:rsidR="00C273CD" w:rsidRPr="00B54D7F" w:rsidRDefault="00C273CD" w:rsidP="00C273CD">
            <w:pPr>
              <w:jc w:val="center"/>
              <w:rPr>
                <w:sz w:val="20"/>
                <w:szCs w:val="20"/>
              </w:rPr>
            </w:pPr>
          </w:p>
        </w:tc>
        <w:tc>
          <w:tcPr>
            <w:tcW w:w="481" w:type="pct"/>
            <w:vMerge/>
          </w:tcPr>
          <w:p w14:paraId="44899CD7" w14:textId="77777777" w:rsidR="00C273CD" w:rsidRPr="00B54D7F" w:rsidRDefault="00C273CD" w:rsidP="00C273CD">
            <w:pPr>
              <w:jc w:val="both"/>
              <w:rPr>
                <w:sz w:val="20"/>
                <w:szCs w:val="20"/>
              </w:rPr>
            </w:pPr>
          </w:p>
        </w:tc>
        <w:tc>
          <w:tcPr>
            <w:tcW w:w="1152" w:type="pct"/>
            <w:vMerge/>
          </w:tcPr>
          <w:p w14:paraId="6E52BF24"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777BBC83"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533AFA77"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0FBF848" w14:textId="57721BB9"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 до границ земельного участка </w:t>
            </w:r>
            <w:r w:rsidRPr="00B54D7F">
              <w:rPr>
                <w:sz w:val="20"/>
                <w:szCs w:val="20"/>
              </w:rPr>
              <w:t xml:space="preserve">–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7D268564" w14:textId="77777777" w:rsidTr="00C273CD">
        <w:tblPrEx>
          <w:tblLook w:val="0080" w:firstRow="0" w:lastRow="0" w:firstColumn="1" w:lastColumn="0" w:noHBand="0" w:noVBand="0"/>
        </w:tblPrEx>
        <w:trPr>
          <w:trHeight w:val="48"/>
        </w:trPr>
        <w:tc>
          <w:tcPr>
            <w:tcW w:w="282" w:type="pct"/>
            <w:vMerge/>
          </w:tcPr>
          <w:p w14:paraId="2A2AE8D3" w14:textId="77777777" w:rsidR="00C273CD" w:rsidRPr="00B54D7F" w:rsidRDefault="00C273CD" w:rsidP="00C273CD">
            <w:pPr>
              <w:jc w:val="center"/>
              <w:rPr>
                <w:sz w:val="20"/>
                <w:szCs w:val="20"/>
              </w:rPr>
            </w:pPr>
          </w:p>
        </w:tc>
        <w:tc>
          <w:tcPr>
            <w:tcW w:w="481" w:type="pct"/>
            <w:vMerge/>
          </w:tcPr>
          <w:p w14:paraId="4B32BED8" w14:textId="77777777" w:rsidR="00C273CD" w:rsidRPr="00B54D7F" w:rsidRDefault="00C273CD" w:rsidP="00C273CD">
            <w:pPr>
              <w:jc w:val="both"/>
              <w:rPr>
                <w:sz w:val="20"/>
                <w:szCs w:val="20"/>
              </w:rPr>
            </w:pPr>
          </w:p>
        </w:tc>
        <w:tc>
          <w:tcPr>
            <w:tcW w:w="1152" w:type="pct"/>
            <w:vMerge/>
          </w:tcPr>
          <w:p w14:paraId="74D0364A"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72BF9C35"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3BD889AD" w14:textId="19317532" w:rsidR="00C273CD" w:rsidRPr="00B54D7F" w:rsidRDefault="00C273CD"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283894" w:rsidRPr="00B54D7F">
              <w:rPr>
                <w:sz w:val="20"/>
                <w:szCs w:val="20"/>
              </w:rPr>
              <w:t>устанавливается.</w:t>
            </w:r>
          </w:p>
        </w:tc>
      </w:tr>
      <w:tr w:rsidR="00C273CD" w:rsidRPr="00B54D7F" w14:paraId="32F84E33" w14:textId="77777777" w:rsidTr="00C273CD">
        <w:tblPrEx>
          <w:tblLook w:val="0080" w:firstRow="0" w:lastRow="0" w:firstColumn="1" w:lastColumn="0" w:noHBand="0" w:noVBand="0"/>
        </w:tblPrEx>
        <w:trPr>
          <w:trHeight w:val="48"/>
        </w:trPr>
        <w:tc>
          <w:tcPr>
            <w:tcW w:w="282" w:type="pct"/>
            <w:vMerge/>
          </w:tcPr>
          <w:p w14:paraId="49D83B79" w14:textId="77777777" w:rsidR="00C273CD" w:rsidRPr="00B54D7F" w:rsidRDefault="00C273CD" w:rsidP="00C273CD">
            <w:pPr>
              <w:jc w:val="center"/>
              <w:rPr>
                <w:sz w:val="20"/>
                <w:szCs w:val="20"/>
              </w:rPr>
            </w:pPr>
          </w:p>
        </w:tc>
        <w:tc>
          <w:tcPr>
            <w:tcW w:w="481" w:type="pct"/>
            <w:vMerge/>
          </w:tcPr>
          <w:p w14:paraId="076E6B66" w14:textId="77777777" w:rsidR="00C273CD" w:rsidRPr="00B54D7F" w:rsidRDefault="00C273CD" w:rsidP="00C273CD">
            <w:pPr>
              <w:jc w:val="both"/>
              <w:rPr>
                <w:sz w:val="20"/>
                <w:szCs w:val="20"/>
              </w:rPr>
            </w:pPr>
          </w:p>
        </w:tc>
        <w:tc>
          <w:tcPr>
            <w:tcW w:w="1152" w:type="pct"/>
            <w:vMerge/>
          </w:tcPr>
          <w:p w14:paraId="321AE4BF"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4CC6522C"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141F4679" w14:textId="77777777" w:rsidR="00283894"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6F4B3334" w14:textId="4A0DF28F" w:rsidR="00C273CD" w:rsidRPr="00B54D7F" w:rsidRDefault="00C273CD" w:rsidP="00C273CD">
            <w:pPr>
              <w:autoSpaceDE w:val="0"/>
              <w:autoSpaceDN w:val="0"/>
              <w:adjustRightInd w:val="0"/>
              <w:jc w:val="both"/>
              <w:rPr>
                <w:rFonts w:eastAsia="Calibri"/>
                <w:lang w:eastAsia="en-US"/>
              </w:rPr>
            </w:pPr>
            <w:r w:rsidRPr="00B54D7F">
              <w:rPr>
                <w:sz w:val="20"/>
              </w:rPr>
              <w:t xml:space="preserve">не </w:t>
            </w:r>
            <w:r w:rsidR="00283894" w:rsidRPr="00B54D7F">
              <w:rPr>
                <w:sz w:val="20"/>
                <w:szCs w:val="20"/>
              </w:rPr>
              <w:t>устанавливается.</w:t>
            </w:r>
          </w:p>
        </w:tc>
      </w:tr>
      <w:tr w:rsidR="00C273CD" w:rsidRPr="00B54D7F" w14:paraId="7FBE3414" w14:textId="77777777" w:rsidTr="00C273CD">
        <w:tblPrEx>
          <w:tblLook w:val="0080" w:firstRow="0" w:lastRow="0" w:firstColumn="1" w:lastColumn="0" w:noHBand="0" w:noVBand="0"/>
        </w:tblPrEx>
        <w:trPr>
          <w:trHeight w:val="48"/>
        </w:trPr>
        <w:tc>
          <w:tcPr>
            <w:tcW w:w="282" w:type="pct"/>
            <w:vMerge/>
          </w:tcPr>
          <w:p w14:paraId="7ADCBB30" w14:textId="77777777" w:rsidR="00C273CD" w:rsidRPr="00B54D7F" w:rsidRDefault="00C273CD" w:rsidP="00C273CD">
            <w:pPr>
              <w:jc w:val="center"/>
              <w:rPr>
                <w:sz w:val="20"/>
                <w:szCs w:val="20"/>
              </w:rPr>
            </w:pPr>
          </w:p>
        </w:tc>
        <w:tc>
          <w:tcPr>
            <w:tcW w:w="481" w:type="pct"/>
            <w:vMerge/>
          </w:tcPr>
          <w:p w14:paraId="01061747" w14:textId="77777777" w:rsidR="00C273CD" w:rsidRPr="00B54D7F" w:rsidRDefault="00C273CD" w:rsidP="00C273CD">
            <w:pPr>
              <w:jc w:val="both"/>
              <w:rPr>
                <w:sz w:val="20"/>
                <w:szCs w:val="20"/>
              </w:rPr>
            </w:pPr>
          </w:p>
        </w:tc>
        <w:tc>
          <w:tcPr>
            <w:tcW w:w="1152" w:type="pct"/>
            <w:vMerge/>
          </w:tcPr>
          <w:p w14:paraId="61B7B590"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5FBD4D0C"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7E386A3E" w14:textId="4286CACF" w:rsidR="00283894" w:rsidRPr="00B54D7F" w:rsidRDefault="00C273CD" w:rsidP="00283894">
            <w:pPr>
              <w:autoSpaceDE w:val="0"/>
              <w:autoSpaceDN w:val="0"/>
              <w:adjustRightInd w:val="0"/>
              <w:jc w:val="both"/>
              <w:rPr>
                <w:sz w:val="20"/>
              </w:rPr>
            </w:pPr>
            <w:r w:rsidRPr="00B54D7F">
              <w:rPr>
                <w:b/>
                <w:sz w:val="20"/>
              </w:rPr>
              <w:t xml:space="preserve">Максимальный процент застройки </w:t>
            </w:r>
            <w:r w:rsidR="00283894" w:rsidRPr="00B54D7F">
              <w:rPr>
                <w:b/>
                <w:sz w:val="20"/>
              </w:rPr>
              <w:br/>
            </w:r>
            <w:r w:rsidRPr="00B54D7F">
              <w:rPr>
                <w:b/>
                <w:sz w:val="20"/>
              </w:rPr>
              <w:t>в границах земельного участка</w:t>
            </w:r>
            <w:r w:rsidR="00283894" w:rsidRPr="00B54D7F">
              <w:rPr>
                <w:b/>
                <w:sz w:val="20"/>
              </w:rPr>
              <w:t xml:space="preserve"> </w:t>
            </w:r>
            <w:r w:rsidRPr="00B54D7F">
              <w:rPr>
                <w:sz w:val="20"/>
              </w:rPr>
              <w:t>–</w:t>
            </w:r>
          </w:p>
          <w:p w14:paraId="7C41B4B3" w14:textId="01859F2E" w:rsidR="00C273CD" w:rsidRPr="00B54D7F" w:rsidRDefault="00C273CD" w:rsidP="00283894">
            <w:pPr>
              <w:autoSpaceDE w:val="0"/>
              <w:autoSpaceDN w:val="0"/>
              <w:adjustRightInd w:val="0"/>
              <w:jc w:val="both"/>
              <w:rPr>
                <w:rFonts w:eastAsia="Calibri"/>
                <w:lang w:eastAsia="en-US"/>
              </w:rPr>
            </w:pPr>
            <w:r w:rsidRPr="00B54D7F">
              <w:rPr>
                <w:sz w:val="20"/>
              </w:rPr>
              <w:t xml:space="preserve">не </w:t>
            </w:r>
            <w:r w:rsidR="00283894" w:rsidRPr="00B54D7F">
              <w:rPr>
                <w:sz w:val="20"/>
                <w:szCs w:val="20"/>
              </w:rPr>
              <w:t>устанавливается.</w:t>
            </w:r>
          </w:p>
        </w:tc>
      </w:tr>
      <w:tr w:rsidR="00C273CD" w:rsidRPr="00B54D7F" w14:paraId="058CF0CD" w14:textId="77777777" w:rsidTr="00C273CD">
        <w:tblPrEx>
          <w:tblLook w:val="0080" w:firstRow="0" w:lastRow="0" w:firstColumn="1" w:lastColumn="0" w:noHBand="0" w:noVBand="0"/>
        </w:tblPrEx>
        <w:trPr>
          <w:trHeight w:val="48"/>
        </w:trPr>
        <w:tc>
          <w:tcPr>
            <w:tcW w:w="282" w:type="pct"/>
            <w:vMerge/>
          </w:tcPr>
          <w:p w14:paraId="3EE0E99D" w14:textId="77777777" w:rsidR="00C273CD" w:rsidRPr="00B54D7F" w:rsidRDefault="00C273CD" w:rsidP="00C273CD">
            <w:pPr>
              <w:jc w:val="center"/>
              <w:rPr>
                <w:sz w:val="20"/>
                <w:szCs w:val="20"/>
              </w:rPr>
            </w:pPr>
          </w:p>
        </w:tc>
        <w:tc>
          <w:tcPr>
            <w:tcW w:w="481" w:type="pct"/>
            <w:vMerge/>
          </w:tcPr>
          <w:p w14:paraId="556EF9BC" w14:textId="77777777" w:rsidR="00C273CD" w:rsidRPr="00B54D7F" w:rsidRDefault="00C273CD" w:rsidP="00C273CD">
            <w:pPr>
              <w:jc w:val="both"/>
              <w:rPr>
                <w:sz w:val="20"/>
                <w:szCs w:val="20"/>
              </w:rPr>
            </w:pPr>
          </w:p>
        </w:tc>
        <w:tc>
          <w:tcPr>
            <w:tcW w:w="1152" w:type="pct"/>
            <w:vMerge/>
          </w:tcPr>
          <w:p w14:paraId="1D6F8900"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5AE78776" w14:textId="77777777" w:rsidR="00C273CD" w:rsidRPr="00B54D7F" w:rsidRDefault="00C273CD" w:rsidP="00C273CD">
            <w:pPr>
              <w:autoSpaceDE w:val="0"/>
              <w:autoSpaceDN w:val="0"/>
              <w:adjustRightInd w:val="0"/>
              <w:jc w:val="both"/>
              <w:rPr>
                <w:rFonts w:eastAsia="Calibri"/>
                <w:lang w:eastAsia="en-US"/>
              </w:rPr>
            </w:pPr>
          </w:p>
        </w:tc>
        <w:tc>
          <w:tcPr>
            <w:tcW w:w="1931" w:type="pct"/>
          </w:tcPr>
          <w:p w14:paraId="22863ED3" w14:textId="77777777" w:rsidR="00283894" w:rsidRPr="00B54D7F" w:rsidRDefault="00C273CD" w:rsidP="00C273CD">
            <w:pPr>
              <w:autoSpaceDE w:val="0"/>
              <w:autoSpaceDN w:val="0"/>
              <w:adjustRightInd w:val="0"/>
              <w:jc w:val="both"/>
              <w:rPr>
                <w:sz w:val="20"/>
                <w:szCs w:val="20"/>
              </w:rPr>
            </w:pPr>
            <w:r w:rsidRPr="00B54D7F">
              <w:rPr>
                <w:b/>
                <w:sz w:val="20"/>
                <w:szCs w:val="20"/>
              </w:rPr>
              <w:t>Минимальны</w:t>
            </w:r>
            <w:r w:rsidR="00283894" w:rsidRPr="00B54D7F">
              <w:rPr>
                <w:b/>
                <w:sz w:val="20"/>
                <w:szCs w:val="20"/>
              </w:rPr>
              <w:t xml:space="preserve">й процент озеленения земельного участка </w:t>
            </w:r>
            <w:r w:rsidRPr="00B54D7F">
              <w:rPr>
                <w:sz w:val="20"/>
                <w:szCs w:val="20"/>
              </w:rPr>
              <w:t>–</w:t>
            </w:r>
          </w:p>
          <w:p w14:paraId="7F449820" w14:textId="55225E3D" w:rsidR="00C273CD" w:rsidRPr="00B54D7F" w:rsidRDefault="00C273CD" w:rsidP="00C273CD">
            <w:pPr>
              <w:autoSpaceDE w:val="0"/>
              <w:autoSpaceDN w:val="0"/>
              <w:adjustRightInd w:val="0"/>
              <w:jc w:val="both"/>
              <w:rPr>
                <w:rFonts w:eastAsia="Calibri"/>
                <w:lang w:eastAsia="en-US"/>
              </w:rPr>
            </w:pPr>
            <w:r w:rsidRPr="00B54D7F">
              <w:rPr>
                <w:sz w:val="20"/>
                <w:szCs w:val="20"/>
              </w:rPr>
              <w:t xml:space="preserve">не </w:t>
            </w:r>
            <w:r w:rsidR="00283894" w:rsidRPr="00B54D7F">
              <w:rPr>
                <w:sz w:val="20"/>
                <w:szCs w:val="20"/>
              </w:rPr>
              <w:t>устанавливается.</w:t>
            </w:r>
          </w:p>
        </w:tc>
      </w:tr>
      <w:tr w:rsidR="0065766C" w:rsidRPr="00B54D7F" w14:paraId="163E8C09" w14:textId="77777777" w:rsidTr="0065766C">
        <w:tblPrEx>
          <w:tblLook w:val="0080" w:firstRow="0" w:lastRow="0" w:firstColumn="1" w:lastColumn="0" w:noHBand="0" w:noVBand="0"/>
        </w:tblPrEx>
        <w:trPr>
          <w:trHeight w:val="256"/>
        </w:trPr>
        <w:tc>
          <w:tcPr>
            <w:tcW w:w="282" w:type="pct"/>
            <w:vMerge w:val="restart"/>
          </w:tcPr>
          <w:p w14:paraId="61BC0183" w14:textId="77777777" w:rsidR="0065766C" w:rsidRPr="00B54D7F" w:rsidRDefault="0065766C" w:rsidP="00C273CD">
            <w:pPr>
              <w:jc w:val="center"/>
              <w:rPr>
                <w:sz w:val="20"/>
                <w:szCs w:val="20"/>
              </w:rPr>
            </w:pPr>
            <w:r w:rsidRPr="00B54D7F">
              <w:rPr>
                <w:sz w:val="20"/>
                <w:szCs w:val="20"/>
              </w:rPr>
              <w:t>19</w:t>
            </w:r>
          </w:p>
        </w:tc>
        <w:tc>
          <w:tcPr>
            <w:tcW w:w="481" w:type="pct"/>
            <w:vMerge w:val="restart"/>
          </w:tcPr>
          <w:p w14:paraId="0492DFDA" w14:textId="77777777" w:rsidR="0065766C" w:rsidRPr="00B54D7F" w:rsidRDefault="0065766C" w:rsidP="00C273CD">
            <w:pPr>
              <w:jc w:val="both"/>
              <w:rPr>
                <w:sz w:val="20"/>
                <w:szCs w:val="20"/>
              </w:rPr>
            </w:pPr>
            <w:r w:rsidRPr="00B54D7F">
              <w:rPr>
                <w:sz w:val="20"/>
                <w:szCs w:val="20"/>
              </w:rPr>
              <w:t>3.1.1</w:t>
            </w:r>
          </w:p>
        </w:tc>
        <w:tc>
          <w:tcPr>
            <w:tcW w:w="1152" w:type="pct"/>
            <w:vMerge w:val="restart"/>
          </w:tcPr>
          <w:p w14:paraId="11A258D5" w14:textId="77777777" w:rsidR="0065766C" w:rsidRPr="00B54D7F" w:rsidRDefault="0065766C" w:rsidP="00C273CD">
            <w:pPr>
              <w:autoSpaceDE w:val="0"/>
              <w:autoSpaceDN w:val="0"/>
              <w:adjustRightInd w:val="0"/>
              <w:jc w:val="both"/>
              <w:rPr>
                <w:rFonts w:eastAsia="Calibri"/>
                <w:sz w:val="20"/>
                <w:szCs w:val="20"/>
                <w:lang w:eastAsia="en-US"/>
              </w:rPr>
            </w:pPr>
            <w:r w:rsidRPr="00B54D7F">
              <w:rPr>
                <w:rFonts w:eastAsia="Calibri"/>
                <w:sz w:val="20"/>
                <w:szCs w:val="20"/>
                <w:lang w:eastAsia="en-US"/>
              </w:rPr>
              <w:t>Предоставление коммунальных услуг</w:t>
            </w:r>
          </w:p>
          <w:p w14:paraId="1C36A46B" w14:textId="77777777" w:rsidR="0065766C" w:rsidRPr="00B54D7F" w:rsidRDefault="0065766C" w:rsidP="00C273CD">
            <w:pPr>
              <w:autoSpaceDE w:val="0"/>
              <w:autoSpaceDN w:val="0"/>
              <w:adjustRightInd w:val="0"/>
              <w:jc w:val="both"/>
              <w:rPr>
                <w:sz w:val="20"/>
                <w:szCs w:val="20"/>
                <w:lang w:eastAsia="en-US"/>
              </w:rPr>
            </w:pPr>
          </w:p>
        </w:tc>
        <w:tc>
          <w:tcPr>
            <w:tcW w:w="1154" w:type="pct"/>
          </w:tcPr>
          <w:p w14:paraId="1C8E9309" w14:textId="43AD177D" w:rsidR="0065766C" w:rsidRPr="00B54D7F" w:rsidRDefault="0065766C" w:rsidP="00C273CD">
            <w:pPr>
              <w:autoSpaceDE w:val="0"/>
              <w:autoSpaceDN w:val="0"/>
              <w:adjustRightInd w:val="0"/>
              <w:jc w:val="both"/>
              <w:rPr>
                <w:b/>
                <w:sz w:val="20"/>
                <w:szCs w:val="20"/>
              </w:rPr>
            </w:pPr>
            <w:r w:rsidRPr="00B54D7F">
              <w:rPr>
                <w:b/>
                <w:sz w:val="20"/>
                <w:szCs w:val="20"/>
              </w:rPr>
              <w:t xml:space="preserve">Минимальный размер земельного участка – </w:t>
            </w:r>
          </w:p>
          <w:p w14:paraId="438D9C78" w14:textId="3C0B6781" w:rsidR="0065766C" w:rsidRPr="00B54D7F" w:rsidRDefault="0065766C" w:rsidP="00C273CD">
            <w:pPr>
              <w:autoSpaceDE w:val="0"/>
              <w:autoSpaceDN w:val="0"/>
              <w:adjustRightInd w:val="0"/>
              <w:jc w:val="both"/>
              <w:rPr>
                <w:rFonts w:eastAsia="Calibri"/>
                <w:lang w:eastAsia="en-US"/>
              </w:rPr>
            </w:pPr>
            <w:r w:rsidRPr="00B54D7F">
              <w:rPr>
                <w:sz w:val="20"/>
                <w:szCs w:val="20"/>
              </w:rPr>
              <w:t>не устанавливается.</w:t>
            </w:r>
          </w:p>
        </w:tc>
        <w:tc>
          <w:tcPr>
            <w:tcW w:w="1931" w:type="pct"/>
          </w:tcPr>
          <w:p w14:paraId="51A7C534" w14:textId="77777777" w:rsidR="0065766C" w:rsidRPr="00B54D7F" w:rsidRDefault="0065766C" w:rsidP="00C273CD">
            <w:pPr>
              <w:contextualSpacing/>
              <w:jc w:val="both"/>
              <w:rPr>
                <w:b/>
                <w:sz w:val="20"/>
                <w:szCs w:val="20"/>
              </w:rPr>
            </w:pPr>
            <w:r w:rsidRPr="00B54D7F">
              <w:rPr>
                <w:b/>
                <w:sz w:val="20"/>
                <w:szCs w:val="20"/>
              </w:rPr>
              <w:t>Минимальные отступы зданий, строений, сооружений:</w:t>
            </w:r>
          </w:p>
          <w:p w14:paraId="774E69D2" w14:textId="32EC8738" w:rsidR="0065766C" w:rsidRPr="00B54D7F" w:rsidRDefault="0065766C" w:rsidP="0065766C">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65766C" w:rsidRPr="00B54D7F" w14:paraId="5A1C6975" w14:textId="77777777" w:rsidTr="0065766C">
        <w:tblPrEx>
          <w:tblLook w:val="0080" w:firstRow="0" w:lastRow="0" w:firstColumn="1" w:lastColumn="0" w:noHBand="0" w:noVBand="0"/>
        </w:tblPrEx>
        <w:trPr>
          <w:trHeight w:val="70"/>
        </w:trPr>
        <w:tc>
          <w:tcPr>
            <w:tcW w:w="282" w:type="pct"/>
            <w:vMerge/>
          </w:tcPr>
          <w:p w14:paraId="0337F9AB" w14:textId="77777777" w:rsidR="0065766C" w:rsidRPr="00B54D7F" w:rsidRDefault="0065766C" w:rsidP="00C273CD">
            <w:pPr>
              <w:jc w:val="center"/>
              <w:rPr>
                <w:sz w:val="20"/>
                <w:szCs w:val="20"/>
              </w:rPr>
            </w:pPr>
          </w:p>
        </w:tc>
        <w:tc>
          <w:tcPr>
            <w:tcW w:w="481" w:type="pct"/>
            <w:vMerge/>
          </w:tcPr>
          <w:p w14:paraId="1571BA10" w14:textId="77777777" w:rsidR="0065766C" w:rsidRPr="00B54D7F" w:rsidRDefault="0065766C" w:rsidP="00C273CD">
            <w:pPr>
              <w:jc w:val="both"/>
              <w:rPr>
                <w:sz w:val="20"/>
                <w:szCs w:val="20"/>
              </w:rPr>
            </w:pPr>
          </w:p>
        </w:tc>
        <w:tc>
          <w:tcPr>
            <w:tcW w:w="1152" w:type="pct"/>
            <w:vMerge/>
          </w:tcPr>
          <w:p w14:paraId="46FBC058" w14:textId="77777777" w:rsidR="0065766C" w:rsidRPr="00B54D7F" w:rsidRDefault="0065766C" w:rsidP="00C273CD">
            <w:pPr>
              <w:autoSpaceDE w:val="0"/>
              <w:autoSpaceDN w:val="0"/>
              <w:adjustRightInd w:val="0"/>
              <w:jc w:val="both"/>
              <w:rPr>
                <w:rFonts w:eastAsia="Calibri"/>
                <w:sz w:val="20"/>
                <w:szCs w:val="20"/>
                <w:lang w:eastAsia="en-US"/>
              </w:rPr>
            </w:pPr>
          </w:p>
        </w:tc>
        <w:tc>
          <w:tcPr>
            <w:tcW w:w="1154" w:type="pct"/>
            <w:vMerge w:val="restart"/>
          </w:tcPr>
          <w:p w14:paraId="2DBC0BB1" w14:textId="77777777" w:rsidR="0065766C" w:rsidRPr="00B54D7F" w:rsidRDefault="0065766C" w:rsidP="00283894">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430EDA38" w14:textId="22195806" w:rsidR="0065766C" w:rsidRPr="00B54D7F" w:rsidRDefault="0065766C" w:rsidP="00283894">
            <w:pPr>
              <w:autoSpaceDE w:val="0"/>
              <w:autoSpaceDN w:val="0"/>
              <w:adjustRightInd w:val="0"/>
              <w:jc w:val="both"/>
              <w:rPr>
                <w:b/>
                <w:sz w:val="20"/>
                <w:szCs w:val="20"/>
              </w:rPr>
            </w:pPr>
            <w:r w:rsidRPr="00B54D7F">
              <w:rPr>
                <w:sz w:val="20"/>
                <w:szCs w:val="20"/>
                <w:lang w:eastAsia="en-US"/>
              </w:rPr>
              <w:t xml:space="preserve">не </w:t>
            </w:r>
            <w:r w:rsidRPr="00B54D7F">
              <w:rPr>
                <w:sz w:val="20"/>
                <w:szCs w:val="20"/>
              </w:rPr>
              <w:t>устанавливается.</w:t>
            </w:r>
          </w:p>
        </w:tc>
        <w:tc>
          <w:tcPr>
            <w:tcW w:w="1931" w:type="pct"/>
          </w:tcPr>
          <w:p w14:paraId="22CF900E" w14:textId="77777777" w:rsidR="0065766C" w:rsidRPr="00B54D7F" w:rsidRDefault="0065766C" w:rsidP="00C273CD">
            <w:pPr>
              <w:contextualSpacing/>
              <w:jc w:val="both"/>
              <w:rPr>
                <w:b/>
                <w:sz w:val="20"/>
                <w:szCs w:val="20"/>
              </w:rPr>
            </w:pPr>
            <w:r w:rsidRPr="00B54D7F">
              <w:rPr>
                <w:b/>
                <w:sz w:val="20"/>
                <w:szCs w:val="20"/>
              </w:rPr>
              <w:t>Минимальные отступы зданий, строений, сооружений:</w:t>
            </w:r>
          </w:p>
          <w:p w14:paraId="2BD65F8D" w14:textId="0FD628B4" w:rsidR="0065766C" w:rsidRPr="00B54D7F" w:rsidRDefault="0065766C" w:rsidP="0065766C">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65766C" w:rsidRPr="00B54D7F" w14:paraId="5317489F" w14:textId="77777777" w:rsidTr="00C273CD">
        <w:tblPrEx>
          <w:tblLook w:val="0080" w:firstRow="0" w:lastRow="0" w:firstColumn="1" w:lastColumn="0" w:noHBand="0" w:noVBand="0"/>
        </w:tblPrEx>
        <w:trPr>
          <w:trHeight w:val="48"/>
        </w:trPr>
        <w:tc>
          <w:tcPr>
            <w:tcW w:w="282" w:type="pct"/>
            <w:vMerge/>
          </w:tcPr>
          <w:p w14:paraId="0265D674" w14:textId="77777777" w:rsidR="0065766C" w:rsidRPr="00B54D7F" w:rsidRDefault="0065766C" w:rsidP="00C273CD">
            <w:pPr>
              <w:jc w:val="center"/>
              <w:rPr>
                <w:sz w:val="20"/>
                <w:szCs w:val="20"/>
              </w:rPr>
            </w:pPr>
          </w:p>
        </w:tc>
        <w:tc>
          <w:tcPr>
            <w:tcW w:w="481" w:type="pct"/>
            <w:vMerge/>
          </w:tcPr>
          <w:p w14:paraId="17E0E4C7" w14:textId="77777777" w:rsidR="0065766C" w:rsidRPr="00B54D7F" w:rsidRDefault="0065766C" w:rsidP="00C273CD">
            <w:pPr>
              <w:jc w:val="both"/>
              <w:rPr>
                <w:sz w:val="20"/>
                <w:szCs w:val="20"/>
              </w:rPr>
            </w:pPr>
          </w:p>
        </w:tc>
        <w:tc>
          <w:tcPr>
            <w:tcW w:w="1152" w:type="pct"/>
            <w:vMerge/>
          </w:tcPr>
          <w:p w14:paraId="29B56875" w14:textId="77777777" w:rsidR="0065766C" w:rsidRPr="00B54D7F" w:rsidRDefault="0065766C" w:rsidP="00C273CD">
            <w:pPr>
              <w:autoSpaceDE w:val="0"/>
              <w:autoSpaceDN w:val="0"/>
              <w:adjustRightInd w:val="0"/>
              <w:jc w:val="both"/>
              <w:rPr>
                <w:rFonts w:eastAsia="Calibri"/>
                <w:sz w:val="20"/>
                <w:szCs w:val="20"/>
                <w:lang w:eastAsia="en-US"/>
              </w:rPr>
            </w:pPr>
          </w:p>
        </w:tc>
        <w:tc>
          <w:tcPr>
            <w:tcW w:w="1154" w:type="pct"/>
            <w:vMerge/>
          </w:tcPr>
          <w:p w14:paraId="2F7529E5" w14:textId="77777777" w:rsidR="0065766C" w:rsidRPr="00B54D7F" w:rsidRDefault="0065766C" w:rsidP="00C273CD">
            <w:pPr>
              <w:autoSpaceDE w:val="0"/>
              <w:autoSpaceDN w:val="0"/>
              <w:adjustRightInd w:val="0"/>
              <w:jc w:val="both"/>
              <w:rPr>
                <w:rFonts w:eastAsia="Calibri"/>
                <w:lang w:eastAsia="en-US"/>
              </w:rPr>
            </w:pPr>
          </w:p>
        </w:tc>
        <w:tc>
          <w:tcPr>
            <w:tcW w:w="1931" w:type="pct"/>
          </w:tcPr>
          <w:p w14:paraId="65ABCBF5" w14:textId="77777777" w:rsidR="0065766C" w:rsidRPr="00B54D7F" w:rsidRDefault="0065766C" w:rsidP="00C273CD">
            <w:pPr>
              <w:contextualSpacing/>
              <w:jc w:val="both"/>
              <w:rPr>
                <w:b/>
                <w:sz w:val="20"/>
                <w:szCs w:val="20"/>
              </w:rPr>
            </w:pPr>
            <w:r w:rsidRPr="00B54D7F">
              <w:rPr>
                <w:b/>
                <w:sz w:val="20"/>
                <w:szCs w:val="20"/>
              </w:rPr>
              <w:t>Минимальные отступы зданий, строений, сооружений:</w:t>
            </w:r>
          </w:p>
          <w:p w14:paraId="3CD5046B" w14:textId="4C4A2E44" w:rsidR="0065766C" w:rsidRPr="00B54D7F" w:rsidRDefault="0065766C" w:rsidP="00283894">
            <w:pPr>
              <w:autoSpaceDE w:val="0"/>
              <w:autoSpaceDN w:val="0"/>
              <w:adjustRightInd w:val="0"/>
              <w:jc w:val="both"/>
              <w:rPr>
                <w:rFonts w:eastAsia="Calibri"/>
                <w:lang w:eastAsia="en-US"/>
              </w:rPr>
            </w:pPr>
            <w:r w:rsidRPr="00B54D7F">
              <w:rPr>
                <w:b/>
                <w:sz w:val="20"/>
                <w:szCs w:val="20"/>
              </w:rPr>
              <w:t>- до границ земельного участка</w:t>
            </w:r>
            <w:r w:rsidRPr="00B54D7F">
              <w:rPr>
                <w:sz w:val="20"/>
                <w:szCs w:val="20"/>
              </w:rPr>
              <w:t xml:space="preserve"> – 3 м.</w:t>
            </w:r>
          </w:p>
        </w:tc>
      </w:tr>
      <w:tr w:rsidR="0065766C" w:rsidRPr="00B54D7F" w14:paraId="70DF42FA" w14:textId="77777777" w:rsidTr="00C273CD">
        <w:tblPrEx>
          <w:tblLook w:val="0080" w:firstRow="0" w:lastRow="0" w:firstColumn="1" w:lastColumn="0" w:noHBand="0" w:noVBand="0"/>
        </w:tblPrEx>
        <w:trPr>
          <w:trHeight w:val="48"/>
        </w:trPr>
        <w:tc>
          <w:tcPr>
            <w:tcW w:w="282" w:type="pct"/>
            <w:vMerge/>
          </w:tcPr>
          <w:p w14:paraId="3F49EE1A" w14:textId="77777777" w:rsidR="0065766C" w:rsidRPr="00B54D7F" w:rsidRDefault="0065766C" w:rsidP="00C273CD">
            <w:pPr>
              <w:jc w:val="center"/>
              <w:rPr>
                <w:sz w:val="20"/>
                <w:szCs w:val="20"/>
              </w:rPr>
            </w:pPr>
          </w:p>
        </w:tc>
        <w:tc>
          <w:tcPr>
            <w:tcW w:w="481" w:type="pct"/>
            <w:vMerge/>
          </w:tcPr>
          <w:p w14:paraId="12403C55" w14:textId="77777777" w:rsidR="0065766C" w:rsidRPr="00B54D7F" w:rsidRDefault="0065766C" w:rsidP="00C273CD">
            <w:pPr>
              <w:jc w:val="both"/>
              <w:rPr>
                <w:sz w:val="20"/>
                <w:szCs w:val="20"/>
              </w:rPr>
            </w:pPr>
          </w:p>
        </w:tc>
        <w:tc>
          <w:tcPr>
            <w:tcW w:w="1152" w:type="pct"/>
            <w:vMerge/>
          </w:tcPr>
          <w:p w14:paraId="45573709" w14:textId="77777777" w:rsidR="0065766C" w:rsidRPr="00B54D7F" w:rsidRDefault="0065766C" w:rsidP="00C273CD">
            <w:pPr>
              <w:autoSpaceDE w:val="0"/>
              <w:autoSpaceDN w:val="0"/>
              <w:adjustRightInd w:val="0"/>
              <w:jc w:val="both"/>
              <w:rPr>
                <w:rFonts w:eastAsia="Calibri"/>
                <w:sz w:val="20"/>
                <w:szCs w:val="20"/>
                <w:lang w:eastAsia="en-US"/>
              </w:rPr>
            </w:pPr>
          </w:p>
        </w:tc>
        <w:tc>
          <w:tcPr>
            <w:tcW w:w="1154" w:type="pct"/>
            <w:vMerge/>
          </w:tcPr>
          <w:p w14:paraId="3DE729EA" w14:textId="77777777" w:rsidR="0065766C" w:rsidRPr="00B54D7F" w:rsidRDefault="0065766C" w:rsidP="00C273CD">
            <w:pPr>
              <w:autoSpaceDE w:val="0"/>
              <w:autoSpaceDN w:val="0"/>
              <w:adjustRightInd w:val="0"/>
              <w:jc w:val="both"/>
              <w:rPr>
                <w:rFonts w:eastAsia="Calibri"/>
                <w:lang w:eastAsia="en-US"/>
              </w:rPr>
            </w:pPr>
          </w:p>
        </w:tc>
        <w:tc>
          <w:tcPr>
            <w:tcW w:w="1931" w:type="pct"/>
          </w:tcPr>
          <w:p w14:paraId="683FC115" w14:textId="054A0FF4" w:rsidR="0065766C" w:rsidRPr="00B54D7F" w:rsidRDefault="0065766C" w:rsidP="00C273CD">
            <w:pPr>
              <w:autoSpaceDE w:val="0"/>
              <w:autoSpaceDN w:val="0"/>
              <w:adjustRightInd w:val="0"/>
              <w:jc w:val="both"/>
              <w:rPr>
                <w:rFonts w:eastAsia="Calibr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65766C" w:rsidRPr="00B54D7F" w14:paraId="02C01F5C" w14:textId="77777777" w:rsidTr="00C273CD">
        <w:tblPrEx>
          <w:tblLook w:val="0080" w:firstRow="0" w:lastRow="0" w:firstColumn="1" w:lastColumn="0" w:noHBand="0" w:noVBand="0"/>
        </w:tblPrEx>
        <w:trPr>
          <w:trHeight w:val="48"/>
        </w:trPr>
        <w:tc>
          <w:tcPr>
            <w:tcW w:w="282" w:type="pct"/>
            <w:vMerge/>
          </w:tcPr>
          <w:p w14:paraId="401976CB" w14:textId="77777777" w:rsidR="0065766C" w:rsidRPr="00B54D7F" w:rsidRDefault="0065766C" w:rsidP="00C273CD">
            <w:pPr>
              <w:jc w:val="center"/>
              <w:rPr>
                <w:sz w:val="20"/>
                <w:szCs w:val="20"/>
              </w:rPr>
            </w:pPr>
          </w:p>
        </w:tc>
        <w:tc>
          <w:tcPr>
            <w:tcW w:w="481" w:type="pct"/>
            <w:vMerge/>
          </w:tcPr>
          <w:p w14:paraId="2BEF1AE5" w14:textId="77777777" w:rsidR="0065766C" w:rsidRPr="00B54D7F" w:rsidRDefault="0065766C" w:rsidP="00C273CD">
            <w:pPr>
              <w:jc w:val="both"/>
              <w:rPr>
                <w:sz w:val="20"/>
                <w:szCs w:val="20"/>
              </w:rPr>
            </w:pPr>
          </w:p>
        </w:tc>
        <w:tc>
          <w:tcPr>
            <w:tcW w:w="1152" w:type="pct"/>
            <w:vMerge/>
          </w:tcPr>
          <w:p w14:paraId="0EE7922B" w14:textId="77777777" w:rsidR="0065766C" w:rsidRPr="00B54D7F" w:rsidRDefault="0065766C" w:rsidP="00C273CD">
            <w:pPr>
              <w:autoSpaceDE w:val="0"/>
              <w:autoSpaceDN w:val="0"/>
              <w:adjustRightInd w:val="0"/>
              <w:jc w:val="both"/>
              <w:rPr>
                <w:rFonts w:eastAsia="Calibri"/>
                <w:sz w:val="20"/>
                <w:szCs w:val="20"/>
                <w:lang w:eastAsia="en-US"/>
              </w:rPr>
            </w:pPr>
          </w:p>
        </w:tc>
        <w:tc>
          <w:tcPr>
            <w:tcW w:w="1154" w:type="pct"/>
            <w:vMerge/>
          </w:tcPr>
          <w:p w14:paraId="64DF4054" w14:textId="77777777" w:rsidR="0065766C" w:rsidRPr="00B54D7F" w:rsidRDefault="0065766C" w:rsidP="00C273CD">
            <w:pPr>
              <w:autoSpaceDE w:val="0"/>
              <w:autoSpaceDN w:val="0"/>
              <w:adjustRightInd w:val="0"/>
              <w:jc w:val="both"/>
              <w:rPr>
                <w:rFonts w:eastAsia="Calibri"/>
                <w:lang w:eastAsia="en-US"/>
              </w:rPr>
            </w:pPr>
          </w:p>
        </w:tc>
        <w:tc>
          <w:tcPr>
            <w:tcW w:w="1931" w:type="pct"/>
          </w:tcPr>
          <w:p w14:paraId="7DFB5259" w14:textId="77777777" w:rsidR="0065766C" w:rsidRPr="00B54D7F" w:rsidRDefault="0065766C" w:rsidP="00C273CD">
            <w:pPr>
              <w:autoSpaceDE w:val="0"/>
              <w:autoSpaceDN w:val="0"/>
              <w:adjustRightInd w:val="0"/>
              <w:jc w:val="both"/>
              <w:rPr>
                <w:sz w:val="20"/>
                <w:szCs w:val="20"/>
              </w:rPr>
            </w:pPr>
            <w:r w:rsidRPr="00B54D7F">
              <w:rPr>
                <w:b/>
                <w:sz w:val="20"/>
                <w:szCs w:val="20"/>
              </w:rPr>
              <w:t>Предельная высота</w:t>
            </w:r>
            <w:r w:rsidRPr="00B54D7F">
              <w:rPr>
                <w:sz w:val="20"/>
                <w:szCs w:val="20"/>
              </w:rPr>
              <w:t xml:space="preserve"> – </w:t>
            </w:r>
          </w:p>
          <w:p w14:paraId="63B3C602" w14:textId="0106D3E3" w:rsidR="0065766C" w:rsidRPr="00B54D7F" w:rsidRDefault="0065766C" w:rsidP="00C273CD">
            <w:pPr>
              <w:autoSpaceDE w:val="0"/>
              <w:autoSpaceDN w:val="0"/>
              <w:adjustRightInd w:val="0"/>
              <w:jc w:val="both"/>
              <w:rPr>
                <w:rFonts w:eastAsia="Calibri"/>
                <w:lang w:eastAsia="en-US"/>
              </w:rPr>
            </w:pPr>
            <w:r w:rsidRPr="00B54D7F">
              <w:rPr>
                <w:sz w:val="20"/>
                <w:szCs w:val="20"/>
              </w:rPr>
              <w:t>не устанавливается.</w:t>
            </w:r>
          </w:p>
        </w:tc>
      </w:tr>
      <w:tr w:rsidR="0065766C" w:rsidRPr="00B54D7F" w14:paraId="70429731" w14:textId="77777777" w:rsidTr="00C273CD">
        <w:tblPrEx>
          <w:tblLook w:val="0080" w:firstRow="0" w:lastRow="0" w:firstColumn="1" w:lastColumn="0" w:noHBand="0" w:noVBand="0"/>
        </w:tblPrEx>
        <w:trPr>
          <w:trHeight w:val="48"/>
        </w:trPr>
        <w:tc>
          <w:tcPr>
            <w:tcW w:w="282" w:type="pct"/>
            <w:vMerge/>
          </w:tcPr>
          <w:p w14:paraId="1F7FBDBA" w14:textId="77777777" w:rsidR="0065766C" w:rsidRPr="00B54D7F" w:rsidRDefault="0065766C" w:rsidP="00C273CD">
            <w:pPr>
              <w:jc w:val="center"/>
              <w:rPr>
                <w:sz w:val="20"/>
                <w:szCs w:val="20"/>
              </w:rPr>
            </w:pPr>
          </w:p>
        </w:tc>
        <w:tc>
          <w:tcPr>
            <w:tcW w:w="481" w:type="pct"/>
            <w:vMerge/>
          </w:tcPr>
          <w:p w14:paraId="029E4FFC" w14:textId="77777777" w:rsidR="0065766C" w:rsidRPr="00B54D7F" w:rsidRDefault="0065766C" w:rsidP="00C273CD">
            <w:pPr>
              <w:jc w:val="both"/>
              <w:rPr>
                <w:sz w:val="20"/>
                <w:szCs w:val="20"/>
              </w:rPr>
            </w:pPr>
          </w:p>
        </w:tc>
        <w:tc>
          <w:tcPr>
            <w:tcW w:w="1152" w:type="pct"/>
            <w:vMerge/>
          </w:tcPr>
          <w:p w14:paraId="0E6F1EA3" w14:textId="77777777" w:rsidR="0065766C" w:rsidRPr="00B54D7F" w:rsidRDefault="0065766C" w:rsidP="00C273CD">
            <w:pPr>
              <w:autoSpaceDE w:val="0"/>
              <w:autoSpaceDN w:val="0"/>
              <w:adjustRightInd w:val="0"/>
              <w:jc w:val="both"/>
              <w:rPr>
                <w:rFonts w:eastAsia="Calibri"/>
                <w:sz w:val="20"/>
                <w:szCs w:val="20"/>
                <w:lang w:eastAsia="en-US"/>
              </w:rPr>
            </w:pPr>
          </w:p>
        </w:tc>
        <w:tc>
          <w:tcPr>
            <w:tcW w:w="1154" w:type="pct"/>
            <w:vMerge/>
          </w:tcPr>
          <w:p w14:paraId="57F70D83" w14:textId="77777777" w:rsidR="0065766C" w:rsidRPr="00B54D7F" w:rsidRDefault="0065766C" w:rsidP="00C273CD">
            <w:pPr>
              <w:autoSpaceDE w:val="0"/>
              <w:autoSpaceDN w:val="0"/>
              <w:adjustRightInd w:val="0"/>
              <w:jc w:val="both"/>
              <w:rPr>
                <w:rFonts w:eastAsia="Calibri"/>
                <w:lang w:eastAsia="en-US"/>
              </w:rPr>
            </w:pPr>
          </w:p>
        </w:tc>
        <w:tc>
          <w:tcPr>
            <w:tcW w:w="1931" w:type="pct"/>
          </w:tcPr>
          <w:p w14:paraId="6101631A" w14:textId="12FC8A2C" w:rsidR="0065766C" w:rsidRPr="00B54D7F" w:rsidRDefault="0065766C" w:rsidP="00C273CD">
            <w:pPr>
              <w:autoSpaceDE w:val="0"/>
              <w:autoSpaceDN w:val="0"/>
              <w:adjustRightInd w:val="0"/>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3BCE3135" w14:textId="6E62D7E5" w:rsidR="0065766C" w:rsidRPr="00B54D7F" w:rsidRDefault="0065766C" w:rsidP="00C273CD">
            <w:pPr>
              <w:autoSpaceDE w:val="0"/>
              <w:autoSpaceDN w:val="0"/>
              <w:adjustRightInd w:val="0"/>
              <w:jc w:val="both"/>
              <w:rPr>
                <w:rFonts w:eastAsia="Calibri"/>
                <w:lang w:eastAsia="en-US"/>
              </w:rPr>
            </w:pPr>
            <w:r w:rsidRPr="00B54D7F">
              <w:rPr>
                <w:sz w:val="20"/>
                <w:szCs w:val="20"/>
              </w:rPr>
              <w:t>не устанавливается.</w:t>
            </w:r>
          </w:p>
        </w:tc>
      </w:tr>
      <w:tr w:rsidR="0065766C" w:rsidRPr="00B54D7F" w14:paraId="0734E369" w14:textId="77777777" w:rsidTr="00C273CD">
        <w:tblPrEx>
          <w:tblLook w:val="0080" w:firstRow="0" w:lastRow="0" w:firstColumn="1" w:lastColumn="0" w:noHBand="0" w:noVBand="0"/>
        </w:tblPrEx>
        <w:trPr>
          <w:trHeight w:val="48"/>
        </w:trPr>
        <w:tc>
          <w:tcPr>
            <w:tcW w:w="282" w:type="pct"/>
            <w:vMerge/>
          </w:tcPr>
          <w:p w14:paraId="45AF23F1" w14:textId="77777777" w:rsidR="0065766C" w:rsidRPr="00B54D7F" w:rsidRDefault="0065766C" w:rsidP="00C273CD">
            <w:pPr>
              <w:jc w:val="center"/>
              <w:rPr>
                <w:sz w:val="20"/>
                <w:szCs w:val="20"/>
              </w:rPr>
            </w:pPr>
          </w:p>
        </w:tc>
        <w:tc>
          <w:tcPr>
            <w:tcW w:w="481" w:type="pct"/>
            <w:vMerge/>
          </w:tcPr>
          <w:p w14:paraId="6B02B92D" w14:textId="77777777" w:rsidR="0065766C" w:rsidRPr="00B54D7F" w:rsidRDefault="0065766C" w:rsidP="00C273CD">
            <w:pPr>
              <w:jc w:val="both"/>
              <w:rPr>
                <w:sz w:val="20"/>
                <w:szCs w:val="20"/>
              </w:rPr>
            </w:pPr>
          </w:p>
        </w:tc>
        <w:tc>
          <w:tcPr>
            <w:tcW w:w="1152" w:type="pct"/>
            <w:vMerge/>
          </w:tcPr>
          <w:p w14:paraId="6286F160" w14:textId="77777777" w:rsidR="0065766C" w:rsidRPr="00B54D7F" w:rsidRDefault="0065766C" w:rsidP="00C273CD">
            <w:pPr>
              <w:autoSpaceDE w:val="0"/>
              <w:autoSpaceDN w:val="0"/>
              <w:adjustRightInd w:val="0"/>
              <w:jc w:val="both"/>
              <w:rPr>
                <w:rFonts w:eastAsia="Calibri"/>
                <w:sz w:val="20"/>
                <w:szCs w:val="20"/>
                <w:lang w:eastAsia="en-US"/>
              </w:rPr>
            </w:pPr>
          </w:p>
        </w:tc>
        <w:tc>
          <w:tcPr>
            <w:tcW w:w="1154" w:type="pct"/>
            <w:vMerge/>
          </w:tcPr>
          <w:p w14:paraId="6DE6DDCB" w14:textId="77777777" w:rsidR="0065766C" w:rsidRPr="00B54D7F" w:rsidRDefault="0065766C" w:rsidP="00C273CD">
            <w:pPr>
              <w:autoSpaceDE w:val="0"/>
              <w:autoSpaceDN w:val="0"/>
              <w:adjustRightInd w:val="0"/>
              <w:jc w:val="both"/>
              <w:rPr>
                <w:rFonts w:eastAsia="Calibri"/>
                <w:lang w:eastAsia="en-US"/>
              </w:rPr>
            </w:pPr>
          </w:p>
        </w:tc>
        <w:tc>
          <w:tcPr>
            <w:tcW w:w="1931" w:type="pct"/>
          </w:tcPr>
          <w:p w14:paraId="42035D3C" w14:textId="77777777" w:rsidR="0065766C" w:rsidRPr="00B54D7F" w:rsidRDefault="0065766C" w:rsidP="00283894">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4CD7A07E" w14:textId="60DE0F71" w:rsidR="0065766C" w:rsidRPr="00B54D7F" w:rsidRDefault="0065766C" w:rsidP="00283894">
            <w:pPr>
              <w:autoSpaceDE w:val="0"/>
              <w:autoSpaceDN w:val="0"/>
              <w:adjustRightInd w:val="0"/>
              <w:contextualSpacing/>
              <w:jc w:val="both"/>
              <w:rPr>
                <w:sz w:val="20"/>
                <w:szCs w:val="20"/>
              </w:rPr>
            </w:pPr>
            <w:r w:rsidRPr="00B54D7F">
              <w:rPr>
                <w:sz w:val="20"/>
                <w:szCs w:val="20"/>
              </w:rPr>
              <w:t>не устанавливается.</w:t>
            </w:r>
          </w:p>
        </w:tc>
      </w:tr>
      <w:tr w:rsidR="0065766C" w:rsidRPr="00B54D7F" w14:paraId="425E7010" w14:textId="77777777" w:rsidTr="00C273CD">
        <w:tblPrEx>
          <w:tblLook w:val="0080" w:firstRow="0" w:lastRow="0" w:firstColumn="1" w:lastColumn="0" w:noHBand="0" w:noVBand="0"/>
        </w:tblPrEx>
        <w:trPr>
          <w:trHeight w:val="48"/>
        </w:trPr>
        <w:tc>
          <w:tcPr>
            <w:tcW w:w="282" w:type="pct"/>
            <w:vMerge/>
          </w:tcPr>
          <w:p w14:paraId="710F9F76" w14:textId="77777777" w:rsidR="0065766C" w:rsidRPr="00B54D7F" w:rsidRDefault="0065766C" w:rsidP="00C273CD">
            <w:pPr>
              <w:jc w:val="center"/>
              <w:rPr>
                <w:sz w:val="20"/>
                <w:szCs w:val="20"/>
              </w:rPr>
            </w:pPr>
          </w:p>
        </w:tc>
        <w:tc>
          <w:tcPr>
            <w:tcW w:w="481" w:type="pct"/>
            <w:vMerge/>
          </w:tcPr>
          <w:p w14:paraId="7F655EF6" w14:textId="77777777" w:rsidR="0065766C" w:rsidRPr="00B54D7F" w:rsidRDefault="0065766C" w:rsidP="00C273CD">
            <w:pPr>
              <w:jc w:val="both"/>
              <w:rPr>
                <w:sz w:val="20"/>
                <w:szCs w:val="20"/>
              </w:rPr>
            </w:pPr>
          </w:p>
        </w:tc>
        <w:tc>
          <w:tcPr>
            <w:tcW w:w="1152" w:type="pct"/>
            <w:vMerge/>
          </w:tcPr>
          <w:p w14:paraId="6EF8EF30" w14:textId="77777777" w:rsidR="0065766C" w:rsidRPr="00B54D7F" w:rsidRDefault="0065766C" w:rsidP="00C273CD">
            <w:pPr>
              <w:autoSpaceDE w:val="0"/>
              <w:autoSpaceDN w:val="0"/>
              <w:adjustRightInd w:val="0"/>
              <w:jc w:val="both"/>
              <w:rPr>
                <w:rFonts w:eastAsia="Calibri"/>
                <w:sz w:val="20"/>
                <w:szCs w:val="20"/>
                <w:lang w:eastAsia="en-US"/>
              </w:rPr>
            </w:pPr>
          </w:p>
        </w:tc>
        <w:tc>
          <w:tcPr>
            <w:tcW w:w="1154" w:type="pct"/>
            <w:vMerge/>
          </w:tcPr>
          <w:p w14:paraId="5EFCECF6" w14:textId="77777777" w:rsidR="0065766C" w:rsidRPr="00B54D7F" w:rsidRDefault="0065766C" w:rsidP="00C273CD">
            <w:pPr>
              <w:autoSpaceDE w:val="0"/>
              <w:autoSpaceDN w:val="0"/>
              <w:adjustRightInd w:val="0"/>
              <w:jc w:val="both"/>
              <w:rPr>
                <w:rFonts w:eastAsia="Calibri"/>
                <w:lang w:eastAsia="en-US"/>
              </w:rPr>
            </w:pPr>
          </w:p>
        </w:tc>
        <w:tc>
          <w:tcPr>
            <w:tcW w:w="1931" w:type="pct"/>
          </w:tcPr>
          <w:p w14:paraId="6ED9D233" w14:textId="77777777" w:rsidR="0065766C" w:rsidRPr="00B54D7F" w:rsidRDefault="0065766C" w:rsidP="0065766C">
            <w:pPr>
              <w:pStyle w:val="ae"/>
              <w:tabs>
                <w:tab w:val="left" w:pos="318"/>
              </w:tabs>
              <w:ind w:left="0"/>
              <w:jc w:val="both"/>
              <w:rPr>
                <w:b/>
                <w:sz w:val="20"/>
                <w:szCs w:val="20"/>
              </w:rPr>
            </w:pPr>
            <w:r w:rsidRPr="00B54D7F">
              <w:rPr>
                <w:b/>
                <w:sz w:val="20"/>
                <w:szCs w:val="20"/>
              </w:rPr>
              <w:t>Примечания:</w:t>
            </w:r>
          </w:p>
          <w:p w14:paraId="3561ED02" w14:textId="77777777" w:rsidR="0065766C" w:rsidRPr="00B54D7F" w:rsidRDefault="0065766C" w:rsidP="0065766C">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08CE3095" w14:textId="77777777" w:rsidR="0065766C" w:rsidRPr="00B54D7F" w:rsidRDefault="0065766C" w:rsidP="0065766C">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692A8936" w14:textId="77777777" w:rsidR="0065766C" w:rsidRPr="00B54D7F" w:rsidRDefault="0065766C" w:rsidP="0065766C">
            <w:pPr>
              <w:autoSpaceDE w:val="0"/>
              <w:autoSpaceDN w:val="0"/>
              <w:adjustRightInd w:val="0"/>
              <w:contextualSpacing/>
              <w:jc w:val="both"/>
              <w:rPr>
                <w:sz w:val="20"/>
                <w:szCs w:val="20"/>
              </w:rPr>
            </w:pPr>
          </w:p>
          <w:p w14:paraId="1FDEC897" w14:textId="77777777" w:rsidR="0065766C" w:rsidRPr="00B54D7F" w:rsidRDefault="0065766C" w:rsidP="0065766C">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281B8232" w14:textId="40C218E1" w:rsidR="0065766C" w:rsidRPr="00B54D7F" w:rsidRDefault="0065766C" w:rsidP="0065766C">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C273CD" w:rsidRPr="00B54D7F" w14:paraId="7F5BE7F8" w14:textId="77777777" w:rsidTr="00C273CD">
        <w:tblPrEx>
          <w:tblLook w:val="0080" w:firstRow="0" w:lastRow="0" w:firstColumn="1" w:lastColumn="0" w:noHBand="0" w:noVBand="0"/>
        </w:tblPrEx>
        <w:trPr>
          <w:trHeight w:val="199"/>
        </w:trPr>
        <w:tc>
          <w:tcPr>
            <w:tcW w:w="282" w:type="pct"/>
            <w:vMerge w:val="restart"/>
          </w:tcPr>
          <w:p w14:paraId="788EFABA" w14:textId="77777777" w:rsidR="00C273CD" w:rsidRPr="00B54D7F" w:rsidRDefault="00C273CD" w:rsidP="00C273CD">
            <w:pPr>
              <w:jc w:val="center"/>
              <w:rPr>
                <w:sz w:val="20"/>
                <w:szCs w:val="20"/>
              </w:rPr>
            </w:pPr>
            <w:r w:rsidRPr="00B54D7F">
              <w:rPr>
                <w:sz w:val="20"/>
                <w:szCs w:val="20"/>
              </w:rPr>
              <w:t>20</w:t>
            </w:r>
          </w:p>
        </w:tc>
        <w:tc>
          <w:tcPr>
            <w:tcW w:w="481" w:type="pct"/>
            <w:vMerge w:val="restart"/>
          </w:tcPr>
          <w:p w14:paraId="20359A06" w14:textId="77777777" w:rsidR="00C273CD" w:rsidRPr="00B54D7F" w:rsidRDefault="00C273CD" w:rsidP="00C273CD">
            <w:pPr>
              <w:jc w:val="both"/>
              <w:rPr>
                <w:sz w:val="20"/>
                <w:szCs w:val="20"/>
              </w:rPr>
            </w:pPr>
            <w:r w:rsidRPr="00B54D7F">
              <w:rPr>
                <w:sz w:val="20"/>
                <w:szCs w:val="20"/>
              </w:rPr>
              <w:t>4.1</w:t>
            </w:r>
          </w:p>
        </w:tc>
        <w:tc>
          <w:tcPr>
            <w:tcW w:w="1152" w:type="pct"/>
            <w:vMerge w:val="restart"/>
          </w:tcPr>
          <w:p w14:paraId="355FB791" w14:textId="77777777" w:rsidR="00C273CD" w:rsidRPr="00B54D7F" w:rsidRDefault="00C273CD" w:rsidP="00C2214F">
            <w:pPr>
              <w:autoSpaceDE w:val="0"/>
              <w:autoSpaceDN w:val="0"/>
              <w:adjustRightInd w:val="0"/>
              <w:jc w:val="both"/>
              <w:rPr>
                <w:rFonts w:eastAsia="Calibri"/>
                <w:sz w:val="20"/>
                <w:szCs w:val="20"/>
                <w:lang w:eastAsia="en-US"/>
              </w:rPr>
            </w:pPr>
            <w:r w:rsidRPr="00B54D7F">
              <w:rPr>
                <w:rFonts w:eastAsia="Calibri"/>
                <w:sz w:val="20"/>
                <w:szCs w:val="20"/>
                <w:lang w:eastAsia="en-US"/>
              </w:rPr>
              <w:t>Деловое управление</w:t>
            </w:r>
          </w:p>
          <w:p w14:paraId="22DC050C" w14:textId="77777777" w:rsidR="00C2214F" w:rsidRPr="00B54D7F" w:rsidRDefault="00C2214F" w:rsidP="00C2214F">
            <w:pPr>
              <w:autoSpaceDE w:val="0"/>
              <w:autoSpaceDN w:val="0"/>
              <w:adjustRightInd w:val="0"/>
              <w:rPr>
                <w:sz w:val="20"/>
                <w:szCs w:val="20"/>
              </w:rPr>
            </w:pPr>
            <w:r w:rsidRPr="00B54D7F">
              <w:rPr>
                <w:rFonts w:eastAsia="Calibri"/>
                <w:sz w:val="20"/>
                <w:szCs w:val="20"/>
                <w:lang w:eastAsia="en-US"/>
              </w:rPr>
              <w:t>(</w:t>
            </w:r>
            <w:r w:rsidRPr="00B54D7F">
              <w:rPr>
                <w:sz w:val="20"/>
                <w:szCs w:val="20"/>
              </w:rPr>
              <w:t xml:space="preserve">применение данного вида разрешённого использования возможно исключительно </w:t>
            </w:r>
          </w:p>
          <w:p w14:paraId="436293BF" w14:textId="43A4C310" w:rsidR="00C2214F" w:rsidRPr="00B54D7F" w:rsidRDefault="00C2214F" w:rsidP="00C2214F">
            <w:pPr>
              <w:autoSpaceDE w:val="0"/>
              <w:autoSpaceDN w:val="0"/>
              <w:adjustRightInd w:val="0"/>
              <w:rPr>
                <w:rFonts w:eastAsia="Calibri"/>
                <w:sz w:val="20"/>
                <w:szCs w:val="20"/>
                <w:lang w:eastAsia="en-US"/>
              </w:rPr>
            </w:pPr>
            <w:r w:rsidRPr="00B54D7F">
              <w:rPr>
                <w:sz w:val="20"/>
                <w:szCs w:val="20"/>
              </w:rPr>
              <w:t>в целях обеспечения непрерывности сельскохозяйственного производства)</w:t>
            </w:r>
          </w:p>
        </w:tc>
        <w:tc>
          <w:tcPr>
            <w:tcW w:w="1154" w:type="pct"/>
          </w:tcPr>
          <w:p w14:paraId="10405EE8" w14:textId="5DBC1BDE" w:rsidR="00283894"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283894" w:rsidRPr="00B54D7F">
              <w:rPr>
                <w:b/>
                <w:sz w:val="20"/>
                <w:szCs w:val="20"/>
              </w:rPr>
              <w:t xml:space="preserve"> –</w:t>
            </w:r>
            <w:r w:rsidRPr="00B54D7F">
              <w:rPr>
                <w:b/>
                <w:sz w:val="20"/>
                <w:szCs w:val="20"/>
              </w:rPr>
              <w:t xml:space="preserve"> </w:t>
            </w:r>
          </w:p>
          <w:p w14:paraId="213CD910" w14:textId="7933CFB1" w:rsidR="00C273CD" w:rsidRPr="00B54D7F" w:rsidRDefault="00C273CD" w:rsidP="00C273CD">
            <w:pPr>
              <w:autoSpaceDE w:val="0"/>
              <w:autoSpaceDN w:val="0"/>
              <w:adjustRightInd w:val="0"/>
              <w:jc w:val="both"/>
              <w:rPr>
                <w:rFonts w:eastAsia="Calibri"/>
                <w:szCs w:val="20"/>
                <w:lang w:eastAsia="en-US"/>
              </w:rPr>
            </w:pPr>
            <w:r w:rsidRPr="00B54D7F">
              <w:rPr>
                <w:sz w:val="20"/>
                <w:szCs w:val="20"/>
              </w:rPr>
              <w:t xml:space="preserve">не </w:t>
            </w:r>
            <w:r w:rsidR="00283894" w:rsidRPr="00B54D7F">
              <w:rPr>
                <w:sz w:val="20"/>
                <w:szCs w:val="20"/>
              </w:rPr>
              <w:t>устанавливается.</w:t>
            </w:r>
          </w:p>
        </w:tc>
        <w:tc>
          <w:tcPr>
            <w:tcW w:w="1931" w:type="pct"/>
          </w:tcPr>
          <w:p w14:paraId="3C68877A"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7CAEFBD" w14:textId="34100982" w:rsidR="00C273CD" w:rsidRPr="00B54D7F" w:rsidRDefault="00C273CD" w:rsidP="00C273CD">
            <w:pPr>
              <w:autoSpaceDE w:val="0"/>
              <w:autoSpaceDN w:val="0"/>
              <w:adjustRightInd w:val="0"/>
              <w:jc w:val="both"/>
              <w:rPr>
                <w:rFonts w:eastAsia="Calibri"/>
                <w:szCs w:val="20"/>
                <w:lang w:eastAsia="en-US"/>
              </w:rPr>
            </w:pPr>
            <w:r w:rsidRPr="00B54D7F">
              <w:rPr>
                <w:b/>
                <w:sz w:val="20"/>
                <w:szCs w:val="20"/>
              </w:rPr>
              <w:t>- от красной линии улицы</w:t>
            </w:r>
            <w:r w:rsidRPr="00B54D7F">
              <w:rPr>
                <w:sz w:val="20"/>
                <w:szCs w:val="20"/>
              </w:rPr>
              <w:t xml:space="preserve"> –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543BE495" w14:textId="77777777" w:rsidTr="00C273CD">
        <w:tblPrEx>
          <w:tblLook w:val="0080" w:firstRow="0" w:lastRow="0" w:firstColumn="1" w:lastColumn="0" w:noHBand="0" w:noVBand="0"/>
        </w:tblPrEx>
        <w:trPr>
          <w:trHeight w:val="33"/>
        </w:trPr>
        <w:tc>
          <w:tcPr>
            <w:tcW w:w="282" w:type="pct"/>
            <w:vMerge/>
          </w:tcPr>
          <w:p w14:paraId="5D169696" w14:textId="77777777" w:rsidR="00C273CD" w:rsidRPr="00B54D7F" w:rsidRDefault="00C273CD" w:rsidP="00C273CD">
            <w:pPr>
              <w:jc w:val="center"/>
              <w:rPr>
                <w:sz w:val="20"/>
                <w:szCs w:val="20"/>
              </w:rPr>
            </w:pPr>
          </w:p>
        </w:tc>
        <w:tc>
          <w:tcPr>
            <w:tcW w:w="481" w:type="pct"/>
            <w:vMerge/>
          </w:tcPr>
          <w:p w14:paraId="469BE211" w14:textId="77777777" w:rsidR="00C273CD" w:rsidRPr="00B54D7F" w:rsidRDefault="00C273CD" w:rsidP="00C273CD">
            <w:pPr>
              <w:jc w:val="both"/>
              <w:rPr>
                <w:sz w:val="20"/>
                <w:szCs w:val="20"/>
              </w:rPr>
            </w:pPr>
          </w:p>
        </w:tc>
        <w:tc>
          <w:tcPr>
            <w:tcW w:w="1152" w:type="pct"/>
            <w:vMerge/>
          </w:tcPr>
          <w:p w14:paraId="653C7D64"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val="restart"/>
          </w:tcPr>
          <w:p w14:paraId="4A4C9F18" w14:textId="77777777" w:rsidR="00283894"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CA34FA6" w14:textId="4024F634" w:rsidR="00C273CD" w:rsidRPr="00B54D7F" w:rsidRDefault="00283894" w:rsidP="00C273CD">
            <w:pPr>
              <w:autoSpaceDE w:val="0"/>
              <w:autoSpaceDN w:val="0"/>
              <w:adjustRightInd w:val="0"/>
              <w:jc w:val="both"/>
              <w:rPr>
                <w:rFonts w:eastAsia="Calibri"/>
                <w:szCs w:val="20"/>
                <w:lang w:eastAsia="en-US"/>
              </w:rPr>
            </w:pPr>
            <w:r w:rsidRPr="00B54D7F">
              <w:rPr>
                <w:sz w:val="20"/>
                <w:szCs w:val="20"/>
                <w:lang w:eastAsia="en-US"/>
              </w:rPr>
              <w:t xml:space="preserve">не </w:t>
            </w:r>
            <w:r w:rsidRPr="00B54D7F">
              <w:rPr>
                <w:sz w:val="20"/>
                <w:szCs w:val="20"/>
              </w:rPr>
              <w:t>устанавливается.</w:t>
            </w:r>
          </w:p>
        </w:tc>
        <w:tc>
          <w:tcPr>
            <w:tcW w:w="1931" w:type="pct"/>
          </w:tcPr>
          <w:p w14:paraId="68F17B21"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03389D8" w14:textId="7F4B226D" w:rsidR="00C273CD" w:rsidRPr="00B54D7F" w:rsidRDefault="00C273CD" w:rsidP="00C273CD">
            <w:pPr>
              <w:autoSpaceDE w:val="0"/>
              <w:autoSpaceDN w:val="0"/>
              <w:adjustRightInd w:val="0"/>
              <w:jc w:val="both"/>
              <w:rPr>
                <w:rFonts w:eastAsia="Calibri"/>
                <w:szCs w:val="20"/>
                <w:lang w:eastAsia="en-US"/>
              </w:rPr>
            </w:pPr>
            <w:r w:rsidRPr="00B54D7F">
              <w:rPr>
                <w:b/>
                <w:sz w:val="20"/>
                <w:szCs w:val="20"/>
              </w:rPr>
              <w:t>- от красной линии проезда</w:t>
            </w:r>
            <w:r w:rsidRPr="00B54D7F">
              <w:rPr>
                <w:sz w:val="20"/>
                <w:szCs w:val="20"/>
              </w:rPr>
              <w:t xml:space="preserve"> –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33416C47" w14:textId="77777777" w:rsidTr="00BA098C">
        <w:tblPrEx>
          <w:tblLook w:val="0080" w:firstRow="0" w:lastRow="0" w:firstColumn="1" w:lastColumn="0" w:noHBand="0" w:noVBand="0"/>
        </w:tblPrEx>
        <w:trPr>
          <w:trHeight w:val="32"/>
        </w:trPr>
        <w:tc>
          <w:tcPr>
            <w:tcW w:w="282" w:type="pct"/>
            <w:vMerge/>
          </w:tcPr>
          <w:p w14:paraId="66CFCE5C" w14:textId="77777777" w:rsidR="00C273CD" w:rsidRPr="00B54D7F" w:rsidRDefault="00C273CD" w:rsidP="00C273CD">
            <w:pPr>
              <w:jc w:val="center"/>
              <w:rPr>
                <w:sz w:val="20"/>
                <w:szCs w:val="20"/>
              </w:rPr>
            </w:pPr>
          </w:p>
        </w:tc>
        <w:tc>
          <w:tcPr>
            <w:tcW w:w="481" w:type="pct"/>
            <w:vMerge/>
          </w:tcPr>
          <w:p w14:paraId="4D2C7DE8" w14:textId="77777777" w:rsidR="00C273CD" w:rsidRPr="00B54D7F" w:rsidRDefault="00C273CD" w:rsidP="00C273CD">
            <w:pPr>
              <w:jc w:val="both"/>
              <w:rPr>
                <w:sz w:val="20"/>
                <w:szCs w:val="20"/>
              </w:rPr>
            </w:pPr>
          </w:p>
        </w:tc>
        <w:tc>
          <w:tcPr>
            <w:tcW w:w="1152" w:type="pct"/>
            <w:vMerge/>
          </w:tcPr>
          <w:p w14:paraId="3EE708FE"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4050DEB3" w14:textId="77777777" w:rsidR="00C273CD" w:rsidRPr="00B54D7F" w:rsidRDefault="00C273CD" w:rsidP="00C273CD">
            <w:pPr>
              <w:autoSpaceDE w:val="0"/>
              <w:autoSpaceDN w:val="0"/>
              <w:adjustRightInd w:val="0"/>
              <w:jc w:val="both"/>
              <w:rPr>
                <w:rFonts w:eastAsia="Calibri"/>
                <w:szCs w:val="20"/>
                <w:lang w:eastAsia="en-US"/>
              </w:rPr>
            </w:pPr>
          </w:p>
        </w:tc>
        <w:tc>
          <w:tcPr>
            <w:tcW w:w="1931" w:type="pct"/>
          </w:tcPr>
          <w:p w14:paraId="0D04A571"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97C5E7A" w14:textId="10A62F9D" w:rsidR="00C273CD" w:rsidRPr="00B54D7F" w:rsidRDefault="00C273CD" w:rsidP="00C273CD">
            <w:pPr>
              <w:autoSpaceDE w:val="0"/>
              <w:autoSpaceDN w:val="0"/>
              <w:adjustRightInd w:val="0"/>
              <w:jc w:val="both"/>
              <w:rPr>
                <w:rFonts w:eastAsia="Calibri"/>
                <w:szCs w:val="20"/>
                <w:lang w:eastAsia="en-US"/>
              </w:rPr>
            </w:pPr>
            <w:r w:rsidRPr="00B54D7F">
              <w:rPr>
                <w:b/>
                <w:sz w:val="20"/>
                <w:szCs w:val="20"/>
              </w:rPr>
              <w:t xml:space="preserve">- до границ земельного участка </w:t>
            </w:r>
            <w:r w:rsidRPr="00B54D7F">
              <w:rPr>
                <w:sz w:val="20"/>
                <w:szCs w:val="20"/>
              </w:rPr>
              <w:t xml:space="preserve">–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6699719A" w14:textId="77777777" w:rsidTr="00BA098C">
        <w:tblPrEx>
          <w:tblLook w:val="0080" w:firstRow="0" w:lastRow="0" w:firstColumn="1" w:lastColumn="0" w:noHBand="0" w:noVBand="0"/>
        </w:tblPrEx>
        <w:trPr>
          <w:trHeight w:val="32"/>
        </w:trPr>
        <w:tc>
          <w:tcPr>
            <w:tcW w:w="282" w:type="pct"/>
            <w:vMerge/>
          </w:tcPr>
          <w:p w14:paraId="6FE3A04E" w14:textId="77777777" w:rsidR="00C273CD" w:rsidRPr="00B54D7F" w:rsidRDefault="00C273CD" w:rsidP="00C273CD">
            <w:pPr>
              <w:jc w:val="center"/>
              <w:rPr>
                <w:sz w:val="20"/>
                <w:szCs w:val="20"/>
              </w:rPr>
            </w:pPr>
          </w:p>
        </w:tc>
        <w:tc>
          <w:tcPr>
            <w:tcW w:w="481" w:type="pct"/>
            <w:vMerge/>
          </w:tcPr>
          <w:p w14:paraId="0A89B93D" w14:textId="77777777" w:rsidR="00C273CD" w:rsidRPr="00B54D7F" w:rsidRDefault="00C273CD" w:rsidP="00C273CD">
            <w:pPr>
              <w:jc w:val="both"/>
              <w:rPr>
                <w:sz w:val="20"/>
                <w:szCs w:val="20"/>
              </w:rPr>
            </w:pPr>
          </w:p>
        </w:tc>
        <w:tc>
          <w:tcPr>
            <w:tcW w:w="1152" w:type="pct"/>
            <w:vMerge/>
          </w:tcPr>
          <w:p w14:paraId="60941806"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2C6A873B" w14:textId="77777777" w:rsidR="00C273CD" w:rsidRPr="00B54D7F" w:rsidRDefault="00C273CD" w:rsidP="00C273CD">
            <w:pPr>
              <w:autoSpaceDE w:val="0"/>
              <w:autoSpaceDN w:val="0"/>
              <w:adjustRightInd w:val="0"/>
              <w:jc w:val="both"/>
              <w:rPr>
                <w:rFonts w:eastAsia="Calibri"/>
                <w:szCs w:val="20"/>
                <w:lang w:eastAsia="en-US"/>
              </w:rPr>
            </w:pPr>
          </w:p>
        </w:tc>
        <w:tc>
          <w:tcPr>
            <w:tcW w:w="1931" w:type="pct"/>
          </w:tcPr>
          <w:p w14:paraId="0DD2AF3D" w14:textId="25DCB41F" w:rsidR="00C273CD" w:rsidRPr="00B54D7F" w:rsidRDefault="00C273CD" w:rsidP="00C273CD">
            <w:pPr>
              <w:autoSpaceDE w:val="0"/>
              <w:autoSpaceDN w:val="0"/>
              <w:adjustRightInd w:val="0"/>
              <w:jc w:val="both"/>
              <w:rPr>
                <w:rFonts w:eastAsia="Calibri"/>
                <w:szCs w:val="20"/>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283894" w:rsidRPr="00B54D7F">
              <w:rPr>
                <w:sz w:val="20"/>
                <w:szCs w:val="20"/>
              </w:rPr>
              <w:t>устанавливается.</w:t>
            </w:r>
          </w:p>
        </w:tc>
      </w:tr>
      <w:tr w:rsidR="00C273CD" w:rsidRPr="00B54D7F" w14:paraId="081E699A" w14:textId="77777777" w:rsidTr="00BA098C">
        <w:tblPrEx>
          <w:tblLook w:val="0080" w:firstRow="0" w:lastRow="0" w:firstColumn="1" w:lastColumn="0" w:noHBand="0" w:noVBand="0"/>
        </w:tblPrEx>
        <w:trPr>
          <w:trHeight w:val="32"/>
        </w:trPr>
        <w:tc>
          <w:tcPr>
            <w:tcW w:w="282" w:type="pct"/>
            <w:vMerge/>
          </w:tcPr>
          <w:p w14:paraId="27A814DC" w14:textId="77777777" w:rsidR="00C273CD" w:rsidRPr="00B54D7F" w:rsidRDefault="00C273CD" w:rsidP="00C273CD">
            <w:pPr>
              <w:jc w:val="center"/>
              <w:rPr>
                <w:sz w:val="20"/>
                <w:szCs w:val="20"/>
              </w:rPr>
            </w:pPr>
          </w:p>
        </w:tc>
        <w:tc>
          <w:tcPr>
            <w:tcW w:w="481" w:type="pct"/>
            <w:vMerge/>
          </w:tcPr>
          <w:p w14:paraId="763515AF" w14:textId="77777777" w:rsidR="00C273CD" w:rsidRPr="00B54D7F" w:rsidRDefault="00C273CD" w:rsidP="00C273CD">
            <w:pPr>
              <w:jc w:val="both"/>
              <w:rPr>
                <w:sz w:val="20"/>
                <w:szCs w:val="20"/>
              </w:rPr>
            </w:pPr>
          </w:p>
        </w:tc>
        <w:tc>
          <w:tcPr>
            <w:tcW w:w="1152" w:type="pct"/>
            <w:vMerge/>
          </w:tcPr>
          <w:p w14:paraId="6D8DCBA3"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2EA69027" w14:textId="77777777" w:rsidR="00C273CD" w:rsidRPr="00B54D7F" w:rsidRDefault="00C273CD" w:rsidP="00C273CD">
            <w:pPr>
              <w:autoSpaceDE w:val="0"/>
              <w:autoSpaceDN w:val="0"/>
              <w:adjustRightInd w:val="0"/>
              <w:jc w:val="both"/>
              <w:rPr>
                <w:rFonts w:eastAsia="Calibri"/>
                <w:szCs w:val="20"/>
                <w:lang w:eastAsia="en-US"/>
              </w:rPr>
            </w:pPr>
          </w:p>
        </w:tc>
        <w:tc>
          <w:tcPr>
            <w:tcW w:w="1931" w:type="pct"/>
          </w:tcPr>
          <w:p w14:paraId="3F6B4526" w14:textId="77777777" w:rsidR="00283894"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3F35A597" w14:textId="16EDE4B2" w:rsidR="00C273CD" w:rsidRPr="00B54D7F" w:rsidRDefault="00C273CD" w:rsidP="00C273CD">
            <w:pPr>
              <w:autoSpaceDE w:val="0"/>
              <w:autoSpaceDN w:val="0"/>
              <w:adjustRightInd w:val="0"/>
              <w:jc w:val="both"/>
              <w:rPr>
                <w:rFonts w:eastAsia="Calibri"/>
                <w:szCs w:val="20"/>
                <w:lang w:eastAsia="en-US"/>
              </w:rPr>
            </w:pPr>
            <w:r w:rsidRPr="00B54D7F">
              <w:rPr>
                <w:sz w:val="20"/>
              </w:rPr>
              <w:t xml:space="preserve">не </w:t>
            </w:r>
            <w:r w:rsidR="00283894" w:rsidRPr="00B54D7F">
              <w:rPr>
                <w:sz w:val="20"/>
                <w:szCs w:val="20"/>
              </w:rPr>
              <w:t>устанавливается.</w:t>
            </w:r>
          </w:p>
        </w:tc>
      </w:tr>
      <w:tr w:rsidR="00C273CD" w:rsidRPr="00B54D7F" w14:paraId="03813F50" w14:textId="77777777" w:rsidTr="00BA098C">
        <w:tblPrEx>
          <w:tblLook w:val="0080" w:firstRow="0" w:lastRow="0" w:firstColumn="1" w:lastColumn="0" w:noHBand="0" w:noVBand="0"/>
        </w:tblPrEx>
        <w:trPr>
          <w:trHeight w:val="32"/>
        </w:trPr>
        <w:tc>
          <w:tcPr>
            <w:tcW w:w="282" w:type="pct"/>
            <w:vMerge/>
          </w:tcPr>
          <w:p w14:paraId="11C5E0F6" w14:textId="77777777" w:rsidR="00C273CD" w:rsidRPr="00B54D7F" w:rsidRDefault="00C273CD" w:rsidP="00C273CD">
            <w:pPr>
              <w:jc w:val="center"/>
              <w:rPr>
                <w:sz w:val="20"/>
                <w:szCs w:val="20"/>
              </w:rPr>
            </w:pPr>
          </w:p>
        </w:tc>
        <w:tc>
          <w:tcPr>
            <w:tcW w:w="481" w:type="pct"/>
            <w:vMerge/>
          </w:tcPr>
          <w:p w14:paraId="6F53F0B1" w14:textId="77777777" w:rsidR="00C273CD" w:rsidRPr="00B54D7F" w:rsidRDefault="00C273CD" w:rsidP="00C273CD">
            <w:pPr>
              <w:jc w:val="both"/>
              <w:rPr>
                <w:sz w:val="20"/>
                <w:szCs w:val="20"/>
              </w:rPr>
            </w:pPr>
          </w:p>
        </w:tc>
        <w:tc>
          <w:tcPr>
            <w:tcW w:w="1152" w:type="pct"/>
            <w:vMerge/>
          </w:tcPr>
          <w:p w14:paraId="0245A067"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44274AB0" w14:textId="77777777" w:rsidR="00C273CD" w:rsidRPr="00B54D7F" w:rsidRDefault="00C273CD" w:rsidP="00C273CD">
            <w:pPr>
              <w:autoSpaceDE w:val="0"/>
              <w:autoSpaceDN w:val="0"/>
              <w:adjustRightInd w:val="0"/>
              <w:jc w:val="both"/>
              <w:rPr>
                <w:rFonts w:eastAsia="Calibri"/>
                <w:szCs w:val="20"/>
                <w:lang w:eastAsia="en-US"/>
              </w:rPr>
            </w:pPr>
          </w:p>
        </w:tc>
        <w:tc>
          <w:tcPr>
            <w:tcW w:w="1931" w:type="pct"/>
          </w:tcPr>
          <w:p w14:paraId="134BF460" w14:textId="6FF4DF49" w:rsidR="00283894"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283894" w:rsidRPr="00B54D7F">
              <w:rPr>
                <w:b/>
                <w:sz w:val="20"/>
              </w:rPr>
              <w:br/>
            </w:r>
            <w:r w:rsidRPr="00B54D7F">
              <w:rPr>
                <w:b/>
                <w:sz w:val="20"/>
              </w:rPr>
              <w:t>в границах земельного участка</w:t>
            </w:r>
            <w:r w:rsidRPr="00B54D7F">
              <w:rPr>
                <w:sz w:val="20"/>
              </w:rPr>
              <w:t xml:space="preserve"> –</w:t>
            </w:r>
          </w:p>
          <w:p w14:paraId="32690F6B" w14:textId="492E60FF" w:rsidR="00C273CD" w:rsidRPr="00B54D7F" w:rsidRDefault="00C273CD" w:rsidP="00C273CD">
            <w:pPr>
              <w:autoSpaceDE w:val="0"/>
              <w:autoSpaceDN w:val="0"/>
              <w:adjustRightInd w:val="0"/>
              <w:jc w:val="both"/>
              <w:rPr>
                <w:rFonts w:eastAsia="Calibri"/>
                <w:szCs w:val="20"/>
                <w:lang w:eastAsia="en-US"/>
              </w:rPr>
            </w:pPr>
            <w:r w:rsidRPr="00B54D7F">
              <w:rPr>
                <w:sz w:val="20"/>
              </w:rPr>
              <w:t xml:space="preserve">не </w:t>
            </w:r>
            <w:r w:rsidR="00283894" w:rsidRPr="00B54D7F">
              <w:rPr>
                <w:sz w:val="20"/>
                <w:szCs w:val="20"/>
              </w:rPr>
              <w:t>устанавливается.</w:t>
            </w:r>
          </w:p>
        </w:tc>
      </w:tr>
      <w:tr w:rsidR="00C273CD" w:rsidRPr="00B54D7F" w14:paraId="6769D8D6" w14:textId="77777777" w:rsidTr="00BA098C">
        <w:tblPrEx>
          <w:tblLook w:val="0080" w:firstRow="0" w:lastRow="0" w:firstColumn="1" w:lastColumn="0" w:noHBand="0" w:noVBand="0"/>
        </w:tblPrEx>
        <w:trPr>
          <w:trHeight w:val="32"/>
        </w:trPr>
        <w:tc>
          <w:tcPr>
            <w:tcW w:w="282" w:type="pct"/>
            <w:vMerge/>
          </w:tcPr>
          <w:p w14:paraId="10667F76" w14:textId="77777777" w:rsidR="00C273CD" w:rsidRPr="00B54D7F" w:rsidRDefault="00C273CD" w:rsidP="00C273CD">
            <w:pPr>
              <w:jc w:val="center"/>
              <w:rPr>
                <w:sz w:val="20"/>
                <w:szCs w:val="20"/>
              </w:rPr>
            </w:pPr>
          </w:p>
        </w:tc>
        <w:tc>
          <w:tcPr>
            <w:tcW w:w="481" w:type="pct"/>
            <w:vMerge/>
          </w:tcPr>
          <w:p w14:paraId="47348977" w14:textId="77777777" w:rsidR="00C273CD" w:rsidRPr="00B54D7F" w:rsidRDefault="00C273CD" w:rsidP="00C273CD">
            <w:pPr>
              <w:jc w:val="both"/>
              <w:rPr>
                <w:sz w:val="20"/>
                <w:szCs w:val="20"/>
              </w:rPr>
            </w:pPr>
          </w:p>
        </w:tc>
        <w:tc>
          <w:tcPr>
            <w:tcW w:w="1152" w:type="pct"/>
            <w:vMerge/>
          </w:tcPr>
          <w:p w14:paraId="458A6B87"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6A4BF6F4" w14:textId="77777777" w:rsidR="00C273CD" w:rsidRPr="00B54D7F" w:rsidRDefault="00C273CD" w:rsidP="00C273CD">
            <w:pPr>
              <w:autoSpaceDE w:val="0"/>
              <w:autoSpaceDN w:val="0"/>
              <w:adjustRightInd w:val="0"/>
              <w:jc w:val="both"/>
              <w:rPr>
                <w:rFonts w:eastAsia="Calibri"/>
                <w:szCs w:val="20"/>
                <w:lang w:eastAsia="en-US"/>
              </w:rPr>
            </w:pPr>
          </w:p>
        </w:tc>
        <w:tc>
          <w:tcPr>
            <w:tcW w:w="1931" w:type="pct"/>
          </w:tcPr>
          <w:p w14:paraId="47091A48" w14:textId="77777777" w:rsidR="00283894" w:rsidRPr="00B54D7F" w:rsidRDefault="00C273CD" w:rsidP="00C273CD">
            <w:pPr>
              <w:autoSpaceDE w:val="0"/>
              <w:autoSpaceDN w:val="0"/>
              <w:adjustRightInd w:val="0"/>
              <w:jc w:val="both"/>
              <w:rPr>
                <w:sz w:val="20"/>
                <w:szCs w:val="20"/>
              </w:rPr>
            </w:pPr>
            <w:r w:rsidRPr="00B54D7F">
              <w:rPr>
                <w:b/>
                <w:sz w:val="20"/>
                <w:szCs w:val="20"/>
              </w:rPr>
              <w:t>Минимал</w:t>
            </w:r>
            <w:r w:rsidR="00283894" w:rsidRPr="00B54D7F">
              <w:rPr>
                <w:b/>
                <w:sz w:val="20"/>
                <w:szCs w:val="20"/>
              </w:rPr>
              <w:t>ьный процент озеленения земельного участка</w:t>
            </w:r>
            <w:r w:rsidRPr="00B54D7F">
              <w:rPr>
                <w:sz w:val="20"/>
                <w:szCs w:val="20"/>
              </w:rPr>
              <w:t xml:space="preserve"> –</w:t>
            </w:r>
          </w:p>
          <w:p w14:paraId="7F4DD178" w14:textId="335B0CDC" w:rsidR="00C273CD" w:rsidRPr="00B54D7F" w:rsidRDefault="00C273CD" w:rsidP="00C273CD">
            <w:pPr>
              <w:autoSpaceDE w:val="0"/>
              <w:autoSpaceDN w:val="0"/>
              <w:adjustRightInd w:val="0"/>
              <w:jc w:val="both"/>
              <w:rPr>
                <w:rFonts w:eastAsia="Calibri"/>
                <w:szCs w:val="20"/>
                <w:lang w:eastAsia="en-US"/>
              </w:rPr>
            </w:pPr>
            <w:r w:rsidRPr="00B54D7F">
              <w:rPr>
                <w:sz w:val="20"/>
                <w:szCs w:val="20"/>
              </w:rPr>
              <w:t xml:space="preserve">не </w:t>
            </w:r>
            <w:r w:rsidR="00283894" w:rsidRPr="00B54D7F">
              <w:rPr>
                <w:sz w:val="20"/>
                <w:szCs w:val="20"/>
              </w:rPr>
              <w:t>устанавливается.</w:t>
            </w:r>
          </w:p>
        </w:tc>
      </w:tr>
      <w:tr w:rsidR="00C273CD" w:rsidRPr="00B54D7F" w14:paraId="30BB6DE2" w14:textId="77777777" w:rsidTr="00C273CD">
        <w:tblPrEx>
          <w:tblLook w:val="0080" w:firstRow="0" w:lastRow="0" w:firstColumn="1" w:lastColumn="0" w:noHBand="0" w:noVBand="0"/>
        </w:tblPrEx>
        <w:trPr>
          <w:trHeight w:val="167"/>
        </w:trPr>
        <w:tc>
          <w:tcPr>
            <w:tcW w:w="282" w:type="pct"/>
            <w:vMerge w:val="restart"/>
          </w:tcPr>
          <w:p w14:paraId="03DF0BC9" w14:textId="77777777" w:rsidR="00C273CD" w:rsidRPr="00B54D7F" w:rsidRDefault="00C273CD" w:rsidP="00C273CD">
            <w:pPr>
              <w:jc w:val="center"/>
              <w:rPr>
                <w:sz w:val="20"/>
                <w:szCs w:val="20"/>
              </w:rPr>
            </w:pPr>
            <w:r w:rsidRPr="00B54D7F">
              <w:rPr>
                <w:sz w:val="20"/>
                <w:szCs w:val="20"/>
              </w:rPr>
              <w:t>21</w:t>
            </w:r>
          </w:p>
        </w:tc>
        <w:tc>
          <w:tcPr>
            <w:tcW w:w="481" w:type="pct"/>
            <w:vMerge w:val="restart"/>
          </w:tcPr>
          <w:p w14:paraId="1ED3C6B5" w14:textId="77777777" w:rsidR="00C273CD" w:rsidRPr="00B54D7F" w:rsidRDefault="00C273CD" w:rsidP="00C273CD">
            <w:pPr>
              <w:jc w:val="both"/>
              <w:rPr>
                <w:sz w:val="20"/>
                <w:szCs w:val="20"/>
              </w:rPr>
            </w:pPr>
            <w:r w:rsidRPr="00B54D7F">
              <w:rPr>
                <w:sz w:val="20"/>
                <w:szCs w:val="20"/>
              </w:rPr>
              <w:t>4.6</w:t>
            </w:r>
          </w:p>
        </w:tc>
        <w:tc>
          <w:tcPr>
            <w:tcW w:w="1152" w:type="pct"/>
            <w:vMerge w:val="restart"/>
          </w:tcPr>
          <w:p w14:paraId="09CB9C66" w14:textId="77777777" w:rsidR="00C273CD" w:rsidRPr="00B54D7F" w:rsidRDefault="00C273CD" w:rsidP="00C2214F">
            <w:pPr>
              <w:autoSpaceDE w:val="0"/>
              <w:autoSpaceDN w:val="0"/>
              <w:adjustRightInd w:val="0"/>
              <w:jc w:val="both"/>
              <w:rPr>
                <w:rFonts w:eastAsia="Calibri"/>
                <w:sz w:val="20"/>
                <w:szCs w:val="20"/>
                <w:lang w:eastAsia="en-US"/>
              </w:rPr>
            </w:pPr>
            <w:r w:rsidRPr="00B54D7F">
              <w:rPr>
                <w:rFonts w:eastAsia="Calibri"/>
                <w:sz w:val="20"/>
                <w:szCs w:val="20"/>
                <w:lang w:eastAsia="en-US"/>
              </w:rPr>
              <w:t>Общественное питание</w:t>
            </w:r>
          </w:p>
          <w:p w14:paraId="133A1AC9" w14:textId="77777777" w:rsidR="00C2214F" w:rsidRPr="00B54D7F" w:rsidRDefault="00C2214F" w:rsidP="00C2214F">
            <w:pPr>
              <w:autoSpaceDE w:val="0"/>
              <w:autoSpaceDN w:val="0"/>
              <w:adjustRightInd w:val="0"/>
              <w:rPr>
                <w:sz w:val="20"/>
                <w:szCs w:val="20"/>
              </w:rPr>
            </w:pPr>
            <w:r w:rsidRPr="00B54D7F">
              <w:rPr>
                <w:rFonts w:eastAsia="Calibri"/>
                <w:sz w:val="20"/>
                <w:szCs w:val="20"/>
                <w:lang w:eastAsia="en-US"/>
              </w:rPr>
              <w:t>(</w:t>
            </w:r>
            <w:r w:rsidRPr="00B54D7F">
              <w:rPr>
                <w:sz w:val="20"/>
                <w:szCs w:val="20"/>
              </w:rPr>
              <w:t xml:space="preserve">применение данного вида разрешённого использования возможно исключительно </w:t>
            </w:r>
          </w:p>
          <w:p w14:paraId="3D7AD96F" w14:textId="2BD13063" w:rsidR="00C2214F" w:rsidRPr="00B54D7F" w:rsidRDefault="00C2214F" w:rsidP="00C2214F">
            <w:pPr>
              <w:autoSpaceDE w:val="0"/>
              <w:autoSpaceDN w:val="0"/>
              <w:adjustRightInd w:val="0"/>
              <w:rPr>
                <w:rFonts w:eastAsia="Calibri"/>
                <w:sz w:val="20"/>
                <w:szCs w:val="20"/>
                <w:lang w:eastAsia="en-US"/>
              </w:rPr>
            </w:pPr>
            <w:r w:rsidRPr="00B54D7F">
              <w:rPr>
                <w:sz w:val="20"/>
                <w:szCs w:val="20"/>
              </w:rPr>
              <w:t>в целях обеспечения непрерывности сельскохозяйственного производства)</w:t>
            </w:r>
          </w:p>
        </w:tc>
        <w:tc>
          <w:tcPr>
            <w:tcW w:w="1154" w:type="pct"/>
          </w:tcPr>
          <w:p w14:paraId="6538F72E" w14:textId="415B3D80" w:rsidR="00283894"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283894" w:rsidRPr="00B54D7F">
              <w:rPr>
                <w:b/>
                <w:sz w:val="20"/>
                <w:szCs w:val="20"/>
              </w:rPr>
              <w:t xml:space="preserve"> –</w:t>
            </w:r>
            <w:r w:rsidRPr="00B54D7F">
              <w:rPr>
                <w:b/>
                <w:sz w:val="20"/>
                <w:szCs w:val="20"/>
              </w:rPr>
              <w:t xml:space="preserve"> </w:t>
            </w:r>
          </w:p>
          <w:p w14:paraId="555DE821" w14:textId="59F348B4" w:rsidR="00C273CD" w:rsidRPr="00B54D7F" w:rsidRDefault="00C273CD" w:rsidP="00C273CD">
            <w:pPr>
              <w:autoSpaceDE w:val="0"/>
              <w:autoSpaceDN w:val="0"/>
              <w:adjustRightInd w:val="0"/>
              <w:jc w:val="both"/>
              <w:rPr>
                <w:rFonts w:eastAsia="Calibri"/>
                <w:szCs w:val="20"/>
                <w:lang w:eastAsia="en-US"/>
              </w:rPr>
            </w:pPr>
            <w:r w:rsidRPr="00B54D7F">
              <w:rPr>
                <w:sz w:val="20"/>
                <w:szCs w:val="20"/>
              </w:rPr>
              <w:t xml:space="preserve">не </w:t>
            </w:r>
            <w:r w:rsidR="00283894" w:rsidRPr="00B54D7F">
              <w:rPr>
                <w:sz w:val="20"/>
                <w:szCs w:val="20"/>
              </w:rPr>
              <w:t>устанавливается.</w:t>
            </w:r>
          </w:p>
        </w:tc>
        <w:tc>
          <w:tcPr>
            <w:tcW w:w="1931" w:type="pct"/>
          </w:tcPr>
          <w:p w14:paraId="68154107"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CF43C56" w14:textId="49BB8F0B" w:rsidR="00C273CD" w:rsidRPr="00B54D7F" w:rsidRDefault="00C273CD" w:rsidP="00C273CD">
            <w:pPr>
              <w:autoSpaceDE w:val="0"/>
              <w:autoSpaceDN w:val="0"/>
              <w:adjustRightInd w:val="0"/>
              <w:jc w:val="both"/>
              <w:rPr>
                <w:rFonts w:eastAsia="Calibri"/>
                <w:szCs w:val="20"/>
                <w:lang w:eastAsia="en-US"/>
              </w:rPr>
            </w:pPr>
            <w:r w:rsidRPr="00B54D7F">
              <w:rPr>
                <w:b/>
                <w:sz w:val="20"/>
                <w:szCs w:val="20"/>
              </w:rPr>
              <w:t>- от красной линии улицы</w:t>
            </w:r>
            <w:r w:rsidRPr="00B54D7F">
              <w:rPr>
                <w:sz w:val="20"/>
                <w:szCs w:val="20"/>
              </w:rPr>
              <w:t xml:space="preserve"> –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63037902" w14:textId="77777777" w:rsidTr="00C273CD">
        <w:tblPrEx>
          <w:tblLook w:val="0080" w:firstRow="0" w:lastRow="0" w:firstColumn="1" w:lastColumn="0" w:noHBand="0" w:noVBand="0"/>
        </w:tblPrEx>
        <w:trPr>
          <w:trHeight w:val="33"/>
        </w:trPr>
        <w:tc>
          <w:tcPr>
            <w:tcW w:w="282" w:type="pct"/>
            <w:vMerge/>
          </w:tcPr>
          <w:p w14:paraId="067BB600" w14:textId="77777777" w:rsidR="00C273CD" w:rsidRPr="00B54D7F" w:rsidRDefault="00C273CD" w:rsidP="00C273CD">
            <w:pPr>
              <w:jc w:val="center"/>
              <w:rPr>
                <w:sz w:val="20"/>
                <w:szCs w:val="20"/>
              </w:rPr>
            </w:pPr>
          </w:p>
        </w:tc>
        <w:tc>
          <w:tcPr>
            <w:tcW w:w="481" w:type="pct"/>
            <w:vMerge/>
          </w:tcPr>
          <w:p w14:paraId="5301C70F" w14:textId="77777777" w:rsidR="00C273CD" w:rsidRPr="00B54D7F" w:rsidRDefault="00C273CD" w:rsidP="00C273CD">
            <w:pPr>
              <w:jc w:val="both"/>
              <w:rPr>
                <w:sz w:val="20"/>
                <w:szCs w:val="20"/>
              </w:rPr>
            </w:pPr>
          </w:p>
        </w:tc>
        <w:tc>
          <w:tcPr>
            <w:tcW w:w="1152" w:type="pct"/>
            <w:vMerge/>
          </w:tcPr>
          <w:p w14:paraId="063E78F9"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val="restart"/>
          </w:tcPr>
          <w:p w14:paraId="2454D631" w14:textId="77777777" w:rsidR="00283894"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25B398DD" w14:textId="6AB1068A" w:rsidR="00C273CD" w:rsidRPr="00B54D7F" w:rsidRDefault="00C273CD" w:rsidP="00C273CD">
            <w:pPr>
              <w:autoSpaceDE w:val="0"/>
              <w:autoSpaceDN w:val="0"/>
              <w:adjustRightInd w:val="0"/>
              <w:jc w:val="both"/>
              <w:rPr>
                <w:rFonts w:eastAsia="Calibri"/>
                <w:szCs w:val="20"/>
                <w:lang w:eastAsia="en-US"/>
              </w:rPr>
            </w:pPr>
            <w:r w:rsidRPr="00B54D7F">
              <w:rPr>
                <w:sz w:val="20"/>
                <w:szCs w:val="20"/>
                <w:lang w:eastAsia="en-US"/>
              </w:rPr>
              <w:t xml:space="preserve">не </w:t>
            </w:r>
            <w:r w:rsidR="00283894" w:rsidRPr="00B54D7F">
              <w:rPr>
                <w:sz w:val="20"/>
                <w:szCs w:val="20"/>
              </w:rPr>
              <w:t>устанавливается.</w:t>
            </w:r>
          </w:p>
        </w:tc>
        <w:tc>
          <w:tcPr>
            <w:tcW w:w="1931" w:type="pct"/>
          </w:tcPr>
          <w:p w14:paraId="6C8B03A3"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5FC16CC" w14:textId="7D3288F2" w:rsidR="00C273CD" w:rsidRPr="00B54D7F" w:rsidRDefault="00C273CD" w:rsidP="00C273CD">
            <w:pPr>
              <w:autoSpaceDE w:val="0"/>
              <w:autoSpaceDN w:val="0"/>
              <w:adjustRightInd w:val="0"/>
              <w:jc w:val="both"/>
              <w:rPr>
                <w:rFonts w:eastAsia="Calibri"/>
                <w:szCs w:val="20"/>
                <w:lang w:eastAsia="en-US"/>
              </w:rPr>
            </w:pPr>
            <w:r w:rsidRPr="00B54D7F">
              <w:rPr>
                <w:b/>
                <w:sz w:val="20"/>
                <w:szCs w:val="20"/>
              </w:rPr>
              <w:t>- от красной линии проезда</w:t>
            </w:r>
            <w:r w:rsidRPr="00B54D7F">
              <w:rPr>
                <w:sz w:val="20"/>
                <w:szCs w:val="20"/>
              </w:rPr>
              <w:t xml:space="preserve"> –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1A682718" w14:textId="77777777" w:rsidTr="00C273CD">
        <w:tblPrEx>
          <w:tblLook w:val="0080" w:firstRow="0" w:lastRow="0" w:firstColumn="1" w:lastColumn="0" w:noHBand="0" w:noVBand="0"/>
        </w:tblPrEx>
        <w:trPr>
          <w:trHeight w:val="32"/>
        </w:trPr>
        <w:tc>
          <w:tcPr>
            <w:tcW w:w="282" w:type="pct"/>
            <w:vMerge/>
          </w:tcPr>
          <w:p w14:paraId="273919BB" w14:textId="77777777" w:rsidR="00C273CD" w:rsidRPr="00B54D7F" w:rsidRDefault="00C273CD" w:rsidP="00C273CD">
            <w:pPr>
              <w:jc w:val="center"/>
              <w:rPr>
                <w:sz w:val="20"/>
                <w:szCs w:val="20"/>
              </w:rPr>
            </w:pPr>
          </w:p>
        </w:tc>
        <w:tc>
          <w:tcPr>
            <w:tcW w:w="481" w:type="pct"/>
            <w:vMerge/>
          </w:tcPr>
          <w:p w14:paraId="549CE855" w14:textId="77777777" w:rsidR="00C273CD" w:rsidRPr="00B54D7F" w:rsidRDefault="00C273CD" w:rsidP="00C273CD">
            <w:pPr>
              <w:jc w:val="both"/>
              <w:rPr>
                <w:sz w:val="20"/>
                <w:szCs w:val="20"/>
              </w:rPr>
            </w:pPr>
          </w:p>
        </w:tc>
        <w:tc>
          <w:tcPr>
            <w:tcW w:w="1152" w:type="pct"/>
            <w:vMerge/>
          </w:tcPr>
          <w:p w14:paraId="2289F712"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21D8407D" w14:textId="77777777" w:rsidR="00C273CD" w:rsidRPr="00B54D7F" w:rsidRDefault="00C273CD" w:rsidP="00C273CD">
            <w:pPr>
              <w:autoSpaceDE w:val="0"/>
              <w:autoSpaceDN w:val="0"/>
              <w:adjustRightInd w:val="0"/>
              <w:jc w:val="both"/>
              <w:rPr>
                <w:rFonts w:eastAsia="Calibri"/>
                <w:szCs w:val="20"/>
                <w:lang w:eastAsia="en-US"/>
              </w:rPr>
            </w:pPr>
          </w:p>
        </w:tc>
        <w:tc>
          <w:tcPr>
            <w:tcW w:w="1931" w:type="pct"/>
          </w:tcPr>
          <w:p w14:paraId="1909DF0B"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02EB1D0" w14:textId="37CF67B9" w:rsidR="00C273CD" w:rsidRPr="00B54D7F" w:rsidRDefault="00C273CD" w:rsidP="00C273CD">
            <w:pPr>
              <w:autoSpaceDE w:val="0"/>
              <w:autoSpaceDN w:val="0"/>
              <w:adjustRightInd w:val="0"/>
              <w:jc w:val="both"/>
              <w:rPr>
                <w:rFonts w:eastAsia="Calibri"/>
                <w:szCs w:val="20"/>
                <w:lang w:eastAsia="en-US"/>
              </w:rPr>
            </w:pPr>
            <w:r w:rsidRPr="00B54D7F">
              <w:rPr>
                <w:b/>
                <w:sz w:val="20"/>
                <w:szCs w:val="20"/>
              </w:rPr>
              <w:t xml:space="preserve">- до границ земельного участка </w:t>
            </w:r>
            <w:r w:rsidRPr="00B54D7F">
              <w:rPr>
                <w:sz w:val="20"/>
                <w:szCs w:val="20"/>
              </w:rPr>
              <w:t xml:space="preserve">– </w:t>
            </w:r>
            <w:r w:rsidR="00283894" w:rsidRPr="00B54D7F">
              <w:rPr>
                <w:sz w:val="20"/>
                <w:szCs w:val="20"/>
              </w:rPr>
              <w:br/>
            </w:r>
            <w:r w:rsidRPr="00B54D7F">
              <w:rPr>
                <w:sz w:val="20"/>
                <w:szCs w:val="20"/>
              </w:rPr>
              <w:t xml:space="preserve">не </w:t>
            </w:r>
            <w:r w:rsidR="00283894" w:rsidRPr="00B54D7F">
              <w:rPr>
                <w:sz w:val="20"/>
                <w:szCs w:val="20"/>
              </w:rPr>
              <w:t>устанавливается.</w:t>
            </w:r>
          </w:p>
        </w:tc>
      </w:tr>
      <w:tr w:rsidR="00C273CD" w:rsidRPr="00B54D7F" w14:paraId="596C5028" w14:textId="77777777" w:rsidTr="00C273CD">
        <w:tblPrEx>
          <w:tblLook w:val="0080" w:firstRow="0" w:lastRow="0" w:firstColumn="1" w:lastColumn="0" w:noHBand="0" w:noVBand="0"/>
        </w:tblPrEx>
        <w:trPr>
          <w:trHeight w:val="32"/>
        </w:trPr>
        <w:tc>
          <w:tcPr>
            <w:tcW w:w="282" w:type="pct"/>
            <w:vMerge/>
          </w:tcPr>
          <w:p w14:paraId="28B095D8" w14:textId="77777777" w:rsidR="00C273CD" w:rsidRPr="00B54D7F" w:rsidRDefault="00C273CD" w:rsidP="00C273CD">
            <w:pPr>
              <w:jc w:val="center"/>
              <w:rPr>
                <w:sz w:val="20"/>
                <w:szCs w:val="20"/>
              </w:rPr>
            </w:pPr>
          </w:p>
        </w:tc>
        <w:tc>
          <w:tcPr>
            <w:tcW w:w="481" w:type="pct"/>
            <w:vMerge/>
          </w:tcPr>
          <w:p w14:paraId="19714450" w14:textId="77777777" w:rsidR="00C273CD" w:rsidRPr="00B54D7F" w:rsidRDefault="00C273CD" w:rsidP="00C273CD">
            <w:pPr>
              <w:jc w:val="both"/>
              <w:rPr>
                <w:sz w:val="20"/>
                <w:szCs w:val="20"/>
              </w:rPr>
            </w:pPr>
          </w:p>
        </w:tc>
        <w:tc>
          <w:tcPr>
            <w:tcW w:w="1152" w:type="pct"/>
            <w:vMerge/>
          </w:tcPr>
          <w:p w14:paraId="295669A3"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731F4B02" w14:textId="77777777" w:rsidR="00C273CD" w:rsidRPr="00B54D7F" w:rsidRDefault="00C273CD" w:rsidP="00C273CD">
            <w:pPr>
              <w:autoSpaceDE w:val="0"/>
              <w:autoSpaceDN w:val="0"/>
              <w:adjustRightInd w:val="0"/>
              <w:jc w:val="both"/>
              <w:rPr>
                <w:rFonts w:eastAsia="Calibri"/>
                <w:szCs w:val="20"/>
                <w:lang w:eastAsia="en-US"/>
              </w:rPr>
            </w:pPr>
          </w:p>
        </w:tc>
        <w:tc>
          <w:tcPr>
            <w:tcW w:w="1931" w:type="pct"/>
          </w:tcPr>
          <w:p w14:paraId="128D7FCB" w14:textId="62DE5C00" w:rsidR="00C273CD" w:rsidRPr="00B54D7F" w:rsidRDefault="00C273CD" w:rsidP="00C273CD">
            <w:pPr>
              <w:autoSpaceDE w:val="0"/>
              <w:autoSpaceDN w:val="0"/>
              <w:adjustRightInd w:val="0"/>
              <w:jc w:val="both"/>
              <w:rPr>
                <w:rFonts w:eastAsia="Calibri"/>
                <w:szCs w:val="20"/>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283894" w:rsidRPr="00B54D7F">
              <w:rPr>
                <w:sz w:val="20"/>
                <w:szCs w:val="20"/>
              </w:rPr>
              <w:t>устанавливается.</w:t>
            </w:r>
          </w:p>
        </w:tc>
      </w:tr>
      <w:tr w:rsidR="00C273CD" w:rsidRPr="00B54D7F" w14:paraId="1DE46C8B" w14:textId="77777777" w:rsidTr="00C273CD">
        <w:tblPrEx>
          <w:tblLook w:val="0080" w:firstRow="0" w:lastRow="0" w:firstColumn="1" w:lastColumn="0" w:noHBand="0" w:noVBand="0"/>
        </w:tblPrEx>
        <w:trPr>
          <w:trHeight w:val="32"/>
        </w:trPr>
        <w:tc>
          <w:tcPr>
            <w:tcW w:w="282" w:type="pct"/>
            <w:vMerge/>
          </w:tcPr>
          <w:p w14:paraId="2B4BFE53" w14:textId="77777777" w:rsidR="00C273CD" w:rsidRPr="00B54D7F" w:rsidRDefault="00C273CD" w:rsidP="00C273CD">
            <w:pPr>
              <w:jc w:val="center"/>
              <w:rPr>
                <w:sz w:val="20"/>
                <w:szCs w:val="20"/>
              </w:rPr>
            </w:pPr>
          </w:p>
        </w:tc>
        <w:tc>
          <w:tcPr>
            <w:tcW w:w="481" w:type="pct"/>
            <w:vMerge/>
          </w:tcPr>
          <w:p w14:paraId="1D68904B" w14:textId="77777777" w:rsidR="00C273CD" w:rsidRPr="00B54D7F" w:rsidRDefault="00C273CD" w:rsidP="00C273CD">
            <w:pPr>
              <w:jc w:val="both"/>
              <w:rPr>
                <w:sz w:val="20"/>
                <w:szCs w:val="20"/>
              </w:rPr>
            </w:pPr>
          </w:p>
        </w:tc>
        <w:tc>
          <w:tcPr>
            <w:tcW w:w="1152" w:type="pct"/>
            <w:vMerge/>
          </w:tcPr>
          <w:p w14:paraId="4F74546D"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3CD7C8DE" w14:textId="77777777" w:rsidR="00C273CD" w:rsidRPr="00B54D7F" w:rsidRDefault="00C273CD" w:rsidP="00C273CD">
            <w:pPr>
              <w:autoSpaceDE w:val="0"/>
              <w:autoSpaceDN w:val="0"/>
              <w:adjustRightInd w:val="0"/>
              <w:jc w:val="both"/>
              <w:rPr>
                <w:rFonts w:eastAsia="Calibri"/>
                <w:szCs w:val="20"/>
                <w:lang w:eastAsia="en-US"/>
              </w:rPr>
            </w:pPr>
          </w:p>
        </w:tc>
        <w:tc>
          <w:tcPr>
            <w:tcW w:w="1931" w:type="pct"/>
          </w:tcPr>
          <w:p w14:paraId="077DE921" w14:textId="77777777" w:rsidR="00283894"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3D41BC5F" w14:textId="256AA663" w:rsidR="00C273CD" w:rsidRPr="00B54D7F" w:rsidRDefault="00C273CD" w:rsidP="00C273CD">
            <w:pPr>
              <w:autoSpaceDE w:val="0"/>
              <w:autoSpaceDN w:val="0"/>
              <w:adjustRightInd w:val="0"/>
              <w:jc w:val="both"/>
              <w:rPr>
                <w:rFonts w:eastAsia="Calibri"/>
                <w:szCs w:val="20"/>
                <w:lang w:eastAsia="en-US"/>
              </w:rPr>
            </w:pPr>
            <w:r w:rsidRPr="00B54D7F">
              <w:rPr>
                <w:sz w:val="20"/>
              </w:rPr>
              <w:t xml:space="preserve">не </w:t>
            </w:r>
            <w:r w:rsidR="00283894" w:rsidRPr="00B54D7F">
              <w:rPr>
                <w:sz w:val="20"/>
                <w:szCs w:val="20"/>
              </w:rPr>
              <w:t>устанавливается.</w:t>
            </w:r>
          </w:p>
        </w:tc>
      </w:tr>
      <w:tr w:rsidR="00C273CD" w:rsidRPr="00B54D7F" w14:paraId="5AD1D80A" w14:textId="77777777" w:rsidTr="00C273CD">
        <w:tblPrEx>
          <w:tblLook w:val="0080" w:firstRow="0" w:lastRow="0" w:firstColumn="1" w:lastColumn="0" w:noHBand="0" w:noVBand="0"/>
        </w:tblPrEx>
        <w:trPr>
          <w:trHeight w:val="32"/>
        </w:trPr>
        <w:tc>
          <w:tcPr>
            <w:tcW w:w="282" w:type="pct"/>
            <w:vMerge/>
          </w:tcPr>
          <w:p w14:paraId="5F24D6C7" w14:textId="77777777" w:rsidR="00C273CD" w:rsidRPr="00B54D7F" w:rsidRDefault="00C273CD" w:rsidP="00C273CD">
            <w:pPr>
              <w:jc w:val="center"/>
              <w:rPr>
                <w:sz w:val="20"/>
                <w:szCs w:val="20"/>
              </w:rPr>
            </w:pPr>
          </w:p>
        </w:tc>
        <w:tc>
          <w:tcPr>
            <w:tcW w:w="481" w:type="pct"/>
            <w:vMerge/>
          </w:tcPr>
          <w:p w14:paraId="235078AC" w14:textId="77777777" w:rsidR="00C273CD" w:rsidRPr="00B54D7F" w:rsidRDefault="00C273CD" w:rsidP="00C273CD">
            <w:pPr>
              <w:jc w:val="both"/>
              <w:rPr>
                <w:sz w:val="20"/>
                <w:szCs w:val="20"/>
              </w:rPr>
            </w:pPr>
          </w:p>
        </w:tc>
        <w:tc>
          <w:tcPr>
            <w:tcW w:w="1152" w:type="pct"/>
            <w:vMerge/>
          </w:tcPr>
          <w:p w14:paraId="613212EF"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590D3A5B" w14:textId="77777777" w:rsidR="00C273CD" w:rsidRPr="00B54D7F" w:rsidRDefault="00C273CD" w:rsidP="00C273CD">
            <w:pPr>
              <w:autoSpaceDE w:val="0"/>
              <w:autoSpaceDN w:val="0"/>
              <w:adjustRightInd w:val="0"/>
              <w:jc w:val="both"/>
              <w:rPr>
                <w:rFonts w:eastAsia="Calibri"/>
                <w:szCs w:val="20"/>
                <w:lang w:eastAsia="en-US"/>
              </w:rPr>
            </w:pPr>
          </w:p>
        </w:tc>
        <w:tc>
          <w:tcPr>
            <w:tcW w:w="1931" w:type="pct"/>
          </w:tcPr>
          <w:p w14:paraId="5E8D5CDC" w14:textId="4B051676" w:rsidR="00283894"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283894" w:rsidRPr="00B54D7F">
              <w:rPr>
                <w:b/>
                <w:sz w:val="20"/>
              </w:rPr>
              <w:br/>
            </w:r>
            <w:r w:rsidRPr="00B54D7F">
              <w:rPr>
                <w:b/>
                <w:sz w:val="20"/>
              </w:rPr>
              <w:t>в границах земельного участка</w:t>
            </w:r>
            <w:r w:rsidRPr="00B54D7F">
              <w:rPr>
                <w:sz w:val="20"/>
              </w:rPr>
              <w:t xml:space="preserve"> –</w:t>
            </w:r>
          </w:p>
          <w:p w14:paraId="6B84A599" w14:textId="3F0C866A" w:rsidR="00C273CD" w:rsidRPr="00B54D7F" w:rsidRDefault="00C273CD" w:rsidP="00C273CD">
            <w:pPr>
              <w:autoSpaceDE w:val="0"/>
              <w:autoSpaceDN w:val="0"/>
              <w:adjustRightInd w:val="0"/>
              <w:jc w:val="both"/>
              <w:rPr>
                <w:rFonts w:eastAsia="Calibri"/>
                <w:szCs w:val="20"/>
                <w:lang w:eastAsia="en-US"/>
              </w:rPr>
            </w:pPr>
            <w:r w:rsidRPr="00B54D7F">
              <w:rPr>
                <w:sz w:val="20"/>
              </w:rPr>
              <w:t xml:space="preserve">не </w:t>
            </w:r>
            <w:r w:rsidR="00283894" w:rsidRPr="00B54D7F">
              <w:rPr>
                <w:sz w:val="20"/>
                <w:szCs w:val="20"/>
              </w:rPr>
              <w:t>устанавливается.</w:t>
            </w:r>
          </w:p>
        </w:tc>
      </w:tr>
      <w:tr w:rsidR="00C273CD" w:rsidRPr="00B54D7F" w14:paraId="6B2338EB" w14:textId="77777777" w:rsidTr="00C273CD">
        <w:tblPrEx>
          <w:tblLook w:val="0080" w:firstRow="0" w:lastRow="0" w:firstColumn="1" w:lastColumn="0" w:noHBand="0" w:noVBand="0"/>
        </w:tblPrEx>
        <w:trPr>
          <w:trHeight w:val="32"/>
        </w:trPr>
        <w:tc>
          <w:tcPr>
            <w:tcW w:w="282" w:type="pct"/>
            <w:vMerge/>
          </w:tcPr>
          <w:p w14:paraId="3F59E268" w14:textId="77777777" w:rsidR="00C273CD" w:rsidRPr="00B54D7F" w:rsidRDefault="00C273CD" w:rsidP="00C273CD">
            <w:pPr>
              <w:jc w:val="center"/>
              <w:rPr>
                <w:sz w:val="20"/>
                <w:szCs w:val="20"/>
              </w:rPr>
            </w:pPr>
          </w:p>
        </w:tc>
        <w:tc>
          <w:tcPr>
            <w:tcW w:w="481" w:type="pct"/>
            <w:vMerge/>
          </w:tcPr>
          <w:p w14:paraId="764F8366" w14:textId="77777777" w:rsidR="00C273CD" w:rsidRPr="00B54D7F" w:rsidRDefault="00C273CD" w:rsidP="00C273CD">
            <w:pPr>
              <w:jc w:val="both"/>
              <w:rPr>
                <w:sz w:val="20"/>
                <w:szCs w:val="20"/>
              </w:rPr>
            </w:pPr>
          </w:p>
        </w:tc>
        <w:tc>
          <w:tcPr>
            <w:tcW w:w="1152" w:type="pct"/>
            <w:vMerge/>
          </w:tcPr>
          <w:p w14:paraId="6370D52A"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7AAEA8DC" w14:textId="77777777" w:rsidR="00C273CD" w:rsidRPr="00B54D7F" w:rsidRDefault="00C273CD" w:rsidP="00C273CD">
            <w:pPr>
              <w:autoSpaceDE w:val="0"/>
              <w:autoSpaceDN w:val="0"/>
              <w:adjustRightInd w:val="0"/>
              <w:jc w:val="both"/>
              <w:rPr>
                <w:rFonts w:eastAsia="Calibri"/>
                <w:szCs w:val="20"/>
                <w:lang w:eastAsia="en-US"/>
              </w:rPr>
            </w:pPr>
          </w:p>
        </w:tc>
        <w:tc>
          <w:tcPr>
            <w:tcW w:w="1931" w:type="pct"/>
          </w:tcPr>
          <w:p w14:paraId="06BCB358" w14:textId="77777777" w:rsidR="00283894" w:rsidRPr="00B54D7F" w:rsidRDefault="00C273CD" w:rsidP="00C273CD">
            <w:pPr>
              <w:autoSpaceDE w:val="0"/>
              <w:autoSpaceDN w:val="0"/>
              <w:adjustRightInd w:val="0"/>
              <w:jc w:val="both"/>
              <w:rPr>
                <w:sz w:val="20"/>
                <w:szCs w:val="20"/>
              </w:rPr>
            </w:pPr>
            <w:r w:rsidRPr="00B54D7F">
              <w:rPr>
                <w:b/>
                <w:sz w:val="20"/>
                <w:szCs w:val="20"/>
              </w:rPr>
              <w:t>Минимальны</w:t>
            </w:r>
            <w:r w:rsidR="00283894" w:rsidRPr="00B54D7F">
              <w:rPr>
                <w:b/>
                <w:sz w:val="20"/>
                <w:szCs w:val="20"/>
              </w:rPr>
              <w:t xml:space="preserve">й процент озеленения земельного участка </w:t>
            </w:r>
            <w:r w:rsidRPr="00B54D7F">
              <w:rPr>
                <w:sz w:val="20"/>
                <w:szCs w:val="20"/>
              </w:rPr>
              <w:t>–</w:t>
            </w:r>
          </w:p>
          <w:p w14:paraId="199102C0" w14:textId="061C4CD8" w:rsidR="00C273CD" w:rsidRPr="00B54D7F" w:rsidRDefault="00C273CD" w:rsidP="00C273CD">
            <w:pPr>
              <w:autoSpaceDE w:val="0"/>
              <w:autoSpaceDN w:val="0"/>
              <w:adjustRightInd w:val="0"/>
              <w:jc w:val="both"/>
              <w:rPr>
                <w:rFonts w:eastAsia="Calibri"/>
                <w:szCs w:val="20"/>
                <w:lang w:eastAsia="en-US"/>
              </w:rPr>
            </w:pPr>
            <w:r w:rsidRPr="00B54D7F">
              <w:rPr>
                <w:sz w:val="20"/>
                <w:szCs w:val="20"/>
              </w:rPr>
              <w:t xml:space="preserve">не </w:t>
            </w:r>
            <w:r w:rsidR="00283894" w:rsidRPr="00B54D7F">
              <w:rPr>
                <w:sz w:val="20"/>
                <w:szCs w:val="20"/>
              </w:rPr>
              <w:t>устанавливается.</w:t>
            </w:r>
          </w:p>
        </w:tc>
      </w:tr>
      <w:tr w:rsidR="00C273CD" w:rsidRPr="00B54D7F" w14:paraId="0BEA6A69" w14:textId="77777777" w:rsidTr="00C273CD">
        <w:tblPrEx>
          <w:tblLook w:val="0080" w:firstRow="0" w:lastRow="0" w:firstColumn="1" w:lastColumn="0" w:noHBand="0" w:noVBand="0"/>
        </w:tblPrEx>
        <w:trPr>
          <w:trHeight w:val="247"/>
        </w:trPr>
        <w:tc>
          <w:tcPr>
            <w:tcW w:w="282" w:type="pct"/>
            <w:vMerge w:val="restart"/>
          </w:tcPr>
          <w:p w14:paraId="21734B40" w14:textId="77777777" w:rsidR="00C273CD" w:rsidRPr="00B54D7F" w:rsidRDefault="00C273CD" w:rsidP="00C273CD">
            <w:pPr>
              <w:jc w:val="center"/>
              <w:rPr>
                <w:sz w:val="20"/>
                <w:szCs w:val="20"/>
              </w:rPr>
            </w:pPr>
            <w:r w:rsidRPr="00B54D7F">
              <w:rPr>
                <w:sz w:val="20"/>
                <w:szCs w:val="20"/>
              </w:rPr>
              <w:t>22</w:t>
            </w:r>
          </w:p>
        </w:tc>
        <w:tc>
          <w:tcPr>
            <w:tcW w:w="481" w:type="pct"/>
            <w:vMerge w:val="restart"/>
          </w:tcPr>
          <w:p w14:paraId="5F1A890D" w14:textId="77777777" w:rsidR="00C273CD" w:rsidRPr="00B54D7F" w:rsidRDefault="00C273CD" w:rsidP="00C273CD">
            <w:pPr>
              <w:jc w:val="both"/>
              <w:rPr>
                <w:sz w:val="20"/>
                <w:szCs w:val="20"/>
              </w:rPr>
            </w:pPr>
            <w:r w:rsidRPr="00B54D7F">
              <w:rPr>
                <w:sz w:val="20"/>
                <w:szCs w:val="20"/>
              </w:rPr>
              <w:t>4.9.1.1</w:t>
            </w:r>
          </w:p>
        </w:tc>
        <w:tc>
          <w:tcPr>
            <w:tcW w:w="1152" w:type="pct"/>
            <w:vMerge w:val="restart"/>
          </w:tcPr>
          <w:p w14:paraId="26ECC771" w14:textId="77777777" w:rsidR="00C273CD" w:rsidRPr="00B54D7F" w:rsidRDefault="00C273CD" w:rsidP="004D0AB5">
            <w:pPr>
              <w:autoSpaceDE w:val="0"/>
              <w:autoSpaceDN w:val="0"/>
              <w:adjustRightInd w:val="0"/>
              <w:jc w:val="both"/>
              <w:rPr>
                <w:rFonts w:eastAsia="Calibri"/>
                <w:sz w:val="20"/>
                <w:szCs w:val="20"/>
                <w:lang w:eastAsia="en-US"/>
              </w:rPr>
            </w:pPr>
            <w:r w:rsidRPr="00B54D7F">
              <w:rPr>
                <w:rFonts w:eastAsia="Calibri"/>
                <w:sz w:val="20"/>
                <w:szCs w:val="20"/>
                <w:lang w:eastAsia="en-US"/>
              </w:rPr>
              <w:t>Заправка транспортных средств</w:t>
            </w:r>
          </w:p>
          <w:p w14:paraId="5C97E418" w14:textId="77777777" w:rsidR="004D0AB5" w:rsidRPr="00B54D7F" w:rsidRDefault="004D0AB5" w:rsidP="004D0AB5">
            <w:pPr>
              <w:autoSpaceDE w:val="0"/>
              <w:autoSpaceDN w:val="0"/>
              <w:adjustRightInd w:val="0"/>
              <w:rPr>
                <w:sz w:val="20"/>
                <w:szCs w:val="20"/>
              </w:rPr>
            </w:pPr>
            <w:r w:rsidRPr="00B54D7F">
              <w:rPr>
                <w:rFonts w:eastAsia="Calibri"/>
                <w:sz w:val="20"/>
                <w:szCs w:val="20"/>
                <w:lang w:eastAsia="en-US"/>
              </w:rPr>
              <w:t>(</w:t>
            </w:r>
            <w:r w:rsidRPr="00B54D7F">
              <w:rPr>
                <w:sz w:val="20"/>
                <w:szCs w:val="20"/>
              </w:rPr>
              <w:t xml:space="preserve">применение данного вида разрешённого использования возможно исключительно </w:t>
            </w:r>
          </w:p>
          <w:p w14:paraId="18089769" w14:textId="4A16486E" w:rsidR="004D0AB5" w:rsidRPr="00B54D7F" w:rsidRDefault="004D0AB5" w:rsidP="004D0AB5">
            <w:pPr>
              <w:autoSpaceDE w:val="0"/>
              <w:autoSpaceDN w:val="0"/>
              <w:adjustRightInd w:val="0"/>
              <w:jc w:val="both"/>
              <w:rPr>
                <w:rFonts w:eastAsia="Calibri"/>
                <w:sz w:val="20"/>
                <w:szCs w:val="20"/>
                <w:lang w:eastAsia="en-US"/>
              </w:rPr>
            </w:pPr>
            <w:r w:rsidRPr="00B54D7F">
              <w:rPr>
                <w:sz w:val="20"/>
                <w:szCs w:val="20"/>
              </w:rPr>
              <w:t>в целях обеспечения непрерывности сельскохозяйственного производства)</w:t>
            </w:r>
          </w:p>
        </w:tc>
        <w:tc>
          <w:tcPr>
            <w:tcW w:w="1154" w:type="pct"/>
          </w:tcPr>
          <w:p w14:paraId="4820E6EF" w14:textId="701909FD" w:rsidR="00C2214F"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C2214F" w:rsidRPr="00B54D7F">
              <w:rPr>
                <w:b/>
                <w:sz w:val="20"/>
                <w:szCs w:val="20"/>
              </w:rPr>
              <w:t xml:space="preserve"> –</w:t>
            </w:r>
            <w:r w:rsidRPr="00B54D7F">
              <w:rPr>
                <w:b/>
                <w:sz w:val="20"/>
                <w:szCs w:val="20"/>
              </w:rPr>
              <w:t xml:space="preserve"> </w:t>
            </w:r>
          </w:p>
          <w:p w14:paraId="5A789454" w14:textId="6A548937" w:rsidR="00C273CD" w:rsidRPr="00B54D7F" w:rsidRDefault="00C273CD" w:rsidP="00C273CD">
            <w:pPr>
              <w:autoSpaceDE w:val="0"/>
              <w:autoSpaceDN w:val="0"/>
              <w:adjustRightInd w:val="0"/>
              <w:jc w:val="both"/>
              <w:rPr>
                <w:rFonts w:eastAsia="Calibri"/>
                <w:szCs w:val="20"/>
                <w:lang w:eastAsia="en-US"/>
              </w:rPr>
            </w:pPr>
            <w:r w:rsidRPr="00B54D7F">
              <w:rPr>
                <w:sz w:val="20"/>
                <w:szCs w:val="20"/>
              </w:rPr>
              <w:t xml:space="preserve">не </w:t>
            </w:r>
            <w:r w:rsidR="00C2214F" w:rsidRPr="00B54D7F">
              <w:rPr>
                <w:sz w:val="20"/>
                <w:szCs w:val="20"/>
              </w:rPr>
              <w:t>устанавливается.</w:t>
            </w:r>
          </w:p>
        </w:tc>
        <w:tc>
          <w:tcPr>
            <w:tcW w:w="1931" w:type="pct"/>
          </w:tcPr>
          <w:p w14:paraId="025C3DA6"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CA548E6" w14:textId="0553409E" w:rsidR="00C273CD" w:rsidRPr="00B54D7F" w:rsidRDefault="00C273CD" w:rsidP="00C273CD">
            <w:pPr>
              <w:autoSpaceDE w:val="0"/>
              <w:autoSpaceDN w:val="0"/>
              <w:adjustRightInd w:val="0"/>
              <w:jc w:val="both"/>
              <w:rPr>
                <w:rFonts w:eastAsia="Calibri"/>
                <w:szCs w:val="20"/>
                <w:lang w:eastAsia="en-US"/>
              </w:rPr>
            </w:pPr>
            <w:r w:rsidRPr="00B54D7F">
              <w:rPr>
                <w:b/>
                <w:sz w:val="20"/>
                <w:szCs w:val="20"/>
              </w:rPr>
              <w:t>- от красной линии улицы</w:t>
            </w:r>
            <w:r w:rsidRPr="00B54D7F">
              <w:rPr>
                <w:sz w:val="20"/>
                <w:szCs w:val="20"/>
              </w:rPr>
              <w:t xml:space="preserve"> – </w:t>
            </w:r>
            <w:r w:rsidR="00C2214F" w:rsidRPr="00B54D7F">
              <w:rPr>
                <w:sz w:val="20"/>
                <w:szCs w:val="20"/>
              </w:rPr>
              <w:br/>
            </w:r>
            <w:r w:rsidRPr="00B54D7F">
              <w:rPr>
                <w:sz w:val="20"/>
                <w:szCs w:val="20"/>
              </w:rPr>
              <w:t xml:space="preserve">не </w:t>
            </w:r>
            <w:r w:rsidR="00C2214F" w:rsidRPr="00B54D7F">
              <w:rPr>
                <w:sz w:val="20"/>
                <w:szCs w:val="20"/>
              </w:rPr>
              <w:t>устанавливается.</w:t>
            </w:r>
          </w:p>
        </w:tc>
      </w:tr>
      <w:tr w:rsidR="00C273CD" w:rsidRPr="00B54D7F" w14:paraId="2E273EF3" w14:textId="77777777" w:rsidTr="00C273CD">
        <w:tblPrEx>
          <w:tblLook w:val="0080" w:firstRow="0" w:lastRow="0" w:firstColumn="1" w:lastColumn="0" w:noHBand="0" w:noVBand="0"/>
        </w:tblPrEx>
        <w:trPr>
          <w:trHeight w:val="50"/>
        </w:trPr>
        <w:tc>
          <w:tcPr>
            <w:tcW w:w="282" w:type="pct"/>
            <w:vMerge/>
          </w:tcPr>
          <w:p w14:paraId="2A87B6CB" w14:textId="77777777" w:rsidR="00C273CD" w:rsidRPr="00B54D7F" w:rsidRDefault="00C273CD" w:rsidP="00C273CD">
            <w:pPr>
              <w:jc w:val="center"/>
              <w:rPr>
                <w:sz w:val="20"/>
                <w:szCs w:val="20"/>
              </w:rPr>
            </w:pPr>
          </w:p>
        </w:tc>
        <w:tc>
          <w:tcPr>
            <w:tcW w:w="481" w:type="pct"/>
            <w:vMerge/>
          </w:tcPr>
          <w:p w14:paraId="337C5CD8" w14:textId="77777777" w:rsidR="00C273CD" w:rsidRPr="00B54D7F" w:rsidRDefault="00C273CD" w:rsidP="00C273CD">
            <w:pPr>
              <w:jc w:val="both"/>
              <w:rPr>
                <w:sz w:val="20"/>
                <w:szCs w:val="20"/>
              </w:rPr>
            </w:pPr>
          </w:p>
        </w:tc>
        <w:tc>
          <w:tcPr>
            <w:tcW w:w="1152" w:type="pct"/>
            <w:vMerge/>
          </w:tcPr>
          <w:p w14:paraId="45028ECE"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val="restart"/>
          </w:tcPr>
          <w:p w14:paraId="24B0B54C" w14:textId="77777777" w:rsidR="00C2214F"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0E2D417E" w14:textId="6A21907B" w:rsidR="00C273CD" w:rsidRPr="00B54D7F" w:rsidRDefault="00C273CD" w:rsidP="00C273CD">
            <w:pPr>
              <w:autoSpaceDE w:val="0"/>
              <w:autoSpaceDN w:val="0"/>
              <w:adjustRightInd w:val="0"/>
              <w:jc w:val="both"/>
              <w:rPr>
                <w:rFonts w:eastAsia="Calibri"/>
                <w:szCs w:val="20"/>
                <w:lang w:eastAsia="en-US"/>
              </w:rPr>
            </w:pPr>
            <w:r w:rsidRPr="00B54D7F">
              <w:rPr>
                <w:sz w:val="20"/>
                <w:szCs w:val="20"/>
                <w:lang w:eastAsia="en-US"/>
              </w:rPr>
              <w:t xml:space="preserve">не </w:t>
            </w:r>
            <w:r w:rsidR="00C2214F" w:rsidRPr="00B54D7F">
              <w:rPr>
                <w:sz w:val="20"/>
                <w:szCs w:val="20"/>
              </w:rPr>
              <w:t>устанавливается.</w:t>
            </w:r>
          </w:p>
        </w:tc>
        <w:tc>
          <w:tcPr>
            <w:tcW w:w="1931" w:type="pct"/>
          </w:tcPr>
          <w:p w14:paraId="01601E9D"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9362B47" w14:textId="072CB181" w:rsidR="00C273CD" w:rsidRPr="00B54D7F" w:rsidRDefault="00C273CD" w:rsidP="00C273CD">
            <w:pPr>
              <w:autoSpaceDE w:val="0"/>
              <w:autoSpaceDN w:val="0"/>
              <w:adjustRightInd w:val="0"/>
              <w:jc w:val="both"/>
              <w:rPr>
                <w:rFonts w:eastAsia="Calibri"/>
                <w:szCs w:val="20"/>
                <w:lang w:eastAsia="en-US"/>
              </w:rPr>
            </w:pPr>
            <w:r w:rsidRPr="00B54D7F">
              <w:rPr>
                <w:b/>
                <w:sz w:val="20"/>
                <w:szCs w:val="20"/>
              </w:rPr>
              <w:t>- от красной линии проезда</w:t>
            </w:r>
            <w:r w:rsidRPr="00B54D7F">
              <w:rPr>
                <w:sz w:val="20"/>
                <w:szCs w:val="20"/>
              </w:rPr>
              <w:t xml:space="preserve"> – </w:t>
            </w:r>
            <w:r w:rsidR="00C2214F" w:rsidRPr="00B54D7F">
              <w:rPr>
                <w:sz w:val="20"/>
                <w:szCs w:val="20"/>
              </w:rPr>
              <w:br/>
            </w:r>
            <w:r w:rsidRPr="00B54D7F">
              <w:rPr>
                <w:sz w:val="20"/>
                <w:szCs w:val="20"/>
              </w:rPr>
              <w:t xml:space="preserve">не </w:t>
            </w:r>
            <w:r w:rsidR="00C2214F" w:rsidRPr="00B54D7F">
              <w:rPr>
                <w:sz w:val="20"/>
                <w:szCs w:val="20"/>
              </w:rPr>
              <w:t>устанавливается.</w:t>
            </w:r>
          </w:p>
        </w:tc>
      </w:tr>
      <w:tr w:rsidR="00C273CD" w:rsidRPr="00B54D7F" w14:paraId="7B940856" w14:textId="77777777" w:rsidTr="00C273CD">
        <w:tblPrEx>
          <w:tblLook w:val="0080" w:firstRow="0" w:lastRow="0" w:firstColumn="1" w:lastColumn="0" w:noHBand="0" w:noVBand="0"/>
        </w:tblPrEx>
        <w:trPr>
          <w:trHeight w:val="48"/>
        </w:trPr>
        <w:tc>
          <w:tcPr>
            <w:tcW w:w="282" w:type="pct"/>
            <w:vMerge/>
          </w:tcPr>
          <w:p w14:paraId="48E4E5E0" w14:textId="77777777" w:rsidR="00C273CD" w:rsidRPr="00B54D7F" w:rsidRDefault="00C273CD" w:rsidP="00C273CD">
            <w:pPr>
              <w:jc w:val="center"/>
              <w:rPr>
                <w:sz w:val="20"/>
                <w:szCs w:val="20"/>
              </w:rPr>
            </w:pPr>
          </w:p>
        </w:tc>
        <w:tc>
          <w:tcPr>
            <w:tcW w:w="481" w:type="pct"/>
            <w:vMerge/>
          </w:tcPr>
          <w:p w14:paraId="10538B22" w14:textId="77777777" w:rsidR="00C273CD" w:rsidRPr="00B54D7F" w:rsidRDefault="00C273CD" w:rsidP="00C273CD">
            <w:pPr>
              <w:jc w:val="both"/>
              <w:rPr>
                <w:sz w:val="20"/>
                <w:szCs w:val="20"/>
              </w:rPr>
            </w:pPr>
          </w:p>
        </w:tc>
        <w:tc>
          <w:tcPr>
            <w:tcW w:w="1152" w:type="pct"/>
            <w:vMerge/>
          </w:tcPr>
          <w:p w14:paraId="700D5923"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4B217FFC" w14:textId="77777777" w:rsidR="00C273CD" w:rsidRPr="00B54D7F" w:rsidRDefault="00C273CD" w:rsidP="00C273CD">
            <w:pPr>
              <w:autoSpaceDE w:val="0"/>
              <w:autoSpaceDN w:val="0"/>
              <w:adjustRightInd w:val="0"/>
              <w:jc w:val="both"/>
              <w:rPr>
                <w:rFonts w:eastAsia="Calibri"/>
                <w:szCs w:val="20"/>
                <w:lang w:eastAsia="en-US"/>
              </w:rPr>
            </w:pPr>
          </w:p>
        </w:tc>
        <w:tc>
          <w:tcPr>
            <w:tcW w:w="1931" w:type="pct"/>
          </w:tcPr>
          <w:p w14:paraId="416C96D4"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5F37D284" w14:textId="6F433B9F" w:rsidR="00C273CD" w:rsidRPr="00B54D7F" w:rsidRDefault="00C273CD" w:rsidP="00C273CD">
            <w:pPr>
              <w:autoSpaceDE w:val="0"/>
              <w:autoSpaceDN w:val="0"/>
              <w:adjustRightInd w:val="0"/>
              <w:jc w:val="both"/>
              <w:rPr>
                <w:rFonts w:eastAsia="Calibri"/>
                <w:szCs w:val="20"/>
                <w:lang w:eastAsia="en-US"/>
              </w:rPr>
            </w:pPr>
            <w:r w:rsidRPr="00B54D7F">
              <w:rPr>
                <w:b/>
                <w:sz w:val="20"/>
                <w:szCs w:val="20"/>
              </w:rPr>
              <w:t xml:space="preserve">- до границ земельного участка </w:t>
            </w:r>
            <w:r w:rsidRPr="00B54D7F">
              <w:rPr>
                <w:sz w:val="20"/>
                <w:szCs w:val="20"/>
              </w:rPr>
              <w:t xml:space="preserve">– </w:t>
            </w:r>
            <w:r w:rsidR="00C2214F" w:rsidRPr="00B54D7F">
              <w:rPr>
                <w:sz w:val="20"/>
                <w:szCs w:val="20"/>
              </w:rPr>
              <w:br/>
            </w:r>
            <w:r w:rsidRPr="00B54D7F">
              <w:rPr>
                <w:sz w:val="20"/>
                <w:szCs w:val="20"/>
              </w:rPr>
              <w:t xml:space="preserve">не </w:t>
            </w:r>
            <w:r w:rsidR="00C2214F" w:rsidRPr="00B54D7F">
              <w:rPr>
                <w:sz w:val="20"/>
                <w:szCs w:val="20"/>
              </w:rPr>
              <w:t>устанавливается.</w:t>
            </w:r>
          </w:p>
        </w:tc>
      </w:tr>
      <w:tr w:rsidR="00C273CD" w:rsidRPr="00B54D7F" w14:paraId="6920217D" w14:textId="77777777" w:rsidTr="00C273CD">
        <w:tblPrEx>
          <w:tblLook w:val="0080" w:firstRow="0" w:lastRow="0" w:firstColumn="1" w:lastColumn="0" w:noHBand="0" w:noVBand="0"/>
        </w:tblPrEx>
        <w:trPr>
          <w:trHeight w:val="48"/>
        </w:trPr>
        <w:tc>
          <w:tcPr>
            <w:tcW w:w="282" w:type="pct"/>
            <w:vMerge/>
          </w:tcPr>
          <w:p w14:paraId="7910CB24" w14:textId="77777777" w:rsidR="00C273CD" w:rsidRPr="00B54D7F" w:rsidRDefault="00C273CD" w:rsidP="00C273CD">
            <w:pPr>
              <w:jc w:val="center"/>
              <w:rPr>
                <w:sz w:val="20"/>
                <w:szCs w:val="20"/>
              </w:rPr>
            </w:pPr>
          </w:p>
        </w:tc>
        <w:tc>
          <w:tcPr>
            <w:tcW w:w="481" w:type="pct"/>
            <w:vMerge/>
          </w:tcPr>
          <w:p w14:paraId="144E26AE" w14:textId="77777777" w:rsidR="00C273CD" w:rsidRPr="00B54D7F" w:rsidRDefault="00C273CD" w:rsidP="00C273CD">
            <w:pPr>
              <w:jc w:val="both"/>
              <w:rPr>
                <w:sz w:val="20"/>
                <w:szCs w:val="20"/>
              </w:rPr>
            </w:pPr>
          </w:p>
        </w:tc>
        <w:tc>
          <w:tcPr>
            <w:tcW w:w="1152" w:type="pct"/>
            <w:vMerge/>
          </w:tcPr>
          <w:p w14:paraId="152EABC4"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3A804DC7" w14:textId="77777777" w:rsidR="00C273CD" w:rsidRPr="00B54D7F" w:rsidRDefault="00C273CD" w:rsidP="00C273CD">
            <w:pPr>
              <w:autoSpaceDE w:val="0"/>
              <w:autoSpaceDN w:val="0"/>
              <w:adjustRightInd w:val="0"/>
              <w:jc w:val="both"/>
              <w:rPr>
                <w:rFonts w:eastAsia="Calibri"/>
                <w:szCs w:val="20"/>
                <w:lang w:eastAsia="en-US"/>
              </w:rPr>
            </w:pPr>
          </w:p>
        </w:tc>
        <w:tc>
          <w:tcPr>
            <w:tcW w:w="1931" w:type="pct"/>
          </w:tcPr>
          <w:p w14:paraId="6734A162" w14:textId="762262AE" w:rsidR="00C273CD" w:rsidRPr="00B54D7F" w:rsidRDefault="00C273CD" w:rsidP="00C273CD">
            <w:pPr>
              <w:autoSpaceDE w:val="0"/>
              <w:autoSpaceDN w:val="0"/>
              <w:adjustRightInd w:val="0"/>
              <w:jc w:val="both"/>
              <w:rPr>
                <w:rFonts w:eastAsia="Calibri"/>
                <w:szCs w:val="20"/>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C2214F" w:rsidRPr="00B54D7F">
              <w:rPr>
                <w:sz w:val="20"/>
                <w:szCs w:val="20"/>
              </w:rPr>
              <w:t>устанавливается.</w:t>
            </w:r>
          </w:p>
        </w:tc>
      </w:tr>
      <w:tr w:rsidR="00C273CD" w:rsidRPr="00B54D7F" w14:paraId="6A27710A" w14:textId="77777777" w:rsidTr="00C273CD">
        <w:tblPrEx>
          <w:tblLook w:val="0080" w:firstRow="0" w:lastRow="0" w:firstColumn="1" w:lastColumn="0" w:noHBand="0" w:noVBand="0"/>
        </w:tblPrEx>
        <w:trPr>
          <w:trHeight w:val="48"/>
        </w:trPr>
        <w:tc>
          <w:tcPr>
            <w:tcW w:w="282" w:type="pct"/>
            <w:vMerge/>
          </w:tcPr>
          <w:p w14:paraId="10B1A00A" w14:textId="77777777" w:rsidR="00C273CD" w:rsidRPr="00B54D7F" w:rsidRDefault="00C273CD" w:rsidP="00C273CD">
            <w:pPr>
              <w:jc w:val="center"/>
              <w:rPr>
                <w:sz w:val="20"/>
                <w:szCs w:val="20"/>
              </w:rPr>
            </w:pPr>
          </w:p>
        </w:tc>
        <w:tc>
          <w:tcPr>
            <w:tcW w:w="481" w:type="pct"/>
            <w:vMerge/>
          </w:tcPr>
          <w:p w14:paraId="09555B21" w14:textId="77777777" w:rsidR="00C273CD" w:rsidRPr="00B54D7F" w:rsidRDefault="00C273CD" w:rsidP="00C273CD">
            <w:pPr>
              <w:jc w:val="both"/>
              <w:rPr>
                <w:sz w:val="20"/>
                <w:szCs w:val="20"/>
              </w:rPr>
            </w:pPr>
          </w:p>
        </w:tc>
        <w:tc>
          <w:tcPr>
            <w:tcW w:w="1152" w:type="pct"/>
            <w:vMerge/>
          </w:tcPr>
          <w:p w14:paraId="2A95BD02"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4D80BC29" w14:textId="77777777" w:rsidR="00C273CD" w:rsidRPr="00B54D7F" w:rsidRDefault="00C273CD" w:rsidP="00C273CD">
            <w:pPr>
              <w:autoSpaceDE w:val="0"/>
              <w:autoSpaceDN w:val="0"/>
              <w:adjustRightInd w:val="0"/>
              <w:jc w:val="both"/>
              <w:rPr>
                <w:rFonts w:eastAsia="Calibri"/>
                <w:szCs w:val="20"/>
                <w:lang w:eastAsia="en-US"/>
              </w:rPr>
            </w:pPr>
          </w:p>
        </w:tc>
        <w:tc>
          <w:tcPr>
            <w:tcW w:w="1931" w:type="pct"/>
          </w:tcPr>
          <w:p w14:paraId="5117145C" w14:textId="77777777" w:rsidR="00C2214F"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w:t>
            </w:r>
          </w:p>
          <w:p w14:paraId="5EBF40D7" w14:textId="035438E3" w:rsidR="00C273CD" w:rsidRPr="00B54D7F" w:rsidRDefault="00C273CD" w:rsidP="00C273CD">
            <w:pPr>
              <w:autoSpaceDE w:val="0"/>
              <w:autoSpaceDN w:val="0"/>
              <w:adjustRightInd w:val="0"/>
              <w:jc w:val="both"/>
              <w:rPr>
                <w:rFonts w:eastAsia="Calibri"/>
                <w:szCs w:val="20"/>
                <w:lang w:eastAsia="en-US"/>
              </w:rPr>
            </w:pPr>
            <w:r w:rsidRPr="00B54D7F">
              <w:rPr>
                <w:sz w:val="20"/>
              </w:rPr>
              <w:t xml:space="preserve">не </w:t>
            </w:r>
            <w:r w:rsidR="00C2214F" w:rsidRPr="00B54D7F">
              <w:rPr>
                <w:sz w:val="20"/>
                <w:szCs w:val="20"/>
              </w:rPr>
              <w:t>устанавливается.</w:t>
            </w:r>
          </w:p>
        </w:tc>
      </w:tr>
      <w:tr w:rsidR="00C273CD" w:rsidRPr="00B54D7F" w14:paraId="6D9C28FA" w14:textId="77777777" w:rsidTr="00C273CD">
        <w:tblPrEx>
          <w:tblLook w:val="0080" w:firstRow="0" w:lastRow="0" w:firstColumn="1" w:lastColumn="0" w:noHBand="0" w:noVBand="0"/>
        </w:tblPrEx>
        <w:trPr>
          <w:trHeight w:val="48"/>
        </w:trPr>
        <w:tc>
          <w:tcPr>
            <w:tcW w:w="282" w:type="pct"/>
            <w:vMerge/>
          </w:tcPr>
          <w:p w14:paraId="06286CEB" w14:textId="77777777" w:rsidR="00C273CD" w:rsidRPr="00B54D7F" w:rsidRDefault="00C273CD" w:rsidP="00C273CD">
            <w:pPr>
              <w:jc w:val="center"/>
              <w:rPr>
                <w:sz w:val="20"/>
                <w:szCs w:val="20"/>
              </w:rPr>
            </w:pPr>
          </w:p>
        </w:tc>
        <w:tc>
          <w:tcPr>
            <w:tcW w:w="481" w:type="pct"/>
            <w:vMerge/>
          </w:tcPr>
          <w:p w14:paraId="57E73681" w14:textId="77777777" w:rsidR="00C273CD" w:rsidRPr="00B54D7F" w:rsidRDefault="00C273CD" w:rsidP="00C273CD">
            <w:pPr>
              <w:jc w:val="both"/>
              <w:rPr>
                <w:sz w:val="20"/>
                <w:szCs w:val="20"/>
              </w:rPr>
            </w:pPr>
          </w:p>
        </w:tc>
        <w:tc>
          <w:tcPr>
            <w:tcW w:w="1152" w:type="pct"/>
            <w:vMerge/>
          </w:tcPr>
          <w:p w14:paraId="5C22E979"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4263B567" w14:textId="77777777" w:rsidR="00C273CD" w:rsidRPr="00B54D7F" w:rsidRDefault="00C273CD" w:rsidP="00C273CD">
            <w:pPr>
              <w:autoSpaceDE w:val="0"/>
              <w:autoSpaceDN w:val="0"/>
              <w:adjustRightInd w:val="0"/>
              <w:jc w:val="both"/>
              <w:rPr>
                <w:rFonts w:eastAsia="Calibri"/>
                <w:szCs w:val="20"/>
                <w:lang w:eastAsia="en-US"/>
              </w:rPr>
            </w:pPr>
          </w:p>
        </w:tc>
        <w:tc>
          <w:tcPr>
            <w:tcW w:w="1931" w:type="pct"/>
          </w:tcPr>
          <w:p w14:paraId="5E4E0AE4" w14:textId="652E8070" w:rsidR="00C2214F"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C2214F" w:rsidRPr="00B54D7F">
              <w:rPr>
                <w:b/>
                <w:sz w:val="20"/>
              </w:rPr>
              <w:br/>
            </w:r>
            <w:r w:rsidRPr="00B54D7F">
              <w:rPr>
                <w:b/>
                <w:sz w:val="20"/>
              </w:rPr>
              <w:t>в границах земельного участка</w:t>
            </w:r>
            <w:r w:rsidRPr="00B54D7F">
              <w:rPr>
                <w:sz w:val="20"/>
              </w:rPr>
              <w:t xml:space="preserve"> –</w:t>
            </w:r>
          </w:p>
          <w:p w14:paraId="06330038" w14:textId="69F7B0FF" w:rsidR="00C273CD" w:rsidRPr="00B54D7F" w:rsidRDefault="00C273CD" w:rsidP="00C273CD">
            <w:pPr>
              <w:autoSpaceDE w:val="0"/>
              <w:autoSpaceDN w:val="0"/>
              <w:adjustRightInd w:val="0"/>
              <w:jc w:val="both"/>
              <w:rPr>
                <w:rFonts w:eastAsia="Calibri"/>
                <w:szCs w:val="20"/>
                <w:lang w:eastAsia="en-US"/>
              </w:rPr>
            </w:pPr>
            <w:r w:rsidRPr="00B54D7F">
              <w:rPr>
                <w:sz w:val="20"/>
              </w:rPr>
              <w:t xml:space="preserve">не </w:t>
            </w:r>
            <w:r w:rsidR="00C2214F" w:rsidRPr="00B54D7F">
              <w:rPr>
                <w:sz w:val="20"/>
                <w:szCs w:val="20"/>
              </w:rPr>
              <w:t>устанавливается.</w:t>
            </w:r>
          </w:p>
        </w:tc>
      </w:tr>
      <w:tr w:rsidR="00C273CD" w:rsidRPr="00B54D7F" w14:paraId="0BB6B67F" w14:textId="77777777" w:rsidTr="00C273CD">
        <w:tblPrEx>
          <w:tblLook w:val="0080" w:firstRow="0" w:lastRow="0" w:firstColumn="1" w:lastColumn="0" w:noHBand="0" w:noVBand="0"/>
        </w:tblPrEx>
        <w:trPr>
          <w:trHeight w:val="48"/>
        </w:trPr>
        <w:tc>
          <w:tcPr>
            <w:tcW w:w="282" w:type="pct"/>
            <w:vMerge/>
          </w:tcPr>
          <w:p w14:paraId="1ADCE759" w14:textId="77777777" w:rsidR="00C273CD" w:rsidRPr="00B54D7F" w:rsidRDefault="00C273CD" w:rsidP="00C273CD">
            <w:pPr>
              <w:jc w:val="center"/>
              <w:rPr>
                <w:sz w:val="20"/>
                <w:szCs w:val="20"/>
              </w:rPr>
            </w:pPr>
          </w:p>
        </w:tc>
        <w:tc>
          <w:tcPr>
            <w:tcW w:w="481" w:type="pct"/>
            <w:vMerge/>
          </w:tcPr>
          <w:p w14:paraId="27A403CC" w14:textId="77777777" w:rsidR="00C273CD" w:rsidRPr="00B54D7F" w:rsidRDefault="00C273CD" w:rsidP="00C273CD">
            <w:pPr>
              <w:jc w:val="both"/>
              <w:rPr>
                <w:sz w:val="20"/>
                <w:szCs w:val="20"/>
              </w:rPr>
            </w:pPr>
          </w:p>
        </w:tc>
        <w:tc>
          <w:tcPr>
            <w:tcW w:w="1152" w:type="pct"/>
            <w:vMerge/>
          </w:tcPr>
          <w:p w14:paraId="5A326101" w14:textId="77777777" w:rsidR="00C273CD" w:rsidRPr="00B54D7F" w:rsidRDefault="00C273CD" w:rsidP="00C273CD">
            <w:pPr>
              <w:autoSpaceDE w:val="0"/>
              <w:autoSpaceDN w:val="0"/>
              <w:adjustRightInd w:val="0"/>
              <w:jc w:val="both"/>
              <w:rPr>
                <w:rFonts w:eastAsia="Calibri"/>
                <w:sz w:val="20"/>
                <w:szCs w:val="20"/>
                <w:lang w:eastAsia="en-US"/>
              </w:rPr>
            </w:pPr>
          </w:p>
        </w:tc>
        <w:tc>
          <w:tcPr>
            <w:tcW w:w="1154" w:type="pct"/>
            <w:vMerge/>
          </w:tcPr>
          <w:p w14:paraId="59C05088" w14:textId="77777777" w:rsidR="00C273CD" w:rsidRPr="00B54D7F" w:rsidRDefault="00C273CD" w:rsidP="00C273CD">
            <w:pPr>
              <w:autoSpaceDE w:val="0"/>
              <w:autoSpaceDN w:val="0"/>
              <w:adjustRightInd w:val="0"/>
              <w:jc w:val="both"/>
              <w:rPr>
                <w:rFonts w:eastAsia="Calibri"/>
                <w:szCs w:val="20"/>
                <w:lang w:eastAsia="en-US"/>
              </w:rPr>
            </w:pPr>
          </w:p>
        </w:tc>
        <w:tc>
          <w:tcPr>
            <w:tcW w:w="1931" w:type="pct"/>
          </w:tcPr>
          <w:p w14:paraId="4C9D0139" w14:textId="77777777" w:rsidR="00C2214F" w:rsidRPr="00B54D7F" w:rsidRDefault="00C273CD" w:rsidP="00C273CD">
            <w:pPr>
              <w:autoSpaceDE w:val="0"/>
              <w:autoSpaceDN w:val="0"/>
              <w:adjustRightInd w:val="0"/>
              <w:jc w:val="both"/>
              <w:rPr>
                <w:sz w:val="20"/>
                <w:szCs w:val="20"/>
              </w:rPr>
            </w:pPr>
            <w:r w:rsidRPr="00B54D7F">
              <w:rPr>
                <w:b/>
                <w:sz w:val="20"/>
                <w:szCs w:val="20"/>
              </w:rPr>
              <w:t>Минимальны</w:t>
            </w:r>
            <w:r w:rsidR="00C2214F" w:rsidRPr="00B54D7F">
              <w:rPr>
                <w:b/>
                <w:sz w:val="20"/>
                <w:szCs w:val="20"/>
              </w:rPr>
              <w:t xml:space="preserve">й процент озеленения земельного участка </w:t>
            </w:r>
            <w:r w:rsidRPr="00B54D7F">
              <w:rPr>
                <w:sz w:val="20"/>
                <w:szCs w:val="20"/>
              </w:rPr>
              <w:t>–</w:t>
            </w:r>
          </w:p>
          <w:p w14:paraId="41DE6432" w14:textId="5A3C0BC9" w:rsidR="00C273CD" w:rsidRPr="00B54D7F" w:rsidRDefault="00C273CD" w:rsidP="00C273CD">
            <w:pPr>
              <w:autoSpaceDE w:val="0"/>
              <w:autoSpaceDN w:val="0"/>
              <w:adjustRightInd w:val="0"/>
              <w:jc w:val="both"/>
              <w:rPr>
                <w:rFonts w:eastAsia="Calibri"/>
                <w:szCs w:val="20"/>
                <w:lang w:eastAsia="en-US"/>
              </w:rPr>
            </w:pPr>
            <w:r w:rsidRPr="00B54D7F">
              <w:rPr>
                <w:sz w:val="20"/>
                <w:szCs w:val="20"/>
              </w:rPr>
              <w:t xml:space="preserve">не </w:t>
            </w:r>
            <w:r w:rsidR="00C2214F" w:rsidRPr="00B54D7F">
              <w:rPr>
                <w:sz w:val="20"/>
                <w:szCs w:val="20"/>
              </w:rPr>
              <w:t>устанавливается.</w:t>
            </w:r>
          </w:p>
        </w:tc>
      </w:tr>
      <w:tr w:rsidR="0065766C" w:rsidRPr="00B54D7F" w14:paraId="59299EF6" w14:textId="77777777" w:rsidTr="00C2214F">
        <w:tblPrEx>
          <w:tblLook w:val="0080" w:firstRow="0" w:lastRow="0" w:firstColumn="1" w:lastColumn="0" w:noHBand="0" w:noVBand="0"/>
        </w:tblPrEx>
        <w:trPr>
          <w:trHeight w:val="974"/>
        </w:trPr>
        <w:tc>
          <w:tcPr>
            <w:tcW w:w="282" w:type="pct"/>
            <w:vMerge w:val="restart"/>
          </w:tcPr>
          <w:p w14:paraId="3B01033B" w14:textId="77777777" w:rsidR="0065766C" w:rsidRPr="00B54D7F" w:rsidRDefault="0065766C" w:rsidP="00C273CD">
            <w:pPr>
              <w:jc w:val="center"/>
              <w:rPr>
                <w:sz w:val="20"/>
                <w:szCs w:val="20"/>
              </w:rPr>
            </w:pPr>
            <w:r w:rsidRPr="00B54D7F">
              <w:rPr>
                <w:sz w:val="20"/>
                <w:szCs w:val="20"/>
              </w:rPr>
              <w:t>23</w:t>
            </w:r>
          </w:p>
        </w:tc>
        <w:tc>
          <w:tcPr>
            <w:tcW w:w="481" w:type="pct"/>
            <w:vMerge w:val="restart"/>
          </w:tcPr>
          <w:p w14:paraId="30E5B40B" w14:textId="77777777" w:rsidR="0065766C" w:rsidRPr="00B54D7F" w:rsidRDefault="0065766C" w:rsidP="00C273CD">
            <w:pPr>
              <w:contextualSpacing/>
              <w:jc w:val="both"/>
              <w:rPr>
                <w:sz w:val="20"/>
                <w:szCs w:val="20"/>
              </w:rPr>
            </w:pPr>
            <w:r w:rsidRPr="00B54D7F">
              <w:rPr>
                <w:sz w:val="20"/>
                <w:szCs w:val="20"/>
              </w:rPr>
              <w:t>8.3</w:t>
            </w:r>
          </w:p>
        </w:tc>
        <w:tc>
          <w:tcPr>
            <w:tcW w:w="1152" w:type="pct"/>
            <w:vMerge w:val="restart"/>
          </w:tcPr>
          <w:p w14:paraId="5B10CB5B" w14:textId="79DABEF8" w:rsidR="0065766C" w:rsidRPr="00B54D7F" w:rsidRDefault="0065766C" w:rsidP="0065766C">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Обеспечение внутреннего правопорядка</w:t>
            </w:r>
          </w:p>
        </w:tc>
        <w:tc>
          <w:tcPr>
            <w:tcW w:w="1154" w:type="pct"/>
          </w:tcPr>
          <w:p w14:paraId="605A3028" w14:textId="0A36EEBC" w:rsidR="0065766C" w:rsidRPr="00B54D7F" w:rsidRDefault="0065766C"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219D6C8D" w14:textId="3D50D077" w:rsidR="0065766C" w:rsidRPr="00B54D7F" w:rsidRDefault="0065766C" w:rsidP="00C273CD">
            <w:pPr>
              <w:autoSpaceDE w:val="0"/>
              <w:autoSpaceDN w:val="0"/>
              <w:adjustRightInd w:val="0"/>
              <w:contextualSpacing/>
              <w:jc w:val="both"/>
              <w:rPr>
                <w:rFonts w:eastAsiaTheme="minorHAnsi"/>
                <w:lang w:eastAsia="en-US"/>
              </w:rPr>
            </w:pPr>
            <w:r w:rsidRPr="00B54D7F">
              <w:rPr>
                <w:sz w:val="20"/>
                <w:szCs w:val="20"/>
              </w:rPr>
              <w:t>не устанавливается.</w:t>
            </w:r>
          </w:p>
        </w:tc>
        <w:tc>
          <w:tcPr>
            <w:tcW w:w="1931" w:type="pct"/>
          </w:tcPr>
          <w:p w14:paraId="58BA8D02" w14:textId="77777777" w:rsidR="0065766C" w:rsidRPr="00B54D7F" w:rsidRDefault="0065766C" w:rsidP="00C273CD">
            <w:pPr>
              <w:contextualSpacing/>
              <w:jc w:val="both"/>
              <w:rPr>
                <w:b/>
                <w:sz w:val="20"/>
                <w:szCs w:val="20"/>
              </w:rPr>
            </w:pPr>
            <w:r w:rsidRPr="00B54D7F">
              <w:rPr>
                <w:b/>
                <w:sz w:val="20"/>
                <w:szCs w:val="20"/>
              </w:rPr>
              <w:t>Минимальные отступы зданий, строений, сооружений:</w:t>
            </w:r>
          </w:p>
          <w:p w14:paraId="3DA0B417" w14:textId="2E1AA21D" w:rsidR="0065766C" w:rsidRPr="00B54D7F" w:rsidRDefault="0065766C" w:rsidP="0065766C">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65766C" w:rsidRPr="00B54D7F" w14:paraId="6E82F104" w14:textId="77777777" w:rsidTr="0065766C">
        <w:tblPrEx>
          <w:tblLook w:val="0080" w:firstRow="0" w:lastRow="0" w:firstColumn="1" w:lastColumn="0" w:noHBand="0" w:noVBand="0"/>
        </w:tblPrEx>
        <w:trPr>
          <w:trHeight w:val="70"/>
        </w:trPr>
        <w:tc>
          <w:tcPr>
            <w:tcW w:w="282" w:type="pct"/>
            <w:vMerge/>
          </w:tcPr>
          <w:p w14:paraId="432A3350" w14:textId="77777777" w:rsidR="0065766C" w:rsidRPr="00B54D7F" w:rsidRDefault="0065766C" w:rsidP="00C273CD">
            <w:pPr>
              <w:jc w:val="center"/>
              <w:rPr>
                <w:sz w:val="20"/>
                <w:szCs w:val="20"/>
              </w:rPr>
            </w:pPr>
          </w:p>
        </w:tc>
        <w:tc>
          <w:tcPr>
            <w:tcW w:w="481" w:type="pct"/>
            <w:vMerge/>
          </w:tcPr>
          <w:p w14:paraId="44FF5655" w14:textId="77777777" w:rsidR="0065766C" w:rsidRPr="00B54D7F" w:rsidRDefault="0065766C" w:rsidP="00C273CD">
            <w:pPr>
              <w:contextualSpacing/>
              <w:jc w:val="both"/>
              <w:rPr>
                <w:sz w:val="20"/>
                <w:szCs w:val="20"/>
              </w:rPr>
            </w:pPr>
          </w:p>
        </w:tc>
        <w:tc>
          <w:tcPr>
            <w:tcW w:w="1152" w:type="pct"/>
            <w:vMerge/>
          </w:tcPr>
          <w:p w14:paraId="129FE5A8" w14:textId="77777777" w:rsidR="0065766C" w:rsidRPr="00B54D7F" w:rsidRDefault="0065766C" w:rsidP="00C273CD">
            <w:pPr>
              <w:autoSpaceDE w:val="0"/>
              <w:autoSpaceDN w:val="0"/>
              <w:adjustRightInd w:val="0"/>
              <w:contextualSpacing/>
              <w:jc w:val="both"/>
              <w:rPr>
                <w:rFonts w:eastAsiaTheme="minorHAnsi"/>
                <w:sz w:val="20"/>
                <w:szCs w:val="20"/>
                <w:lang w:eastAsia="en-US"/>
              </w:rPr>
            </w:pPr>
          </w:p>
        </w:tc>
        <w:tc>
          <w:tcPr>
            <w:tcW w:w="1154" w:type="pct"/>
            <w:vMerge w:val="restart"/>
          </w:tcPr>
          <w:p w14:paraId="2D815978" w14:textId="77777777" w:rsidR="0065766C" w:rsidRPr="00B54D7F" w:rsidRDefault="0065766C" w:rsidP="00C2214F">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B3A0B4A" w14:textId="56522650" w:rsidR="0065766C" w:rsidRPr="00B54D7F" w:rsidRDefault="0065766C" w:rsidP="00C2214F">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31" w:type="pct"/>
          </w:tcPr>
          <w:p w14:paraId="0DAEF120" w14:textId="77777777" w:rsidR="0065766C" w:rsidRPr="00B54D7F" w:rsidRDefault="0065766C" w:rsidP="00C273CD">
            <w:pPr>
              <w:contextualSpacing/>
              <w:jc w:val="both"/>
              <w:rPr>
                <w:b/>
                <w:sz w:val="20"/>
                <w:szCs w:val="20"/>
              </w:rPr>
            </w:pPr>
            <w:r w:rsidRPr="00B54D7F">
              <w:rPr>
                <w:b/>
                <w:sz w:val="20"/>
                <w:szCs w:val="20"/>
              </w:rPr>
              <w:t>Минимальные отступы зданий, строений, сооружений:</w:t>
            </w:r>
          </w:p>
          <w:p w14:paraId="1CCFE4A3" w14:textId="4DCB3B4B" w:rsidR="0065766C" w:rsidRPr="00B54D7F" w:rsidRDefault="0065766C" w:rsidP="0065766C">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65766C" w:rsidRPr="00B54D7F" w14:paraId="2518954B" w14:textId="77777777" w:rsidTr="00C273CD">
        <w:tblPrEx>
          <w:tblLook w:val="0080" w:firstRow="0" w:lastRow="0" w:firstColumn="1" w:lastColumn="0" w:noHBand="0" w:noVBand="0"/>
        </w:tblPrEx>
        <w:trPr>
          <w:trHeight w:val="69"/>
        </w:trPr>
        <w:tc>
          <w:tcPr>
            <w:tcW w:w="282" w:type="pct"/>
            <w:vMerge/>
          </w:tcPr>
          <w:p w14:paraId="4960CBFA" w14:textId="77777777" w:rsidR="0065766C" w:rsidRPr="00B54D7F" w:rsidRDefault="0065766C" w:rsidP="00C273CD">
            <w:pPr>
              <w:jc w:val="center"/>
              <w:rPr>
                <w:sz w:val="20"/>
                <w:szCs w:val="20"/>
              </w:rPr>
            </w:pPr>
          </w:p>
        </w:tc>
        <w:tc>
          <w:tcPr>
            <w:tcW w:w="481" w:type="pct"/>
            <w:vMerge/>
          </w:tcPr>
          <w:p w14:paraId="217E1C2D" w14:textId="77777777" w:rsidR="0065766C" w:rsidRPr="00B54D7F" w:rsidRDefault="0065766C" w:rsidP="00C273CD">
            <w:pPr>
              <w:contextualSpacing/>
              <w:jc w:val="both"/>
              <w:rPr>
                <w:sz w:val="20"/>
                <w:szCs w:val="20"/>
              </w:rPr>
            </w:pPr>
          </w:p>
        </w:tc>
        <w:tc>
          <w:tcPr>
            <w:tcW w:w="1152" w:type="pct"/>
            <w:vMerge/>
          </w:tcPr>
          <w:p w14:paraId="7E0BA277" w14:textId="77777777" w:rsidR="0065766C" w:rsidRPr="00B54D7F" w:rsidRDefault="0065766C" w:rsidP="00C273CD">
            <w:pPr>
              <w:autoSpaceDE w:val="0"/>
              <w:autoSpaceDN w:val="0"/>
              <w:adjustRightInd w:val="0"/>
              <w:contextualSpacing/>
              <w:jc w:val="both"/>
              <w:rPr>
                <w:rFonts w:eastAsiaTheme="minorHAnsi"/>
                <w:sz w:val="20"/>
                <w:szCs w:val="20"/>
                <w:lang w:eastAsia="en-US"/>
              </w:rPr>
            </w:pPr>
          </w:p>
        </w:tc>
        <w:tc>
          <w:tcPr>
            <w:tcW w:w="1154" w:type="pct"/>
            <w:vMerge/>
          </w:tcPr>
          <w:p w14:paraId="1F64B14F" w14:textId="77777777" w:rsidR="0065766C" w:rsidRPr="00B54D7F" w:rsidRDefault="0065766C" w:rsidP="00C273CD">
            <w:pPr>
              <w:autoSpaceDE w:val="0"/>
              <w:autoSpaceDN w:val="0"/>
              <w:adjustRightInd w:val="0"/>
              <w:contextualSpacing/>
              <w:jc w:val="both"/>
              <w:rPr>
                <w:rFonts w:eastAsiaTheme="minorHAnsi"/>
                <w:lang w:eastAsia="en-US"/>
              </w:rPr>
            </w:pPr>
          </w:p>
        </w:tc>
        <w:tc>
          <w:tcPr>
            <w:tcW w:w="1931" w:type="pct"/>
          </w:tcPr>
          <w:p w14:paraId="77F25A09" w14:textId="77777777" w:rsidR="0065766C" w:rsidRPr="00B54D7F" w:rsidRDefault="0065766C" w:rsidP="00C273CD">
            <w:pPr>
              <w:contextualSpacing/>
              <w:jc w:val="both"/>
              <w:rPr>
                <w:b/>
                <w:sz w:val="20"/>
                <w:szCs w:val="20"/>
              </w:rPr>
            </w:pPr>
            <w:r w:rsidRPr="00B54D7F">
              <w:rPr>
                <w:b/>
                <w:sz w:val="20"/>
                <w:szCs w:val="20"/>
              </w:rPr>
              <w:t>Минимальные отступы зданий, строений, сооружений:</w:t>
            </w:r>
          </w:p>
          <w:p w14:paraId="74F2E3C3" w14:textId="7188D068" w:rsidR="0065766C" w:rsidRPr="00B54D7F" w:rsidRDefault="0065766C" w:rsidP="00C2214F">
            <w:pPr>
              <w:autoSpaceDE w:val="0"/>
              <w:autoSpaceDN w:val="0"/>
              <w:adjustRightInd w:val="0"/>
              <w:contextualSpacing/>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65766C" w:rsidRPr="00B54D7F" w14:paraId="6F1F21E1" w14:textId="77777777" w:rsidTr="00C273CD">
        <w:tblPrEx>
          <w:tblLook w:val="0080" w:firstRow="0" w:lastRow="0" w:firstColumn="1" w:lastColumn="0" w:noHBand="0" w:noVBand="0"/>
        </w:tblPrEx>
        <w:trPr>
          <w:trHeight w:val="69"/>
        </w:trPr>
        <w:tc>
          <w:tcPr>
            <w:tcW w:w="282" w:type="pct"/>
            <w:vMerge/>
          </w:tcPr>
          <w:p w14:paraId="3B2435FD" w14:textId="77777777" w:rsidR="0065766C" w:rsidRPr="00B54D7F" w:rsidRDefault="0065766C" w:rsidP="00C273CD">
            <w:pPr>
              <w:jc w:val="center"/>
              <w:rPr>
                <w:sz w:val="20"/>
                <w:szCs w:val="20"/>
              </w:rPr>
            </w:pPr>
          </w:p>
        </w:tc>
        <w:tc>
          <w:tcPr>
            <w:tcW w:w="481" w:type="pct"/>
            <w:vMerge/>
          </w:tcPr>
          <w:p w14:paraId="7737F948" w14:textId="77777777" w:rsidR="0065766C" w:rsidRPr="00B54D7F" w:rsidRDefault="0065766C" w:rsidP="00C273CD">
            <w:pPr>
              <w:contextualSpacing/>
              <w:jc w:val="both"/>
              <w:rPr>
                <w:sz w:val="20"/>
                <w:szCs w:val="20"/>
              </w:rPr>
            </w:pPr>
          </w:p>
        </w:tc>
        <w:tc>
          <w:tcPr>
            <w:tcW w:w="1152" w:type="pct"/>
            <w:vMerge/>
          </w:tcPr>
          <w:p w14:paraId="39633F36" w14:textId="77777777" w:rsidR="0065766C" w:rsidRPr="00B54D7F" w:rsidRDefault="0065766C" w:rsidP="00C273CD">
            <w:pPr>
              <w:autoSpaceDE w:val="0"/>
              <w:autoSpaceDN w:val="0"/>
              <w:adjustRightInd w:val="0"/>
              <w:contextualSpacing/>
              <w:jc w:val="both"/>
              <w:rPr>
                <w:rFonts w:eastAsiaTheme="minorHAnsi"/>
                <w:sz w:val="20"/>
                <w:szCs w:val="20"/>
                <w:lang w:eastAsia="en-US"/>
              </w:rPr>
            </w:pPr>
          </w:p>
        </w:tc>
        <w:tc>
          <w:tcPr>
            <w:tcW w:w="1154" w:type="pct"/>
            <w:vMerge/>
          </w:tcPr>
          <w:p w14:paraId="2F7CBE6E" w14:textId="77777777" w:rsidR="0065766C" w:rsidRPr="00B54D7F" w:rsidRDefault="0065766C" w:rsidP="00C273CD">
            <w:pPr>
              <w:autoSpaceDE w:val="0"/>
              <w:autoSpaceDN w:val="0"/>
              <w:adjustRightInd w:val="0"/>
              <w:contextualSpacing/>
              <w:jc w:val="both"/>
              <w:rPr>
                <w:rFonts w:eastAsiaTheme="minorHAnsi"/>
                <w:lang w:eastAsia="en-US"/>
              </w:rPr>
            </w:pPr>
          </w:p>
        </w:tc>
        <w:tc>
          <w:tcPr>
            <w:tcW w:w="1931" w:type="pct"/>
          </w:tcPr>
          <w:p w14:paraId="5FA24432" w14:textId="141F8DB5" w:rsidR="0065766C" w:rsidRPr="00B54D7F" w:rsidRDefault="0065766C" w:rsidP="00C273CD">
            <w:pPr>
              <w:autoSpaceDE w:val="0"/>
              <w:autoSpaceDN w:val="0"/>
              <w:adjustRightInd w:val="0"/>
              <w:contextualSpacing/>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65766C" w:rsidRPr="00B54D7F" w14:paraId="3910C00E" w14:textId="77777777" w:rsidTr="00C273CD">
        <w:tblPrEx>
          <w:tblLook w:val="0080" w:firstRow="0" w:lastRow="0" w:firstColumn="1" w:lastColumn="0" w:noHBand="0" w:noVBand="0"/>
        </w:tblPrEx>
        <w:trPr>
          <w:trHeight w:val="69"/>
        </w:trPr>
        <w:tc>
          <w:tcPr>
            <w:tcW w:w="282" w:type="pct"/>
            <w:vMerge/>
          </w:tcPr>
          <w:p w14:paraId="1863AE46" w14:textId="77777777" w:rsidR="0065766C" w:rsidRPr="00B54D7F" w:rsidRDefault="0065766C" w:rsidP="00C273CD">
            <w:pPr>
              <w:jc w:val="center"/>
              <w:rPr>
                <w:sz w:val="20"/>
                <w:szCs w:val="20"/>
              </w:rPr>
            </w:pPr>
          </w:p>
        </w:tc>
        <w:tc>
          <w:tcPr>
            <w:tcW w:w="481" w:type="pct"/>
            <w:vMerge/>
          </w:tcPr>
          <w:p w14:paraId="43217EE2" w14:textId="77777777" w:rsidR="0065766C" w:rsidRPr="00B54D7F" w:rsidRDefault="0065766C" w:rsidP="00C273CD">
            <w:pPr>
              <w:contextualSpacing/>
              <w:jc w:val="both"/>
              <w:rPr>
                <w:sz w:val="20"/>
                <w:szCs w:val="20"/>
              </w:rPr>
            </w:pPr>
          </w:p>
        </w:tc>
        <w:tc>
          <w:tcPr>
            <w:tcW w:w="1152" w:type="pct"/>
            <w:vMerge/>
          </w:tcPr>
          <w:p w14:paraId="770D7A91" w14:textId="77777777" w:rsidR="0065766C" w:rsidRPr="00B54D7F" w:rsidRDefault="0065766C" w:rsidP="00C273CD">
            <w:pPr>
              <w:autoSpaceDE w:val="0"/>
              <w:autoSpaceDN w:val="0"/>
              <w:adjustRightInd w:val="0"/>
              <w:contextualSpacing/>
              <w:jc w:val="both"/>
              <w:rPr>
                <w:rFonts w:eastAsiaTheme="minorHAnsi"/>
                <w:sz w:val="20"/>
                <w:szCs w:val="20"/>
                <w:lang w:eastAsia="en-US"/>
              </w:rPr>
            </w:pPr>
          </w:p>
        </w:tc>
        <w:tc>
          <w:tcPr>
            <w:tcW w:w="1154" w:type="pct"/>
            <w:vMerge/>
          </w:tcPr>
          <w:p w14:paraId="5B23FE0A" w14:textId="77777777" w:rsidR="0065766C" w:rsidRPr="00B54D7F" w:rsidRDefault="0065766C" w:rsidP="00C273CD">
            <w:pPr>
              <w:autoSpaceDE w:val="0"/>
              <w:autoSpaceDN w:val="0"/>
              <w:adjustRightInd w:val="0"/>
              <w:contextualSpacing/>
              <w:jc w:val="both"/>
              <w:rPr>
                <w:rFonts w:eastAsiaTheme="minorHAnsi"/>
                <w:lang w:eastAsia="en-US"/>
              </w:rPr>
            </w:pPr>
          </w:p>
        </w:tc>
        <w:tc>
          <w:tcPr>
            <w:tcW w:w="1931" w:type="pct"/>
          </w:tcPr>
          <w:p w14:paraId="0ED5BF18" w14:textId="2B1B4214" w:rsidR="0065766C" w:rsidRPr="00B54D7F" w:rsidRDefault="0065766C" w:rsidP="00C273CD">
            <w:pPr>
              <w:autoSpaceDE w:val="0"/>
              <w:autoSpaceDN w:val="0"/>
              <w:adjustRightInd w:val="0"/>
              <w:contextualSpacing/>
              <w:jc w:val="both"/>
              <w:rPr>
                <w:rFonts w:eastAsiaTheme="minorHAnsi"/>
                <w:lang w:eastAsia="en-US"/>
              </w:rPr>
            </w:pPr>
            <w:r w:rsidRPr="00B54D7F">
              <w:rPr>
                <w:b/>
                <w:sz w:val="20"/>
                <w:szCs w:val="20"/>
              </w:rPr>
              <w:t>Предельная высота</w:t>
            </w:r>
            <w:r w:rsidRPr="00B54D7F">
              <w:rPr>
                <w:sz w:val="20"/>
                <w:szCs w:val="20"/>
              </w:rPr>
              <w:t xml:space="preserve"> – 16 м.</w:t>
            </w:r>
          </w:p>
        </w:tc>
      </w:tr>
      <w:tr w:rsidR="0065766C" w:rsidRPr="00B54D7F" w14:paraId="5703A6F4" w14:textId="77777777" w:rsidTr="00C273CD">
        <w:tblPrEx>
          <w:tblLook w:val="0080" w:firstRow="0" w:lastRow="0" w:firstColumn="1" w:lastColumn="0" w:noHBand="0" w:noVBand="0"/>
        </w:tblPrEx>
        <w:trPr>
          <w:trHeight w:val="69"/>
        </w:trPr>
        <w:tc>
          <w:tcPr>
            <w:tcW w:w="282" w:type="pct"/>
            <w:vMerge/>
          </w:tcPr>
          <w:p w14:paraId="52A4A5BD" w14:textId="77777777" w:rsidR="0065766C" w:rsidRPr="00B54D7F" w:rsidRDefault="0065766C" w:rsidP="00C273CD">
            <w:pPr>
              <w:jc w:val="center"/>
              <w:rPr>
                <w:sz w:val="20"/>
                <w:szCs w:val="20"/>
              </w:rPr>
            </w:pPr>
          </w:p>
        </w:tc>
        <w:tc>
          <w:tcPr>
            <w:tcW w:w="481" w:type="pct"/>
            <w:vMerge/>
          </w:tcPr>
          <w:p w14:paraId="11771689" w14:textId="77777777" w:rsidR="0065766C" w:rsidRPr="00B54D7F" w:rsidRDefault="0065766C" w:rsidP="00C273CD">
            <w:pPr>
              <w:contextualSpacing/>
              <w:jc w:val="both"/>
              <w:rPr>
                <w:sz w:val="20"/>
                <w:szCs w:val="20"/>
              </w:rPr>
            </w:pPr>
          </w:p>
        </w:tc>
        <w:tc>
          <w:tcPr>
            <w:tcW w:w="1152" w:type="pct"/>
            <w:vMerge/>
          </w:tcPr>
          <w:p w14:paraId="20A83534" w14:textId="77777777" w:rsidR="0065766C" w:rsidRPr="00B54D7F" w:rsidRDefault="0065766C" w:rsidP="00C273CD">
            <w:pPr>
              <w:autoSpaceDE w:val="0"/>
              <w:autoSpaceDN w:val="0"/>
              <w:adjustRightInd w:val="0"/>
              <w:contextualSpacing/>
              <w:jc w:val="both"/>
              <w:rPr>
                <w:rFonts w:eastAsiaTheme="minorHAnsi"/>
                <w:sz w:val="20"/>
                <w:szCs w:val="20"/>
                <w:lang w:eastAsia="en-US"/>
              </w:rPr>
            </w:pPr>
          </w:p>
        </w:tc>
        <w:tc>
          <w:tcPr>
            <w:tcW w:w="1154" w:type="pct"/>
            <w:vMerge/>
          </w:tcPr>
          <w:p w14:paraId="700DBE8A" w14:textId="77777777" w:rsidR="0065766C" w:rsidRPr="00B54D7F" w:rsidRDefault="0065766C" w:rsidP="00C273CD">
            <w:pPr>
              <w:autoSpaceDE w:val="0"/>
              <w:autoSpaceDN w:val="0"/>
              <w:adjustRightInd w:val="0"/>
              <w:contextualSpacing/>
              <w:jc w:val="both"/>
              <w:rPr>
                <w:rFonts w:eastAsiaTheme="minorHAnsi"/>
                <w:lang w:eastAsia="en-US"/>
              </w:rPr>
            </w:pPr>
          </w:p>
        </w:tc>
        <w:tc>
          <w:tcPr>
            <w:tcW w:w="1931" w:type="pct"/>
          </w:tcPr>
          <w:p w14:paraId="5A53AC3E" w14:textId="7B5DF982" w:rsidR="0065766C" w:rsidRPr="00B54D7F" w:rsidRDefault="0065766C" w:rsidP="00C273CD">
            <w:pPr>
              <w:autoSpaceDE w:val="0"/>
              <w:autoSpaceDN w:val="0"/>
              <w:adjustRightInd w:val="0"/>
              <w:contextualSpacing/>
              <w:jc w:val="both"/>
              <w:rPr>
                <w:rFonts w:eastAsiaTheme="minorHAnsi"/>
                <w:lang w:eastAsia="en-US"/>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r w:rsidRPr="00B54D7F">
              <w:rPr>
                <w:sz w:val="20"/>
                <w:szCs w:val="20"/>
              </w:rPr>
              <w:br/>
              <w:t>70 %.</w:t>
            </w:r>
          </w:p>
        </w:tc>
      </w:tr>
      <w:tr w:rsidR="0065766C" w:rsidRPr="00B54D7F" w14:paraId="58EC4EEB" w14:textId="77777777" w:rsidTr="00C273CD">
        <w:tblPrEx>
          <w:tblLook w:val="0080" w:firstRow="0" w:lastRow="0" w:firstColumn="1" w:lastColumn="0" w:noHBand="0" w:noVBand="0"/>
        </w:tblPrEx>
        <w:trPr>
          <w:trHeight w:val="69"/>
        </w:trPr>
        <w:tc>
          <w:tcPr>
            <w:tcW w:w="282" w:type="pct"/>
            <w:vMerge/>
          </w:tcPr>
          <w:p w14:paraId="4228D614" w14:textId="77777777" w:rsidR="0065766C" w:rsidRPr="00B54D7F" w:rsidRDefault="0065766C" w:rsidP="00C273CD">
            <w:pPr>
              <w:jc w:val="center"/>
              <w:rPr>
                <w:sz w:val="20"/>
                <w:szCs w:val="20"/>
              </w:rPr>
            </w:pPr>
          </w:p>
        </w:tc>
        <w:tc>
          <w:tcPr>
            <w:tcW w:w="481" w:type="pct"/>
            <w:vMerge/>
          </w:tcPr>
          <w:p w14:paraId="33A98546" w14:textId="77777777" w:rsidR="0065766C" w:rsidRPr="00B54D7F" w:rsidRDefault="0065766C" w:rsidP="00C273CD">
            <w:pPr>
              <w:contextualSpacing/>
              <w:jc w:val="both"/>
              <w:rPr>
                <w:sz w:val="20"/>
                <w:szCs w:val="20"/>
              </w:rPr>
            </w:pPr>
          </w:p>
        </w:tc>
        <w:tc>
          <w:tcPr>
            <w:tcW w:w="1152" w:type="pct"/>
            <w:vMerge/>
          </w:tcPr>
          <w:p w14:paraId="096A9743" w14:textId="77777777" w:rsidR="0065766C" w:rsidRPr="00B54D7F" w:rsidRDefault="0065766C" w:rsidP="00C273CD">
            <w:pPr>
              <w:autoSpaceDE w:val="0"/>
              <w:autoSpaceDN w:val="0"/>
              <w:adjustRightInd w:val="0"/>
              <w:contextualSpacing/>
              <w:jc w:val="both"/>
              <w:rPr>
                <w:rFonts w:eastAsiaTheme="minorHAnsi"/>
                <w:sz w:val="20"/>
                <w:szCs w:val="20"/>
                <w:lang w:eastAsia="en-US"/>
              </w:rPr>
            </w:pPr>
          </w:p>
        </w:tc>
        <w:tc>
          <w:tcPr>
            <w:tcW w:w="1154" w:type="pct"/>
            <w:vMerge/>
          </w:tcPr>
          <w:p w14:paraId="5939AE18" w14:textId="77777777" w:rsidR="0065766C" w:rsidRPr="00B54D7F" w:rsidRDefault="0065766C" w:rsidP="00C273CD">
            <w:pPr>
              <w:autoSpaceDE w:val="0"/>
              <w:autoSpaceDN w:val="0"/>
              <w:adjustRightInd w:val="0"/>
              <w:contextualSpacing/>
              <w:jc w:val="both"/>
              <w:rPr>
                <w:rFonts w:eastAsiaTheme="minorHAnsi"/>
                <w:lang w:eastAsia="en-US"/>
              </w:rPr>
            </w:pPr>
          </w:p>
        </w:tc>
        <w:tc>
          <w:tcPr>
            <w:tcW w:w="1931" w:type="pct"/>
          </w:tcPr>
          <w:p w14:paraId="14D8B6DF" w14:textId="16F3E56C" w:rsidR="0065766C" w:rsidRPr="00B54D7F" w:rsidRDefault="0065766C" w:rsidP="00C273CD">
            <w:pPr>
              <w:autoSpaceDE w:val="0"/>
              <w:autoSpaceDN w:val="0"/>
              <w:adjustRightInd w:val="0"/>
              <w:contextualSpacing/>
              <w:jc w:val="both"/>
              <w:rPr>
                <w:rFonts w:eastAsiaTheme="minorHAnsi"/>
                <w:lang w:eastAsia="en-US"/>
              </w:rPr>
            </w:pPr>
            <w:r w:rsidRPr="00B54D7F">
              <w:rPr>
                <w:b/>
                <w:sz w:val="20"/>
                <w:szCs w:val="20"/>
              </w:rPr>
              <w:t>Минимальный процент озеленения земельного участка</w:t>
            </w:r>
            <w:r w:rsidRPr="00B54D7F">
              <w:rPr>
                <w:sz w:val="20"/>
                <w:szCs w:val="20"/>
              </w:rPr>
              <w:t xml:space="preserve"> – 15 %.</w:t>
            </w:r>
          </w:p>
        </w:tc>
      </w:tr>
      <w:tr w:rsidR="0065766C" w:rsidRPr="00B54D7F" w14:paraId="12011BA7" w14:textId="77777777" w:rsidTr="00C273CD">
        <w:tblPrEx>
          <w:tblLook w:val="0080" w:firstRow="0" w:lastRow="0" w:firstColumn="1" w:lastColumn="0" w:noHBand="0" w:noVBand="0"/>
        </w:tblPrEx>
        <w:trPr>
          <w:trHeight w:val="69"/>
        </w:trPr>
        <w:tc>
          <w:tcPr>
            <w:tcW w:w="282" w:type="pct"/>
            <w:vMerge/>
          </w:tcPr>
          <w:p w14:paraId="531621EC" w14:textId="77777777" w:rsidR="0065766C" w:rsidRPr="00B54D7F" w:rsidRDefault="0065766C" w:rsidP="00C273CD">
            <w:pPr>
              <w:jc w:val="center"/>
              <w:rPr>
                <w:sz w:val="20"/>
                <w:szCs w:val="20"/>
              </w:rPr>
            </w:pPr>
          </w:p>
        </w:tc>
        <w:tc>
          <w:tcPr>
            <w:tcW w:w="481" w:type="pct"/>
            <w:vMerge/>
          </w:tcPr>
          <w:p w14:paraId="1320480F" w14:textId="77777777" w:rsidR="0065766C" w:rsidRPr="00B54D7F" w:rsidRDefault="0065766C" w:rsidP="00C273CD">
            <w:pPr>
              <w:contextualSpacing/>
              <w:jc w:val="both"/>
              <w:rPr>
                <w:sz w:val="20"/>
                <w:szCs w:val="20"/>
              </w:rPr>
            </w:pPr>
          </w:p>
        </w:tc>
        <w:tc>
          <w:tcPr>
            <w:tcW w:w="1152" w:type="pct"/>
            <w:vMerge/>
          </w:tcPr>
          <w:p w14:paraId="58791B73" w14:textId="77777777" w:rsidR="0065766C" w:rsidRPr="00B54D7F" w:rsidRDefault="0065766C" w:rsidP="00C273CD">
            <w:pPr>
              <w:autoSpaceDE w:val="0"/>
              <w:autoSpaceDN w:val="0"/>
              <w:adjustRightInd w:val="0"/>
              <w:contextualSpacing/>
              <w:jc w:val="both"/>
              <w:rPr>
                <w:rFonts w:eastAsiaTheme="minorHAnsi"/>
                <w:sz w:val="20"/>
                <w:szCs w:val="20"/>
                <w:lang w:eastAsia="en-US"/>
              </w:rPr>
            </w:pPr>
          </w:p>
        </w:tc>
        <w:tc>
          <w:tcPr>
            <w:tcW w:w="1154" w:type="pct"/>
            <w:vMerge/>
          </w:tcPr>
          <w:p w14:paraId="391EE6DD" w14:textId="77777777" w:rsidR="0065766C" w:rsidRPr="00B54D7F" w:rsidRDefault="0065766C" w:rsidP="00C273CD">
            <w:pPr>
              <w:autoSpaceDE w:val="0"/>
              <w:autoSpaceDN w:val="0"/>
              <w:adjustRightInd w:val="0"/>
              <w:contextualSpacing/>
              <w:jc w:val="both"/>
              <w:rPr>
                <w:rFonts w:eastAsiaTheme="minorHAnsi"/>
                <w:lang w:eastAsia="en-US"/>
              </w:rPr>
            </w:pPr>
          </w:p>
        </w:tc>
        <w:tc>
          <w:tcPr>
            <w:tcW w:w="1931" w:type="pct"/>
          </w:tcPr>
          <w:p w14:paraId="6BB49054" w14:textId="77777777" w:rsidR="00B12C27" w:rsidRPr="00B54D7F" w:rsidRDefault="00B12C27" w:rsidP="00B12C27">
            <w:pPr>
              <w:contextualSpacing/>
              <w:jc w:val="both"/>
              <w:rPr>
                <w:b/>
                <w:sz w:val="20"/>
                <w:szCs w:val="20"/>
              </w:rPr>
            </w:pPr>
            <w:r w:rsidRPr="00B54D7F">
              <w:rPr>
                <w:b/>
                <w:sz w:val="20"/>
                <w:szCs w:val="20"/>
              </w:rPr>
              <w:t>Примечания:</w:t>
            </w:r>
          </w:p>
          <w:p w14:paraId="0911D2F1" w14:textId="77777777" w:rsidR="00B12C27" w:rsidRPr="00B54D7F" w:rsidRDefault="00B12C27" w:rsidP="00B12C27">
            <w:pPr>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0BD614BC" w14:textId="77777777" w:rsidR="00B12C27" w:rsidRPr="00B54D7F" w:rsidRDefault="00B12C27" w:rsidP="00B12C27">
            <w:pPr>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2EE63814" w14:textId="77777777" w:rsidR="00B12C27" w:rsidRPr="00B54D7F" w:rsidRDefault="00B12C27" w:rsidP="00B12C27">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 xml:space="preserve">- в случае размещения пожарного депо отступ от красной линии улицы </w:t>
            </w:r>
            <w:r w:rsidRPr="00B54D7F">
              <w:rPr>
                <w:rFonts w:eastAsiaTheme="minorHAnsi"/>
                <w:sz w:val="20"/>
                <w:szCs w:val="20"/>
                <w:lang w:eastAsia="en-US"/>
              </w:rPr>
              <w:br/>
              <w:t>до фронта выезда пожарных автомобилей – 15 м, для пожарных депо II, IV и V типов указанное расстояние допускается уменьшать до 10 м;</w:t>
            </w:r>
          </w:p>
          <w:p w14:paraId="5102318E" w14:textId="77777777" w:rsidR="00B12C27" w:rsidRPr="00B54D7F" w:rsidRDefault="00B12C27" w:rsidP="00B12C27">
            <w:pPr>
              <w:contextualSpacing/>
              <w:jc w:val="both"/>
              <w:rPr>
                <w:sz w:val="20"/>
                <w:szCs w:val="20"/>
              </w:rPr>
            </w:pPr>
            <w:r w:rsidRPr="00B54D7F">
              <w:rPr>
                <w:sz w:val="20"/>
                <w:szCs w:val="20"/>
              </w:rPr>
              <w:t xml:space="preserve">- в случае </w:t>
            </w:r>
            <w:r w:rsidRPr="00B54D7F">
              <w:rPr>
                <w:rFonts w:eastAsiaTheme="minorHAnsi"/>
                <w:sz w:val="20"/>
                <w:szCs w:val="20"/>
                <w:lang w:eastAsia="en-US"/>
              </w:rPr>
              <w:t xml:space="preserve">размещения пожарного депо </w:t>
            </w:r>
            <w:r w:rsidRPr="00B54D7F">
              <w:rPr>
                <w:rFonts w:eastAsiaTheme="minorHAnsi"/>
                <w:sz w:val="20"/>
                <w:szCs w:val="20"/>
                <w:lang w:eastAsia="en-US"/>
              </w:rPr>
              <w:br/>
              <w:t xml:space="preserve">и </w:t>
            </w:r>
            <w:r w:rsidRPr="00B54D7F">
              <w:rPr>
                <w:sz w:val="20"/>
                <w:szCs w:val="20"/>
              </w:rPr>
              <w:t xml:space="preserve">отсутствия утверждённой красной линии улицы отступ от границ земельного участка, смежного с улично-дорожной сетью, </w:t>
            </w:r>
            <w:r w:rsidRPr="00B54D7F">
              <w:rPr>
                <w:rFonts w:eastAsiaTheme="minorHAnsi"/>
                <w:sz w:val="20"/>
                <w:szCs w:val="20"/>
                <w:lang w:eastAsia="en-US"/>
              </w:rPr>
              <w:t>до фронта выезда пожарных автомобилей – 15 м, для пожарных депо II, IV и V типов указанное расстояние допускается уменьшать до 10 м.</w:t>
            </w:r>
          </w:p>
          <w:p w14:paraId="5C33E9B4" w14:textId="77777777" w:rsidR="00B12C27" w:rsidRPr="00B54D7F" w:rsidRDefault="00B12C27" w:rsidP="00B12C27">
            <w:pPr>
              <w:autoSpaceDE w:val="0"/>
              <w:autoSpaceDN w:val="0"/>
              <w:adjustRightInd w:val="0"/>
              <w:contextualSpacing/>
              <w:jc w:val="both"/>
              <w:rPr>
                <w:rFonts w:eastAsiaTheme="minorHAnsi"/>
                <w:sz w:val="20"/>
                <w:szCs w:val="20"/>
                <w:lang w:eastAsia="en-US"/>
              </w:rPr>
            </w:pPr>
          </w:p>
          <w:p w14:paraId="4E99856B" w14:textId="77777777" w:rsidR="00B12C27" w:rsidRPr="00B54D7F" w:rsidRDefault="00B12C27" w:rsidP="00B12C27">
            <w:pPr>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72A02A57" w14:textId="77777777" w:rsidR="00B12C27" w:rsidRPr="00B54D7F" w:rsidRDefault="00B12C27" w:rsidP="00B12C27">
            <w:pPr>
              <w:contextualSpacing/>
              <w:jc w:val="both"/>
              <w:rPr>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p w14:paraId="05854EF5" w14:textId="77777777" w:rsidR="00B12C27" w:rsidRPr="00B54D7F" w:rsidRDefault="00B12C27" w:rsidP="00B12C27">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 xml:space="preserve">- в случае размещения пожарного депо отступ от красной линии проезда </w:t>
            </w:r>
            <w:r w:rsidRPr="00B54D7F">
              <w:rPr>
                <w:rFonts w:eastAsiaTheme="minorHAnsi"/>
                <w:sz w:val="20"/>
                <w:szCs w:val="20"/>
                <w:lang w:eastAsia="en-US"/>
              </w:rPr>
              <w:br/>
              <w:t>до фронта выезда пожарных автомобилей – 15 м, для пожарных депо II, IV и V типов указанное расстояние допускается уменьшать до 10 м;</w:t>
            </w:r>
          </w:p>
          <w:p w14:paraId="718B8F30" w14:textId="6632D083" w:rsidR="0065766C" w:rsidRPr="00B54D7F" w:rsidRDefault="00B12C27" w:rsidP="00B12C27">
            <w:pPr>
              <w:autoSpaceDE w:val="0"/>
              <w:autoSpaceDN w:val="0"/>
              <w:adjustRightInd w:val="0"/>
              <w:contextualSpacing/>
              <w:jc w:val="both"/>
              <w:rPr>
                <w:b/>
                <w:sz w:val="20"/>
                <w:szCs w:val="20"/>
              </w:rPr>
            </w:pPr>
            <w:r w:rsidRPr="00B54D7F">
              <w:rPr>
                <w:sz w:val="20"/>
                <w:szCs w:val="20"/>
              </w:rPr>
              <w:t xml:space="preserve">- в случае </w:t>
            </w:r>
            <w:r w:rsidRPr="00B54D7F">
              <w:rPr>
                <w:rFonts w:eastAsiaTheme="minorHAnsi"/>
                <w:sz w:val="20"/>
                <w:szCs w:val="20"/>
                <w:lang w:eastAsia="en-US"/>
              </w:rPr>
              <w:t xml:space="preserve">размещения пожарного депо </w:t>
            </w:r>
            <w:r w:rsidRPr="00B54D7F">
              <w:rPr>
                <w:rFonts w:eastAsiaTheme="minorHAnsi"/>
                <w:sz w:val="20"/>
                <w:szCs w:val="20"/>
                <w:lang w:eastAsia="en-US"/>
              </w:rPr>
              <w:br/>
              <w:t xml:space="preserve">и </w:t>
            </w:r>
            <w:r w:rsidRPr="00B54D7F">
              <w:rPr>
                <w:sz w:val="20"/>
                <w:szCs w:val="20"/>
              </w:rPr>
              <w:t xml:space="preserve">отсутствия утверждённой красной линии проезда отступ от границ земельного участка, смежного с улично-дорожной сетью, </w:t>
            </w:r>
            <w:r w:rsidRPr="00B54D7F">
              <w:rPr>
                <w:rFonts w:eastAsiaTheme="minorHAnsi"/>
                <w:sz w:val="20"/>
                <w:szCs w:val="20"/>
                <w:lang w:eastAsia="en-US"/>
              </w:rPr>
              <w:t>до фронта выезда пожарных автомобилей – 15 м, для пожарных депо II, IV и V типов указанное расстояние допускается уменьшать до 10 м.</w:t>
            </w:r>
          </w:p>
        </w:tc>
      </w:tr>
    </w:tbl>
    <w:p w14:paraId="708FB259" w14:textId="77777777" w:rsidR="00C273CD" w:rsidRPr="00B54D7F" w:rsidRDefault="00C273CD" w:rsidP="00C273CD">
      <w:pPr>
        <w:autoSpaceDE w:val="0"/>
        <w:autoSpaceDN w:val="0"/>
        <w:adjustRightInd w:val="0"/>
        <w:contextualSpacing/>
        <w:jc w:val="both"/>
        <w:rPr>
          <w:sz w:val="28"/>
          <w:szCs w:val="28"/>
        </w:rPr>
      </w:pPr>
    </w:p>
    <w:p w14:paraId="0BFFC6CD" w14:textId="77777777" w:rsidR="00F44C0F" w:rsidRPr="00B54D7F" w:rsidRDefault="00F44C0F" w:rsidP="00E41D9E">
      <w:pPr>
        <w:pStyle w:val="ae"/>
        <w:numPr>
          <w:ilvl w:val="0"/>
          <w:numId w:val="21"/>
        </w:numPr>
        <w:tabs>
          <w:tab w:val="left" w:pos="1276"/>
        </w:tabs>
        <w:autoSpaceDE w:val="0"/>
        <w:autoSpaceDN w:val="0"/>
        <w:adjustRightInd w:val="0"/>
        <w:jc w:val="both"/>
        <w:rPr>
          <w:sz w:val="28"/>
          <w:szCs w:val="28"/>
        </w:rPr>
      </w:pPr>
      <w:r w:rsidRPr="00B54D7F">
        <w:rPr>
          <w:sz w:val="28"/>
          <w:szCs w:val="28"/>
        </w:rPr>
        <w:t>Вспомогательные виды использования объектов капитального строительства и земельных участков не устанавливаются.</w:t>
      </w:r>
    </w:p>
    <w:p w14:paraId="6E7A6E8D" w14:textId="77777777" w:rsidR="00F44C0F" w:rsidRPr="00B54D7F" w:rsidRDefault="00F44C0F" w:rsidP="00E41D9E">
      <w:pPr>
        <w:pStyle w:val="ae"/>
        <w:numPr>
          <w:ilvl w:val="0"/>
          <w:numId w:val="21"/>
        </w:numPr>
        <w:tabs>
          <w:tab w:val="left" w:pos="1276"/>
        </w:tabs>
        <w:autoSpaceDE w:val="0"/>
        <w:autoSpaceDN w:val="0"/>
        <w:adjustRightInd w:val="0"/>
        <w:jc w:val="both"/>
        <w:rPr>
          <w:sz w:val="28"/>
          <w:szCs w:val="28"/>
        </w:rPr>
      </w:pPr>
      <w:r w:rsidRPr="00B54D7F">
        <w:rPr>
          <w:sz w:val="28"/>
          <w:szCs w:val="28"/>
        </w:rPr>
        <w:t>Условно разрешённые виды использования объектов капитального строительства и земельных участков не устанавливаются.</w:t>
      </w:r>
    </w:p>
    <w:p w14:paraId="2F4F315A" w14:textId="46732AF0" w:rsidR="00F44C0F" w:rsidRPr="00B54D7F" w:rsidRDefault="00C2214F" w:rsidP="00E41D9E">
      <w:pPr>
        <w:pStyle w:val="ae"/>
        <w:numPr>
          <w:ilvl w:val="0"/>
          <w:numId w:val="21"/>
        </w:numPr>
        <w:tabs>
          <w:tab w:val="left" w:pos="1276"/>
        </w:tabs>
        <w:autoSpaceDE w:val="0"/>
        <w:autoSpaceDN w:val="0"/>
        <w:adjustRightInd w:val="0"/>
        <w:jc w:val="both"/>
        <w:rPr>
          <w:sz w:val="28"/>
          <w:szCs w:val="28"/>
        </w:rPr>
      </w:pPr>
      <w:r w:rsidRPr="00B54D7F">
        <w:rPr>
          <w:sz w:val="28"/>
          <w:szCs w:val="28"/>
        </w:rPr>
        <w:t>П</w:t>
      </w:r>
      <w:r w:rsidR="00F44C0F" w:rsidRPr="00B54D7F">
        <w:rPr>
          <w:sz w:val="28"/>
          <w:szCs w:val="28"/>
        </w:rPr>
        <w:t>редельные параметры разрешённого строительства, реконструкции объектов капитального строительства</w:t>
      </w:r>
      <w:r w:rsidRPr="00B54D7F">
        <w:rPr>
          <w:sz w:val="28"/>
          <w:szCs w:val="28"/>
        </w:rPr>
        <w:t xml:space="preserve">, которые </w:t>
      </w:r>
      <w:r w:rsidRPr="00B54D7F">
        <w:rPr>
          <w:sz w:val="28"/>
          <w:szCs w:val="28"/>
        </w:rPr>
        <w:br/>
        <w:t>не устанавливаются настоящими правилами,</w:t>
      </w:r>
      <w:r w:rsidR="00F44C0F" w:rsidRPr="00B54D7F">
        <w:rPr>
          <w:sz w:val="28"/>
          <w:szCs w:val="28"/>
        </w:rPr>
        <w:t xml:space="preserve">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r w:rsidRPr="00B54D7F">
        <w:rPr>
          <w:sz w:val="28"/>
          <w:szCs w:val="28"/>
        </w:rPr>
        <w:t>.</w:t>
      </w:r>
    </w:p>
    <w:p w14:paraId="0C251A66" w14:textId="1EEFC4EE" w:rsidR="00A24AE1" w:rsidRPr="00B54D7F" w:rsidRDefault="00F44C0F" w:rsidP="00E41D9E">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Ограничения использования земельных участков и объектов капитального строительства указаны в главе 2 раздела </w:t>
      </w:r>
      <w:r w:rsidRPr="00B54D7F">
        <w:rPr>
          <w:sz w:val="28"/>
          <w:szCs w:val="28"/>
          <w:lang w:val="en-US"/>
        </w:rPr>
        <w:t>III</w:t>
      </w:r>
      <w:r w:rsidRPr="00B54D7F">
        <w:rPr>
          <w:sz w:val="28"/>
          <w:szCs w:val="28"/>
        </w:rPr>
        <w:t xml:space="preserve"> настоящих правил.</w:t>
      </w:r>
    </w:p>
    <w:p w14:paraId="6F629156" w14:textId="77777777" w:rsidR="00C273CD" w:rsidRPr="00B54D7F" w:rsidRDefault="00C273CD" w:rsidP="00C263C2">
      <w:pPr>
        <w:pStyle w:val="ae"/>
        <w:tabs>
          <w:tab w:val="left" w:pos="1276"/>
        </w:tabs>
        <w:autoSpaceDE w:val="0"/>
        <w:autoSpaceDN w:val="0"/>
        <w:adjustRightInd w:val="0"/>
        <w:ind w:left="709"/>
        <w:jc w:val="both"/>
        <w:rPr>
          <w:sz w:val="28"/>
          <w:szCs w:val="28"/>
        </w:rPr>
      </w:pPr>
    </w:p>
    <w:p w14:paraId="32BDD804" w14:textId="3607279A" w:rsidR="00CD7AA6" w:rsidRPr="00B54D7F" w:rsidRDefault="00CD7AA6" w:rsidP="00EE5D73">
      <w:pPr>
        <w:pStyle w:val="3"/>
        <w:spacing w:before="0"/>
        <w:contextualSpacing/>
        <w:jc w:val="center"/>
        <w:rPr>
          <w:rFonts w:ascii="Times New Roman" w:hAnsi="Times New Roman"/>
          <w:color w:val="auto"/>
          <w:sz w:val="28"/>
          <w:szCs w:val="28"/>
        </w:rPr>
      </w:pPr>
      <w:bookmarkStart w:id="151" w:name="_Toc1636646"/>
      <w:bookmarkStart w:id="152" w:name="_Toc227307397"/>
      <w:r w:rsidRPr="00B54D7F">
        <w:rPr>
          <w:rFonts w:ascii="Times New Roman" w:hAnsi="Times New Roman"/>
          <w:color w:val="auto"/>
          <w:sz w:val="28"/>
          <w:szCs w:val="28"/>
        </w:rPr>
        <w:t>1.</w:t>
      </w:r>
      <w:r w:rsidR="00C273CD" w:rsidRPr="00B54D7F">
        <w:rPr>
          <w:rFonts w:ascii="Times New Roman" w:hAnsi="Times New Roman"/>
          <w:color w:val="auto"/>
          <w:sz w:val="28"/>
          <w:szCs w:val="28"/>
        </w:rPr>
        <w:t>6</w:t>
      </w:r>
      <w:r w:rsidRPr="00B54D7F">
        <w:rPr>
          <w:rFonts w:ascii="Times New Roman" w:hAnsi="Times New Roman"/>
          <w:color w:val="auto"/>
          <w:sz w:val="28"/>
          <w:szCs w:val="28"/>
        </w:rPr>
        <w:t>. Градостроительные регламенты. Зоны рекреационного</w:t>
      </w:r>
      <w:bookmarkStart w:id="153" w:name="_Toc1553608"/>
      <w:r w:rsidR="002E656A" w:rsidRPr="00B54D7F">
        <w:rPr>
          <w:rFonts w:ascii="Times New Roman" w:hAnsi="Times New Roman"/>
          <w:color w:val="auto"/>
          <w:sz w:val="28"/>
          <w:szCs w:val="28"/>
        </w:rPr>
        <w:t xml:space="preserve"> </w:t>
      </w:r>
      <w:r w:rsidRPr="00B54D7F">
        <w:rPr>
          <w:rFonts w:ascii="Times New Roman" w:hAnsi="Times New Roman"/>
          <w:color w:val="auto"/>
          <w:sz w:val="28"/>
          <w:szCs w:val="28"/>
        </w:rPr>
        <w:t>назначения (Р)</w:t>
      </w:r>
      <w:bookmarkEnd w:id="151"/>
      <w:bookmarkEnd w:id="153"/>
      <w:bookmarkEnd w:id="152"/>
    </w:p>
    <w:p w14:paraId="12185603" w14:textId="1E545892" w:rsidR="00CD7AA6" w:rsidRPr="00B54D7F" w:rsidRDefault="00CD7AA6" w:rsidP="00EE5D73">
      <w:pPr>
        <w:pStyle w:val="3"/>
        <w:spacing w:before="0"/>
        <w:contextualSpacing/>
        <w:jc w:val="center"/>
        <w:rPr>
          <w:rFonts w:ascii="Times New Roman" w:hAnsi="Times New Roman"/>
          <w:color w:val="auto"/>
          <w:sz w:val="28"/>
          <w:szCs w:val="28"/>
        </w:rPr>
      </w:pPr>
      <w:bookmarkStart w:id="154" w:name="_Toc1636647"/>
      <w:bookmarkStart w:id="155" w:name="_Toc227307398"/>
      <w:r w:rsidRPr="00B54D7F">
        <w:rPr>
          <w:rFonts w:ascii="Times New Roman" w:hAnsi="Times New Roman"/>
          <w:color w:val="auto"/>
          <w:sz w:val="28"/>
          <w:szCs w:val="28"/>
        </w:rPr>
        <w:t>1.</w:t>
      </w:r>
      <w:r w:rsidR="00C273CD" w:rsidRPr="00B54D7F">
        <w:rPr>
          <w:rFonts w:ascii="Times New Roman" w:hAnsi="Times New Roman"/>
          <w:color w:val="auto"/>
          <w:sz w:val="28"/>
          <w:szCs w:val="28"/>
        </w:rPr>
        <w:t>6</w:t>
      </w:r>
      <w:r w:rsidRPr="00B54D7F">
        <w:rPr>
          <w:rFonts w:ascii="Times New Roman" w:hAnsi="Times New Roman"/>
          <w:color w:val="auto"/>
          <w:sz w:val="28"/>
          <w:szCs w:val="28"/>
        </w:rPr>
        <w:t xml:space="preserve">.1. Зона </w:t>
      </w:r>
      <w:r w:rsidR="00BE367B" w:rsidRPr="00B54D7F">
        <w:rPr>
          <w:rFonts w:ascii="Times New Roman" w:hAnsi="Times New Roman"/>
          <w:color w:val="auto"/>
          <w:sz w:val="28"/>
          <w:szCs w:val="28"/>
        </w:rPr>
        <w:t>озеленённых</w:t>
      </w:r>
      <w:r w:rsidR="00491AAC" w:rsidRPr="00B54D7F">
        <w:rPr>
          <w:rFonts w:ascii="Times New Roman" w:hAnsi="Times New Roman"/>
          <w:color w:val="auto"/>
          <w:sz w:val="28"/>
          <w:szCs w:val="28"/>
        </w:rPr>
        <w:t xml:space="preserve"> территорий общего пользования</w:t>
      </w:r>
      <w:r w:rsidRPr="00B54D7F">
        <w:rPr>
          <w:rFonts w:ascii="Times New Roman" w:hAnsi="Times New Roman"/>
          <w:color w:val="auto"/>
          <w:sz w:val="28"/>
          <w:szCs w:val="28"/>
        </w:rPr>
        <w:t xml:space="preserve"> (Р1)</w:t>
      </w:r>
      <w:bookmarkEnd w:id="154"/>
      <w:bookmarkEnd w:id="155"/>
    </w:p>
    <w:p w14:paraId="4AA86FA8" w14:textId="77777777" w:rsidR="00CD7AA6" w:rsidRPr="00B54D7F" w:rsidRDefault="00CD7AA6" w:rsidP="00EE5D73">
      <w:pPr>
        <w:contextualSpacing/>
      </w:pPr>
    </w:p>
    <w:p w14:paraId="3AD04D35" w14:textId="77777777" w:rsidR="00CD7AA6" w:rsidRPr="00B54D7F" w:rsidRDefault="00CD7AA6" w:rsidP="004B1310">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Зона </w:t>
      </w:r>
      <w:r w:rsidR="00BE367B" w:rsidRPr="00B54D7F">
        <w:rPr>
          <w:sz w:val="28"/>
          <w:szCs w:val="28"/>
        </w:rPr>
        <w:t>озеленённых</w:t>
      </w:r>
      <w:r w:rsidR="00491AAC" w:rsidRPr="00B54D7F">
        <w:rPr>
          <w:sz w:val="28"/>
          <w:szCs w:val="28"/>
        </w:rPr>
        <w:t xml:space="preserve"> территорий</w:t>
      </w:r>
      <w:r w:rsidRPr="00B54D7F">
        <w:rPr>
          <w:sz w:val="28"/>
          <w:szCs w:val="28"/>
        </w:rPr>
        <w:t xml:space="preserve"> общего пользования установлена для обеспечения сохранения и использования территорий озеленения в целях проведения досуга населения и создания экологически чистой окружающей среды в интересах здоровья населения, сохранения и воспроизводства </w:t>
      </w:r>
      <w:r w:rsidR="00BE367B" w:rsidRPr="00B54D7F">
        <w:rPr>
          <w:sz w:val="28"/>
          <w:szCs w:val="28"/>
        </w:rPr>
        <w:t>зелёных</w:t>
      </w:r>
      <w:r w:rsidRPr="00B54D7F">
        <w:rPr>
          <w:sz w:val="28"/>
          <w:szCs w:val="28"/>
        </w:rPr>
        <w:t xml:space="preserve"> насаждений, их рационального использования. </w:t>
      </w:r>
    </w:p>
    <w:p w14:paraId="642EC78A" w14:textId="77777777" w:rsidR="00CD7AA6" w:rsidRPr="00B54D7F" w:rsidRDefault="00CD7AA6" w:rsidP="00EE5D73">
      <w:pPr>
        <w:pStyle w:val="ae"/>
        <w:ind w:left="0" w:firstLine="709"/>
        <w:jc w:val="both"/>
        <w:rPr>
          <w:b/>
          <w:sz w:val="28"/>
          <w:szCs w:val="28"/>
        </w:rPr>
      </w:pPr>
    </w:p>
    <w:p w14:paraId="71A9D870" w14:textId="18270244" w:rsidR="00CD7AA6" w:rsidRPr="00B54D7F" w:rsidRDefault="00CD7AA6" w:rsidP="00EE5D73">
      <w:pPr>
        <w:pStyle w:val="ae"/>
        <w:ind w:left="0" w:firstLine="709"/>
        <w:jc w:val="both"/>
        <w:rPr>
          <w:b/>
          <w:sz w:val="28"/>
          <w:szCs w:val="28"/>
        </w:rPr>
      </w:pPr>
      <w:r w:rsidRPr="00B54D7F">
        <w:rPr>
          <w:b/>
          <w:sz w:val="28"/>
          <w:szCs w:val="28"/>
        </w:rPr>
        <w:t xml:space="preserve">Перечень основных видов </w:t>
      </w:r>
      <w:r w:rsidR="00BE367B" w:rsidRPr="00B54D7F">
        <w:rPr>
          <w:b/>
          <w:sz w:val="28"/>
          <w:szCs w:val="28"/>
        </w:rPr>
        <w:t>разрешённого</w:t>
      </w:r>
      <w:r w:rsidRPr="00B54D7F">
        <w:rPr>
          <w:b/>
          <w:sz w:val="28"/>
          <w:szCs w:val="28"/>
        </w:rPr>
        <w:t xml:space="preserve"> использования земельных участков и объектов капитального строительства</w:t>
      </w:r>
      <w:r w:rsidR="006F3169" w:rsidRPr="00B54D7F">
        <w:rPr>
          <w:b/>
          <w:sz w:val="28"/>
          <w:szCs w:val="28"/>
        </w:rPr>
        <w:t xml:space="preserve">, предельные (минимальные и (или) максимальные) размеры земельных участков </w:t>
      </w:r>
      <w:r w:rsidR="006F3169" w:rsidRPr="00B54D7F">
        <w:rPr>
          <w:b/>
          <w:sz w:val="28"/>
          <w:szCs w:val="28"/>
        </w:rPr>
        <w:br/>
        <w:t>и предельные параметры разрешённого строительства, реконструкции объектов капитального строительства</w:t>
      </w:r>
    </w:p>
    <w:p w14:paraId="5BC0A8DD" w14:textId="2CA86577" w:rsidR="00D62CB3" w:rsidRDefault="00D62CB3" w:rsidP="00D62CB3">
      <w:pPr>
        <w:autoSpaceDE w:val="0"/>
        <w:autoSpaceDN w:val="0"/>
        <w:adjustRightInd w:val="0"/>
        <w:ind w:left="709"/>
        <w:contextualSpacing/>
        <w:jc w:val="right"/>
        <w:outlineLvl w:val="3"/>
      </w:pPr>
      <w:r w:rsidRPr="00D62CB3">
        <w:rPr>
          <w:sz w:val="28"/>
          <w:lang w:eastAsia="en-US"/>
        </w:rPr>
        <w:t>Таблица</w:t>
      </w:r>
      <w:r>
        <w:t xml:space="preserve"> </w:t>
      </w:r>
      <w:r w:rsidR="008B3C3E">
        <w:t>17</w:t>
      </w:r>
    </w:p>
    <w:tbl>
      <w:tblPr>
        <w:tblW w:w="503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852"/>
        <w:gridCol w:w="2126"/>
        <w:gridCol w:w="2267"/>
        <w:gridCol w:w="3827"/>
      </w:tblGrid>
      <w:tr w:rsidR="00C273CD" w:rsidRPr="00B54D7F" w14:paraId="153685E6" w14:textId="77777777" w:rsidTr="00EE5D73">
        <w:trPr>
          <w:trHeight w:val="838"/>
          <w:tblHeader/>
        </w:trPr>
        <w:tc>
          <w:tcPr>
            <w:tcW w:w="294" w:type="pct"/>
            <w:vAlign w:val="center"/>
          </w:tcPr>
          <w:p w14:paraId="2BC83979" w14:textId="77777777" w:rsidR="00C273CD" w:rsidRPr="00B54D7F" w:rsidRDefault="00C273CD" w:rsidP="00C273CD">
            <w:pPr>
              <w:contextualSpacing/>
              <w:jc w:val="center"/>
              <w:rPr>
                <w:sz w:val="20"/>
                <w:szCs w:val="20"/>
              </w:rPr>
            </w:pPr>
            <w:r w:rsidRPr="00B54D7F">
              <w:rPr>
                <w:sz w:val="20"/>
                <w:szCs w:val="20"/>
              </w:rPr>
              <w:t>№ п/п</w:t>
            </w:r>
          </w:p>
        </w:tc>
        <w:tc>
          <w:tcPr>
            <w:tcW w:w="442" w:type="pct"/>
            <w:vAlign w:val="center"/>
          </w:tcPr>
          <w:p w14:paraId="4992481F" w14:textId="77777777" w:rsidR="00C273CD" w:rsidRPr="00B54D7F" w:rsidRDefault="00C273CD" w:rsidP="00C273CD">
            <w:pPr>
              <w:contextualSpacing/>
              <w:jc w:val="center"/>
              <w:rPr>
                <w:sz w:val="20"/>
                <w:szCs w:val="20"/>
              </w:rPr>
            </w:pPr>
            <w:r w:rsidRPr="00B54D7F">
              <w:rPr>
                <w:sz w:val="20"/>
                <w:szCs w:val="20"/>
              </w:rPr>
              <w:t>Код</w:t>
            </w:r>
          </w:p>
          <w:p w14:paraId="374091DC" w14:textId="0BE59665" w:rsidR="00C273CD" w:rsidRPr="00B54D7F" w:rsidRDefault="00C273CD" w:rsidP="00C273CD">
            <w:pPr>
              <w:contextualSpacing/>
              <w:jc w:val="center"/>
              <w:rPr>
                <w:sz w:val="20"/>
                <w:szCs w:val="20"/>
              </w:rPr>
            </w:pPr>
            <w:r w:rsidRPr="00B54D7F">
              <w:rPr>
                <w:sz w:val="20"/>
                <w:szCs w:val="20"/>
              </w:rPr>
              <w:t>ВРИ</w:t>
            </w:r>
          </w:p>
        </w:tc>
        <w:tc>
          <w:tcPr>
            <w:tcW w:w="1103" w:type="pct"/>
            <w:vAlign w:val="center"/>
          </w:tcPr>
          <w:p w14:paraId="3B51A123" w14:textId="6306612D" w:rsidR="00C273CD" w:rsidRPr="00B54D7F" w:rsidRDefault="00C273CD" w:rsidP="00EE5D73">
            <w:pPr>
              <w:contextualSpacing/>
              <w:jc w:val="center"/>
              <w:rPr>
                <w:sz w:val="20"/>
                <w:szCs w:val="20"/>
              </w:rPr>
            </w:pPr>
            <w:r w:rsidRPr="00B54D7F">
              <w:rPr>
                <w:sz w:val="20"/>
                <w:szCs w:val="20"/>
              </w:rPr>
              <w:t>Вид разрешённого использования земельного участка и объ</w:t>
            </w:r>
            <w:r w:rsidR="00EE5D73" w:rsidRPr="00B54D7F">
              <w:rPr>
                <w:sz w:val="20"/>
                <w:szCs w:val="20"/>
              </w:rPr>
              <w:t>екта капитального строительства</w:t>
            </w:r>
          </w:p>
        </w:tc>
        <w:tc>
          <w:tcPr>
            <w:tcW w:w="1176" w:type="pct"/>
            <w:vAlign w:val="center"/>
          </w:tcPr>
          <w:p w14:paraId="1FDC49C1" w14:textId="5892B4AB" w:rsidR="00C273CD" w:rsidRPr="00B54D7F" w:rsidRDefault="00C273CD" w:rsidP="00C273CD">
            <w:pPr>
              <w:contextualSpacing/>
              <w:jc w:val="center"/>
              <w:rPr>
                <w:sz w:val="20"/>
                <w:szCs w:val="20"/>
              </w:rPr>
            </w:pPr>
            <w:r w:rsidRPr="00B54D7F">
              <w:rPr>
                <w:sz w:val="20"/>
                <w:szCs w:val="20"/>
                <w:lang w:eastAsia="en-US"/>
              </w:rPr>
              <w:t>Предельные (минимальные и (или) максимальные) размеры земельных участков</w:t>
            </w:r>
          </w:p>
        </w:tc>
        <w:tc>
          <w:tcPr>
            <w:tcW w:w="1985" w:type="pct"/>
            <w:vAlign w:val="center"/>
          </w:tcPr>
          <w:p w14:paraId="459F8ECF" w14:textId="0F29F1E6" w:rsidR="00C273CD" w:rsidRPr="00B54D7F" w:rsidRDefault="00C273CD" w:rsidP="00C273CD">
            <w:pPr>
              <w:contextualSpacing/>
              <w:jc w:val="center"/>
              <w:rPr>
                <w:sz w:val="20"/>
                <w:szCs w:val="20"/>
              </w:rP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4A0503" w:rsidRPr="00B54D7F" w14:paraId="476C4E15" w14:textId="77777777" w:rsidTr="00EE5D73">
        <w:tblPrEx>
          <w:tblLook w:val="0080" w:firstRow="0" w:lastRow="0" w:firstColumn="1" w:lastColumn="0" w:noHBand="0" w:noVBand="0"/>
        </w:tblPrEx>
        <w:trPr>
          <w:trHeight w:val="974"/>
        </w:trPr>
        <w:tc>
          <w:tcPr>
            <w:tcW w:w="294" w:type="pct"/>
            <w:vMerge w:val="restart"/>
          </w:tcPr>
          <w:p w14:paraId="70AB78F9" w14:textId="77777777" w:rsidR="004A0503" w:rsidRPr="00B54D7F" w:rsidRDefault="004A0503" w:rsidP="00C273CD">
            <w:pPr>
              <w:contextualSpacing/>
              <w:jc w:val="center"/>
              <w:rPr>
                <w:sz w:val="20"/>
                <w:szCs w:val="20"/>
              </w:rPr>
            </w:pPr>
            <w:r w:rsidRPr="00B54D7F">
              <w:rPr>
                <w:sz w:val="20"/>
                <w:szCs w:val="20"/>
              </w:rPr>
              <w:t>1</w:t>
            </w:r>
          </w:p>
        </w:tc>
        <w:tc>
          <w:tcPr>
            <w:tcW w:w="442" w:type="pct"/>
            <w:vMerge w:val="restart"/>
          </w:tcPr>
          <w:p w14:paraId="7D4CD8EC" w14:textId="77777777" w:rsidR="004A0503" w:rsidRPr="00B54D7F" w:rsidRDefault="004A0503" w:rsidP="00C273CD">
            <w:pPr>
              <w:contextualSpacing/>
              <w:jc w:val="both"/>
              <w:rPr>
                <w:sz w:val="20"/>
                <w:szCs w:val="20"/>
              </w:rPr>
            </w:pPr>
            <w:r w:rsidRPr="00B54D7F">
              <w:rPr>
                <w:sz w:val="20"/>
                <w:szCs w:val="20"/>
              </w:rPr>
              <w:t>3.1.1</w:t>
            </w:r>
          </w:p>
        </w:tc>
        <w:tc>
          <w:tcPr>
            <w:tcW w:w="1103" w:type="pct"/>
            <w:vMerge w:val="restart"/>
          </w:tcPr>
          <w:p w14:paraId="082AC84E" w14:textId="77777777" w:rsidR="004A0503" w:rsidRPr="00B54D7F" w:rsidRDefault="004A0503"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Предоставление коммунальных услуг</w:t>
            </w:r>
          </w:p>
        </w:tc>
        <w:tc>
          <w:tcPr>
            <w:tcW w:w="1176" w:type="pct"/>
          </w:tcPr>
          <w:p w14:paraId="739F4953" w14:textId="64892042" w:rsidR="004A0503" w:rsidRPr="00B54D7F" w:rsidRDefault="004A0503"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354F2E08" w14:textId="06DD51FF" w:rsidR="004A0503" w:rsidRPr="00B54D7F" w:rsidRDefault="004A0503"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1985" w:type="pct"/>
            <w:vMerge w:val="restart"/>
          </w:tcPr>
          <w:p w14:paraId="38190096" w14:textId="77777777" w:rsidR="004A0503" w:rsidRPr="00B54D7F" w:rsidRDefault="004A0503" w:rsidP="00C273CD">
            <w:pPr>
              <w:contextualSpacing/>
              <w:jc w:val="both"/>
              <w:rPr>
                <w:b/>
                <w:sz w:val="20"/>
                <w:szCs w:val="20"/>
              </w:rPr>
            </w:pPr>
            <w:r w:rsidRPr="00B54D7F">
              <w:rPr>
                <w:b/>
                <w:sz w:val="20"/>
                <w:szCs w:val="20"/>
              </w:rPr>
              <w:t>Минимальные отступы зданий, строений, сооружений:</w:t>
            </w:r>
          </w:p>
          <w:p w14:paraId="3238553B" w14:textId="77777777" w:rsidR="004A0503" w:rsidRPr="00B54D7F" w:rsidRDefault="004A0503" w:rsidP="00C273CD">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w:t>
            </w:r>
            <w:smartTag w:uri="urn:schemas-microsoft-com:office:smarttags" w:element="metricconverter">
              <w:smartTagPr>
                <w:attr w:name="ProductID" w:val="5 м"/>
              </w:smartTagPr>
              <w:r w:rsidRPr="00B54D7F">
                <w:rPr>
                  <w:sz w:val="20"/>
                  <w:szCs w:val="20"/>
                </w:rPr>
                <w:t>5 м*</w:t>
              </w:r>
            </w:smartTag>
            <w:r w:rsidRPr="00B54D7F">
              <w:rPr>
                <w:sz w:val="20"/>
                <w:szCs w:val="20"/>
              </w:rPr>
              <w:t>;</w:t>
            </w:r>
          </w:p>
          <w:p w14:paraId="362A9100" w14:textId="77777777" w:rsidR="004A0503" w:rsidRPr="00B54D7F" w:rsidRDefault="004A0503" w:rsidP="00C273CD">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6C530178" w14:textId="12F55E2D" w:rsidR="004A0503" w:rsidRPr="00B54D7F" w:rsidRDefault="004A0503" w:rsidP="00EE5D73">
            <w:pPr>
              <w:autoSpaceDE w:val="0"/>
              <w:autoSpaceDN w:val="0"/>
              <w:adjustRightInd w:val="0"/>
              <w:contextualSpacing/>
              <w:jc w:val="both"/>
              <w:rPr>
                <w:rFonts w:eastAsiaTheme="minorHAnsi"/>
                <w:sz w:val="20"/>
                <w:szCs w:val="20"/>
                <w:lang w:eastAsia="en-US"/>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tc>
      </w:tr>
      <w:tr w:rsidR="004A0503" w:rsidRPr="00B54D7F" w14:paraId="03AC61AD" w14:textId="77777777" w:rsidTr="00EE5D73">
        <w:tblPrEx>
          <w:tblLook w:val="0080" w:firstRow="0" w:lastRow="0" w:firstColumn="1" w:lastColumn="0" w:noHBand="0" w:noVBand="0"/>
        </w:tblPrEx>
        <w:trPr>
          <w:trHeight w:val="973"/>
        </w:trPr>
        <w:tc>
          <w:tcPr>
            <w:tcW w:w="294" w:type="pct"/>
            <w:vMerge/>
          </w:tcPr>
          <w:p w14:paraId="5CDAD0F1" w14:textId="77777777" w:rsidR="004A0503" w:rsidRPr="00B54D7F" w:rsidRDefault="004A0503" w:rsidP="00C273CD">
            <w:pPr>
              <w:contextualSpacing/>
              <w:jc w:val="center"/>
              <w:rPr>
                <w:sz w:val="20"/>
                <w:szCs w:val="20"/>
              </w:rPr>
            </w:pPr>
          </w:p>
        </w:tc>
        <w:tc>
          <w:tcPr>
            <w:tcW w:w="442" w:type="pct"/>
            <w:vMerge/>
          </w:tcPr>
          <w:p w14:paraId="518E9B8B" w14:textId="77777777" w:rsidR="004A0503" w:rsidRPr="00B54D7F" w:rsidRDefault="004A0503" w:rsidP="00C273CD">
            <w:pPr>
              <w:contextualSpacing/>
              <w:jc w:val="both"/>
              <w:rPr>
                <w:sz w:val="20"/>
                <w:szCs w:val="20"/>
              </w:rPr>
            </w:pPr>
          </w:p>
        </w:tc>
        <w:tc>
          <w:tcPr>
            <w:tcW w:w="1103" w:type="pct"/>
            <w:vMerge/>
          </w:tcPr>
          <w:p w14:paraId="66F21636" w14:textId="77777777" w:rsidR="004A0503" w:rsidRPr="00B54D7F" w:rsidRDefault="004A0503"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5DAB5458" w14:textId="77777777" w:rsidR="004A0503" w:rsidRPr="00B54D7F" w:rsidRDefault="004A0503" w:rsidP="00EE5D73">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04AF2FA" w14:textId="10CFA437" w:rsidR="004A0503" w:rsidRPr="00B54D7F" w:rsidRDefault="004A0503" w:rsidP="00EE5D73">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85" w:type="pct"/>
            <w:vMerge/>
          </w:tcPr>
          <w:p w14:paraId="0658471A" w14:textId="77777777" w:rsidR="004A0503" w:rsidRPr="00B54D7F" w:rsidRDefault="004A0503" w:rsidP="00C273CD">
            <w:pPr>
              <w:contextualSpacing/>
              <w:jc w:val="both"/>
              <w:rPr>
                <w:b/>
                <w:sz w:val="20"/>
                <w:szCs w:val="20"/>
              </w:rPr>
            </w:pPr>
          </w:p>
        </w:tc>
      </w:tr>
      <w:tr w:rsidR="004A0503" w:rsidRPr="00B54D7F" w14:paraId="7F7D2575" w14:textId="77777777" w:rsidTr="00EE5D73">
        <w:tblPrEx>
          <w:tblLook w:val="0080" w:firstRow="0" w:lastRow="0" w:firstColumn="1" w:lastColumn="0" w:noHBand="0" w:noVBand="0"/>
        </w:tblPrEx>
        <w:trPr>
          <w:trHeight w:val="52"/>
        </w:trPr>
        <w:tc>
          <w:tcPr>
            <w:tcW w:w="294" w:type="pct"/>
            <w:vMerge/>
          </w:tcPr>
          <w:p w14:paraId="02C2EFAB" w14:textId="77777777" w:rsidR="004A0503" w:rsidRPr="00B54D7F" w:rsidRDefault="004A0503" w:rsidP="00C273CD">
            <w:pPr>
              <w:contextualSpacing/>
              <w:jc w:val="center"/>
              <w:rPr>
                <w:sz w:val="20"/>
                <w:szCs w:val="20"/>
              </w:rPr>
            </w:pPr>
          </w:p>
        </w:tc>
        <w:tc>
          <w:tcPr>
            <w:tcW w:w="442" w:type="pct"/>
            <w:vMerge/>
          </w:tcPr>
          <w:p w14:paraId="0B7117B1" w14:textId="77777777" w:rsidR="004A0503" w:rsidRPr="00B54D7F" w:rsidRDefault="004A0503" w:rsidP="00C273CD">
            <w:pPr>
              <w:contextualSpacing/>
              <w:jc w:val="both"/>
              <w:rPr>
                <w:sz w:val="20"/>
                <w:szCs w:val="20"/>
              </w:rPr>
            </w:pPr>
          </w:p>
        </w:tc>
        <w:tc>
          <w:tcPr>
            <w:tcW w:w="1103" w:type="pct"/>
            <w:vMerge/>
          </w:tcPr>
          <w:p w14:paraId="0CA686FF" w14:textId="77777777" w:rsidR="004A0503" w:rsidRPr="00B54D7F" w:rsidRDefault="004A0503" w:rsidP="00C273CD">
            <w:pPr>
              <w:autoSpaceDE w:val="0"/>
              <w:autoSpaceDN w:val="0"/>
              <w:adjustRightInd w:val="0"/>
              <w:contextualSpacing/>
              <w:jc w:val="both"/>
              <w:rPr>
                <w:rFonts w:eastAsiaTheme="minorHAnsi"/>
                <w:sz w:val="20"/>
                <w:szCs w:val="20"/>
                <w:lang w:eastAsia="en-US"/>
              </w:rPr>
            </w:pPr>
          </w:p>
        </w:tc>
        <w:tc>
          <w:tcPr>
            <w:tcW w:w="1176" w:type="pct"/>
            <w:vMerge/>
          </w:tcPr>
          <w:p w14:paraId="6B9596C1" w14:textId="1AA59755" w:rsidR="004A0503" w:rsidRPr="00B54D7F" w:rsidRDefault="004A0503" w:rsidP="00C273CD">
            <w:pPr>
              <w:autoSpaceDE w:val="0"/>
              <w:autoSpaceDN w:val="0"/>
              <w:adjustRightInd w:val="0"/>
              <w:contextualSpacing/>
              <w:jc w:val="both"/>
              <w:rPr>
                <w:rFonts w:eastAsiaTheme="minorHAnsi"/>
                <w:sz w:val="20"/>
                <w:szCs w:val="20"/>
                <w:lang w:eastAsia="en-US"/>
              </w:rPr>
            </w:pPr>
          </w:p>
        </w:tc>
        <w:tc>
          <w:tcPr>
            <w:tcW w:w="1985" w:type="pct"/>
          </w:tcPr>
          <w:p w14:paraId="78CC0BB1" w14:textId="77777777" w:rsidR="004A0503" w:rsidRPr="00B54D7F" w:rsidRDefault="004A0503" w:rsidP="00C273CD">
            <w:pPr>
              <w:contextualSpacing/>
              <w:jc w:val="both"/>
              <w:rPr>
                <w:b/>
                <w:sz w:val="20"/>
                <w:szCs w:val="20"/>
              </w:rPr>
            </w:pPr>
            <w:r w:rsidRPr="00B54D7F">
              <w:rPr>
                <w:b/>
                <w:sz w:val="20"/>
                <w:szCs w:val="20"/>
              </w:rPr>
              <w:t>Минимальные отступы зданий, строений, сооружений:</w:t>
            </w:r>
          </w:p>
          <w:p w14:paraId="46E97385" w14:textId="77777777" w:rsidR="004A0503" w:rsidRPr="00B54D7F" w:rsidRDefault="004A0503" w:rsidP="00C273CD">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p w14:paraId="050196A7" w14:textId="77777777" w:rsidR="004A0503" w:rsidRPr="00B54D7F" w:rsidRDefault="004A0503" w:rsidP="00C273CD">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64C5488D" w14:textId="1A778E7A" w:rsidR="004A0503" w:rsidRPr="00B54D7F" w:rsidRDefault="004A0503" w:rsidP="00EE5D73">
            <w:pPr>
              <w:autoSpaceDE w:val="0"/>
              <w:autoSpaceDN w:val="0"/>
              <w:adjustRightInd w:val="0"/>
              <w:contextualSpacing/>
              <w:jc w:val="both"/>
              <w:rPr>
                <w:rFonts w:eastAsiaTheme="minorHAnsi"/>
                <w:sz w:val="20"/>
                <w:szCs w:val="20"/>
                <w:lang w:eastAsia="en-US"/>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4A0503" w:rsidRPr="00B54D7F" w14:paraId="59CC4ED3" w14:textId="77777777" w:rsidTr="00EE5D73">
        <w:tblPrEx>
          <w:tblLook w:val="0080" w:firstRow="0" w:lastRow="0" w:firstColumn="1" w:lastColumn="0" w:noHBand="0" w:noVBand="0"/>
        </w:tblPrEx>
        <w:trPr>
          <w:trHeight w:val="52"/>
        </w:trPr>
        <w:tc>
          <w:tcPr>
            <w:tcW w:w="294" w:type="pct"/>
            <w:vMerge/>
          </w:tcPr>
          <w:p w14:paraId="0F29B6C3" w14:textId="77777777" w:rsidR="004A0503" w:rsidRPr="00B54D7F" w:rsidRDefault="004A0503" w:rsidP="00C273CD">
            <w:pPr>
              <w:contextualSpacing/>
              <w:jc w:val="center"/>
              <w:rPr>
                <w:sz w:val="20"/>
                <w:szCs w:val="20"/>
              </w:rPr>
            </w:pPr>
          </w:p>
        </w:tc>
        <w:tc>
          <w:tcPr>
            <w:tcW w:w="442" w:type="pct"/>
            <w:vMerge/>
          </w:tcPr>
          <w:p w14:paraId="4E551E9F" w14:textId="77777777" w:rsidR="004A0503" w:rsidRPr="00B54D7F" w:rsidRDefault="004A0503" w:rsidP="00C273CD">
            <w:pPr>
              <w:contextualSpacing/>
              <w:jc w:val="both"/>
              <w:rPr>
                <w:sz w:val="20"/>
                <w:szCs w:val="20"/>
              </w:rPr>
            </w:pPr>
          </w:p>
        </w:tc>
        <w:tc>
          <w:tcPr>
            <w:tcW w:w="1103" w:type="pct"/>
            <w:vMerge/>
          </w:tcPr>
          <w:p w14:paraId="3284940D" w14:textId="77777777" w:rsidR="004A0503" w:rsidRPr="00B54D7F" w:rsidRDefault="004A0503" w:rsidP="00C273CD">
            <w:pPr>
              <w:autoSpaceDE w:val="0"/>
              <w:autoSpaceDN w:val="0"/>
              <w:adjustRightInd w:val="0"/>
              <w:contextualSpacing/>
              <w:jc w:val="both"/>
              <w:rPr>
                <w:rFonts w:eastAsiaTheme="minorHAnsi"/>
                <w:sz w:val="20"/>
                <w:szCs w:val="20"/>
                <w:lang w:eastAsia="en-US"/>
              </w:rPr>
            </w:pPr>
          </w:p>
        </w:tc>
        <w:tc>
          <w:tcPr>
            <w:tcW w:w="1176" w:type="pct"/>
            <w:vMerge/>
          </w:tcPr>
          <w:p w14:paraId="23308BD8" w14:textId="77777777" w:rsidR="004A0503" w:rsidRPr="00B54D7F" w:rsidRDefault="004A0503" w:rsidP="00C273CD">
            <w:pPr>
              <w:autoSpaceDE w:val="0"/>
              <w:autoSpaceDN w:val="0"/>
              <w:adjustRightInd w:val="0"/>
              <w:contextualSpacing/>
              <w:jc w:val="both"/>
              <w:rPr>
                <w:rFonts w:eastAsiaTheme="minorHAnsi"/>
                <w:sz w:val="20"/>
                <w:szCs w:val="20"/>
                <w:lang w:eastAsia="en-US"/>
              </w:rPr>
            </w:pPr>
          </w:p>
        </w:tc>
        <w:tc>
          <w:tcPr>
            <w:tcW w:w="1985" w:type="pct"/>
          </w:tcPr>
          <w:p w14:paraId="1517D859" w14:textId="77777777" w:rsidR="004A0503" w:rsidRPr="00B54D7F" w:rsidRDefault="004A0503" w:rsidP="00C273CD">
            <w:pPr>
              <w:contextualSpacing/>
              <w:jc w:val="both"/>
              <w:rPr>
                <w:b/>
                <w:sz w:val="20"/>
                <w:szCs w:val="20"/>
              </w:rPr>
            </w:pPr>
            <w:r w:rsidRPr="00B54D7F">
              <w:rPr>
                <w:b/>
                <w:sz w:val="20"/>
                <w:szCs w:val="20"/>
              </w:rPr>
              <w:t>Минимальные отступы зданий, строений, сооружений:</w:t>
            </w:r>
          </w:p>
          <w:p w14:paraId="18719E22" w14:textId="3DF1777A" w:rsidR="004A0503" w:rsidRPr="00B54D7F" w:rsidRDefault="004A0503" w:rsidP="00EE5D73">
            <w:pPr>
              <w:autoSpaceDE w:val="0"/>
              <w:autoSpaceDN w:val="0"/>
              <w:adjustRightInd w:val="0"/>
              <w:contextualSpacing/>
              <w:jc w:val="both"/>
              <w:rPr>
                <w:rFonts w:eastAsiaTheme="minorHAnsi"/>
                <w:sz w:val="20"/>
                <w:szCs w:val="20"/>
                <w:lang w:eastAsia="en-US"/>
              </w:rPr>
            </w:pPr>
            <w:r w:rsidRPr="00B54D7F">
              <w:rPr>
                <w:b/>
                <w:sz w:val="20"/>
                <w:szCs w:val="20"/>
              </w:rPr>
              <w:t>- до границ земельного участка</w:t>
            </w:r>
            <w:r w:rsidRPr="00B54D7F">
              <w:rPr>
                <w:sz w:val="20"/>
                <w:szCs w:val="20"/>
              </w:rPr>
              <w:t xml:space="preserve"> – 3 м.</w:t>
            </w:r>
          </w:p>
        </w:tc>
      </w:tr>
      <w:tr w:rsidR="004A0503" w:rsidRPr="00B54D7F" w14:paraId="3CC2A1B9" w14:textId="77777777" w:rsidTr="00EE5D73">
        <w:tblPrEx>
          <w:tblLook w:val="0080" w:firstRow="0" w:lastRow="0" w:firstColumn="1" w:lastColumn="0" w:noHBand="0" w:noVBand="0"/>
        </w:tblPrEx>
        <w:trPr>
          <w:trHeight w:val="52"/>
        </w:trPr>
        <w:tc>
          <w:tcPr>
            <w:tcW w:w="294" w:type="pct"/>
            <w:vMerge/>
          </w:tcPr>
          <w:p w14:paraId="0DF8D1A4" w14:textId="77777777" w:rsidR="004A0503" w:rsidRPr="00B54D7F" w:rsidRDefault="004A0503" w:rsidP="00C273CD">
            <w:pPr>
              <w:contextualSpacing/>
              <w:jc w:val="center"/>
              <w:rPr>
                <w:sz w:val="20"/>
                <w:szCs w:val="20"/>
              </w:rPr>
            </w:pPr>
          </w:p>
        </w:tc>
        <w:tc>
          <w:tcPr>
            <w:tcW w:w="442" w:type="pct"/>
            <w:vMerge/>
          </w:tcPr>
          <w:p w14:paraId="1D8F4404" w14:textId="77777777" w:rsidR="004A0503" w:rsidRPr="00B54D7F" w:rsidRDefault="004A0503" w:rsidP="00C273CD">
            <w:pPr>
              <w:contextualSpacing/>
              <w:jc w:val="both"/>
              <w:rPr>
                <w:sz w:val="20"/>
                <w:szCs w:val="20"/>
              </w:rPr>
            </w:pPr>
          </w:p>
        </w:tc>
        <w:tc>
          <w:tcPr>
            <w:tcW w:w="1103" w:type="pct"/>
            <w:vMerge/>
          </w:tcPr>
          <w:p w14:paraId="1C311337" w14:textId="77777777" w:rsidR="004A0503" w:rsidRPr="00B54D7F" w:rsidRDefault="004A0503" w:rsidP="00C273CD">
            <w:pPr>
              <w:autoSpaceDE w:val="0"/>
              <w:autoSpaceDN w:val="0"/>
              <w:adjustRightInd w:val="0"/>
              <w:contextualSpacing/>
              <w:jc w:val="both"/>
              <w:rPr>
                <w:rFonts w:eastAsiaTheme="minorHAnsi"/>
                <w:sz w:val="20"/>
                <w:szCs w:val="20"/>
                <w:lang w:eastAsia="en-US"/>
              </w:rPr>
            </w:pPr>
          </w:p>
        </w:tc>
        <w:tc>
          <w:tcPr>
            <w:tcW w:w="1176" w:type="pct"/>
            <w:vMerge/>
          </w:tcPr>
          <w:p w14:paraId="21BADC94" w14:textId="77777777" w:rsidR="004A0503" w:rsidRPr="00B54D7F" w:rsidRDefault="004A0503" w:rsidP="00C273CD">
            <w:pPr>
              <w:autoSpaceDE w:val="0"/>
              <w:autoSpaceDN w:val="0"/>
              <w:adjustRightInd w:val="0"/>
              <w:contextualSpacing/>
              <w:jc w:val="both"/>
              <w:rPr>
                <w:rFonts w:eastAsiaTheme="minorHAnsi"/>
                <w:sz w:val="20"/>
                <w:szCs w:val="20"/>
                <w:lang w:eastAsia="en-US"/>
              </w:rPr>
            </w:pPr>
          </w:p>
        </w:tc>
        <w:tc>
          <w:tcPr>
            <w:tcW w:w="1985" w:type="pct"/>
          </w:tcPr>
          <w:p w14:paraId="18ACEB11" w14:textId="2B5CE389" w:rsidR="004A0503" w:rsidRPr="00B54D7F" w:rsidRDefault="004A0503"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4A0503" w:rsidRPr="00B54D7F" w14:paraId="72D1FCE2" w14:textId="77777777" w:rsidTr="00EE5D73">
        <w:tblPrEx>
          <w:tblLook w:val="0080" w:firstRow="0" w:lastRow="0" w:firstColumn="1" w:lastColumn="0" w:noHBand="0" w:noVBand="0"/>
        </w:tblPrEx>
        <w:trPr>
          <w:trHeight w:val="52"/>
        </w:trPr>
        <w:tc>
          <w:tcPr>
            <w:tcW w:w="294" w:type="pct"/>
            <w:vMerge/>
          </w:tcPr>
          <w:p w14:paraId="11C3190A" w14:textId="77777777" w:rsidR="004A0503" w:rsidRPr="00B54D7F" w:rsidRDefault="004A0503" w:rsidP="00C273CD">
            <w:pPr>
              <w:contextualSpacing/>
              <w:jc w:val="center"/>
              <w:rPr>
                <w:sz w:val="20"/>
                <w:szCs w:val="20"/>
              </w:rPr>
            </w:pPr>
          </w:p>
        </w:tc>
        <w:tc>
          <w:tcPr>
            <w:tcW w:w="442" w:type="pct"/>
            <w:vMerge/>
          </w:tcPr>
          <w:p w14:paraId="04A45E84" w14:textId="77777777" w:rsidR="004A0503" w:rsidRPr="00B54D7F" w:rsidRDefault="004A0503" w:rsidP="00C273CD">
            <w:pPr>
              <w:contextualSpacing/>
              <w:jc w:val="both"/>
              <w:rPr>
                <w:sz w:val="20"/>
                <w:szCs w:val="20"/>
              </w:rPr>
            </w:pPr>
          </w:p>
        </w:tc>
        <w:tc>
          <w:tcPr>
            <w:tcW w:w="1103" w:type="pct"/>
            <w:vMerge/>
          </w:tcPr>
          <w:p w14:paraId="30CAA52D" w14:textId="77777777" w:rsidR="004A0503" w:rsidRPr="00B54D7F" w:rsidRDefault="004A0503" w:rsidP="00C273CD">
            <w:pPr>
              <w:autoSpaceDE w:val="0"/>
              <w:autoSpaceDN w:val="0"/>
              <w:adjustRightInd w:val="0"/>
              <w:contextualSpacing/>
              <w:jc w:val="both"/>
              <w:rPr>
                <w:rFonts w:eastAsiaTheme="minorHAnsi"/>
                <w:sz w:val="20"/>
                <w:szCs w:val="20"/>
                <w:lang w:eastAsia="en-US"/>
              </w:rPr>
            </w:pPr>
          </w:p>
        </w:tc>
        <w:tc>
          <w:tcPr>
            <w:tcW w:w="1176" w:type="pct"/>
            <w:vMerge/>
          </w:tcPr>
          <w:p w14:paraId="692F842A" w14:textId="77777777" w:rsidR="004A0503" w:rsidRPr="00B54D7F" w:rsidRDefault="004A0503" w:rsidP="00C273CD">
            <w:pPr>
              <w:autoSpaceDE w:val="0"/>
              <w:autoSpaceDN w:val="0"/>
              <w:adjustRightInd w:val="0"/>
              <w:contextualSpacing/>
              <w:jc w:val="both"/>
              <w:rPr>
                <w:rFonts w:eastAsiaTheme="minorHAnsi"/>
                <w:sz w:val="20"/>
                <w:szCs w:val="20"/>
                <w:lang w:eastAsia="en-US"/>
              </w:rPr>
            </w:pPr>
          </w:p>
        </w:tc>
        <w:tc>
          <w:tcPr>
            <w:tcW w:w="1985" w:type="pct"/>
          </w:tcPr>
          <w:p w14:paraId="5EEE30C6" w14:textId="2F7294E9" w:rsidR="004A0503" w:rsidRPr="00B54D7F" w:rsidRDefault="004A0503" w:rsidP="00C273CD">
            <w:pPr>
              <w:autoSpaceDE w:val="0"/>
              <w:autoSpaceDN w:val="0"/>
              <w:adjustRightInd w:val="0"/>
              <w:contextualSpacing/>
              <w:jc w:val="both"/>
              <w:rPr>
                <w:rFonts w:eastAsiaTheme="minorHAnsi"/>
                <w:sz w:val="20"/>
                <w:szCs w:val="20"/>
                <w:lang w:eastAsia="en-US"/>
              </w:rPr>
            </w:pPr>
            <w:r w:rsidRPr="00B54D7F">
              <w:rPr>
                <w:b/>
                <w:sz w:val="20"/>
                <w:szCs w:val="20"/>
              </w:rPr>
              <w:t>Предельная высота хозяйственных построек</w:t>
            </w:r>
            <w:r w:rsidRPr="00B54D7F">
              <w:rPr>
                <w:sz w:val="20"/>
                <w:szCs w:val="20"/>
              </w:rPr>
              <w:t xml:space="preserve"> – не устанавливается.</w:t>
            </w:r>
          </w:p>
        </w:tc>
      </w:tr>
      <w:tr w:rsidR="004A0503" w:rsidRPr="00B54D7F" w14:paraId="5BFD8EBA" w14:textId="77777777" w:rsidTr="00EE5D73">
        <w:tblPrEx>
          <w:tblLook w:val="0080" w:firstRow="0" w:lastRow="0" w:firstColumn="1" w:lastColumn="0" w:noHBand="0" w:noVBand="0"/>
        </w:tblPrEx>
        <w:trPr>
          <w:trHeight w:val="52"/>
        </w:trPr>
        <w:tc>
          <w:tcPr>
            <w:tcW w:w="294" w:type="pct"/>
            <w:vMerge/>
          </w:tcPr>
          <w:p w14:paraId="7CDF6BF3" w14:textId="77777777" w:rsidR="004A0503" w:rsidRPr="00B54D7F" w:rsidRDefault="004A0503" w:rsidP="00C273CD">
            <w:pPr>
              <w:contextualSpacing/>
              <w:jc w:val="center"/>
              <w:rPr>
                <w:sz w:val="20"/>
                <w:szCs w:val="20"/>
              </w:rPr>
            </w:pPr>
          </w:p>
        </w:tc>
        <w:tc>
          <w:tcPr>
            <w:tcW w:w="442" w:type="pct"/>
            <w:vMerge/>
          </w:tcPr>
          <w:p w14:paraId="223D413D" w14:textId="77777777" w:rsidR="004A0503" w:rsidRPr="00B54D7F" w:rsidRDefault="004A0503" w:rsidP="00C273CD">
            <w:pPr>
              <w:contextualSpacing/>
              <w:jc w:val="both"/>
              <w:rPr>
                <w:sz w:val="20"/>
                <w:szCs w:val="20"/>
              </w:rPr>
            </w:pPr>
          </w:p>
        </w:tc>
        <w:tc>
          <w:tcPr>
            <w:tcW w:w="1103" w:type="pct"/>
            <w:vMerge/>
          </w:tcPr>
          <w:p w14:paraId="22FC93A9" w14:textId="77777777" w:rsidR="004A0503" w:rsidRPr="00B54D7F" w:rsidRDefault="004A0503" w:rsidP="00C273CD">
            <w:pPr>
              <w:autoSpaceDE w:val="0"/>
              <w:autoSpaceDN w:val="0"/>
              <w:adjustRightInd w:val="0"/>
              <w:contextualSpacing/>
              <w:jc w:val="both"/>
              <w:rPr>
                <w:rFonts w:eastAsiaTheme="minorHAnsi"/>
                <w:sz w:val="20"/>
                <w:szCs w:val="20"/>
                <w:lang w:eastAsia="en-US"/>
              </w:rPr>
            </w:pPr>
          </w:p>
        </w:tc>
        <w:tc>
          <w:tcPr>
            <w:tcW w:w="1176" w:type="pct"/>
            <w:vMerge/>
          </w:tcPr>
          <w:p w14:paraId="4EB96D58" w14:textId="77777777" w:rsidR="004A0503" w:rsidRPr="00B54D7F" w:rsidRDefault="004A0503" w:rsidP="00C273CD">
            <w:pPr>
              <w:autoSpaceDE w:val="0"/>
              <w:autoSpaceDN w:val="0"/>
              <w:adjustRightInd w:val="0"/>
              <w:contextualSpacing/>
              <w:jc w:val="both"/>
              <w:rPr>
                <w:rFonts w:eastAsiaTheme="minorHAnsi"/>
                <w:sz w:val="20"/>
                <w:szCs w:val="20"/>
                <w:lang w:eastAsia="en-US"/>
              </w:rPr>
            </w:pPr>
          </w:p>
        </w:tc>
        <w:tc>
          <w:tcPr>
            <w:tcW w:w="1985" w:type="pct"/>
          </w:tcPr>
          <w:p w14:paraId="3ED17BEF" w14:textId="4F963990" w:rsidR="004A0503" w:rsidRPr="00B54D7F" w:rsidRDefault="004A0503"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w:t>
            </w:r>
          </w:p>
          <w:p w14:paraId="3AA4B697" w14:textId="5241BBE1" w:rsidR="004A0503" w:rsidRPr="00B54D7F" w:rsidRDefault="004A0503"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r w:rsidR="004A0503" w:rsidRPr="00B54D7F" w14:paraId="6E59BD28" w14:textId="77777777" w:rsidTr="00EE5D73">
        <w:tblPrEx>
          <w:tblLook w:val="0080" w:firstRow="0" w:lastRow="0" w:firstColumn="1" w:lastColumn="0" w:noHBand="0" w:noVBand="0"/>
        </w:tblPrEx>
        <w:trPr>
          <w:trHeight w:val="52"/>
        </w:trPr>
        <w:tc>
          <w:tcPr>
            <w:tcW w:w="294" w:type="pct"/>
            <w:vMerge/>
          </w:tcPr>
          <w:p w14:paraId="2959678A" w14:textId="77777777" w:rsidR="004A0503" w:rsidRPr="00B54D7F" w:rsidRDefault="004A0503" w:rsidP="00C273CD">
            <w:pPr>
              <w:contextualSpacing/>
              <w:jc w:val="center"/>
              <w:rPr>
                <w:sz w:val="20"/>
                <w:szCs w:val="20"/>
              </w:rPr>
            </w:pPr>
          </w:p>
        </w:tc>
        <w:tc>
          <w:tcPr>
            <w:tcW w:w="442" w:type="pct"/>
            <w:vMerge/>
          </w:tcPr>
          <w:p w14:paraId="65E5D72C" w14:textId="77777777" w:rsidR="004A0503" w:rsidRPr="00B54D7F" w:rsidRDefault="004A0503" w:rsidP="00C273CD">
            <w:pPr>
              <w:contextualSpacing/>
              <w:jc w:val="both"/>
              <w:rPr>
                <w:sz w:val="20"/>
                <w:szCs w:val="20"/>
              </w:rPr>
            </w:pPr>
          </w:p>
        </w:tc>
        <w:tc>
          <w:tcPr>
            <w:tcW w:w="1103" w:type="pct"/>
            <w:vMerge/>
          </w:tcPr>
          <w:p w14:paraId="3D7C9C1C" w14:textId="77777777" w:rsidR="004A0503" w:rsidRPr="00B54D7F" w:rsidRDefault="004A0503" w:rsidP="00C273CD">
            <w:pPr>
              <w:autoSpaceDE w:val="0"/>
              <w:autoSpaceDN w:val="0"/>
              <w:adjustRightInd w:val="0"/>
              <w:contextualSpacing/>
              <w:jc w:val="both"/>
              <w:rPr>
                <w:rFonts w:eastAsiaTheme="minorHAnsi"/>
                <w:sz w:val="20"/>
                <w:szCs w:val="20"/>
                <w:lang w:eastAsia="en-US"/>
              </w:rPr>
            </w:pPr>
          </w:p>
        </w:tc>
        <w:tc>
          <w:tcPr>
            <w:tcW w:w="1176" w:type="pct"/>
            <w:vMerge/>
          </w:tcPr>
          <w:p w14:paraId="707DB1F0" w14:textId="77777777" w:rsidR="004A0503" w:rsidRPr="00B54D7F" w:rsidRDefault="004A0503" w:rsidP="00C273CD">
            <w:pPr>
              <w:autoSpaceDE w:val="0"/>
              <w:autoSpaceDN w:val="0"/>
              <w:adjustRightInd w:val="0"/>
              <w:contextualSpacing/>
              <w:jc w:val="both"/>
              <w:rPr>
                <w:rFonts w:eastAsiaTheme="minorHAnsi"/>
                <w:sz w:val="20"/>
                <w:szCs w:val="20"/>
                <w:lang w:eastAsia="en-US"/>
              </w:rPr>
            </w:pPr>
          </w:p>
        </w:tc>
        <w:tc>
          <w:tcPr>
            <w:tcW w:w="1985" w:type="pct"/>
          </w:tcPr>
          <w:p w14:paraId="289207E0" w14:textId="77777777" w:rsidR="004A0503" w:rsidRPr="00B54D7F" w:rsidRDefault="004A0503" w:rsidP="00C273CD">
            <w:pPr>
              <w:autoSpaceDE w:val="0"/>
              <w:autoSpaceDN w:val="0"/>
              <w:adjustRightInd w:val="0"/>
              <w:contextualSpacing/>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2120473D" w14:textId="760B3F8D" w:rsidR="004A0503" w:rsidRPr="00B54D7F" w:rsidRDefault="004A0503"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r w:rsidR="004A0503" w:rsidRPr="00B54D7F" w14:paraId="3FA776DC" w14:textId="77777777" w:rsidTr="00EE5D73">
        <w:tblPrEx>
          <w:tblLook w:val="0080" w:firstRow="0" w:lastRow="0" w:firstColumn="1" w:lastColumn="0" w:noHBand="0" w:noVBand="0"/>
        </w:tblPrEx>
        <w:trPr>
          <w:trHeight w:val="52"/>
        </w:trPr>
        <w:tc>
          <w:tcPr>
            <w:tcW w:w="294" w:type="pct"/>
            <w:vMerge/>
          </w:tcPr>
          <w:p w14:paraId="25206F1D" w14:textId="77777777" w:rsidR="004A0503" w:rsidRPr="00B54D7F" w:rsidRDefault="004A0503" w:rsidP="00C273CD">
            <w:pPr>
              <w:contextualSpacing/>
              <w:jc w:val="center"/>
              <w:rPr>
                <w:sz w:val="20"/>
                <w:szCs w:val="20"/>
              </w:rPr>
            </w:pPr>
          </w:p>
        </w:tc>
        <w:tc>
          <w:tcPr>
            <w:tcW w:w="442" w:type="pct"/>
            <w:vMerge/>
          </w:tcPr>
          <w:p w14:paraId="6853629B" w14:textId="77777777" w:rsidR="004A0503" w:rsidRPr="00B54D7F" w:rsidRDefault="004A0503" w:rsidP="00C273CD">
            <w:pPr>
              <w:contextualSpacing/>
              <w:jc w:val="both"/>
              <w:rPr>
                <w:sz w:val="20"/>
                <w:szCs w:val="20"/>
              </w:rPr>
            </w:pPr>
          </w:p>
        </w:tc>
        <w:tc>
          <w:tcPr>
            <w:tcW w:w="1103" w:type="pct"/>
            <w:vMerge/>
          </w:tcPr>
          <w:p w14:paraId="61FAC18D" w14:textId="77777777" w:rsidR="004A0503" w:rsidRPr="00B54D7F" w:rsidRDefault="004A0503" w:rsidP="00C273CD">
            <w:pPr>
              <w:autoSpaceDE w:val="0"/>
              <w:autoSpaceDN w:val="0"/>
              <w:adjustRightInd w:val="0"/>
              <w:contextualSpacing/>
              <w:jc w:val="both"/>
              <w:rPr>
                <w:rFonts w:eastAsiaTheme="minorHAnsi"/>
                <w:sz w:val="20"/>
                <w:szCs w:val="20"/>
                <w:lang w:eastAsia="en-US"/>
              </w:rPr>
            </w:pPr>
          </w:p>
        </w:tc>
        <w:tc>
          <w:tcPr>
            <w:tcW w:w="1176" w:type="pct"/>
            <w:vMerge/>
          </w:tcPr>
          <w:p w14:paraId="6BE037FB" w14:textId="77777777" w:rsidR="004A0503" w:rsidRPr="00B54D7F" w:rsidRDefault="004A0503" w:rsidP="00C273CD">
            <w:pPr>
              <w:autoSpaceDE w:val="0"/>
              <w:autoSpaceDN w:val="0"/>
              <w:adjustRightInd w:val="0"/>
              <w:contextualSpacing/>
              <w:jc w:val="both"/>
              <w:rPr>
                <w:rFonts w:eastAsiaTheme="minorHAnsi"/>
                <w:sz w:val="20"/>
                <w:szCs w:val="20"/>
                <w:lang w:eastAsia="en-US"/>
              </w:rPr>
            </w:pPr>
          </w:p>
        </w:tc>
        <w:tc>
          <w:tcPr>
            <w:tcW w:w="1985" w:type="pct"/>
          </w:tcPr>
          <w:p w14:paraId="14C964A3" w14:textId="77777777" w:rsidR="004A0503" w:rsidRPr="00B54D7F" w:rsidRDefault="004A0503" w:rsidP="004A0503">
            <w:pPr>
              <w:pStyle w:val="ae"/>
              <w:tabs>
                <w:tab w:val="left" w:pos="318"/>
              </w:tabs>
              <w:ind w:left="0"/>
              <w:jc w:val="both"/>
              <w:rPr>
                <w:b/>
                <w:sz w:val="20"/>
                <w:szCs w:val="20"/>
              </w:rPr>
            </w:pPr>
            <w:r w:rsidRPr="00B54D7F">
              <w:rPr>
                <w:b/>
                <w:sz w:val="20"/>
                <w:szCs w:val="20"/>
              </w:rPr>
              <w:t>Примечания:</w:t>
            </w:r>
          </w:p>
          <w:p w14:paraId="0D268105" w14:textId="77777777" w:rsidR="004A0503" w:rsidRPr="00B54D7F" w:rsidRDefault="004A0503" w:rsidP="004A0503">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193056B4" w14:textId="77777777" w:rsidR="004A0503" w:rsidRPr="00B54D7F" w:rsidRDefault="004A0503" w:rsidP="004A0503">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6E7AE3DC" w14:textId="77777777" w:rsidR="004A0503" w:rsidRPr="00B54D7F" w:rsidRDefault="004A0503" w:rsidP="004A0503">
            <w:pPr>
              <w:autoSpaceDE w:val="0"/>
              <w:autoSpaceDN w:val="0"/>
              <w:adjustRightInd w:val="0"/>
              <w:contextualSpacing/>
              <w:jc w:val="both"/>
              <w:rPr>
                <w:sz w:val="20"/>
                <w:szCs w:val="20"/>
              </w:rPr>
            </w:pPr>
          </w:p>
          <w:p w14:paraId="7B845469" w14:textId="77777777" w:rsidR="004A0503" w:rsidRPr="00B54D7F" w:rsidRDefault="004A0503" w:rsidP="004A0503">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13D07865" w14:textId="1EA72E84" w:rsidR="004A0503" w:rsidRPr="00B54D7F" w:rsidRDefault="004A0503" w:rsidP="004A0503">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C273CD" w:rsidRPr="00B54D7F" w14:paraId="43689A3E" w14:textId="77777777" w:rsidTr="00EE5D73">
        <w:tblPrEx>
          <w:tblLook w:val="0080" w:firstRow="0" w:lastRow="0" w:firstColumn="1" w:lastColumn="0" w:noHBand="0" w:noVBand="0"/>
        </w:tblPrEx>
        <w:trPr>
          <w:trHeight w:val="167"/>
        </w:trPr>
        <w:tc>
          <w:tcPr>
            <w:tcW w:w="294" w:type="pct"/>
            <w:vMerge w:val="restart"/>
          </w:tcPr>
          <w:p w14:paraId="20FC4E47" w14:textId="77777777" w:rsidR="00C273CD" w:rsidRPr="00B54D7F" w:rsidRDefault="00C273CD" w:rsidP="00C273CD">
            <w:pPr>
              <w:contextualSpacing/>
              <w:jc w:val="center"/>
              <w:rPr>
                <w:sz w:val="20"/>
                <w:szCs w:val="20"/>
              </w:rPr>
            </w:pPr>
            <w:r w:rsidRPr="00B54D7F">
              <w:rPr>
                <w:sz w:val="20"/>
                <w:szCs w:val="20"/>
              </w:rPr>
              <w:t>2</w:t>
            </w:r>
          </w:p>
        </w:tc>
        <w:tc>
          <w:tcPr>
            <w:tcW w:w="442" w:type="pct"/>
            <w:vMerge w:val="restart"/>
          </w:tcPr>
          <w:p w14:paraId="0A53BAAF" w14:textId="77777777" w:rsidR="00C273CD" w:rsidRPr="00B54D7F" w:rsidRDefault="00C273CD" w:rsidP="00C273CD">
            <w:pPr>
              <w:contextualSpacing/>
              <w:jc w:val="both"/>
              <w:rPr>
                <w:sz w:val="20"/>
                <w:szCs w:val="20"/>
              </w:rPr>
            </w:pPr>
            <w:r w:rsidRPr="00B54D7F">
              <w:rPr>
                <w:sz w:val="20"/>
                <w:szCs w:val="20"/>
              </w:rPr>
              <w:t>3.6.2</w:t>
            </w:r>
          </w:p>
        </w:tc>
        <w:tc>
          <w:tcPr>
            <w:tcW w:w="1103" w:type="pct"/>
            <w:vMerge w:val="restart"/>
          </w:tcPr>
          <w:p w14:paraId="3A3C00D4" w14:textId="77777777" w:rsidR="00EE5D73" w:rsidRPr="00B54D7F" w:rsidRDefault="00C273CD" w:rsidP="00C273CD">
            <w:pPr>
              <w:autoSpaceDE w:val="0"/>
              <w:autoSpaceDN w:val="0"/>
              <w:adjustRightInd w:val="0"/>
              <w:contextualSpacing/>
              <w:jc w:val="both"/>
              <w:rPr>
                <w:sz w:val="20"/>
                <w:szCs w:val="20"/>
                <w:lang w:eastAsia="en-US"/>
              </w:rPr>
            </w:pPr>
            <w:r w:rsidRPr="00B54D7F">
              <w:rPr>
                <w:sz w:val="20"/>
                <w:szCs w:val="20"/>
                <w:lang w:eastAsia="en-US"/>
              </w:rPr>
              <w:t xml:space="preserve">Парки культуры </w:t>
            </w:r>
          </w:p>
          <w:p w14:paraId="492D8A97" w14:textId="34FBC832" w:rsidR="00C273CD" w:rsidRPr="00B54D7F" w:rsidRDefault="00C273CD" w:rsidP="00C273CD">
            <w:pPr>
              <w:autoSpaceDE w:val="0"/>
              <w:autoSpaceDN w:val="0"/>
              <w:adjustRightInd w:val="0"/>
              <w:contextualSpacing/>
              <w:jc w:val="both"/>
              <w:rPr>
                <w:sz w:val="20"/>
                <w:szCs w:val="20"/>
                <w:lang w:eastAsia="en-US"/>
              </w:rPr>
            </w:pPr>
            <w:r w:rsidRPr="00B54D7F">
              <w:rPr>
                <w:sz w:val="20"/>
                <w:szCs w:val="20"/>
                <w:lang w:eastAsia="en-US"/>
              </w:rPr>
              <w:t>и отдыха</w:t>
            </w:r>
          </w:p>
        </w:tc>
        <w:tc>
          <w:tcPr>
            <w:tcW w:w="1176" w:type="pct"/>
          </w:tcPr>
          <w:p w14:paraId="793BBC9C" w14:textId="1DBF1FAC" w:rsidR="00EE5D73"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EE5D73" w:rsidRPr="00B54D7F">
              <w:rPr>
                <w:b/>
                <w:sz w:val="20"/>
                <w:szCs w:val="20"/>
              </w:rPr>
              <w:t xml:space="preserve"> –</w:t>
            </w:r>
            <w:r w:rsidRPr="00B54D7F">
              <w:rPr>
                <w:b/>
                <w:sz w:val="20"/>
                <w:szCs w:val="20"/>
              </w:rPr>
              <w:t xml:space="preserve"> </w:t>
            </w:r>
          </w:p>
          <w:p w14:paraId="461708BC" w14:textId="7E1EA8B9"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rPr>
              <w:t xml:space="preserve">не </w:t>
            </w:r>
            <w:r w:rsidR="00EE5D73" w:rsidRPr="00B54D7F">
              <w:rPr>
                <w:sz w:val="20"/>
                <w:szCs w:val="20"/>
              </w:rPr>
              <w:t>устанавливается.</w:t>
            </w:r>
          </w:p>
        </w:tc>
        <w:tc>
          <w:tcPr>
            <w:tcW w:w="1985" w:type="pct"/>
          </w:tcPr>
          <w:p w14:paraId="3155A984"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32A937A" w14:textId="1864BC41"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улицы</w:t>
            </w:r>
            <w:r w:rsidRPr="00B54D7F">
              <w:rPr>
                <w:sz w:val="20"/>
                <w:szCs w:val="20"/>
              </w:rPr>
              <w:t xml:space="preserve"> – </w:t>
            </w:r>
            <w:r w:rsidR="00EE5D73" w:rsidRPr="00B54D7F">
              <w:rPr>
                <w:sz w:val="20"/>
                <w:szCs w:val="20"/>
              </w:rPr>
              <w:br/>
            </w:r>
            <w:r w:rsidRPr="00B54D7F">
              <w:rPr>
                <w:sz w:val="20"/>
                <w:szCs w:val="20"/>
              </w:rPr>
              <w:t xml:space="preserve">не </w:t>
            </w:r>
            <w:r w:rsidR="00EE5D73" w:rsidRPr="00B54D7F">
              <w:rPr>
                <w:sz w:val="20"/>
                <w:szCs w:val="20"/>
              </w:rPr>
              <w:t>устанавливается.</w:t>
            </w:r>
          </w:p>
        </w:tc>
      </w:tr>
      <w:tr w:rsidR="00C273CD" w:rsidRPr="00B54D7F" w14:paraId="2902070D" w14:textId="77777777" w:rsidTr="00EE5D73">
        <w:tblPrEx>
          <w:tblLook w:val="0080" w:firstRow="0" w:lastRow="0" w:firstColumn="1" w:lastColumn="0" w:noHBand="0" w:noVBand="0"/>
        </w:tblPrEx>
        <w:trPr>
          <w:trHeight w:val="31"/>
        </w:trPr>
        <w:tc>
          <w:tcPr>
            <w:tcW w:w="294" w:type="pct"/>
            <w:vMerge/>
          </w:tcPr>
          <w:p w14:paraId="1DBF4E58" w14:textId="77777777" w:rsidR="00C273CD" w:rsidRPr="00B54D7F" w:rsidRDefault="00C273CD" w:rsidP="00C273CD">
            <w:pPr>
              <w:contextualSpacing/>
              <w:jc w:val="center"/>
              <w:rPr>
                <w:sz w:val="20"/>
                <w:szCs w:val="20"/>
              </w:rPr>
            </w:pPr>
          </w:p>
        </w:tc>
        <w:tc>
          <w:tcPr>
            <w:tcW w:w="442" w:type="pct"/>
            <w:vMerge/>
          </w:tcPr>
          <w:p w14:paraId="4F2D426F" w14:textId="77777777" w:rsidR="00C273CD" w:rsidRPr="00B54D7F" w:rsidRDefault="00C273CD" w:rsidP="00C273CD">
            <w:pPr>
              <w:contextualSpacing/>
              <w:jc w:val="both"/>
              <w:rPr>
                <w:sz w:val="20"/>
                <w:szCs w:val="20"/>
              </w:rPr>
            </w:pPr>
          </w:p>
        </w:tc>
        <w:tc>
          <w:tcPr>
            <w:tcW w:w="1103" w:type="pct"/>
            <w:vMerge/>
          </w:tcPr>
          <w:p w14:paraId="165A8C92" w14:textId="77777777" w:rsidR="00C273CD" w:rsidRPr="00B54D7F" w:rsidRDefault="00C273CD" w:rsidP="00C273CD">
            <w:pPr>
              <w:autoSpaceDE w:val="0"/>
              <w:autoSpaceDN w:val="0"/>
              <w:adjustRightInd w:val="0"/>
              <w:contextualSpacing/>
              <w:jc w:val="both"/>
              <w:rPr>
                <w:sz w:val="20"/>
                <w:szCs w:val="20"/>
                <w:lang w:eastAsia="en-US"/>
              </w:rPr>
            </w:pPr>
          </w:p>
        </w:tc>
        <w:tc>
          <w:tcPr>
            <w:tcW w:w="1176" w:type="pct"/>
            <w:vMerge w:val="restart"/>
          </w:tcPr>
          <w:p w14:paraId="439EF2B4" w14:textId="77777777" w:rsidR="00EE5D73"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2ACF7443" w14:textId="29ABEC8F"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lang w:eastAsia="en-US"/>
              </w:rPr>
              <w:t xml:space="preserve">не </w:t>
            </w:r>
            <w:r w:rsidR="00EE5D73" w:rsidRPr="00B54D7F">
              <w:rPr>
                <w:sz w:val="20"/>
                <w:szCs w:val="20"/>
              </w:rPr>
              <w:t>устанавливается.</w:t>
            </w:r>
          </w:p>
        </w:tc>
        <w:tc>
          <w:tcPr>
            <w:tcW w:w="1985" w:type="pct"/>
          </w:tcPr>
          <w:p w14:paraId="5FCA01B8"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3AC0328" w14:textId="7286BAF6"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проезда</w:t>
            </w:r>
            <w:r w:rsidRPr="00B54D7F">
              <w:rPr>
                <w:sz w:val="20"/>
                <w:szCs w:val="20"/>
              </w:rPr>
              <w:t xml:space="preserve"> – </w:t>
            </w:r>
            <w:r w:rsidR="00EE5D73" w:rsidRPr="00B54D7F">
              <w:rPr>
                <w:sz w:val="20"/>
                <w:szCs w:val="20"/>
              </w:rPr>
              <w:br/>
            </w:r>
            <w:r w:rsidRPr="00B54D7F">
              <w:rPr>
                <w:sz w:val="20"/>
                <w:szCs w:val="20"/>
              </w:rPr>
              <w:t xml:space="preserve">не </w:t>
            </w:r>
            <w:r w:rsidR="00EE5D73" w:rsidRPr="00B54D7F">
              <w:rPr>
                <w:sz w:val="20"/>
                <w:szCs w:val="20"/>
              </w:rPr>
              <w:t>устанавливается.</w:t>
            </w:r>
          </w:p>
        </w:tc>
      </w:tr>
      <w:tr w:rsidR="00C273CD" w:rsidRPr="00B54D7F" w14:paraId="2EB54CB8" w14:textId="77777777" w:rsidTr="00EE5D73">
        <w:tblPrEx>
          <w:tblLook w:val="0080" w:firstRow="0" w:lastRow="0" w:firstColumn="1" w:lastColumn="0" w:noHBand="0" w:noVBand="0"/>
        </w:tblPrEx>
        <w:trPr>
          <w:trHeight w:val="26"/>
        </w:trPr>
        <w:tc>
          <w:tcPr>
            <w:tcW w:w="294" w:type="pct"/>
            <w:vMerge/>
          </w:tcPr>
          <w:p w14:paraId="6A3B68E4" w14:textId="77777777" w:rsidR="00C273CD" w:rsidRPr="00B54D7F" w:rsidRDefault="00C273CD" w:rsidP="00C273CD">
            <w:pPr>
              <w:contextualSpacing/>
              <w:jc w:val="center"/>
              <w:rPr>
                <w:sz w:val="20"/>
                <w:szCs w:val="20"/>
              </w:rPr>
            </w:pPr>
          </w:p>
        </w:tc>
        <w:tc>
          <w:tcPr>
            <w:tcW w:w="442" w:type="pct"/>
            <w:vMerge/>
          </w:tcPr>
          <w:p w14:paraId="0433E074" w14:textId="77777777" w:rsidR="00C273CD" w:rsidRPr="00B54D7F" w:rsidRDefault="00C273CD" w:rsidP="00C273CD">
            <w:pPr>
              <w:contextualSpacing/>
              <w:jc w:val="both"/>
              <w:rPr>
                <w:sz w:val="20"/>
                <w:szCs w:val="20"/>
              </w:rPr>
            </w:pPr>
          </w:p>
        </w:tc>
        <w:tc>
          <w:tcPr>
            <w:tcW w:w="1103" w:type="pct"/>
            <w:vMerge/>
          </w:tcPr>
          <w:p w14:paraId="55366BA6" w14:textId="77777777" w:rsidR="00C273CD" w:rsidRPr="00B54D7F" w:rsidRDefault="00C273CD" w:rsidP="00C273CD">
            <w:pPr>
              <w:autoSpaceDE w:val="0"/>
              <w:autoSpaceDN w:val="0"/>
              <w:adjustRightInd w:val="0"/>
              <w:contextualSpacing/>
              <w:jc w:val="both"/>
              <w:rPr>
                <w:sz w:val="20"/>
                <w:szCs w:val="20"/>
                <w:lang w:eastAsia="en-US"/>
              </w:rPr>
            </w:pPr>
          </w:p>
        </w:tc>
        <w:tc>
          <w:tcPr>
            <w:tcW w:w="1176" w:type="pct"/>
            <w:vMerge/>
          </w:tcPr>
          <w:p w14:paraId="23CCB146"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0FD174C7"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EB98878" w14:textId="6F1851DE"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xml:space="preserve">– </w:t>
            </w:r>
            <w:r w:rsidR="00EE5D73" w:rsidRPr="00B54D7F">
              <w:rPr>
                <w:sz w:val="20"/>
                <w:szCs w:val="20"/>
              </w:rPr>
              <w:br/>
            </w:r>
            <w:r w:rsidRPr="00B54D7F">
              <w:rPr>
                <w:sz w:val="20"/>
                <w:szCs w:val="20"/>
              </w:rPr>
              <w:t xml:space="preserve">не </w:t>
            </w:r>
            <w:r w:rsidR="00EE5D73" w:rsidRPr="00B54D7F">
              <w:rPr>
                <w:sz w:val="20"/>
                <w:szCs w:val="20"/>
              </w:rPr>
              <w:t>устанавливается.</w:t>
            </w:r>
          </w:p>
        </w:tc>
      </w:tr>
      <w:tr w:rsidR="00C273CD" w:rsidRPr="00B54D7F" w14:paraId="3FA33AE8" w14:textId="77777777" w:rsidTr="00EE5D73">
        <w:tblPrEx>
          <w:tblLook w:val="0080" w:firstRow="0" w:lastRow="0" w:firstColumn="1" w:lastColumn="0" w:noHBand="0" w:noVBand="0"/>
        </w:tblPrEx>
        <w:trPr>
          <w:trHeight w:val="26"/>
        </w:trPr>
        <w:tc>
          <w:tcPr>
            <w:tcW w:w="294" w:type="pct"/>
            <w:vMerge/>
          </w:tcPr>
          <w:p w14:paraId="7C4D02AF" w14:textId="77777777" w:rsidR="00C273CD" w:rsidRPr="00B54D7F" w:rsidRDefault="00C273CD" w:rsidP="00C273CD">
            <w:pPr>
              <w:contextualSpacing/>
              <w:jc w:val="center"/>
              <w:rPr>
                <w:sz w:val="20"/>
                <w:szCs w:val="20"/>
              </w:rPr>
            </w:pPr>
          </w:p>
        </w:tc>
        <w:tc>
          <w:tcPr>
            <w:tcW w:w="442" w:type="pct"/>
            <w:vMerge/>
          </w:tcPr>
          <w:p w14:paraId="316CFD98" w14:textId="77777777" w:rsidR="00C273CD" w:rsidRPr="00B54D7F" w:rsidRDefault="00C273CD" w:rsidP="00C273CD">
            <w:pPr>
              <w:contextualSpacing/>
              <w:jc w:val="both"/>
              <w:rPr>
                <w:sz w:val="20"/>
                <w:szCs w:val="20"/>
              </w:rPr>
            </w:pPr>
          </w:p>
        </w:tc>
        <w:tc>
          <w:tcPr>
            <w:tcW w:w="1103" w:type="pct"/>
            <w:vMerge/>
          </w:tcPr>
          <w:p w14:paraId="3D497A2C" w14:textId="77777777" w:rsidR="00C273CD" w:rsidRPr="00B54D7F" w:rsidRDefault="00C273CD" w:rsidP="00C273CD">
            <w:pPr>
              <w:autoSpaceDE w:val="0"/>
              <w:autoSpaceDN w:val="0"/>
              <w:adjustRightInd w:val="0"/>
              <w:contextualSpacing/>
              <w:jc w:val="both"/>
              <w:rPr>
                <w:sz w:val="20"/>
                <w:szCs w:val="20"/>
                <w:lang w:eastAsia="en-US"/>
              </w:rPr>
            </w:pPr>
          </w:p>
        </w:tc>
        <w:tc>
          <w:tcPr>
            <w:tcW w:w="1176" w:type="pct"/>
            <w:vMerge/>
          </w:tcPr>
          <w:p w14:paraId="46E0CE8A"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396054D5" w14:textId="26715226"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EE5D73" w:rsidRPr="00B54D7F">
              <w:rPr>
                <w:sz w:val="20"/>
                <w:szCs w:val="20"/>
              </w:rPr>
              <w:t>устанавливается.</w:t>
            </w:r>
          </w:p>
        </w:tc>
      </w:tr>
      <w:tr w:rsidR="00C273CD" w:rsidRPr="00B54D7F" w14:paraId="6A77F19E" w14:textId="77777777" w:rsidTr="00EE5D73">
        <w:tblPrEx>
          <w:tblLook w:val="0080" w:firstRow="0" w:lastRow="0" w:firstColumn="1" w:lastColumn="0" w:noHBand="0" w:noVBand="0"/>
        </w:tblPrEx>
        <w:trPr>
          <w:trHeight w:val="26"/>
        </w:trPr>
        <w:tc>
          <w:tcPr>
            <w:tcW w:w="294" w:type="pct"/>
            <w:vMerge/>
          </w:tcPr>
          <w:p w14:paraId="7417B3B7" w14:textId="77777777" w:rsidR="00C273CD" w:rsidRPr="00B54D7F" w:rsidRDefault="00C273CD" w:rsidP="00C273CD">
            <w:pPr>
              <w:contextualSpacing/>
              <w:jc w:val="center"/>
              <w:rPr>
                <w:sz w:val="20"/>
                <w:szCs w:val="20"/>
              </w:rPr>
            </w:pPr>
          </w:p>
        </w:tc>
        <w:tc>
          <w:tcPr>
            <w:tcW w:w="442" w:type="pct"/>
            <w:vMerge/>
          </w:tcPr>
          <w:p w14:paraId="4C5660BA" w14:textId="77777777" w:rsidR="00C273CD" w:rsidRPr="00B54D7F" w:rsidRDefault="00C273CD" w:rsidP="00C273CD">
            <w:pPr>
              <w:contextualSpacing/>
              <w:jc w:val="both"/>
              <w:rPr>
                <w:sz w:val="20"/>
                <w:szCs w:val="20"/>
              </w:rPr>
            </w:pPr>
          </w:p>
        </w:tc>
        <w:tc>
          <w:tcPr>
            <w:tcW w:w="1103" w:type="pct"/>
            <w:vMerge/>
          </w:tcPr>
          <w:p w14:paraId="28C9931E" w14:textId="77777777" w:rsidR="00C273CD" w:rsidRPr="00B54D7F" w:rsidRDefault="00C273CD" w:rsidP="00C273CD">
            <w:pPr>
              <w:autoSpaceDE w:val="0"/>
              <w:autoSpaceDN w:val="0"/>
              <w:adjustRightInd w:val="0"/>
              <w:contextualSpacing/>
              <w:jc w:val="both"/>
              <w:rPr>
                <w:sz w:val="20"/>
                <w:szCs w:val="20"/>
                <w:lang w:eastAsia="en-US"/>
              </w:rPr>
            </w:pPr>
          </w:p>
        </w:tc>
        <w:tc>
          <w:tcPr>
            <w:tcW w:w="1176" w:type="pct"/>
            <w:vMerge/>
          </w:tcPr>
          <w:p w14:paraId="581DADAE"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525C45AC" w14:textId="77777777" w:rsidR="00EE5D73"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059CC681" w14:textId="75EE4F11"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rPr>
              <w:t xml:space="preserve">не </w:t>
            </w:r>
            <w:r w:rsidR="00EE5D73" w:rsidRPr="00B54D7F">
              <w:rPr>
                <w:sz w:val="20"/>
                <w:szCs w:val="20"/>
              </w:rPr>
              <w:t>устанавливается.</w:t>
            </w:r>
          </w:p>
        </w:tc>
      </w:tr>
      <w:tr w:rsidR="00C273CD" w:rsidRPr="00B54D7F" w14:paraId="3C70AD63" w14:textId="77777777" w:rsidTr="00EE5D73">
        <w:tblPrEx>
          <w:tblLook w:val="0080" w:firstRow="0" w:lastRow="0" w:firstColumn="1" w:lastColumn="0" w:noHBand="0" w:noVBand="0"/>
        </w:tblPrEx>
        <w:trPr>
          <w:trHeight w:val="26"/>
        </w:trPr>
        <w:tc>
          <w:tcPr>
            <w:tcW w:w="294" w:type="pct"/>
            <w:vMerge/>
          </w:tcPr>
          <w:p w14:paraId="167D216D" w14:textId="77777777" w:rsidR="00C273CD" w:rsidRPr="00B54D7F" w:rsidRDefault="00C273CD" w:rsidP="00C273CD">
            <w:pPr>
              <w:contextualSpacing/>
              <w:jc w:val="center"/>
              <w:rPr>
                <w:sz w:val="20"/>
                <w:szCs w:val="20"/>
              </w:rPr>
            </w:pPr>
          </w:p>
        </w:tc>
        <w:tc>
          <w:tcPr>
            <w:tcW w:w="442" w:type="pct"/>
            <w:vMerge/>
          </w:tcPr>
          <w:p w14:paraId="70E64686" w14:textId="77777777" w:rsidR="00C273CD" w:rsidRPr="00B54D7F" w:rsidRDefault="00C273CD" w:rsidP="00C273CD">
            <w:pPr>
              <w:contextualSpacing/>
              <w:jc w:val="both"/>
              <w:rPr>
                <w:sz w:val="20"/>
                <w:szCs w:val="20"/>
              </w:rPr>
            </w:pPr>
          </w:p>
        </w:tc>
        <w:tc>
          <w:tcPr>
            <w:tcW w:w="1103" w:type="pct"/>
            <w:vMerge/>
          </w:tcPr>
          <w:p w14:paraId="4D2C6C7A" w14:textId="77777777" w:rsidR="00C273CD" w:rsidRPr="00B54D7F" w:rsidRDefault="00C273CD" w:rsidP="00C273CD">
            <w:pPr>
              <w:autoSpaceDE w:val="0"/>
              <w:autoSpaceDN w:val="0"/>
              <w:adjustRightInd w:val="0"/>
              <w:contextualSpacing/>
              <w:jc w:val="both"/>
              <w:rPr>
                <w:sz w:val="20"/>
                <w:szCs w:val="20"/>
                <w:lang w:eastAsia="en-US"/>
              </w:rPr>
            </w:pPr>
          </w:p>
        </w:tc>
        <w:tc>
          <w:tcPr>
            <w:tcW w:w="1176" w:type="pct"/>
            <w:vMerge/>
          </w:tcPr>
          <w:p w14:paraId="3C4A7071"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620B6FB9" w14:textId="77777777" w:rsidR="00EE5D73"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EE5D73" w:rsidRPr="00B54D7F">
              <w:rPr>
                <w:b/>
                <w:sz w:val="20"/>
              </w:rPr>
              <w:br/>
            </w:r>
            <w:r w:rsidRPr="00B54D7F">
              <w:rPr>
                <w:b/>
                <w:sz w:val="20"/>
              </w:rPr>
              <w:t>в границах земельного участка</w:t>
            </w:r>
            <w:r w:rsidRPr="00B54D7F">
              <w:rPr>
                <w:sz w:val="20"/>
              </w:rPr>
              <w:t xml:space="preserve"> –</w:t>
            </w:r>
          </w:p>
          <w:p w14:paraId="0EC87D04" w14:textId="660ED4ED"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rPr>
              <w:t xml:space="preserve">не </w:t>
            </w:r>
            <w:r w:rsidR="00EE5D73" w:rsidRPr="00B54D7F">
              <w:rPr>
                <w:sz w:val="20"/>
                <w:szCs w:val="20"/>
              </w:rPr>
              <w:t>устанавливается.</w:t>
            </w:r>
          </w:p>
        </w:tc>
      </w:tr>
      <w:tr w:rsidR="00C273CD" w:rsidRPr="00B54D7F" w14:paraId="040E9AE2" w14:textId="77777777" w:rsidTr="00EE5D73">
        <w:tblPrEx>
          <w:tblLook w:val="0080" w:firstRow="0" w:lastRow="0" w:firstColumn="1" w:lastColumn="0" w:noHBand="0" w:noVBand="0"/>
        </w:tblPrEx>
        <w:trPr>
          <w:trHeight w:val="26"/>
        </w:trPr>
        <w:tc>
          <w:tcPr>
            <w:tcW w:w="294" w:type="pct"/>
            <w:vMerge/>
          </w:tcPr>
          <w:p w14:paraId="49B88BE0" w14:textId="77777777" w:rsidR="00C273CD" w:rsidRPr="00B54D7F" w:rsidRDefault="00C273CD" w:rsidP="00C273CD">
            <w:pPr>
              <w:contextualSpacing/>
              <w:jc w:val="center"/>
              <w:rPr>
                <w:sz w:val="20"/>
                <w:szCs w:val="20"/>
              </w:rPr>
            </w:pPr>
          </w:p>
        </w:tc>
        <w:tc>
          <w:tcPr>
            <w:tcW w:w="442" w:type="pct"/>
            <w:vMerge/>
          </w:tcPr>
          <w:p w14:paraId="47DAF335" w14:textId="77777777" w:rsidR="00C273CD" w:rsidRPr="00B54D7F" w:rsidRDefault="00C273CD" w:rsidP="00C273CD">
            <w:pPr>
              <w:contextualSpacing/>
              <w:jc w:val="both"/>
              <w:rPr>
                <w:sz w:val="20"/>
                <w:szCs w:val="20"/>
              </w:rPr>
            </w:pPr>
          </w:p>
        </w:tc>
        <w:tc>
          <w:tcPr>
            <w:tcW w:w="1103" w:type="pct"/>
            <w:vMerge/>
          </w:tcPr>
          <w:p w14:paraId="35B10222" w14:textId="77777777" w:rsidR="00C273CD" w:rsidRPr="00B54D7F" w:rsidRDefault="00C273CD" w:rsidP="00C273CD">
            <w:pPr>
              <w:autoSpaceDE w:val="0"/>
              <w:autoSpaceDN w:val="0"/>
              <w:adjustRightInd w:val="0"/>
              <w:contextualSpacing/>
              <w:jc w:val="both"/>
              <w:rPr>
                <w:sz w:val="20"/>
                <w:szCs w:val="20"/>
                <w:lang w:eastAsia="en-US"/>
              </w:rPr>
            </w:pPr>
          </w:p>
        </w:tc>
        <w:tc>
          <w:tcPr>
            <w:tcW w:w="1176" w:type="pct"/>
            <w:vMerge/>
          </w:tcPr>
          <w:p w14:paraId="62ABAFEF"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2CB1F574" w14:textId="77777777" w:rsidR="00EE5D73"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EE5D73" w:rsidRPr="00B54D7F">
              <w:rPr>
                <w:b/>
                <w:sz w:val="20"/>
                <w:szCs w:val="20"/>
              </w:rPr>
              <w:t>й процент озеленения земельного участка</w:t>
            </w:r>
            <w:r w:rsidRPr="00B54D7F">
              <w:rPr>
                <w:sz w:val="20"/>
                <w:szCs w:val="20"/>
              </w:rPr>
              <w:t xml:space="preserve"> –</w:t>
            </w:r>
            <w:r w:rsidR="00EE5D73" w:rsidRPr="00B54D7F">
              <w:rPr>
                <w:sz w:val="20"/>
                <w:szCs w:val="20"/>
              </w:rPr>
              <w:t xml:space="preserve"> </w:t>
            </w:r>
          </w:p>
          <w:p w14:paraId="6F895F01" w14:textId="48EC4F7B"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rPr>
              <w:t xml:space="preserve">не </w:t>
            </w:r>
            <w:r w:rsidR="00EE5D73" w:rsidRPr="00B54D7F">
              <w:rPr>
                <w:sz w:val="20"/>
                <w:szCs w:val="20"/>
              </w:rPr>
              <w:t>устанавливается.</w:t>
            </w:r>
          </w:p>
        </w:tc>
      </w:tr>
      <w:tr w:rsidR="005F3E3D" w:rsidRPr="00B54D7F" w14:paraId="2E6F7A00" w14:textId="77777777" w:rsidTr="005F3E3D">
        <w:tblPrEx>
          <w:tblLook w:val="0080" w:firstRow="0" w:lastRow="0" w:firstColumn="1" w:lastColumn="0" w:noHBand="0" w:noVBand="0"/>
        </w:tblPrEx>
        <w:trPr>
          <w:trHeight w:val="447"/>
        </w:trPr>
        <w:tc>
          <w:tcPr>
            <w:tcW w:w="294" w:type="pct"/>
            <w:vMerge w:val="restart"/>
          </w:tcPr>
          <w:p w14:paraId="1EF21E28" w14:textId="77777777" w:rsidR="005F3E3D" w:rsidRPr="00B54D7F" w:rsidRDefault="005F3E3D" w:rsidP="00C273CD">
            <w:pPr>
              <w:contextualSpacing/>
              <w:jc w:val="center"/>
              <w:rPr>
                <w:sz w:val="20"/>
                <w:szCs w:val="20"/>
              </w:rPr>
            </w:pPr>
            <w:r w:rsidRPr="00B54D7F">
              <w:rPr>
                <w:sz w:val="20"/>
                <w:szCs w:val="20"/>
              </w:rPr>
              <w:t>3</w:t>
            </w:r>
          </w:p>
        </w:tc>
        <w:tc>
          <w:tcPr>
            <w:tcW w:w="442" w:type="pct"/>
            <w:vMerge w:val="restart"/>
          </w:tcPr>
          <w:p w14:paraId="497BB202" w14:textId="77777777" w:rsidR="005F3E3D" w:rsidRPr="00B54D7F" w:rsidRDefault="005F3E3D" w:rsidP="00C273CD">
            <w:pPr>
              <w:contextualSpacing/>
              <w:jc w:val="both"/>
              <w:rPr>
                <w:sz w:val="20"/>
                <w:szCs w:val="20"/>
              </w:rPr>
            </w:pPr>
            <w:r w:rsidRPr="00B54D7F">
              <w:rPr>
                <w:sz w:val="20"/>
                <w:szCs w:val="20"/>
              </w:rPr>
              <w:t>5.1.3</w:t>
            </w:r>
          </w:p>
        </w:tc>
        <w:tc>
          <w:tcPr>
            <w:tcW w:w="1103" w:type="pct"/>
            <w:vMerge w:val="restart"/>
          </w:tcPr>
          <w:p w14:paraId="2968C986" w14:textId="77777777" w:rsidR="005F3E3D" w:rsidRPr="00B54D7F" w:rsidRDefault="005F3E3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Площадки для занятий спортом</w:t>
            </w:r>
          </w:p>
        </w:tc>
        <w:tc>
          <w:tcPr>
            <w:tcW w:w="1176" w:type="pct"/>
          </w:tcPr>
          <w:p w14:paraId="189E5784" w14:textId="2780D63C" w:rsidR="005F3E3D" w:rsidRPr="00B54D7F" w:rsidRDefault="005F3E3D"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3BA66B14" w14:textId="15953852" w:rsidR="005F3E3D" w:rsidRPr="00B54D7F" w:rsidRDefault="005F3E3D"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1985" w:type="pct"/>
          </w:tcPr>
          <w:p w14:paraId="2590097D" w14:textId="77777777" w:rsidR="005F3E3D" w:rsidRPr="00B54D7F" w:rsidRDefault="005F3E3D" w:rsidP="00C273CD">
            <w:pPr>
              <w:contextualSpacing/>
              <w:jc w:val="both"/>
              <w:rPr>
                <w:b/>
                <w:sz w:val="20"/>
                <w:szCs w:val="20"/>
              </w:rPr>
            </w:pPr>
            <w:r w:rsidRPr="00B54D7F">
              <w:rPr>
                <w:b/>
                <w:sz w:val="20"/>
                <w:szCs w:val="20"/>
              </w:rPr>
              <w:t>Минимальные отступы зданий, строений, сооружений:</w:t>
            </w:r>
          </w:p>
          <w:p w14:paraId="3407E881" w14:textId="72260D39" w:rsidR="005F3E3D" w:rsidRPr="00B54D7F" w:rsidRDefault="005F3E3D" w:rsidP="005F3E3D">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F3E3D" w:rsidRPr="00B54D7F" w14:paraId="0C92810E" w14:textId="77777777" w:rsidTr="005F3E3D">
        <w:tblPrEx>
          <w:tblLook w:val="0080" w:firstRow="0" w:lastRow="0" w:firstColumn="1" w:lastColumn="0" w:noHBand="0" w:noVBand="0"/>
        </w:tblPrEx>
        <w:trPr>
          <w:trHeight w:val="284"/>
        </w:trPr>
        <w:tc>
          <w:tcPr>
            <w:tcW w:w="294" w:type="pct"/>
            <w:vMerge/>
          </w:tcPr>
          <w:p w14:paraId="7460F45D" w14:textId="77777777" w:rsidR="005F3E3D" w:rsidRPr="00B54D7F" w:rsidRDefault="005F3E3D" w:rsidP="00C273CD">
            <w:pPr>
              <w:contextualSpacing/>
              <w:jc w:val="center"/>
              <w:rPr>
                <w:sz w:val="20"/>
                <w:szCs w:val="20"/>
              </w:rPr>
            </w:pPr>
          </w:p>
        </w:tc>
        <w:tc>
          <w:tcPr>
            <w:tcW w:w="442" w:type="pct"/>
            <w:vMerge/>
          </w:tcPr>
          <w:p w14:paraId="468B8F7E" w14:textId="77777777" w:rsidR="005F3E3D" w:rsidRPr="00B54D7F" w:rsidRDefault="005F3E3D" w:rsidP="00C273CD">
            <w:pPr>
              <w:contextualSpacing/>
              <w:jc w:val="both"/>
              <w:rPr>
                <w:sz w:val="20"/>
                <w:szCs w:val="20"/>
              </w:rPr>
            </w:pPr>
          </w:p>
        </w:tc>
        <w:tc>
          <w:tcPr>
            <w:tcW w:w="1103" w:type="pct"/>
            <w:vMerge/>
          </w:tcPr>
          <w:p w14:paraId="730CAA6A"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037CD7C6" w14:textId="77777777" w:rsidR="005F3E3D" w:rsidRPr="00B54D7F" w:rsidRDefault="005F3E3D" w:rsidP="00EE5D73">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47F295F3" w14:textId="676E7C20" w:rsidR="005F3E3D" w:rsidRPr="00B54D7F" w:rsidRDefault="005F3E3D" w:rsidP="00EE5D73">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85" w:type="pct"/>
          </w:tcPr>
          <w:p w14:paraId="4CA26468" w14:textId="77777777" w:rsidR="005F3E3D" w:rsidRPr="00B54D7F" w:rsidRDefault="005F3E3D" w:rsidP="00C273CD">
            <w:pPr>
              <w:contextualSpacing/>
              <w:jc w:val="both"/>
              <w:rPr>
                <w:b/>
                <w:sz w:val="20"/>
                <w:szCs w:val="20"/>
              </w:rPr>
            </w:pPr>
            <w:r w:rsidRPr="00B54D7F">
              <w:rPr>
                <w:b/>
                <w:sz w:val="20"/>
                <w:szCs w:val="20"/>
              </w:rPr>
              <w:t>Минимальные отступы зданий, строений, сооружений:</w:t>
            </w:r>
          </w:p>
          <w:p w14:paraId="406F656B" w14:textId="01B2C323" w:rsidR="005F3E3D" w:rsidRPr="00B54D7F" w:rsidRDefault="005F3E3D" w:rsidP="005F3E3D">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5F3E3D" w:rsidRPr="00B54D7F" w14:paraId="16C32EA2" w14:textId="77777777" w:rsidTr="00EE5D73">
        <w:tblPrEx>
          <w:tblLook w:val="0080" w:firstRow="0" w:lastRow="0" w:firstColumn="1" w:lastColumn="0" w:noHBand="0" w:noVBand="0"/>
        </w:tblPrEx>
        <w:trPr>
          <w:trHeight w:val="26"/>
        </w:trPr>
        <w:tc>
          <w:tcPr>
            <w:tcW w:w="294" w:type="pct"/>
            <w:vMerge/>
          </w:tcPr>
          <w:p w14:paraId="6ADFD1A8" w14:textId="77777777" w:rsidR="005F3E3D" w:rsidRPr="00B54D7F" w:rsidRDefault="005F3E3D" w:rsidP="00C273CD">
            <w:pPr>
              <w:contextualSpacing/>
              <w:jc w:val="center"/>
              <w:rPr>
                <w:sz w:val="20"/>
                <w:szCs w:val="20"/>
              </w:rPr>
            </w:pPr>
          </w:p>
        </w:tc>
        <w:tc>
          <w:tcPr>
            <w:tcW w:w="442" w:type="pct"/>
            <w:vMerge/>
          </w:tcPr>
          <w:p w14:paraId="277B088D" w14:textId="77777777" w:rsidR="005F3E3D" w:rsidRPr="00B54D7F" w:rsidRDefault="005F3E3D" w:rsidP="00C273CD">
            <w:pPr>
              <w:contextualSpacing/>
              <w:jc w:val="both"/>
              <w:rPr>
                <w:sz w:val="20"/>
                <w:szCs w:val="20"/>
              </w:rPr>
            </w:pPr>
          </w:p>
        </w:tc>
        <w:tc>
          <w:tcPr>
            <w:tcW w:w="1103" w:type="pct"/>
            <w:vMerge/>
          </w:tcPr>
          <w:p w14:paraId="3603E011"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1B7418D0"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985" w:type="pct"/>
          </w:tcPr>
          <w:p w14:paraId="3038F9A0" w14:textId="77777777" w:rsidR="005F3E3D" w:rsidRPr="00B54D7F" w:rsidRDefault="005F3E3D" w:rsidP="00C273CD">
            <w:pPr>
              <w:contextualSpacing/>
              <w:jc w:val="both"/>
              <w:rPr>
                <w:b/>
                <w:sz w:val="20"/>
                <w:szCs w:val="20"/>
              </w:rPr>
            </w:pPr>
            <w:r w:rsidRPr="00B54D7F">
              <w:rPr>
                <w:b/>
                <w:sz w:val="20"/>
                <w:szCs w:val="20"/>
              </w:rPr>
              <w:t>Минимальные отступы зданий, строений, сооружений:</w:t>
            </w:r>
          </w:p>
          <w:p w14:paraId="2ABA7801" w14:textId="69CB10D6" w:rsidR="005F3E3D" w:rsidRPr="00B54D7F" w:rsidRDefault="005F3E3D" w:rsidP="00EE5D73">
            <w:pPr>
              <w:autoSpaceDE w:val="0"/>
              <w:autoSpaceDN w:val="0"/>
              <w:adjustRightInd w:val="0"/>
              <w:contextualSpacing/>
              <w:jc w:val="both"/>
              <w:rPr>
                <w:rFonts w:eastAsiaTheme="minorHAnsi"/>
                <w:sz w:val="20"/>
                <w:szCs w:val="20"/>
                <w:lang w:eastAsia="en-US"/>
              </w:rPr>
            </w:pPr>
            <w:r w:rsidRPr="00B54D7F">
              <w:rPr>
                <w:b/>
                <w:sz w:val="20"/>
                <w:szCs w:val="20"/>
              </w:rPr>
              <w:t>- до границ земельного участка</w:t>
            </w:r>
            <w:r w:rsidRPr="00B54D7F">
              <w:rPr>
                <w:sz w:val="20"/>
                <w:szCs w:val="20"/>
              </w:rPr>
              <w:t xml:space="preserve"> – 3 м.</w:t>
            </w:r>
          </w:p>
        </w:tc>
      </w:tr>
      <w:tr w:rsidR="005F3E3D" w:rsidRPr="00B54D7F" w14:paraId="48D551E7" w14:textId="77777777" w:rsidTr="00EE5D73">
        <w:tblPrEx>
          <w:tblLook w:val="0080" w:firstRow="0" w:lastRow="0" w:firstColumn="1" w:lastColumn="0" w:noHBand="0" w:noVBand="0"/>
        </w:tblPrEx>
        <w:trPr>
          <w:trHeight w:val="26"/>
        </w:trPr>
        <w:tc>
          <w:tcPr>
            <w:tcW w:w="294" w:type="pct"/>
            <w:vMerge/>
          </w:tcPr>
          <w:p w14:paraId="58E0B8CB" w14:textId="77777777" w:rsidR="005F3E3D" w:rsidRPr="00B54D7F" w:rsidRDefault="005F3E3D" w:rsidP="00C273CD">
            <w:pPr>
              <w:contextualSpacing/>
              <w:jc w:val="center"/>
              <w:rPr>
                <w:sz w:val="20"/>
                <w:szCs w:val="20"/>
              </w:rPr>
            </w:pPr>
          </w:p>
        </w:tc>
        <w:tc>
          <w:tcPr>
            <w:tcW w:w="442" w:type="pct"/>
            <w:vMerge/>
          </w:tcPr>
          <w:p w14:paraId="401E2993" w14:textId="77777777" w:rsidR="005F3E3D" w:rsidRPr="00B54D7F" w:rsidRDefault="005F3E3D" w:rsidP="00C273CD">
            <w:pPr>
              <w:contextualSpacing/>
              <w:jc w:val="both"/>
              <w:rPr>
                <w:sz w:val="20"/>
                <w:szCs w:val="20"/>
              </w:rPr>
            </w:pPr>
          </w:p>
        </w:tc>
        <w:tc>
          <w:tcPr>
            <w:tcW w:w="1103" w:type="pct"/>
            <w:vMerge/>
          </w:tcPr>
          <w:p w14:paraId="602DC078"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18351FFA"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985" w:type="pct"/>
          </w:tcPr>
          <w:p w14:paraId="49186B33" w14:textId="71C130DC" w:rsidR="005F3E3D" w:rsidRPr="00B54D7F" w:rsidRDefault="005F3E3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F3E3D" w:rsidRPr="00B54D7F" w14:paraId="7EF4AECA" w14:textId="77777777" w:rsidTr="00EE5D73">
        <w:tblPrEx>
          <w:tblLook w:val="0080" w:firstRow="0" w:lastRow="0" w:firstColumn="1" w:lastColumn="0" w:noHBand="0" w:noVBand="0"/>
        </w:tblPrEx>
        <w:trPr>
          <w:trHeight w:val="26"/>
        </w:trPr>
        <w:tc>
          <w:tcPr>
            <w:tcW w:w="294" w:type="pct"/>
            <w:vMerge/>
          </w:tcPr>
          <w:p w14:paraId="3AB3E49C" w14:textId="77777777" w:rsidR="005F3E3D" w:rsidRPr="00B54D7F" w:rsidRDefault="005F3E3D" w:rsidP="00C273CD">
            <w:pPr>
              <w:contextualSpacing/>
              <w:jc w:val="center"/>
              <w:rPr>
                <w:sz w:val="20"/>
                <w:szCs w:val="20"/>
              </w:rPr>
            </w:pPr>
          </w:p>
        </w:tc>
        <w:tc>
          <w:tcPr>
            <w:tcW w:w="442" w:type="pct"/>
            <w:vMerge/>
          </w:tcPr>
          <w:p w14:paraId="2255F869" w14:textId="77777777" w:rsidR="005F3E3D" w:rsidRPr="00B54D7F" w:rsidRDefault="005F3E3D" w:rsidP="00C273CD">
            <w:pPr>
              <w:contextualSpacing/>
              <w:jc w:val="both"/>
              <w:rPr>
                <w:sz w:val="20"/>
                <w:szCs w:val="20"/>
              </w:rPr>
            </w:pPr>
          </w:p>
        </w:tc>
        <w:tc>
          <w:tcPr>
            <w:tcW w:w="1103" w:type="pct"/>
            <w:vMerge/>
          </w:tcPr>
          <w:p w14:paraId="57278F69"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23B5A2FC"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985" w:type="pct"/>
          </w:tcPr>
          <w:p w14:paraId="0A3A7059" w14:textId="2731C5AA" w:rsidR="005F3E3D" w:rsidRPr="00B54D7F" w:rsidRDefault="005F3E3D" w:rsidP="00C273CD">
            <w:pPr>
              <w:autoSpaceDE w:val="0"/>
              <w:autoSpaceDN w:val="0"/>
              <w:adjustRightInd w:val="0"/>
              <w:contextualSpacing/>
              <w:jc w:val="both"/>
              <w:rPr>
                <w:rFonts w:eastAsiaTheme="minorHAnsi"/>
                <w:sz w:val="20"/>
                <w:szCs w:val="20"/>
                <w:lang w:eastAsia="en-US"/>
              </w:rPr>
            </w:pPr>
            <w:r w:rsidRPr="00B54D7F">
              <w:rPr>
                <w:b/>
                <w:sz w:val="20"/>
                <w:szCs w:val="20"/>
              </w:rPr>
              <w:t>Предельная высота хозяйственных построек</w:t>
            </w:r>
            <w:r w:rsidRPr="00B54D7F">
              <w:rPr>
                <w:sz w:val="20"/>
                <w:szCs w:val="20"/>
              </w:rPr>
              <w:t xml:space="preserve"> – не устанавливается.</w:t>
            </w:r>
          </w:p>
        </w:tc>
      </w:tr>
      <w:tr w:rsidR="005F3E3D" w:rsidRPr="00B54D7F" w14:paraId="3EF5BDFF" w14:textId="77777777" w:rsidTr="00EE5D73">
        <w:tblPrEx>
          <w:tblLook w:val="0080" w:firstRow="0" w:lastRow="0" w:firstColumn="1" w:lastColumn="0" w:noHBand="0" w:noVBand="0"/>
        </w:tblPrEx>
        <w:trPr>
          <w:trHeight w:val="26"/>
        </w:trPr>
        <w:tc>
          <w:tcPr>
            <w:tcW w:w="294" w:type="pct"/>
            <w:vMerge/>
          </w:tcPr>
          <w:p w14:paraId="0BE27EE3" w14:textId="77777777" w:rsidR="005F3E3D" w:rsidRPr="00B54D7F" w:rsidRDefault="005F3E3D" w:rsidP="00C273CD">
            <w:pPr>
              <w:contextualSpacing/>
              <w:jc w:val="center"/>
              <w:rPr>
                <w:sz w:val="20"/>
                <w:szCs w:val="20"/>
              </w:rPr>
            </w:pPr>
          </w:p>
        </w:tc>
        <w:tc>
          <w:tcPr>
            <w:tcW w:w="442" w:type="pct"/>
            <w:vMerge/>
          </w:tcPr>
          <w:p w14:paraId="0B2A758D" w14:textId="77777777" w:rsidR="005F3E3D" w:rsidRPr="00B54D7F" w:rsidRDefault="005F3E3D" w:rsidP="00C273CD">
            <w:pPr>
              <w:contextualSpacing/>
              <w:jc w:val="both"/>
              <w:rPr>
                <w:sz w:val="20"/>
                <w:szCs w:val="20"/>
              </w:rPr>
            </w:pPr>
          </w:p>
        </w:tc>
        <w:tc>
          <w:tcPr>
            <w:tcW w:w="1103" w:type="pct"/>
            <w:vMerge/>
          </w:tcPr>
          <w:p w14:paraId="76EC66B4"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662D0857"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985" w:type="pct"/>
          </w:tcPr>
          <w:p w14:paraId="22C88A51" w14:textId="77777777" w:rsidR="005F3E3D" w:rsidRPr="00B54D7F" w:rsidRDefault="005F3E3D"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xml:space="preserve">– </w:t>
            </w:r>
          </w:p>
          <w:p w14:paraId="68A5E2AC" w14:textId="3E9CDC9F" w:rsidR="005F3E3D" w:rsidRPr="00B54D7F" w:rsidRDefault="005F3E3D" w:rsidP="00C273CD">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r>
      <w:tr w:rsidR="005F3E3D" w:rsidRPr="00B54D7F" w14:paraId="6E2C7C37" w14:textId="77777777" w:rsidTr="00EE5D73">
        <w:tblPrEx>
          <w:tblLook w:val="0080" w:firstRow="0" w:lastRow="0" w:firstColumn="1" w:lastColumn="0" w:noHBand="0" w:noVBand="0"/>
        </w:tblPrEx>
        <w:trPr>
          <w:trHeight w:val="26"/>
        </w:trPr>
        <w:tc>
          <w:tcPr>
            <w:tcW w:w="294" w:type="pct"/>
            <w:vMerge/>
          </w:tcPr>
          <w:p w14:paraId="7486AD7C" w14:textId="77777777" w:rsidR="005F3E3D" w:rsidRPr="00B54D7F" w:rsidRDefault="005F3E3D" w:rsidP="00C273CD">
            <w:pPr>
              <w:contextualSpacing/>
              <w:jc w:val="center"/>
              <w:rPr>
                <w:sz w:val="20"/>
                <w:szCs w:val="20"/>
              </w:rPr>
            </w:pPr>
          </w:p>
        </w:tc>
        <w:tc>
          <w:tcPr>
            <w:tcW w:w="442" w:type="pct"/>
            <w:vMerge/>
          </w:tcPr>
          <w:p w14:paraId="6DBA63AF" w14:textId="77777777" w:rsidR="005F3E3D" w:rsidRPr="00B54D7F" w:rsidRDefault="005F3E3D" w:rsidP="00C273CD">
            <w:pPr>
              <w:contextualSpacing/>
              <w:jc w:val="both"/>
              <w:rPr>
                <w:sz w:val="20"/>
                <w:szCs w:val="20"/>
              </w:rPr>
            </w:pPr>
          </w:p>
        </w:tc>
        <w:tc>
          <w:tcPr>
            <w:tcW w:w="1103" w:type="pct"/>
            <w:vMerge/>
          </w:tcPr>
          <w:p w14:paraId="228F114F"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6597CA5B"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985" w:type="pct"/>
          </w:tcPr>
          <w:p w14:paraId="0ACD0415" w14:textId="77777777" w:rsidR="005F3E3D" w:rsidRPr="00B54D7F" w:rsidRDefault="005F3E3D" w:rsidP="00C273CD">
            <w:pPr>
              <w:autoSpaceDE w:val="0"/>
              <w:autoSpaceDN w:val="0"/>
              <w:adjustRightInd w:val="0"/>
              <w:jc w:val="both"/>
              <w:rPr>
                <w:sz w:val="20"/>
                <w:szCs w:val="20"/>
              </w:rPr>
            </w:pPr>
            <w:r w:rsidRPr="00B54D7F">
              <w:rPr>
                <w:b/>
                <w:sz w:val="20"/>
                <w:szCs w:val="20"/>
              </w:rPr>
              <w:t xml:space="preserve">Минимальный процент озеленения земельного участка </w:t>
            </w:r>
            <w:r w:rsidRPr="00B54D7F">
              <w:rPr>
                <w:sz w:val="20"/>
                <w:szCs w:val="20"/>
              </w:rPr>
              <w:t xml:space="preserve">– </w:t>
            </w:r>
          </w:p>
          <w:p w14:paraId="0B3AE9EA" w14:textId="5E129AE4" w:rsidR="005F3E3D" w:rsidRPr="00B54D7F" w:rsidRDefault="005F3E3D" w:rsidP="00C273CD">
            <w:pPr>
              <w:autoSpaceDE w:val="0"/>
              <w:autoSpaceDN w:val="0"/>
              <w:adjustRightInd w:val="0"/>
              <w:jc w:val="both"/>
              <w:rPr>
                <w:sz w:val="20"/>
                <w:szCs w:val="20"/>
              </w:rPr>
            </w:pPr>
            <w:r w:rsidRPr="00B54D7F">
              <w:rPr>
                <w:sz w:val="20"/>
                <w:szCs w:val="20"/>
              </w:rPr>
              <w:t>не устанавливается.</w:t>
            </w:r>
          </w:p>
        </w:tc>
      </w:tr>
      <w:tr w:rsidR="005F3E3D" w:rsidRPr="00B54D7F" w14:paraId="7CCB668C" w14:textId="77777777" w:rsidTr="00EE5D73">
        <w:tblPrEx>
          <w:tblLook w:val="0080" w:firstRow="0" w:lastRow="0" w:firstColumn="1" w:lastColumn="0" w:noHBand="0" w:noVBand="0"/>
        </w:tblPrEx>
        <w:trPr>
          <w:trHeight w:val="26"/>
        </w:trPr>
        <w:tc>
          <w:tcPr>
            <w:tcW w:w="294" w:type="pct"/>
            <w:vMerge/>
          </w:tcPr>
          <w:p w14:paraId="57614033" w14:textId="77777777" w:rsidR="005F3E3D" w:rsidRPr="00B54D7F" w:rsidRDefault="005F3E3D" w:rsidP="00C273CD">
            <w:pPr>
              <w:contextualSpacing/>
              <w:jc w:val="center"/>
              <w:rPr>
                <w:sz w:val="20"/>
                <w:szCs w:val="20"/>
              </w:rPr>
            </w:pPr>
          </w:p>
        </w:tc>
        <w:tc>
          <w:tcPr>
            <w:tcW w:w="442" w:type="pct"/>
            <w:vMerge/>
          </w:tcPr>
          <w:p w14:paraId="48E8B84C" w14:textId="77777777" w:rsidR="005F3E3D" w:rsidRPr="00B54D7F" w:rsidRDefault="005F3E3D" w:rsidP="00C273CD">
            <w:pPr>
              <w:contextualSpacing/>
              <w:jc w:val="both"/>
              <w:rPr>
                <w:sz w:val="20"/>
                <w:szCs w:val="20"/>
              </w:rPr>
            </w:pPr>
          </w:p>
        </w:tc>
        <w:tc>
          <w:tcPr>
            <w:tcW w:w="1103" w:type="pct"/>
            <w:vMerge/>
          </w:tcPr>
          <w:p w14:paraId="22F3184C"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62F7E988"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985" w:type="pct"/>
          </w:tcPr>
          <w:p w14:paraId="4536312D" w14:textId="77777777" w:rsidR="005F3E3D" w:rsidRPr="00B54D7F" w:rsidRDefault="005F3E3D" w:rsidP="005F3E3D">
            <w:pPr>
              <w:pStyle w:val="ae"/>
              <w:tabs>
                <w:tab w:val="left" w:pos="318"/>
              </w:tabs>
              <w:ind w:left="0"/>
              <w:jc w:val="both"/>
              <w:rPr>
                <w:b/>
                <w:sz w:val="20"/>
                <w:szCs w:val="20"/>
              </w:rPr>
            </w:pPr>
            <w:r w:rsidRPr="00B54D7F">
              <w:rPr>
                <w:b/>
                <w:sz w:val="20"/>
                <w:szCs w:val="20"/>
              </w:rPr>
              <w:t>Примечания:</w:t>
            </w:r>
          </w:p>
          <w:p w14:paraId="4B0957ED" w14:textId="77777777" w:rsidR="005F3E3D" w:rsidRPr="00B54D7F" w:rsidRDefault="005F3E3D" w:rsidP="005F3E3D">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407EEB00" w14:textId="77777777" w:rsidR="005F3E3D" w:rsidRPr="00B54D7F" w:rsidRDefault="005F3E3D" w:rsidP="005F3E3D">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600A38EA" w14:textId="77777777" w:rsidR="005F3E3D" w:rsidRPr="00B54D7F" w:rsidRDefault="005F3E3D" w:rsidP="005F3E3D">
            <w:pPr>
              <w:autoSpaceDE w:val="0"/>
              <w:autoSpaceDN w:val="0"/>
              <w:adjustRightInd w:val="0"/>
              <w:contextualSpacing/>
              <w:jc w:val="both"/>
              <w:rPr>
                <w:sz w:val="20"/>
                <w:szCs w:val="20"/>
              </w:rPr>
            </w:pPr>
          </w:p>
          <w:p w14:paraId="033641A7" w14:textId="77777777" w:rsidR="005F3E3D" w:rsidRPr="00B54D7F" w:rsidRDefault="005F3E3D" w:rsidP="005F3E3D">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5BC70303" w14:textId="53815292" w:rsidR="005F3E3D" w:rsidRPr="00B54D7F" w:rsidRDefault="005F3E3D" w:rsidP="005F3E3D">
            <w:pPr>
              <w:autoSpaceDE w:val="0"/>
              <w:autoSpaceDN w:val="0"/>
              <w:adjustRightInd w:val="0"/>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C273CD" w:rsidRPr="00B54D7F" w14:paraId="09A48988" w14:textId="77777777" w:rsidTr="00EE5D73">
        <w:tblPrEx>
          <w:tblLook w:val="0080" w:firstRow="0" w:lastRow="0" w:firstColumn="1" w:lastColumn="0" w:noHBand="0" w:noVBand="0"/>
        </w:tblPrEx>
        <w:trPr>
          <w:trHeight w:val="247"/>
        </w:trPr>
        <w:tc>
          <w:tcPr>
            <w:tcW w:w="294" w:type="pct"/>
            <w:vMerge w:val="restart"/>
          </w:tcPr>
          <w:p w14:paraId="05A82360" w14:textId="77777777" w:rsidR="00C273CD" w:rsidRPr="00B54D7F" w:rsidRDefault="00C273CD" w:rsidP="00C273CD">
            <w:pPr>
              <w:contextualSpacing/>
              <w:jc w:val="center"/>
              <w:rPr>
                <w:sz w:val="20"/>
                <w:szCs w:val="20"/>
              </w:rPr>
            </w:pPr>
            <w:r w:rsidRPr="00B54D7F">
              <w:rPr>
                <w:sz w:val="20"/>
                <w:szCs w:val="20"/>
              </w:rPr>
              <w:t>4</w:t>
            </w:r>
          </w:p>
        </w:tc>
        <w:tc>
          <w:tcPr>
            <w:tcW w:w="442" w:type="pct"/>
            <w:vMerge w:val="restart"/>
          </w:tcPr>
          <w:p w14:paraId="1E61D765" w14:textId="77777777" w:rsidR="00C273CD" w:rsidRPr="00B54D7F" w:rsidRDefault="00C273CD" w:rsidP="00C273CD">
            <w:pPr>
              <w:contextualSpacing/>
              <w:jc w:val="both"/>
              <w:rPr>
                <w:sz w:val="20"/>
                <w:szCs w:val="20"/>
              </w:rPr>
            </w:pPr>
            <w:r w:rsidRPr="00B54D7F">
              <w:rPr>
                <w:sz w:val="20"/>
                <w:szCs w:val="20"/>
              </w:rPr>
              <w:t>5.1.4</w:t>
            </w:r>
          </w:p>
        </w:tc>
        <w:tc>
          <w:tcPr>
            <w:tcW w:w="1103" w:type="pct"/>
            <w:vMerge w:val="restart"/>
          </w:tcPr>
          <w:p w14:paraId="2A90F60A"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Оборудованные площадки для занятий спортом</w:t>
            </w:r>
          </w:p>
        </w:tc>
        <w:tc>
          <w:tcPr>
            <w:tcW w:w="1176" w:type="pct"/>
          </w:tcPr>
          <w:p w14:paraId="0289E736" w14:textId="706DE5FD" w:rsidR="001F2A60"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1F2A60" w:rsidRPr="00B54D7F">
              <w:rPr>
                <w:b/>
                <w:sz w:val="20"/>
                <w:szCs w:val="20"/>
              </w:rPr>
              <w:t xml:space="preserve"> –</w:t>
            </w:r>
            <w:r w:rsidRPr="00B54D7F">
              <w:rPr>
                <w:b/>
                <w:sz w:val="20"/>
                <w:szCs w:val="20"/>
              </w:rPr>
              <w:t xml:space="preserve"> </w:t>
            </w:r>
          </w:p>
          <w:p w14:paraId="6814B87F" w14:textId="112639F3"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rPr>
              <w:t xml:space="preserve">не </w:t>
            </w:r>
            <w:r w:rsidR="001F2A60" w:rsidRPr="00B54D7F">
              <w:rPr>
                <w:sz w:val="20"/>
                <w:szCs w:val="20"/>
              </w:rPr>
              <w:t>устанавливается.</w:t>
            </w:r>
          </w:p>
        </w:tc>
        <w:tc>
          <w:tcPr>
            <w:tcW w:w="1985" w:type="pct"/>
          </w:tcPr>
          <w:p w14:paraId="7E6EE5BB"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63BA7E4" w14:textId="75D86809"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улицы</w:t>
            </w:r>
            <w:r w:rsidRPr="00B54D7F">
              <w:rPr>
                <w:sz w:val="20"/>
                <w:szCs w:val="20"/>
              </w:rPr>
              <w:t xml:space="preserve"> – </w:t>
            </w:r>
            <w:r w:rsidR="001F2A60" w:rsidRPr="00B54D7F">
              <w:rPr>
                <w:sz w:val="20"/>
                <w:szCs w:val="20"/>
              </w:rPr>
              <w:br/>
            </w:r>
            <w:r w:rsidRPr="00B54D7F">
              <w:rPr>
                <w:sz w:val="20"/>
                <w:szCs w:val="20"/>
              </w:rPr>
              <w:t xml:space="preserve">не </w:t>
            </w:r>
            <w:r w:rsidR="001F2A60" w:rsidRPr="00B54D7F">
              <w:rPr>
                <w:sz w:val="20"/>
                <w:szCs w:val="20"/>
              </w:rPr>
              <w:t>устанавливается.</w:t>
            </w:r>
          </w:p>
        </w:tc>
      </w:tr>
      <w:tr w:rsidR="00C273CD" w:rsidRPr="00B54D7F" w14:paraId="60FB5FF3" w14:textId="77777777" w:rsidTr="00EE5D73">
        <w:tblPrEx>
          <w:tblLook w:val="0080" w:firstRow="0" w:lastRow="0" w:firstColumn="1" w:lastColumn="0" w:noHBand="0" w:noVBand="0"/>
        </w:tblPrEx>
        <w:trPr>
          <w:trHeight w:val="52"/>
        </w:trPr>
        <w:tc>
          <w:tcPr>
            <w:tcW w:w="294" w:type="pct"/>
            <w:vMerge/>
          </w:tcPr>
          <w:p w14:paraId="23C7D6F5" w14:textId="77777777" w:rsidR="00C273CD" w:rsidRPr="00B54D7F" w:rsidRDefault="00C273CD" w:rsidP="00C273CD">
            <w:pPr>
              <w:contextualSpacing/>
              <w:jc w:val="center"/>
              <w:rPr>
                <w:sz w:val="20"/>
                <w:szCs w:val="20"/>
              </w:rPr>
            </w:pPr>
          </w:p>
        </w:tc>
        <w:tc>
          <w:tcPr>
            <w:tcW w:w="442" w:type="pct"/>
            <w:vMerge/>
          </w:tcPr>
          <w:p w14:paraId="1E5A5559" w14:textId="77777777" w:rsidR="00C273CD" w:rsidRPr="00B54D7F" w:rsidRDefault="00C273CD" w:rsidP="00C273CD">
            <w:pPr>
              <w:contextualSpacing/>
              <w:jc w:val="both"/>
              <w:rPr>
                <w:sz w:val="20"/>
                <w:szCs w:val="20"/>
              </w:rPr>
            </w:pPr>
          </w:p>
        </w:tc>
        <w:tc>
          <w:tcPr>
            <w:tcW w:w="1103" w:type="pct"/>
            <w:vMerge/>
          </w:tcPr>
          <w:p w14:paraId="42C72BCF"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25C58AEF" w14:textId="77777777" w:rsidR="001F2A60"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0C042E20" w14:textId="74FCEAB8"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lang w:eastAsia="en-US"/>
              </w:rPr>
              <w:t xml:space="preserve">не </w:t>
            </w:r>
            <w:r w:rsidR="001F2A60" w:rsidRPr="00B54D7F">
              <w:rPr>
                <w:sz w:val="20"/>
                <w:szCs w:val="20"/>
              </w:rPr>
              <w:t>устанавливается.</w:t>
            </w:r>
          </w:p>
        </w:tc>
        <w:tc>
          <w:tcPr>
            <w:tcW w:w="1985" w:type="pct"/>
          </w:tcPr>
          <w:p w14:paraId="0EBDEE5D"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76A430A" w14:textId="09313AE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проезда</w:t>
            </w:r>
            <w:r w:rsidRPr="00B54D7F">
              <w:rPr>
                <w:sz w:val="20"/>
                <w:szCs w:val="20"/>
              </w:rPr>
              <w:t xml:space="preserve"> – </w:t>
            </w:r>
            <w:r w:rsidR="001F2A60" w:rsidRPr="00B54D7F">
              <w:rPr>
                <w:sz w:val="20"/>
                <w:szCs w:val="20"/>
              </w:rPr>
              <w:br/>
            </w:r>
            <w:r w:rsidRPr="00B54D7F">
              <w:rPr>
                <w:sz w:val="20"/>
                <w:szCs w:val="20"/>
              </w:rPr>
              <w:t xml:space="preserve">не </w:t>
            </w:r>
            <w:r w:rsidR="001F2A60" w:rsidRPr="00B54D7F">
              <w:rPr>
                <w:sz w:val="20"/>
                <w:szCs w:val="20"/>
              </w:rPr>
              <w:t>устанавливается.</w:t>
            </w:r>
          </w:p>
        </w:tc>
      </w:tr>
      <w:tr w:rsidR="00C273CD" w:rsidRPr="00B54D7F" w14:paraId="534CC873" w14:textId="77777777" w:rsidTr="00EE5D73">
        <w:tblPrEx>
          <w:tblLook w:val="0080" w:firstRow="0" w:lastRow="0" w:firstColumn="1" w:lastColumn="0" w:noHBand="0" w:noVBand="0"/>
        </w:tblPrEx>
        <w:trPr>
          <w:trHeight w:val="52"/>
        </w:trPr>
        <w:tc>
          <w:tcPr>
            <w:tcW w:w="294" w:type="pct"/>
            <w:vMerge/>
          </w:tcPr>
          <w:p w14:paraId="7EFFF872" w14:textId="77777777" w:rsidR="00C273CD" w:rsidRPr="00B54D7F" w:rsidRDefault="00C273CD" w:rsidP="00C273CD">
            <w:pPr>
              <w:contextualSpacing/>
              <w:jc w:val="center"/>
              <w:rPr>
                <w:sz w:val="20"/>
                <w:szCs w:val="20"/>
              </w:rPr>
            </w:pPr>
          </w:p>
        </w:tc>
        <w:tc>
          <w:tcPr>
            <w:tcW w:w="442" w:type="pct"/>
            <w:vMerge/>
          </w:tcPr>
          <w:p w14:paraId="3CEB1C4F" w14:textId="77777777" w:rsidR="00C273CD" w:rsidRPr="00B54D7F" w:rsidRDefault="00C273CD" w:rsidP="00C273CD">
            <w:pPr>
              <w:contextualSpacing/>
              <w:jc w:val="both"/>
              <w:rPr>
                <w:sz w:val="20"/>
                <w:szCs w:val="20"/>
              </w:rPr>
            </w:pPr>
          </w:p>
        </w:tc>
        <w:tc>
          <w:tcPr>
            <w:tcW w:w="1103" w:type="pct"/>
            <w:vMerge/>
          </w:tcPr>
          <w:p w14:paraId="22A9D5F2"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6881772F"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4872527E"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49C630D9" w14:textId="43B276F4"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xml:space="preserve">– </w:t>
            </w:r>
            <w:r w:rsidR="001F2A60" w:rsidRPr="00B54D7F">
              <w:rPr>
                <w:sz w:val="20"/>
                <w:szCs w:val="20"/>
              </w:rPr>
              <w:br/>
            </w:r>
            <w:r w:rsidRPr="00B54D7F">
              <w:rPr>
                <w:sz w:val="20"/>
                <w:szCs w:val="20"/>
              </w:rPr>
              <w:t xml:space="preserve">не </w:t>
            </w:r>
            <w:r w:rsidR="001F2A60" w:rsidRPr="00B54D7F">
              <w:rPr>
                <w:sz w:val="20"/>
                <w:szCs w:val="20"/>
              </w:rPr>
              <w:t>устанавливается.</w:t>
            </w:r>
          </w:p>
        </w:tc>
      </w:tr>
      <w:tr w:rsidR="00C273CD" w:rsidRPr="00B54D7F" w14:paraId="3DE0AA39" w14:textId="77777777" w:rsidTr="00EE5D73">
        <w:tblPrEx>
          <w:tblLook w:val="0080" w:firstRow="0" w:lastRow="0" w:firstColumn="1" w:lastColumn="0" w:noHBand="0" w:noVBand="0"/>
        </w:tblPrEx>
        <w:trPr>
          <w:trHeight w:val="52"/>
        </w:trPr>
        <w:tc>
          <w:tcPr>
            <w:tcW w:w="294" w:type="pct"/>
            <w:vMerge/>
          </w:tcPr>
          <w:p w14:paraId="43B2D8E4" w14:textId="77777777" w:rsidR="00C273CD" w:rsidRPr="00B54D7F" w:rsidRDefault="00C273CD" w:rsidP="00C273CD">
            <w:pPr>
              <w:contextualSpacing/>
              <w:jc w:val="center"/>
              <w:rPr>
                <w:sz w:val="20"/>
                <w:szCs w:val="20"/>
              </w:rPr>
            </w:pPr>
          </w:p>
        </w:tc>
        <w:tc>
          <w:tcPr>
            <w:tcW w:w="442" w:type="pct"/>
            <w:vMerge/>
          </w:tcPr>
          <w:p w14:paraId="3F3778FF" w14:textId="77777777" w:rsidR="00C273CD" w:rsidRPr="00B54D7F" w:rsidRDefault="00C273CD" w:rsidP="00C273CD">
            <w:pPr>
              <w:contextualSpacing/>
              <w:jc w:val="both"/>
              <w:rPr>
                <w:sz w:val="20"/>
                <w:szCs w:val="20"/>
              </w:rPr>
            </w:pPr>
          </w:p>
        </w:tc>
        <w:tc>
          <w:tcPr>
            <w:tcW w:w="1103" w:type="pct"/>
            <w:vMerge/>
          </w:tcPr>
          <w:p w14:paraId="4E29A421"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2E8A697F"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0EFDE902" w14:textId="52126C09"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1F2A60" w:rsidRPr="00B54D7F">
              <w:rPr>
                <w:sz w:val="20"/>
                <w:szCs w:val="20"/>
              </w:rPr>
              <w:t>устанавливается.</w:t>
            </w:r>
          </w:p>
        </w:tc>
      </w:tr>
      <w:tr w:rsidR="00C273CD" w:rsidRPr="00B54D7F" w14:paraId="376FB4AC" w14:textId="77777777" w:rsidTr="00EE5D73">
        <w:tblPrEx>
          <w:tblLook w:val="0080" w:firstRow="0" w:lastRow="0" w:firstColumn="1" w:lastColumn="0" w:noHBand="0" w:noVBand="0"/>
        </w:tblPrEx>
        <w:trPr>
          <w:trHeight w:val="52"/>
        </w:trPr>
        <w:tc>
          <w:tcPr>
            <w:tcW w:w="294" w:type="pct"/>
            <w:vMerge/>
          </w:tcPr>
          <w:p w14:paraId="6EEF24E5" w14:textId="77777777" w:rsidR="00C273CD" w:rsidRPr="00B54D7F" w:rsidRDefault="00C273CD" w:rsidP="00C273CD">
            <w:pPr>
              <w:contextualSpacing/>
              <w:jc w:val="center"/>
              <w:rPr>
                <w:sz w:val="20"/>
                <w:szCs w:val="20"/>
              </w:rPr>
            </w:pPr>
          </w:p>
        </w:tc>
        <w:tc>
          <w:tcPr>
            <w:tcW w:w="442" w:type="pct"/>
            <w:vMerge/>
          </w:tcPr>
          <w:p w14:paraId="67675D60" w14:textId="77777777" w:rsidR="00C273CD" w:rsidRPr="00B54D7F" w:rsidRDefault="00C273CD" w:rsidP="00C273CD">
            <w:pPr>
              <w:contextualSpacing/>
              <w:jc w:val="both"/>
              <w:rPr>
                <w:sz w:val="20"/>
                <w:szCs w:val="20"/>
              </w:rPr>
            </w:pPr>
          </w:p>
        </w:tc>
        <w:tc>
          <w:tcPr>
            <w:tcW w:w="1103" w:type="pct"/>
            <w:vMerge/>
          </w:tcPr>
          <w:p w14:paraId="03761335"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63CB77DF"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0FC298E1" w14:textId="4B876E7B"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rPr>
              <w:t>Предельная высота</w:t>
            </w:r>
            <w:r w:rsidRPr="00B54D7F">
              <w:rPr>
                <w:sz w:val="20"/>
              </w:rPr>
              <w:t xml:space="preserve"> – не установлена.</w:t>
            </w:r>
          </w:p>
        </w:tc>
      </w:tr>
      <w:tr w:rsidR="00C273CD" w:rsidRPr="00B54D7F" w14:paraId="5E12F67F" w14:textId="77777777" w:rsidTr="00EE5D73">
        <w:tblPrEx>
          <w:tblLook w:val="0080" w:firstRow="0" w:lastRow="0" w:firstColumn="1" w:lastColumn="0" w:noHBand="0" w:noVBand="0"/>
        </w:tblPrEx>
        <w:trPr>
          <w:trHeight w:val="52"/>
        </w:trPr>
        <w:tc>
          <w:tcPr>
            <w:tcW w:w="294" w:type="pct"/>
            <w:vMerge/>
          </w:tcPr>
          <w:p w14:paraId="53730885" w14:textId="77777777" w:rsidR="00C273CD" w:rsidRPr="00B54D7F" w:rsidRDefault="00C273CD" w:rsidP="00C273CD">
            <w:pPr>
              <w:contextualSpacing/>
              <w:jc w:val="center"/>
              <w:rPr>
                <w:sz w:val="20"/>
                <w:szCs w:val="20"/>
              </w:rPr>
            </w:pPr>
          </w:p>
        </w:tc>
        <w:tc>
          <w:tcPr>
            <w:tcW w:w="442" w:type="pct"/>
            <w:vMerge/>
          </w:tcPr>
          <w:p w14:paraId="7F1AAE94" w14:textId="77777777" w:rsidR="00C273CD" w:rsidRPr="00B54D7F" w:rsidRDefault="00C273CD" w:rsidP="00C273CD">
            <w:pPr>
              <w:contextualSpacing/>
              <w:jc w:val="both"/>
              <w:rPr>
                <w:sz w:val="20"/>
                <w:szCs w:val="20"/>
              </w:rPr>
            </w:pPr>
          </w:p>
        </w:tc>
        <w:tc>
          <w:tcPr>
            <w:tcW w:w="1103" w:type="pct"/>
            <w:vMerge/>
          </w:tcPr>
          <w:p w14:paraId="3DA862E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7FE7B4A6"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33199DEC" w14:textId="0A96794C" w:rsidR="001F2A60"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1F2A60" w:rsidRPr="00B54D7F">
              <w:rPr>
                <w:b/>
                <w:sz w:val="20"/>
              </w:rPr>
              <w:br/>
            </w:r>
            <w:r w:rsidRPr="00B54D7F">
              <w:rPr>
                <w:b/>
                <w:sz w:val="20"/>
              </w:rPr>
              <w:t>в границах земельного участка</w:t>
            </w:r>
            <w:r w:rsidRPr="00B54D7F">
              <w:rPr>
                <w:sz w:val="20"/>
              </w:rPr>
              <w:t xml:space="preserve"> –</w:t>
            </w:r>
          </w:p>
          <w:p w14:paraId="770A37FE" w14:textId="48139A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rPr>
              <w:t xml:space="preserve">не </w:t>
            </w:r>
            <w:r w:rsidR="001F2A60" w:rsidRPr="00B54D7F">
              <w:rPr>
                <w:sz w:val="20"/>
                <w:szCs w:val="20"/>
              </w:rPr>
              <w:t>устанавливается.</w:t>
            </w:r>
          </w:p>
        </w:tc>
      </w:tr>
      <w:tr w:rsidR="00C273CD" w:rsidRPr="00B54D7F" w14:paraId="2D185EE5" w14:textId="77777777" w:rsidTr="00EE5D73">
        <w:tblPrEx>
          <w:tblLook w:val="0080" w:firstRow="0" w:lastRow="0" w:firstColumn="1" w:lastColumn="0" w:noHBand="0" w:noVBand="0"/>
        </w:tblPrEx>
        <w:trPr>
          <w:trHeight w:val="52"/>
        </w:trPr>
        <w:tc>
          <w:tcPr>
            <w:tcW w:w="294" w:type="pct"/>
            <w:vMerge/>
          </w:tcPr>
          <w:p w14:paraId="18873D48" w14:textId="77777777" w:rsidR="00C273CD" w:rsidRPr="00B54D7F" w:rsidRDefault="00C273CD" w:rsidP="00C273CD">
            <w:pPr>
              <w:contextualSpacing/>
              <w:jc w:val="center"/>
              <w:rPr>
                <w:sz w:val="20"/>
                <w:szCs w:val="20"/>
              </w:rPr>
            </w:pPr>
          </w:p>
        </w:tc>
        <w:tc>
          <w:tcPr>
            <w:tcW w:w="442" w:type="pct"/>
            <w:vMerge/>
          </w:tcPr>
          <w:p w14:paraId="1746B027" w14:textId="77777777" w:rsidR="00C273CD" w:rsidRPr="00B54D7F" w:rsidRDefault="00C273CD" w:rsidP="00C273CD">
            <w:pPr>
              <w:contextualSpacing/>
              <w:jc w:val="both"/>
              <w:rPr>
                <w:sz w:val="20"/>
                <w:szCs w:val="20"/>
              </w:rPr>
            </w:pPr>
          </w:p>
        </w:tc>
        <w:tc>
          <w:tcPr>
            <w:tcW w:w="1103" w:type="pct"/>
            <w:vMerge/>
          </w:tcPr>
          <w:p w14:paraId="0DE0761A"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771F842E"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1756C36B" w14:textId="77777777" w:rsidR="001F2A60"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1F2A60" w:rsidRPr="00B54D7F">
              <w:rPr>
                <w:b/>
                <w:sz w:val="20"/>
                <w:szCs w:val="20"/>
              </w:rPr>
              <w:t>й процент озеленения земельного участка</w:t>
            </w:r>
            <w:r w:rsidRPr="00B54D7F">
              <w:rPr>
                <w:sz w:val="20"/>
                <w:szCs w:val="20"/>
              </w:rPr>
              <w:t xml:space="preserve"> –</w:t>
            </w:r>
            <w:r w:rsidR="001F2A60" w:rsidRPr="00B54D7F">
              <w:rPr>
                <w:sz w:val="20"/>
                <w:szCs w:val="20"/>
              </w:rPr>
              <w:t xml:space="preserve"> </w:t>
            </w:r>
          </w:p>
          <w:p w14:paraId="0F1ED685" w14:textId="657A13CE"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rPr>
              <w:t xml:space="preserve">не </w:t>
            </w:r>
            <w:r w:rsidR="001F2A60" w:rsidRPr="00B54D7F">
              <w:rPr>
                <w:sz w:val="20"/>
                <w:szCs w:val="20"/>
              </w:rPr>
              <w:t>устанавливается.</w:t>
            </w:r>
          </w:p>
        </w:tc>
      </w:tr>
      <w:tr w:rsidR="005F3E3D" w:rsidRPr="00B54D7F" w14:paraId="371CAD02" w14:textId="77777777" w:rsidTr="001F2A60">
        <w:tblPrEx>
          <w:tblLook w:val="0080" w:firstRow="0" w:lastRow="0" w:firstColumn="1" w:lastColumn="0" w:noHBand="0" w:noVBand="0"/>
        </w:tblPrEx>
        <w:trPr>
          <w:trHeight w:val="974"/>
        </w:trPr>
        <w:tc>
          <w:tcPr>
            <w:tcW w:w="294" w:type="pct"/>
            <w:vMerge w:val="restart"/>
          </w:tcPr>
          <w:p w14:paraId="3339D0CC" w14:textId="035AD53E" w:rsidR="005F3E3D" w:rsidRPr="00B54D7F" w:rsidRDefault="003001A3" w:rsidP="00C273CD">
            <w:pPr>
              <w:contextualSpacing/>
              <w:jc w:val="center"/>
              <w:rPr>
                <w:sz w:val="20"/>
                <w:szCs w:val="20"/>
              </w:rPr>
            </w:pPr>
            <w:r>
              <w:rPr>
                <w:sz w:val="20"/>
                <w:szCs w:val="20"/>
              </w:rPr>
              <w:t>5</w:t>
            </w:r>
          </w:p>
        </w:tc>
        <w:tc>
          <w:tcPr>
            <w:tcW w:w="442" w:type="pct"/>
            <w:vMerge w:val="restart"/>
          </w:tcPr>
          <w:p w14:paraId="4C0BF8F3" w14:textId="77777777" w:rsidR="005F3E3D" w:rsidRPr="00B54D7F" w:rsidRDefault="005F3E3D" w:rsidP="00C273CD">
            <w:pPr>
              <w:contextualSpacing/>
              <w:jc w:val="both"/>
              <w:rPr>
                <w:sz w:val="20"/>
                <w:szCs w:val="20"/>
              </w:rPr>
            </w:pPr>
            <w:r w:rsidRPr="00B54D7F">
              <w:rPr>
                <w:sz w:val="20"/>
                <w:szCs w:val="20"/>
              </w:rPr>
              <w:t>8.3</w:t>
            </w:r>
          </w:p>
        </w:tc>
        <w:tc>
          <w:tcPr>
            <w:tcW w:w="1103" w:type="pct"/>
            <w:vMerge w:val="restart"/>
          </w:tcPr>
          <w:p w14:paraId="025A7020" w14:textId="77777777" w:rsidR="005F3E3D" w:rsidRPr="00B54D7F" w:rsidRDefault="005F3E3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Обеспечение внутреннего правопорядка</w:t>
            </w:r>
          </w:p>
          <w:p w14:paraId="628C3A0A" w14:textId="77777777" w:rsidR="005F3E3D" w:rsidRPr="00B54D7F" w:rsidRDefault="005F3E3D" w:rsidP="00C273CD">
            <w:pPr>
              <w:autoSpaceDE w:val="0"/>
              <w:autoSpaceDN w:val="0"/>
              <w:adjustRightInd w:val="0"/>
              <w:contextualSpacing/>
              <w:rPr>
                <w:sz w:val="20"/>
                <w:szCs w:val="20"/>
                <w:lang w:eastAsia="en-US"/>
              </w:rPr>
            </w:pPr>
          </w:p>
        </w:tc>
        <w:tc>
          <w:tcPr>
            <w:tcW w:w="1176" w:type="pct"/>
          </w:tcPr>
          <w:p w14:paraId="0504561C" w14:textId="7759F677" w:rsidR="005F3E3D" w:rsidRPr="00B54D7F" w:rsidRDefault="005F3E3D" w:rsidP="001F2A60">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23539026" w14:textId="53B5EAFA" w:rsidR="005F3E3D" w:rsidRPr="00B54D7F" w:rsidRDefault="005F3E3D" w:rsidP="001F2A60">
            <w:pPr>
              <w:autoSpaceDE w:val="0"/>
              <w:autoSpaceDN w:val="0"/>
              <w:adjustRightInd w:val="0"/>
              <w:contextualSpacing/>
              <w:jc w:val="both"/>
              <w:rPr>
                <w:rFonts w:eastAsiaTheme="minorHAnsi"/>
                <w:sz w:val="20"/>
                <w:szCs w:val="20"/>
                <w:lang w:eastAsia="en-US"/>
              </w:rPr>
            </w:pPr>
            <w:r w:rsidRPr="00B54D7F">
              <w:rPr>
                <w:sz w:val="20"/>
                <w:szCs w:val="20"/>
              </w:rPr>
              <w:t>не устанавливается.</w:t>
            </w:r>
          </w:p>
        </w:tc>
        <w:tc>
          <w:tcPr>
            <w:tcW w:w="1985" w:type="pct"/>
          </w:tcPr>
          <w:p w14:paraId="615A7AD5" w14:textId="77777777" w:rsidR="005F3E3D" w:rsidRPr="00B54D7F" w:rsidRDefault="005F3E3D" w:rsidP="00C273CD">
            <w:pPr>
              <w:contextualSpacing/>
              <w:jc w:val="both"/>
              <w:rPr>
                <w:b/>
                <w:sz w:val="20"/>
                <w:szCs w:val="20"/>
              </w:rPr>
            </w:pPr>
            <w:r w:rsidRPr="00B54D7F">
              <w:rPr>
                <w:b/>
                <w:sz w:val="20"/>
                <w:szCs w:val="20"/>
              </w:rPr>
              <w:t>Минимальные отступы зданий, строений, сооружений:</w:t>
            </w:r>
          </w:p>
          <w:p w14:paraId="3F3A3554" w14:textId="421BECA1" w:rsidR="005F3E3D" w:rsidRPr="00B54D7F" w:rsidRDefault="005F3E3D" w:rsidP="005F3E3D">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F3E3D" w:rsidRPr="00B54D7F" w14:paraId="27BA4210" w14:textId="77777777" w:rsidTr="005F3E3D">
        <w:tblPrEx>
          <w:tblLook w:val="0080" w:firstRow="0" w:lastRow="0" w:firstColumn="1" w:lastColumn="0" w:noHBand="0" w:noVBand="0"/>
        </w:tblPrEx>
        <w:trPr>
          <w:trHeight w:val="70"/>
        </w:trPr>
        <w:tc>
          <w:tcPr>
            <w:tcW w:w="294" w:type="pct"/>
            <w:vMerge/>
          </w:tcPr>
          <w:p w14:paraId="034E9AAB" w14:textId="77777777" w:rsidR="005F3E3D" w:rsidRPr="00B54D7F" w:rsidRDefault="005F3E3D" w:rsidP="00C273CD">
            <w:pPr>
              <w:contextualSpacing/>
              <w:jc w:val="center"/>
              <w:rPr>
                <w:sz w:val="20"/>
                <w:szCs w:val="20"/>
              </w:rPr>
            </w:pPr>
          </w:p>
        </w:tc>
        <w:tc>
          <w:tcPr>
            <w:tcW w:w="442" w:type="pct"/>
            <w:vMerge/>
          </w:tcPr>
          <w:p w14:paraId="79903AA7" w14:textId="77777777" w:rsidR="005F3E3D" w:rsidRPr="00B54D7F" w:rsidRDefault="005F3E3D" w:rsidP="00C273CD">
            <w:pPr>
              <w:contextualSpacing/>
              <w:jc w:val="both"/>
              <w:rPr>
                <w:sz w:val="20"/>
                <w:szCs w:val="20"/>
              </w:rPr>
            </w:pPr>
          </w:p>
        </w:tc>
        <w:tc>
          <w:tcPr>
            <w:tcW w:w="1103" w:type="pct"/>
            <w:vMerge/>
          </w:tcPr>
          <w:p w14:paraId="2D272324"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3FEED1B0" w14:textId="77777777" w:rsidR="005F3E3D" w:rsidRPr="00B54D7F" w:rsidRDefault="005F3E3D" w:rsidP="001F2A60">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17BDA0B" w14:textId="47EF28B9" w:rsidR="005F3E3D" w:rsidRPr="00B54D7F" w:rsidRDefault="005F3E3D" w:rsidP="001F2A60">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85" w:type="pct"/>
          </w:tcPr>
          <w:p w14:paraId="671B5C9A" w14:textId="77777777" w:rsidR="005F3E3D" w:rsidRPr="00B54D7F" w:rsidRDefault="005F3E3D" w:rsidP="00C273CD">
            <w:pPr>
              <w:contextualSpacing/>
              <w:jc w:val="both"/>
              <w:rPr>
                <w:b/>
                <w:sz w:val="20"/>
                <w:szCs w:val="20"/>
              </w:rPr>
            </w:pPr>
            <w:r w:rsidRPr="00B54D7F">
              <w:rPr>
                <w:b/>
                <w:sz w:val="20"/>
                <w:szCs w:val="20"/>
              </w:rPr>
              <w:t>Минимальные отступы зданий, строений, сооружений:</w:t>
            </w:r>
          </w:p>
          <w:p w14:paraId="1768BA28" w14:textId="1FBC68D9" w:rsidR="005F3E3D" w:rsidRPr="00B54D7F" w:rsidRDefault="005F3E3D" w:rsidP="005F3E3D">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F3E3D" w:rsidRPr="00B54D7F" w14:paraId="50E61A7E" w14:textId="77777777" w:rsidTr="00EE5D73">
        <w:tblPrEx>
          <w:tblLook w:val="0080" w:firstRow="0" w:lastRow="0" w:firstColumn="1" w:lastColumn="0" w:noHBand="0" w:noVBand="0"/>
        </w:tblPrEx>
        <w:trPr>
          <w:trHeight w:val="69"/>
        </w:trPr>
        <w:tc>
          <w:tcPr>
            <w:tcW w:w="294" w:type="pct"/>
            <w:vMerge/>
          </w:tcPr>
          <w:p w14:paraId="51A089C2" w14:textId="77777777" w:rsidR="005F3E3D" w:rsidRPr="00B54D7F" w:rsidRDefault="005F3E3D" w:rsidP="00C273CD">
            <w:pPr>
              <w:contextualSpacing/>
              <w:jc w:val="center"/>
              <w:rPr>
                <w:sz w:val="20"/>
                <w:szCs w:val="20"/>
              </w:rPr>
            </w:pPr>
          </w:p>
        </w:tc>
        <w:tc>
          <w:tcPr>
            <w:tcW w:w="442" w:type="pct"/>
            <w:vMerge/>
          </w:tcPr>
          <w:p w14:paraId="16D1AF38" w14:textId="77777777" w:rsidR="005F3E3D" w:rsidRPr="00B54D7F" w:rsidRDefault="005F3E3D" w:rsidP="00C273CD">
            <w:pPr>
              <w:contextualSpacing/>
              <w:jc w:val="both"/>
              <w:rPr>
                <w:sz w:val="20"/>
                <w:szCs w:val="20"/>
              </w:rPr>
            </w:pPr>
          </w:p>
        </w:tc>
        <w:tc>
          <w:tcPr>
            <w:tcW w:w="1103" w:type="pct"/>
            <w:vMerge/>
          </w:tcPr>
          <w:p w14:paraId="053BC5B9"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611CFD88"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985" w:type="pct"/>
          </w:tcPr>
          <w:p w14:paraId="3AECE94F" w14:textId="77777777" w:rsidR="005F3E3D" w:rsidRPr="00B54D7F" w:rsidRDefault="005F3E3D" w:rsidP="00C273CD">
            <w:pPr>
              <w:contextualSpacing/>
              <w:jc w:val="both"/>
              <w:rPr>
                <w:b/>
                <w:sz w:val="20"/>
                <w:szCs w:val="20"/>
              </w:rPr>
            </w:pPr>
            <w:r w:rsidRPr="00B54D7F">
              <w:rPr>
                <w:b/>
                <w:sz w:val="20"/>
                <w:szCs w:val="20"/>
              </w:rPr>
              <w:t>Минимальные отступы зданий, строений, сооружений:</w:t>
            </w:r>
          </w:p>
          <w:p w14:paraId="30373482" w14:textId="502ECDB3" w:rsidR="005F3E3D" w:rsidRPr="00B54D7F" w:rsidRDefault="005F3E3D" w:rsidP="001F2A60">
            <w:pPr>
              <w:autoSpaceDE w:val="0"/>
              <w:autoSpaceDN w:val="0"/>
              <w:adjustRightInd w:val="0"/>
              <w:contextualSpacing/>
              <w:jc w:val="both"/>
              <w:rPr>
                <w:rFonts w:eastAsiaTheme="minorHAnsi"/>
                <w:sz w:val="20"/>
                <w:szCs w:val="20"/>
                <w:lang w:eastAsia="en-US"/>
              </w:rPr>
            </w:pPr>
            <w:r w:rsidRPr="00B54D7F">
              <w:rPr>
                <w:b/>
                <w:sz w:val="20"/>
                <w:szCs w:val="20"/>
              </w:rPr>
              <w:t>- до границ земельного участка</w:t>
            </w:r>
            <w:r w:rsidRPr="00B54D7F">
              <w:rPr>
                <w:sz w:val="20"/>
                <w:szCs w:val="20"/>
              </w:rPr>
              <w:t xml:space="preserve"> – 3 м.</w:t>
            </w:r>
          </w:p>
        </w:tc>
      </w:tr>
      <w:tr w:rsidR="005F3E3D" w:rsidRPr="00B54D7F" w14:paraId="296F2C0A" w14:textId="77777777" w:rsidTr="00EE5D73">
        <w:tblPrEx>
          <w:tblLook w:val="0080" w:firstRow="0" w:lastRow="0" w:firstColumn="1" w:lastColumn="0" w:noHBand="0" w:noVBand="0"/>
        </w:tblPrEx>
        <w:trPr>
          <w:trHeight w:val="69"/>
        </w:trPr>
        <w:tc>
          <w:tcPr>
            <w:tcW w:w="294" w:type="pct"/>
            <w:vMerge/>
          </w:tcPr>
          <w:p w14:paraId="2693479D" w14:textId="77777777" w:rsidR="005F3E3D" w:rsidRPr="00B54D7F" w:rsidRDefault="005F3E3D" w:rsidP="00C273CD">
            <w:pPr>
              <w:contextualSpacing/>
              <w:jc w:val="center"/>
              <w:rPr>
                <w:sz w:val="20"/>
                <w:szCs w:val="20"/>
              </w:rPr>
            </w:pPr>
          </w:p>
        </w:tc>
        <w:tc>
          <w:tcPr>
            <w:tcW w:w="442" w:type="pct"/>
            <w:vMerge/>
          </w:tcPr>
          <w:p w14:paraId="7B2F24D4" w14:textId="77777777" w:rsidR="005F3E3D" w:rsidRPr="00B54D7F" w:rsidRDefault="005F3E3D" w:rsidP="00C273CD">
            <w:pPr>
              <w:contextualSpacing/>
              <w:jc w:val="both"/>
              <w:rPr>
                <w:sz w:val="20"/>
                <w:szCs w:val="20"/>
              </w:rPr>
            </w:pPr>
          </w:p>
        </w:tc>
        <w:tc>
          <w:tcPr>
            <w:tcW w:w="1103" w:type="pct"/>
            <w:vMerge/>
          </w:tcPr>
          <w:p w14:paraId="5AA4CE34"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7F877E06"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985" w:type="pct"/>
          </w:tcPr>
          <w:p w14:paraId="0BFAA3EB" w14:textId="4B589FED" w:rsidR="005F3E3D" w:rsidRPr="00B54D7F" w:rsidRDefault="005F3E3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F3E3D" w:rsidRPr="00B54D7F" w14:paraId="67F0BB71" w14:textId="77777777" w:rsidTr="00EE5D73">
        <w:tblPrEx>
          <w:tblLook w:val="0080" w:firstRow="0" w:lastRow="0" w:firstColumn="1" w:lastColumn="0" w:noHBand="0" w:noVBand="0"/>
        </w:tblPrEx>
        <w:trPr>
          <w:trHeight w:val="69"/>
        </w:trPr>
        <w:tc>
          <w:tcPr>
            <w:tcW w:w="294" w:type="pct"/>
            <w:vMerge/>
          </w:tcPr>
          <w:p w14:paraId="28F941EB" w14:textId="77777777" w:rsidR="005F3E3D" w:rsidRPr="00B54D7F" w:rsidRDefault="005F3E3D" w:rsidP="00C273CD">
            <w:pPr>
              <w:contextualSpacing/>
              <w:jc w:val="center"/>
              <w:rPr>
                <w:sz w:val="20"/>
                <w:szCs w:val="20"/>
              </w:rPr>
            </w:pPr>
          </w:p>
        </w:tc>
        <w:tc>
          <w:tcPr>
            <w:tcW w:w="442" w:type="pct"/>
            <w:vMerge/>
          </w:tcPr>
          <w:p w14:paraId="7D629661" w14:textId="77777777" w:rsidR="005F3E3D" w:rsidRPr="00B54D7F" w:rsidRDefault="005F3E3D" w:rsidP="00C273CD">
            <w:pPr>
              <w:contextualSpacing/>
              <w:jc w:val="both"/>
              <w:rPr>
                <w:sz w:val="20"/>
                <w:szCs w:val="20"/>
              </w:rPr>
            </w:pPr>
          </w:p>
        </w:tc>
        <w:tc>
          <w:tcPr>
            <w:tcW w:w="1103" w:type="pct"/>
            <w:vMerge/>
          </w:tcPr>
          <w:p w14:paraId="4A30086A"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2FBFAA0B"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985" w:type="pct"/>
          </w:tcPr>
          <w:p w14:paraId="66EB322C" w14:textId="5EB5E760" w:rsidR="005F3E3D" w:rsidRPr="00B54D7F" w:rsidRDefault="005F3E3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Предельная высота </w:t>
            </w:r>
            <w:r w:rsidRPr="00B54D7F">
              <w:rPr>
                <w:sz w:val="20"/>
                <w:szCs w:val="20"/>
              </w:rPr>
              <w:t>– 16 м.</w:t>
            </w:r>
          </w:p>
        </w:tc>
      </w:tr>
      <w:tr w:rsidR="005F3E3D" w:rsidRPr="00B54D7F" w14:paraId="4DC17108" w14:textId="77777777" w:rsidTr="00EE5D73">
        <w:tblPrEx>
          <w:tblLook w:val="0080" w:firstRow="0" w:lastRow="0" w:firstColumn="1" w:lastColumn="0" w:noHBand="0" w:noVBand="0"/>
        </w:tblPrEx>
        <w:trPr>
          <w:trHeight w:val="69"/>
        </w:trPr>
        <w:tc>
          <w:tcPr>
            <w:tcW w:w="294" w:type="pct"/>
            <w:vMerge/>
          </w:tcPr>
          <w:p w14:paraId="1953C8C0" w14:textId="77777777" w:rsidR="005F3E3D" w:rsidRPr="00B54D7F" w:rsidRDefault="005F3E3D" w:rsidP="00C273CD">
            <w:pPr>
              <w:contextualSpacing/>
              <w:jc w:val="center"/>
              <w:rPr>
                <w:sz w:val="20"/>
                <w:szCs w:val="20"/>
              </w:rPr>
            </w:pPr>
          </w:p>
        </w:tc>
        <w:tc>
          <w:tcPr>
            <w:tcW w:w="442" w:type="pct"/>
            <w:vMerge/>
          </w:tcPr>
          <w:p w14:paraId="3E493A67" w14:textId="77777777" w:rsidR="005F3E3D" w:rsidRPr="00B54D7F" w:rsidRDefault="005F3E3D" w:rsidP="00C273CD">
            <w:pPr>
              <w:contextualSpacing/>
              <w:jc w:val="both"/>
              <w:rPr>
                <w:sz w:val="20"/>
                <w:szCs w:val="20"/>
              </w:rPr>
            </w:pPr>
          </w:p>
        </w:tc>
        <w:tc>
          <w:tcPr>
            <w:tcW w:w="1103" w:type="pct"/>
            <w:vMerge/>
          </w:tcPr>
          <w:p w14:paraId="1A52544B"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637870AD"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985" w:type="pct"/>
          </w:tcPr>
          <w:p w14:paraId="1E8775DD" w14:textId="762875DC" w:rsidR="005F3E3D" w:rsidRPr="00B54D7F" w:rsidRDefault="005F3E3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70 %.</w:t>
            </w:r>
          </w:p>
        </w:tc>
      </w:tr>
      <w:tr w:rsidR="005F3E3D" w:rsidRPr="00B54D7F" w14:paraId="7703AB8F" w14:textId="77777777" w:rsidTr="00EE5D73">
        <w:tblPrEx>
          <w:tblLook w:val="0080" w:firstRow="0" w:lastRow="0" w:firstColumn="1" w:lastColumn="0" w:noHBand="0" w:noVBand="0"/>
        </w:tblPrEx>
        <w:trPr>
          <w:trHeight w:val="69"/>
        </w:trPr>
        <w:tc>
          <w:tcPr>
            <w:tcW w:w="294" w:type="pct"/>
            <w:vMerge/>
          </w:tcPr>
          <w:p w14:paraId="111A2044" w14:textId="77777777" w:rsidR="005F3E3D" w:rsidRPr="00B54D7F" w:rsidRDefault="005F3E3D" w:rsidP="00C273CD">
            <w:pPr>
              <w:contextualSpacing/>
              <w:jc w:val="center"/>
              <w:rPr>
                <w:sz w:val="20"/>
                <w:szCs w:val="20"/>
              </w:rPr>
            </w:pPr>
          </w:p>
        </w:tc>
        <w:tc>
          <w:tcPr>
            <w:tcW w:w="442" w:type="pct"/>
            <w:vMerge/>
          </w:tcPr>
          <w:p w14:paraId="32549ACF" w14:textId="77777777" w:rsidR="005F3E3D" w:rsidRPr="00B54D7F" w:rsidRDefault="005F3E3D" w:rsidP="00C273CD">
            <w:pPr>
              <w:contextualSpacing/>
              <w:jc w:val="both"/>
              <w:rPr>
                <w:sz w:val="20"/>
                <w:szCs w:val="20"/>
              </w:rPr>
            </w:pPr>
          </w:p>
        </w:tc>
        <w:tc>
          <w:tcPr>
            <w:tcW w:w="1103" w:type="pct"/>
            <w:vMerge/>
          </w:tcPr>
          <w:p w14:paraId="72C3C353"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5B2935F8"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985" w:type="pct"/>
          </w:tcPr>
          <w:p w14:paraId="57085DCF" w14:textId="3A10E397" w:rsidR="005F3E3D" w:rsidRPr="00B54D7F" w:rsidRDefault="005F3E3D" w:rsidP="00C273CD">
            <w:pPr>
              <w:autoSpaceDE w:val="0"/>
              <w:autoSpaceDN w:val="0"/>
              <w:adjustRightInd w:val="0"/>
              <w:contextualSpacing/>
              <w:jc w:val="both"/>
              <w:rPr>
                <w:rFonts w:eastAsiaTheme="minorHAnsi"/>
                <w:sz w:val="20"/>
                <w:szCs w:val="20"/>
                <w:lang w:eastAsia="en-US"/>
              </w:rPr>
            </w:pPr>
            <w:r w:rsidRPr="00B54D7F">
              <w:rPr>
                <w:b/>
                <w:sz w:val="20"/>
                <w:szCs w:val="20"/>
              </w:rPr>
              <w:t>Минимальный процент озеленения земельного участка</w:t>
            </w:r>
            <w:r w:rsidRPr="00B54D7F">
              <w:rPr>
                <w:sz w:val="20"/>
                <w:szCs w:val="20"/>
              </w:rPr>
              <w:t xml:space="preserve"> – 15 %. </w:t>
            </w:r>
          </w:p>
        </w:tc>
      </w:tr>
      <w:tr w:rsidR="005F3E3D" w:rsidRPr="00B54D7F" w14:paraId="74CE3098" w14:textId="77777777" w:rsidTr="00EE5D73">
        <w:tblPrEx>
          <w:tblLook w:val="0080" w:firstRow="0" w:lastRow="0" w:firstColumn="1" w:lastColumn="0" w:noHBand="0" w:noVBand="0"/>
        </w:tblPrEx>
        <w:trPr>
          <w:trHeight w:val="69"/>
        </w:trPr>
        <w:tc>
          <w:tcPr>
            <w:tcW w:w="294" w:type="pct"/>
            <w:vMerge/>
          </w:tcPr>
          <w:p w14:paraId="29EC296A" w14:textId="77777777" w:rsidR="005F3E3D" w:rsidRPr="00B54D7F" w:rsidRDefault="005F3E3D" w:rsidP="00C273CD">
            <w:pPr>
              <w:contextualSpacing/>
              <w:jc w:val="center"/>
              <w:rPr>
                <w:sz w:val="20"/>
                <w:szCs w:val="20"/>
              </w:rPr>
            </w:pPr>
          </w:p>
        </w:tc>
        <w:tc>
          <w:tcPr>
            <w:tcW w:w="442" w:type="pct"/>
            <w:vMerge/>
          </w:tcPr>
          <w:p w14:paraId="63FD9E59" w14:textId="77777777" w:rsidR="005F3E3D" w:rsidRPr="00B54D7F" w:rsidRDefault="005F3E3D" w:rsidP="00C273CD">
            <w:pPr>
              <w:contextualSpacing/>
              <w:jc w:val="both"/>
              <w:rPr>
                <w:sz w:val="20"/>
                <w:szCs w:val="20"/>
              </w:rPr>
            </w:pPr>
          </w:p>
        </w:tc>
        <w:tc>
          <w:tcPr>
            <w:tcW w:w="1103" w:type="pct"/>
            <w:vMerge/>
          </w:tcPr>
          <w:p w14:paraId="13B0AA2E"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7B7D651F"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985" w:type="pct"/>
          </w:tcPr>
          <w:p w14:paraId="5F6427ED" w14:textId="77777777" w:rsidR="00B12C27" w:rsidRPr="00B54D7F" w:rsidRDefault="00B12C27" w:rsidP="00B12C27">
            <w:pPr>
              <w:contextualSpacing/>
              <w:jc w:val="both"/>
              <w:rPr>
                <w:b/>
                <w:sz w:val="20"/>
                <w:szCs w:val="20"/>
              </w:rPr>
            </w:pPr>
            <w:r w:rsidRPr="00B54D7F">
              <w:rPr>
                <w:b/>
                <w:sz w:val="20"/>
                <w:szCs w:val="20"/>
              </w:rPr>
              <w:t>Примечания:</w:t>
            </w:r>
          </w:p>
          <w:p w14:paraId="205CA63C" w14:textId="77777777" w:rsidR="00B12C27" w:rsidRPr="00B54D7F" w:rsidRDefault="00B12C27" w:rsidP="00B12C27">
            <w:pPr>
              <w:contextualSpacing/>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1D621E4C" w14:textId="77777777" w:rsidR="00B12C27" w:rsidRPr="00B54D7F" w:rsidRDefault="00B12C27" w:rsidP="00B12C27">
            <w:pPr>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5830FC8F" w14:textId="77777777" w:rsidR="00B12C27" w:rsidRPr="00B54D7F" w:rsidRDefault="00B12C27" w:rsidP="00B12C27">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 xml:space="preserve">- в случае размещения пожарного депо отступ от красной линии улицы </w:t>
            </w:r>
            <w:r w:rsidRPr="00B54D7F">
              <w:rPr>
                <w:rFonts w:eastAsiaTheme="minorHAnsi"/>
                <w:sz w:val="20"/>
                <w:szCs w:val="20"/>
                <w:lang w:eastAsia="en-US"/>
              </w:rPr>
              <w:br/>
              <w:t>до фронта выезда пожарных автомобилей – 15 м, для пожарных депо II, IV и V типов указанное расстояние допускается уменьшать до 10 м;</w:t>
            </w:r>
          </w:p>
          <w:p w14:paraId="6A55E791" w14:textId="77777777" w:rsidR="00B12C27" w:rsidRPr="00B54D7F" w:rsidRDefault="00B12C27" w:rsidP="00B12C27">
            <w:pPr>
              <w:contextualSpacing/>
              <w:jc w:val="both"/>
              <w:rPr>
                <w:sz w:val="20"/>
                <w:szCs w:val="20"/>
              </w:rPr>
            </w:pPr>
            <w:r w:rsidRPr="00B54D7F">
              <w:rPr>
                <w:sz w:val="20"/>
                <w:szCs w:val="20"/>
              </w:rPr>
              <w:t xml:space="preserve">- в случае </w:t>
            </w:r>
            <w:r w:rsidRPr="00B54D7F">
              <w:rPr>
                <w:rFonts w:eastAsiaTheme="minorHAnsi"/>
                <w:sz w:val="20"/>
                <w:szCs w:val="20"/>
                <w:lang w:eastAsia="en-US"/>
              </w:rPr>
              <w:t xml:space="preserve">размещения пожарного депо </w:t>
            </w:r>
            <w:r w:rsidRPr="00B54D7F">
              <w:rPr>
                <w:rFonts w:eastAsiaTheme="minorHAnsi"/>
                <w:sz w:val="20"/>
                <w:szCs w:val="20"/>
                <w:lang w:eastAsia="en-US"/>
              </w:rPr>
              <w:br/>
              <w:t xml:space="preserve">и </w:t>
            </w:r>
            <w:r w:rsidRPr="00B54D7F">
              <w:rPr>
                <w:sz w:val="20"/>
                <w:szCs w:val="20"/>
              </w:rPr>
              <w:t xml:space="preserve">отсутствия утверждённой красной линии улицы отступ от границ земельного участка, смежного с улично-дорожной сетью, </w:t>
            </w:r>
            <w:r w:rsidRPr="00B54D7F">
              <w:rPr>
                <w:rFonts w:eastAsiaTheme="minorHAnsi"/>
                <w:sz w:val="20"/>
                <w:szCs w:val="20"/>
                <w:lang w:eastAsia="en-US"/>
              </w:rPr>
              <w:t>до фронта выезда пожарных автомобилей – 15 м, для пожарных депо II, IV и V типов указанное расстояние допускается уменьшать до 10 м.</w:t>
            </w:r>
          </w:p>
          <w:p w14:paraId="7CA19BE9" w14:textId="77777777" w:rsidR="00B12C27" w:rsidRPr="00B54D7F" w:rsidRDefault="00B12C27" w:rsidP="00B12C27">
            <w:pPr>
              <w:autoSpaceDE w:val="0"/>
              <w:autoSpaceDN w:val="0"/>
              <w:adjustRightInd w:val="0"/>
              <w:contextualSpacing/>
              <w:jc w:val="both"/>
              <w:rPr>
                <w:rFonts w:eastAsiaTheme="minorHAnsi"/>
                <w:sz w:val="20"/>
                <w:szCs w:val="20"/>
                <w:lang w:eastAsia="en-US"/>
              </w:rPr>
            </w:pPr>
          </w:p>
          <w:p w14:paraId="5EE72B9C" w14:textId="77777777" w:rsidR="00B12C27" w:rsidRPr="00B54D7F" w:rsidRDefault="00B12C27" w:rsidP="00B12C27">
            <w:pPr>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6580E426" w14:textId="77777777" w:rsidR="00B12C27" w:rsidRPr="00B54D7F" w:rsidRDefault="00B12C27" w:rsidP="00B12C27">
            <w:pPr>
              <w:contextualSpacing/>
              <w:jc w:val="both"/>
              <w:rPr>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p w14:paraId="1CBD75E6" w14:textId="77777777" w:rsidR="00B12C27" w:rsidRPr="00B54D7F" w:rsidRDefault="00B12C27" w:rsidP="00B12C27">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 xml:space="preserve">- в случае размещения пожарного депо отступ от красной линии проезда </w:t>
            </w:r>
            <w:r w:rsidRPr="00B54D7F">
              <w:rPr>
                <w:rFonts w:eastAsiaTheme="minorHAnsi"/>
                <w:sz w:val="20"/>
                <w:szCs w:val="20"/>
                <w:lang w:eastAsia="en-US"/>
              </w:rPr>
              <w:br/>
              <w:t>до фронта выезда пожарных автомобилей – 15 м, для пожарных депо II, IV и V типов указанное расстояние допускается уменьшать до 10 м;</w:t>
            </w:r>
          </w:p>
          <w:p w14:paraId="149D623B" w14:textId="2B60C834" w:rsidR="005F3E3D" w:rsidRPr="00B54D7F" w:rsidRDefault="00B12C27" w:rsidP="00B12C27">
            <w:pPr>
              <w:autoSpaceDE w:val="0"/>
              <w:autoSpaceDN w:val="0"/>
              <w:adjustRightInd w:val="0"/>
              <w:contextualSpacing/>
              <w:jc w:val="both"/>
              <w:rPr>
                <w:b/>
                <w:sz w:val="20"/>
                <w:szCs w:val="20"/>
              </w:rPr>
            </w:pPr>
            <w:r w:rsidRPr="00B54D7F">
              <w:rPr>
                <w:sz w:val="20"/>
                <w:szCs w:val="20"/>
              </w:rPr>
              <w:t xml:space="preserve">- в случае </w:t>
            </w:r>
            <w:r w:rsidRPr="00B54D7F">
              <w:rPr>
                <w:rFonts w:eastAsiaTheme="minorHAnsi"/>
                <w:sz w:val="20"/>
                <w:szCs w:val="20"/>
                <w:lang w:eastAsia="en-US"/>
              </w:rPr>
              <w:t xml:space="preserve">размещения пожарного депо </w:t>
            </w:r>
            <w:r w:rsidRPr="00B54D7F">
              <w:rPr>
                <w:rFonts w:eastAsiaTheme="minorHAnsi"/>
                <w:sz w:val="20"/>
                <w:szCs w:val="20"/>
                <w:lang w:eastAsia="en-US"/>
              </w:rPr>
              <w:br/>
              <w:t xml:space="preserve">и </w:t>
            </w:r>
            <w:r w:rsidRPr="00B54D7F">
              <w:rPr>
                <w:sz w:val="20"/>
                <w:szCs w:val="20"/>
              </w:rPr>
              <w:t xml:space="preserve">отсутствия утверждённой красной линии проезда отступ от границ земельного участка, смежного с улично-дорожной сетью, </w:t>
            </w:r>
            <w:r w:rsidRPr="00B54D7F">
              <w:rPr>
                <w:rFonts w:eastAsiaTheme="minorHAnsi"/>
                <w:sz w:val="20"/>
                <w:szCs w:val="20"/>
                <w:lang w:eastAsia="en-US"/>
              </w:rPr>
              <w:t>до фронта выезда пожарных автомобилей – 15 м, для пожарных депо II, IV и V типов указанное расстояние допускается уменьшать до 10 м.</w:t>
            </w:r>
          </w:p>
        </w:tc>
      </w:tr>
      <w:tr w:rsidR="00C273CD" w:rsidRPr="00B54D7F" w14:paraId="4410E3DD" w14:textId="77777777" w:rsidTr="00EE5D73">
        <w:tblPrEx>
          <w:tblLook w:val="0080" w:firstRow="0" w:lastRow="0" w:firstColumn="1" w:lastColumn="0" w:noHBand="0" w:noVBand="0"/>
        </w:tblPrEx>
        <w:trPr>
          <w:trHeight w:val="247"/>
        </w:trPr>
        <w:tc>
          <w:tcPr>
            <w:tcW w:w="294" w:type="pct"/>
            <w:vMerge w:val="restart"/>
          </w:tcPr>
          <w:p w14:paraId="234DC12D" w14:textId="37740A31" w:rsidR="00C273CD" w:rsidRPr="00B54D7F" w:rsidRDefault="003001A3" w:rsidP="00C273CD">
            <w:pPr>
              <w:contextualSpacing/>
              <w:jc w:val="center"/>
              <w:rPr>
                <w:sz w:val="20"/>
                <w:szCs w:val="20"/>
              </w:rPr>
            </w:pPr>
            <w:r>
              <w:rPr>
                <w:sz w:val="20"/>
                <w:szCs w:val="20"/>
              </w:rPr>
              <w:t>6</w:t>
            </w:r>
          </w:p>
        </w:tc>
        <w:tc>
          <w:tcPr>
            <w:tcW w:w="442" w:type="pct"/>
            <w:vMerge w:val="restart"/>
          </w:tcPr>
          <w:p w14:paraId="78F8A154" w14:textId="77777777" w:rsidR="00C273CD" w:rsidRPr="00B54D7F" w:rsidRDefault="00C273CD" w:rsidP="00C273CD">
            <w:pPr>
              <w:contextualSpacing/>
              <w:rPr>
                <w:sz w:val="20"/>
                <w:szCs w:val="20"/>
              </w:rPr>
            </w:pPr>
            <w:r w:rsidRPr="00B54D7F">
              <w:rPr>
                <w:sz w:val="20"/>
                <w:szCs w:val="20"/>
              </w:rPr>
              <w:t>9.1</w:t>
            </w:r>
          </w:p>
        </w:tc>
        <w:tc>
          <w:tcPr>
            <w:tcW w:w="1103" w:type="pct"/>
            <w:vMerge w:val="restart"/>
          </w:tcPr>
          <w:p w14:paraId="75520661"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Охрана природных территорий</w:t>
            </w:r>
          </w:p>
          <w:p w14:paraId="66CBA29C" w14:textId="77777777" w:rsidR="00C273CD" w:rsidRPr="00B54D7F" w:rsidRDefault="00C273CD" w:rsidP="00C273CD">
            <w:pPr>
              <w:contextualSpacing/>
              <w:jc w:val="both"/>
              <w:rPr>
                <w:sz w:val="20"/>
                <w:szCs w:val="20"/>
                <w:lang w:eastAsia="en-US"/>
              </w:rPr>
            </w:pPr>
          </w:p>
        </w:tc>
        <w:tc>
          <w:tcPr>
            <w:tcW w:w="1176" w:type="pct"/>
          </w:tcPr>
          <w:p w14:paraId="74525B69" w14:textId="31210F9B" w:rsidR="001F2A60"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1F2A60" w:rsidRPr="00B54D7F">
              <w:rPr>
                <w:b/>
                <w:sz w:val="20"/>
                <w:szCs w:val="20"/>
              </w:rPr>
              <w:t xml:space="preserve"> –</w:t>
            </w:r>
            <w:r w:rsidRPr="00B54D7F">
              <w:rPr>
                <w:b/>
                <w:sz w:val="20"/>
                <w:szCs w:val="20"/>
              </w:rPr>
              <w:t xml:space="preserve"> </w:t>
            </w:r>
          </w:p>
          <w:p w14:paraId="52874AC8" w14:textId="59C4F75C"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rPr>
              <w:t xml:space="preserve">не </w:t>
            </w:r>
            <w:r w:rsidR="001F2A60" w:rsidRPr="00B54D7F">
              <w:rPr>
                <w:sz w:val="20"/>
                <w:szCs w:val="20"/>
              </w:rPr>
              <w:t>устанавливается.</w:t>
            </w:r>
          </w:p>
        </w:tc>
        <w:tc>
          <w:tcPr>
            <w:tcW w:w="1985" w:type="pct"/>
          </w:tcPr>
          <w:p w14:paraId="7955F210"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D2A1FC0" w14:textId="02BD501A"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улицы</w:t>
            </w:r>
            <w:r w:rsidRPr="00B54D7F">
              <w:rPr>
                <w:sz w:val="20"/>
                <w:szCs w:val="20"/>
              </w:rPr>
              <w:t xml:space="preserve"> – не </w:t>
            </w:r>
            <w:r w:rsidR="001F2A60" w:rsidRPr="00B54D7F">
              <w:rPr>
                <w:sz w:val="20"/>
                <w:szCs w:val="20"/>
              </w:rPr>
              <w:t>устанавливается.</w:t>
            </w:r>
          </w:p>
        </w:tc>
      </w:tr>
      <w:tr w:rsidR="00C273CD" w:rsidRPr="00B54D7F" w14:paraId="1DACF6DA" w14:textId="77777777" w:rsidTr="00EE5D73">
        <w:tblPrEx>
          <w:tblLook w:val="0080" w:firstRow="0" w:lastRow="0" w:firstColumn="1" w:lastColumn="0" w:noHBand="0" w:noVBand="0"/>
        </w:tblPrEx>
        <w:trPr>
          <w:trHeight w:val="52"/>
        </w:trPr>
        <w:tc>
          <w:tcPr>
            <w:tcW w:w="294" w:type="pct"/>
            <w:vMerge/>
          </w:tcPr>
          <w:p w14:paraId="626C86F0" w14:textId="77777777" w:rsidR="00C273CD" w:rsidRPr="00B54D7F" w:rsidRDefault="00C273CD" w:rsidP="00C273CD">
            <w:pPr>
              <w:contextualSpacing/>
              <w:jc w:val="center"/>
              <w:rPr>
                <w:sz w:val="20"/>
                <w:szCs w:val="20"/>
              </w:rPr>
            </w:pPr>
          </w:p>
        </w:tc>
        <w:tc>
          <w:tcPr>
            <w:tcW w:w="442" w:type="pct"/>
            <w:vMerge/>
          </w:tcPr>
          <w:p w14:paraId="788197E6" w14:textId="77777777" w:rsidR="00C273CD" w:rsidRPr="00B54D7F" w:rsidRDefault="00C273CD" w:rsidP="00C273CD">
            <w:pPr>
              <w:contextualSpacing/>
              <w:rPr>
                <w:sz w:val="20"/>
                <w:szCs w:val="20"/>
              </w:rPr>
            </w:pPr>
          </w:p>
        </w:tc>
        <w:tc>
          <w:tcPr>
            <w:tcW w:w="1103" w:type="pct"/>
            <w:vMerge/>
          </w:tcPr>
          <w:p w14:paraId="1EAD5648"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3E9D4215" w14:textId="77777777" w:rsidR="001F2A60"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AD3C837" w14:textId="7B3BC263"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lang w:eastAsia="en-US"/>
              </w:rPr>
              <w:t xml:space="preserve">не </w:t>
            </w:r>
            <w:r w:rsidR="001F2A60" w:rsidRPr="00B54D7F">
              <w:rPr>
                <w:sz w:val="20"/>
                <w:szCs w:val="20"/>
              </w:rPr>
              <w:t>устанавливается.</w:t>
            </w:r>
          </w:p>
        </w:tc>
        <w:tc>
          <w:tcPr>
            <w:tcW w:w="1985" w:type="pct"/>
          </w:tcPr>
          <w:p w14:paraId="7DB2496C"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9B4F1CC" w14:textId="27992089"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проезда</w:t>
            </w:r>
            <w:r w:rsidRPr="00B54D7F">
              <w:rPr>
                <w:sz w:val="20"/>
                <w:szCs w:val="20"/>
              </w:rPr>
              <w:t xml:space="preserve"> – </w:t>
            </w:r>
            <w:r w:rsidR="001F2A60" w:rsidRPr="00B54D7F">
              <w:rPr>
                <w:sz w:val="20"/>
                <w:szCs w:val="20"/>
              </w:rPr>
              <w:br/>
            </w:r>
            <w:r w:rsidRPr="00B54D7F">
              <w:rPr>
                <w:sz w:val="20"/>
                <w:szCs w:val="20"/>
              </w:rPr>
              <w:t xml:space="preserve">не </w:t>
            </w:r>
            <w:r w:rsidR="001F2A60" w:rsidRPr="00B54D7F">
              <w:rPr>
                <w:sz w:val="20"/>
                <w:szCs w:val="20"/>
              </w:rPr>
              <w:t>устанавливается.</w:t>
            </w:r>
          </w:p>
        </w:tc>
      </w:tr>
      <w:tr w:rsidR="00C273CD" w:rsidRPr="00B54D7F" w14:paraId="3CAF48B1" w14:textId="77777777" w:rsidTr="00EE5D73">
        <w:tblPrEx>
          <w:tblLook w:val="0080" w:firstRow="0" w:lastRow="0" w:firstColumn="1" w:lastColumn="0" w:noHBand="0" w:noVBand="0"/>
        </w:tblPrEx>
        <w:trPr>
          <w:trHeight w:val="52"/>
        </w:trPr>
        <w:tc>
          <w:tcPr>
            <w:tcW w:w="294" w:type="pct"/>
            <w:vMerge/>
          </w:tcPr>
          <w:p w14:paraId="55C804C0" w14:textId="77777777" w:rsidR="00C273CD" w:rsidRPr="00B54D7F" w:rsidRDefault="00C273CD" w:rsidP="00C273CD">
            <w:pPr>
              <w:contextualSpacing/>
              <w:jc w:val="center"/>
              <w:rPr>
                <w:sz w:val="20"/>
                <w:szCs w:val="20"/>
              </w:rPr>
            </w:pPr>
          </w:p>
        </w:tc>
        <w:tc>
          <w:tcPr>
            <w:tcW w:w="442" w:type="pct"/>
            <w:vMerge/>
          </w:tcPr>
          <w:p w14:paraId="756B2D5D" w14:textId="77777777" w:rsidR="00C273CD" w:rsidRPr="00B54D7F" w:rsidRDefault="00C273CD" w:rsidP="00C273CD">
            <w:pPr>
              <w:contextualSpacing/>
              <w:rPr>
                <w:sz w:val="20"/>
                <w:szCs w:val="20"/>
              </w:rPr>
            </w:pPr>
          </w:p>
        </w:tc>
        <w:tc>
          <w:tcPr>
            <w:tcW w:w="1103" w:type="pct"/>
            <w:vMerge/>
          </w:tcPr>
          <w:p w14:paraId="2BB82D0A"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53A4B3F8"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1180BF37"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0991B0A" w14:textId="2060CADC"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xml:space="preserve">– </w:t>
            </w:r>
            <w:r w:rsidR="001F2A60" w:rsidRPr="00B54D7F">
              <w:rPr>
                <w:sz w:val="20"/>
                <w:szCs w:val="20"/>
              </w:rPr>
              <w:br/>
            </w:r>
            <w:r w:rsidRPr="00B54D7F">
              <w:rPr>
                <w:sz w:val="20"/>
                <w:szCs w:val="20"/>
              </w:rPr>
              <w:t xml:space="preserve">не </w:t>
            </w:r>
            <w:r w:rsidR="001F2A60" w:rsidRPr="00B54D7F">
              <w:rPr>
                <w:sz w:val="20"/>
                <w:szCs w:val="20"/>
              </w:rPr>
              <w:t>устанавливается.</w:t>
            </w:r>
          </w:p>
        </w:tc>
      </w:tr>
      <w:tr w:rsidR="00C273CD" w:rsidRPr="00B54D7F" w14:paraId="61EE5175" w14:textId="77777777" w:rsidTr="00EE5D73">
        <w:tblPrEx>
          <w:tblLook w:val="0080" w:firstRow="0" w:lastRow="0" w:firstColumn="1" w:lastColumn="0" w:noHBand="0" w:noVBand="0"/>
        </w:tblPrEx>
        <w:trPr>
          <w:trHeight w:val="52"/>
        </w:trPr>
        <w:tc>
          <w:tcPr>
            <w:tcW w:w="294" w:type="pct"/>
            <w:vMerge/>
          </w:tcPr>
          <w:p w14:paraId="2B848418" w14:textId="77777777" w:rsidR="00C273CD" w:rsidRPr="00B54D7F" w:rsidRDefault="00C273CD" w:rsidP="00C273CD">
            <w:pPr>
              <w:contextualSpacing/>
              <w:jc w:val="center"/>
              <w:rPr>
                <w:sz w:val="20"/>
                <w:szCs w:val="20"/>
              </w:rPr>
            </w:pPr>
          </w:p>
        </w:tc>
        <w:tc>
          <w:tcPr>
            <w:tcW w:w="442" w:type="pct"/>
            <w:vMerge/>
          </w:tcPr>
          <w:p w14:paraId="15CC65BD" w14:textId="77777777" w:rsidR="00C273CD" w:rsidRPr="00B54D7F" w:rsidRDefault="00C273CD" w:rsidP="00C273CD">
            <w:pPr>
              <w:contextualSpacing/>
              <w:rPr>
                <w:sz w:val="20"/>
                <w:szCs w:val="20"/>
              </w:rPr>
            </w:pPr>
          </w:p>
        </w:tc>
        <w:tc>
          <w:tcPr>
            <w:tcW w:w="1103" w:type="pct"/>
            <w:vMerge/>
          </w:tcPr>
          <w:p w14:paraId="5D67AF0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6DB3195A"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0AE0822B" w14:textId="67864840"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1F2A60" w:rsidRPr="00B54D7F">
              <w:rPr>
                <w:sz w:val="20"/>
                <w:szCs w:val="20"/>
              </w:rPr>
              <w:t>устанавливается.</w:t>
            </w:r>
          </w:p>
        </w:tc>
      </w:tr>
      <w:tr w:rsidR="00C273CD" w:rsidRPr="00B54D7F" w14:paraId="3C9B0594" w14:textId="77777777" w:rsidTr="00EE5D73">
        <w:tblPrEx>
          <w:tblLook w:val="0080" w:firstRow="0" w:lastRow="0" w:firstColumn="1" w:lastColumn="0" w:noHBand="0" w:noVBand="0"/>
        </w:tblPrEx>
        <w:trPr>
          <w:trHeight w:val="52"/>
        </w:trPr>
        <w:tc>
          <w:tcPr>
            <w:tcW w:w="294" w:type="pct"/>
            <w:vMerge/>
          </w:tcPr>
          <w:p w14:paraId="0EB7EB4B" w14:textId="77777777" w:rsidR="00C273CD" w:rsidRPr="00B54D7F" w:rsidRDefault="00C273CD" w:rsidP="00C273CD">
            <w:pPr>
              <w:contextualSpacing/>
              <w:jc w:val="center"/>
              <w:rPr>
                <w:sz w:val="20"/>
                <w:szCs w:val="20"/>
              </w:rPr>
            </w:pPr>
          </w:p>
        </w:tc>
        <w:tc>
          <w:tcPr>
            <w:tcW w:w="442" w:type="pct"/>
            <w:vMerge/>
          </w:tcPr>
          <w:p w14:paraId="40CA6467" w14:textId="77777777" w:rsidR="00C273CD" w:rsidRPr="00B54D7F" w:rsidRDefault="00C273CD" w:rsidP="00C273CD">
            <w:pPr>
              <w:contextualSpacing/>
              <w:rPr>
                <w:sz w:val="20"/>
                <w:szCs w:val="20"/>
              </w:rPr>
            </w:pPr>
          </w:p>
        </w:tc>
        <w:tc>
          <w:tcPr>
            <w:tcW w:w="1103" w:type="pct"/>
            <w:vMerge/>
          </w:tcPr>
          <w:p w14:paraId="2F7A9A30"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0D79E3F4"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769EF531" w14:textId="77777777" w:rsidR="001F2A60"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182ACA2E" w14:textId="047E26B1"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rPr>
              <w:t xml:space="preserve">не </w:t>
            </w:r>
            <w:r w:rsidR="001F2A60" w:rsidRPr="00B54D7F">
              <w:rPr>
                <w:sz w:val="20"/>
                <w:szCs w:val="20"/>
              </w:rPr>
              <w:t>устанавливается.</w:t>
            </w:r>
          </w:p>
        </w:tc>
      </w:tr>
      <w:tr w:rsidR="00C273CD" w:rsidRPr="00B54D7F" w14:paraId="517E8E69" w14:textId="77777777" w:rsidTr="00EE5D73">
        <w:tblPrEx>
          <w:tblLook w:val="0080" w:firstRow="0" w:lastRow="0" w:firstColumn="1" w:lastColumn="0" w:noHBand="0" w:noVBand="0"/>
        </w:tblPrEx>
        <w:trPr>
          <w:trHeight w:val="52"/>
        </w:trPr>
        <w:tc>
          <w:tcPr>
            <w:tcW w:w="294" w:type="pct"/>
            <w:vMerge/>
          </w:tcPr>
          <w:p w14:paraId="2231C174" w14:textId="77777777" w:rsidR="00C273CD" w:rsidRPr="00B54D7F" w:rsidRDefault="00C273CD" w:rsidP="00C273CD">
            <w:pPr>
              <w:contextualSpacing/>
              <w:jc w:val="center"/>
              <w:rPr>
                <w:sz w:val="20"/>
                <w:szCs w:val="20"/>
              </w:rPr>
            </w:pPr>
          </w:p>
        </w:tc>
        <w:tc>
          <w:tcPr>
            <w:tcW w:w="442" w:type="pct"/>
            <w:vMerge/>
          </w:tcPr>
          <w:p w14:paraId="69D74BF1" w14:textId="77777777" w:rsidR="00C273CD" w:rsidRPr="00B54D7F" w:rsidRDefault="00C273CD" w:rsidP="00C273CD">
            <w:pPr>
              <w:contextualSpacing/>
              <w:rPr>
                <w:sz w:val="20"/>
                <w:szCs w:val="20"/>
              </w:rPr>
            </w:pPr>
          </w:p>
        </w:tc>
        <w:tc>
          <w:tcPr>
            <w:tcW w:w="1103" w:type="pct"/>
            <w:vMerge/>
          </w:tcPr>
          <w:p w14:paraId="03893D5D"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4303BFF9"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21CC1D1F" w14:textId="22045083" w:rsidR="001F2A60"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1F2A60" w:rsidRPr="00B54D7F">
              <w:rPr>
                <w:b/>
                <w:sz w:val="20"/>
              </w:rPr>
              <w:br/>
            </w:r>
            <w:r w:rsidRPr="00B54D7F">
              <w:rPr>
                <w:b/>
                <w:sz w:val="20"/>
              </w:rPr>
              <w:t>в границах земельного участка</w:t>
            </w:r>
            <w:r w:rsidRPr="00B54D7F">
              <w:rPr>
                <w:sz w:val="20"/>
              </w:rPr>
              <w:t xml:space="preserve"> –</w:t>
            </w:r>
          </w:p>
          <w:p w14:paraId="01E88D3A" w14:textId="369F8C0A"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rPr>
              <w:t xml:space="preserve">не </w:t>
            </w:r>
            <w:r w:rsidR="001F2A60" w:rsidRPr="00B54D7F">
              <w:rPr>
                <w:sz w:val="20"/>
                <w:szCs w:val="20"/>
              </w:rPr>
              <w:t>устанавливается.</w:t>
            </w:r>
          </w:p>
        </w:tc>
      </w:tr>
      <w:tr w:rsidR="00C273CD" w:rsidRPr="00B54D7F" w14:paraId="46097267" w14:textId="77777777" w:rsidTr="00EE5D73">
        <w:tblPrEx>
          <w:tblLook w:val="0080" w:firstRow="0" w:lastRow="0" w:firstColumn="1" w:lastColumn="0" w:noHBand="0" w:noVBand="0"/>
        </w:tblPrEx>
        <w:trPr>
          <w:trHeight w:val="52"/>
        </w:trPr>
        <w:tc>
          <w:tcPr>
            <w:tcW w:w="294" w:type="pct"/>
            <w:vMerge/>
          </w:tcPr>
          <w:p w14:paraId="7F2A2FA7" w14:textId="77777777" w:rsidR="00C273CD" w:rsidRPr="00B54D7F" w:rsidRDefault="00C273CD" w:rsidP="00C273CD">
            <w:pPr>
              <w:contextualSpacing/>
              <w:jc w:val="center"/>
              <w:rPr>
                <w:sz w:val="20"/>
                <w:szCs w:val="20"/>
              </w:rPr>
            </w:pPr>
          </w:p>
        </w:tc>
        <w:tc>
          <w:tcPr>
            <w:tcW w:w="442" w:type="pct"/>
            <w:vMerge/>
          </w:tcPr>
          <w:p w14:paraId="107324E3" w14:textId="77777777" w:rsidR="00C273CD" w:rsidRPr="00B54D7F" w:rsidRDefault="00C273CD" w:rsidP="00C273CD">
            <w:pPr>
              <w:contextualSpacing/>
              <w:rPr>
                <w:sz w:val="20"/>
                <w:szCs w:val="20"/>
              </w:rPr>
            </w:pPr>
          </w:p>
        </w:tc>
        <w:tc>
          <w:tcPr>
            <w:tcW w:w="1103" w:type="pct"/>
            <w:vMerge/>
          </w:tcPr>
          <w:p w14:paraId="2C5ADED3"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35230DA2"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231F35E3" w14:textId="77777777" w:rsidR="001F2A60" w:rsidRPr="00B54D7F" w:rsidRDefault="00C273CD" w:rsidP="001F2A60">
            <w:pPr>
              <w:autoSpaceDE w:val="0"/>
              <w:autoSpaceDN w:val="0"/>
              <w:adjustRightInd w:val="0"/>
              <w:contextualSpacing/>
              <w:jc w:val="both"/>
              <w:rPr>
                <w:sz w:val="20"/>
                <w:szCs w:val="20"/>
              </w:rPr>
            </w:pPr>
            <w:r w:rsidRPr="00B54D7F">
              <w:rPr>
                <w:b/>
                <w:sz w:val="20"/>
                <w:szCs w:val="20"/>
              </w:rPr>
              <w:t>Минимальны</w:t>
            </w:r>
            <w:r w:rsidR="001F2A60" w:rsidRPr="00B54D7F">
              <w:rPr>
                <w:b/>
                <w:sz w:val="20"/>
                <w:szCs w:val="20"/>
              </w:rPr>
              <w:t xml:space="preserve">й процент озеленения земельного участка </w:t>
            </w:r>
            <w:r w:rsidRPr="00B54D7F">
              <w:rPr>
                <w:sz w:val="20"/>
                <w:szCs w:val="20"/>
              </w:rPr>
              <w:t>–</w:t>
            </w:r>
            <w:r w:rsidR="001F2A60" w:rsidRPr="00B54D7F">
              <w:rPr>
                <w:sz w:val="20"/>
                <w:szCs w:val="20"/>
              </w:rPr>
              <w:t xml:space="preserve"> </w:t>
            </w:r>
          </w:p>
          <w:p w14:paraId="1CCED68C" w14:textId="6E252C3E" w:rsidR="00C273CD" w:rsidRPr="00B54D7F" w:rsidRDefault="00C273CD" w:rsidP="001F2A60">
            <w:pPr>
              <w:autoSpaceDE w:val="0"/>
              <w:autoSpaceDN w:val="0"/>
              <w:adjustRightInd w:val="0"/>
              <w:contextualSpacing/>
              <w:jc w:val="both"/>
              <w:rPr>
                <w:rFonts w:eastAsiaTheme="minorHAnsi"/>
                <w:sz w:val="20"/>
                <w:szCs w:val="20"/>
                <w:lang w:eastAsia="en-US"/>
              </w:rPr>
            </w:pPr>
            <w:r w:rsidRPr="00B54D7F">
              <w:rPr>
                <w:sz w:val="20"/>
                <w:szCs w:val="20"/>
              </w:rPr>
              <w:t xml:space="preserve">не </w:t>
            </w:r>
            <w:r w:rsidR="001F2A60" w:rsidRPr="00B54D7F">
              <w:rPr>
                <w:sz w:val="20"/>
                <w:szCs w:val="20"/>
              </w:rPr>
              <w:t>устанавливается.</w:t>
            </w:r>
          </w:p>
        </w:tc>
      </w:tr>
      <w:tr w:rsidR="00C273CD" w:rsidRPr="00B54D7F" w14:paraId="7789AD4E" w14:textId="77777777" w:rsidTr="00EE5D73">
        <w:tblPrEx>
          <w:tblLook w:val="0080" w:firstRow="0" w:lastRow="0" w:firstColumn="1" w:lastColumn="0" w:noHBand="0" w:noVBand="0"/>
        </w:tblPrEx>
        <w:trPr>
          <w:trHeight w:val="247"/>
        </w:trPr>
        <w:tc>
          <w:tcPr>
            <w:tcW w:w="294" w:type="pct"/>
            <w:vMerge w:val="restart"/>
          </w:tcPr>
          <w:p w14:paraId="42679B9E" w14:textId="19E8E683" w:rsidR="00C273CD" w:rsidRPr="00B54D7F" w:rsidRDefault="003001A3" w:rsidP="00C273CD">
            <w:pPr>
              <w:contextualSpacing/>
              <w:jc w:val="center"/>
              <w:rPr>
                <w:sz w:val="20"/>
                <w:szCs w:val="20"/>
              </w:rPr>
            </w:pPr>
            <w:r>
              <w:rPr>
                <w:sz w:val="20"/>
                <w:szCs w:val="20"/>
              </w:rPr>
              <w:t>7</w:t>
            </w:r>
          </w:p>
        </w:tc>
        <w:tc>
          <w:tcPr>
            <w:tcW w:w="442" w:type="pct"/>
            <w:vMerge w:val="restart"/>
          </w:tcPr>
          <w:p w14:paraId="1BC9D8A3" w14:textId="77777777" w:rsidR="00C273CD" w:rsidRPr="00B54D7F" w:rsidRDefault="00C273CD" w:rsidP="00C273CD">
            <w:pPr>
              <w:contextualSpacing/>
              <w:jc w:val="both"/>
              <w:rPr>
                <w:sz w:val="20"/>
                <w:szCs w:val="20"/>
              </w:rPr>
            </w:pPr>
            <w:r w:rsidRPr="00B54D7F">
              <w:rPr>
                <w:sz w:val="20"/>
                <w:szCs w:val="20"/>
              </w:rPr>
              <w:t>11.1</w:t>
            </w:r>
          </w:p>
        </w:tc>
        <w:tc>
          <w:tcPr>
            <w:tcW w:w="1103" w:type="pct"/>
            <w:vMerge w:val="restart"/>
          </w:tcPr>
          <w:p w14:paraId="2988AFB2"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Общее пользование водными объектами</w:t>
            </w:r>
          </w:p>
          <w:p w14:paraId="7BC90844" w14:textId="77777777" w:rsidR="00C273CD" w:rsidRPr="00B54D7F" w:rsidRDefault="00C273CD" w:rsidP="00C273CD">
            <w:pPr>
              <w:autoSpaceDE w:val="0"/>
              <w:autoSpaceDN w:val="0"/>
              <w:adjustRightInd w:val="0"/>
              <w:contextualSpacing/>
              <w:jc w:val="both"/>
              <w:rPr>
                <w:sz w:val="20"/>
                <w:szCs w:val="20"/>
                <w:lang w:eastAsia="en-US"/>
              </w:rPr>
            </w:pPr>
          </w:p>
        </w:tc>
        <w:tc>
          <w:tcPr>
            <w:tcW w:w="1176" w:type="pct"/>
          </w:tcPr>
          <w:p w14:paraId="4953AEAA" w14:textId="5218F1AD" w:rsidR="0022315B"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22315B" w:rsidRPr="00B54D7F">
              <w:rPr>
                <w:b/>
                <w:sz w:val="20"/>
                <w:szCs w:val="20"/>
              </w:rPr>
              <w:t xml:space="preserve"> –</w:t>
            </w:r>
            <w:r w:rsidRPr="00B54D7F">
              <w:rPr>
                <w:b/>
                <w:sz w:val="20"/>
                <w:szCs w:val="20"/>
              </w:rPr>
              <w:t xml:space="preserve"> </w:t>
            </w:r>
          </w:p>
          <w:p w14:paraId="7BE078AC" w14:textId="5BD65A51"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rPr>
              <w:t xml:space="preserve">не </w:t>
            </w:r>
            <w:r w:rsidR="0022315B" w:rsidRPr="00B54D7F">
              <w:rPr>
                <w:sz w:val="20"/>
                <w:szCs w:val="20"/>
              </w:rPr>
              <w:t>устанавливается.</w:t>
            </w:r>
          </w:p>
        </w:tc>
        <w:tc>
          <w:tcPr>
            <w:tcW w:w="1985" w:type="pct"/>
          </w:tcPr>
          <w:p w14:paraId="38667CC0"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A4F1947" w14:textId="6238F708"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улицы</w:t>
            </w:r>
            <w:r w:rsidRPr="00B54D7F">
              <w:rPr>
                <w:sz w:val="20"/>
                <w:szCs w:val="20"/>
              </w:rPr>
              <w:t xml:space="preserve"> – </w:t>
            </w:r>
            <w:r w:rsidR="0022315B" w:rsidRPr="00B54D7F">
              <w:rPr>
                <w:sz w:val="20"/>
                <w:szCs w:val="20"/>
              </w:rPr>
              <w:br/>
            </w:r>
            <w:r w:rsidRPr="00B54D7F">
              <w:rPr>
                <w:sz w:val="20"/>
                <w:szCs w:val="20"/>
              </w:rPr>
              <w:t xml:space="preserve">не </w:t>
            </w:r>
            <w:r w:rsidR="0022315B" w:rsidRPr="00B54D7F">
              <w:rPr>
                <w:sz w:val="20"/>
                <w:szCs w:val="20"/>
              </w:rPr>
              <w:t>устанавливается.</w:t>
            </w:r>
          </w:p>
        </w:tc>
      </w:tr>
      <w:tr w:rsidR="00C273CD" w:rsidRPr="00B54D7F" w14:paraId="0B18FD57" w14:textId="77777777" w:rsidTr="00EE5D73">
        <w:tblPrEx>
          <w:tblLook w:val="0080" w:firstRow="0" w:lastRow="0" w:firstColumn="1" w:lastColumn="0" w:noHBand="0" w:noVBand="0"/>
        </w:tblPrEx>
        <w:trPr>
          <w:trHeight w:val="52"/>
        </w:trPr>
        <w:tc>
          <w:tcPr>
            <w:tcW w:w="294" w:type="pct"/>
            <w:vMerge/>
          </w:tcPr>
          <w:p w14:paraId="704D656A" w14:textId="77777777" w:rsidR="00C273CD" w:rsidRPr="00B54D7F" w:rsidRDefault="00C273CD" w:rsidP="00C273CD">
            <w:pPr>
              <w:contextualSpacing/>
              <w:jc w:val="center"/>
              <w:rPr>
                <w:sz w:val="20"/>
                <w:szCs w:val="20"/>
              </w:rPr>
            </w:pPr>
          </w:p>
        </w:tc>
        <w:tc>
          <w:tcPr>
            <w:tcW w:w="442" w:type="pct"/>
            <w:vMerge/>
          </w:tcPr>
          <w:p w14:paraId="6438797C" w14:textId="77777777" w:rsidR="00C273CD" w:rsidRPr="00B54D7F" w:rsidRDefault="00C273CD" w:rsidP="00C273CD">
            <w:pPr>
              <w:contextualSpacing/>
              <w:jc w:val="both"/>
              <w:rPr>
                <w:sz w:val="20"/>
                <w:szCs w:val="20"/>
              </w:rPr>
            </w:pPr>
          </w:p>
        </w:tc>
        <w:tc>
          <w:tcPr>
            <w:tcW w:w="1103" w:type="pct"/>
            <w:vMerge/>
          </w:tcPr>
          <w:p w14:paraId="65996C20"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254E395F" w14:textId="77777777" w:rsidR="0022315B"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49D5FEE9" w14:textId="0FA76EB1"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lang w:eastAsia="en-US"/>
              </w:rPr>
              <w:t xml:space="preserve">не </w:t>
            </w:r>
            <w:r w:rsidR="0022315B" w:rsidRPr="00B54D7F">
              <w:rPr>
                <w:sz w:val="20"/>
                <w:szCs w:val="20"/>
              </w:rPr>
              <w:t>устанавливается.</w:t>
            </w:r>
          </w:p>
        </w:tc>
        <w:tc>
          <w:tcPr>
            <w:tcW w:w="1985" w:type="pct"/>
          </w:tcPr>
          <w:p w14:paraId="1E46E15D"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1A11114" w14:textId="11E66A93"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проезда</w:t>
            </w:r>
            <w:r w:rsidRPr="00B54D7F">
              <w:rPr>
                <w:sz w:val="20"/>
                <w:szCs w:val="20"/>
              </w:rPr>
              <w:t xml:space="preserve"> – </w:t>
            </w:r>
            <w:r w:rsidR="0022315B" w:rsidRPr="00B54D7F">
              <w:rPr>
                <w:sz w:val="20"/>
                <w:szCs w:val="20"/>
              </w:rPr>
              <w:br/>
            </w:r>
            <w:r w:rsidRPr="00B54D7F">
              <w:rPr>
                <w:sz w:val="20"/>
                <w:szCs w:val="20"/>
              </w:rPr>
              <w:t xml:space="preserve">не </w:t>
            </w:r>
            <w:r w:rsidR="0022315B" w:rsidRPr="00B54D7F">
              <w:rPr>
                <w:sz w:val="20"/>
                <w:szCs w:val="20"/>
              </w:rPr>
              <w:t>устанавливается.</w:t>
            </w:r>
          </w:p>
        </w:tc>
      </w:tr>
      <w:tr w:rsidR="00C273CD" w:rsidRPr="00B54D7F" w14:paraId="012B4368" w14:textId="77777777" w:rsidTr="00EE5D73">
        <w:tblPrEx>
          <w:tblLook w:val="0080" w:firstRow="0" w:lastRow="0" w:firstColumn="1" w:lastColumn="0" w:noHBand="0" w:noVBand="0"/>
        </w:tblPrEx>
        <w:trPr>
          <w:trHeight w:val="52"/>
        </w:trPr>
        <w:tc>
          <w:tcPr>
            <w:tcW w:w="294" w:type="pct"/>
            <w:vMerge/>
          </w:tcPr>
          <w:p w14:paraId="51DDC612" w14:textId="77777777" w:rsidR="00C273CD" w:rsidRPr="00B54D7F" w:rsidRDefault="00C273CD" w:rsidP="00C273CD">
            <w:pPr>
              <w:contextualSpacing/>
              <w:jc w:val="center"/>
              <w:rPr>
                <w:sz w:val="20"/>
                <w:szCs w:val="20"/>
              </w:rPr>
            </w:pPr>
          </w:p>
        </w:tc>
        <w:tc>
          <w:tcPr>
            <w:tcW w:w="442" w:type="pct"/>
            <w:vMerge/>
          </w:tcPr>
          <w:p w14:paraId="44047BBA" w14:textId="77777777" w:rsidR="00C273CD" w:rsidRPr="00B54D7F" w:rsidRDefault="00C273CD" w:rsidP="00C273CD">
            <w:pPr>
              <w:contextualSpacing/>
              <w:jc w:val="both"/>
              <w:rPr>
                <w:sz w:val="20"/>
                <w:szCs w:val="20"/>
              </w:rPr>
            </w:pPr>
          </w:p>
        </w:tc>
        <w:tc>
          <w:tcPr>
            <w:tcW w:w="1103" w:type="pct"/>
            <w:vMerge/>
          </w:tcPr>
          <w:p w14:paraId="7B0B6A94"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0004B212"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63F2B6E5"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4F300B38" w14:textId="14A42731"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xml:space="preserve">– </w:t>
            </w:r>
            <w:r w:rsidR="0022315B" w:rsidRPr="00B54D7F">
              <w:rPr>
                <w:sz w:val="20"/>
                <w:szCs w:val="20"/>
              </w:rPr>
              <w:br/>
            </w:r>
            <w:r w:rsidRPr="00B54D7F">
              <w:rPr>
                <w:sz w:val="20"/>
                <w:szCs w:val="20"/>
              </w:rPr>
              <w:t xml:space="preserve">не </w:t>
            </w:r>
            <w:r w:rsidR="0022315B" w:rsidRPr="00B54D7F">
              <w:rPr>
                <w:sz w:val="20"/>
                <w:szCs w:val="20"/>
              </w:rPr>
              <w:t>устанавливается.</w:t>
            </w:r>
          </w:p>
        </w:tc>
      </w:tr>
      <w:tr w:rsidR="00C273CD" w:rsidRPr="00B54D7F" w14:paraId="62BBA3EC" w14:textId="77777777" w:rsidTr="00EE5D73">
        <w:tblPrEx>
          <w:tblLook w:val="0080" w:firstRow="0" w:lastRow="0" w:firstColumn="1" w:lastColumn="0" w:noHBand="0" w:noVBand="0"/>
        </w:tblPrEx>
        <w:trPr>
          <w:trHeight w:val="52"/>
        </w:trPr>
        <w:tc>
          <w:tcPr>
            <w:tcW w:w="294" w:type="pct"/>
            <w:vMerge/>
          </w:tcPr>
          <w:p w14:paraId="73C5A8DF" w14:textId="77777777" w:rsidR="00C273CD" w:rsidRPr="00B54D7F" w:rsidRDefault="00C273CD" w:rsidP="00C273CD">
            <w:pPr>
              <w:contextualSpacing/>
              <w:jc w:val="center"/>
              <w:rPr>
                <w:sz w:val="20"/>
                <w:szCs w:val="20"/>
              </w:rPr>
            </w:pPr>
          </w:p>
        </w:tc>
        <w:tc>
          <w:tcPr>
            <w:tcW w:w="442" w:type="pct"/>
            <w:vMerge/>
          </w:tcPr>
          <w:p w14:paraId="00EC66C8" w14:textId="77777777" w:rsidR="00C273CD" w:rsidRPr="00B54D7F" w:rsidRDefault="00C273CD" w:rsidP="00C273CD">
            <w:pPr>
              <w:contextualSpacing/>
              <w:jc w:val="both"/>
              <w:rPr>
                <w:sz w:val="20"/>
                <w:szCs w:val="20"/>
              </w:rPr>
            </w:pPr>
          </w:p>
        </w:tc>
        <w:tc>
          <w:tcPr>
            <w:tcW w:w="1103" w:type="pct"/>
            <w:vMerge/>
          </w:tcPr>
          <w:p w14:paraId="082FB7BD"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29A8802A"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40499A92" w14:textId="2E24B412"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22315B" w:rsidRPr="00B54D7F">
              <w:rPr>
                <w:sz w:val="20"/>
                <w:szCs w:val="20"/>
              </w:rPr>
              <w:t>устанавливается.</w:t>
            </w:r>
          </w:p>
        </w:tc>
      </w:tr>
      <w:tr w:rsidR="00C273CD" w:rsidRPr="00B54D7F" w14:paraId="5122C62D" w14:textId="77777777" w:rsidTr="00EE5D73">
        <w:tblPrEx>
          <w:tblLook w:val="0080" w:firstRow="0" w:lastRow="0" w:firstColumn="1" w:lastColumn="0" w:noHBand="0" w:noVBand="0"/>
        </w:tblPrEx>
        <w:trPr>
          <w:trHeight w:val="52"/>
        </w:trPr>
        <w:tc>
          <w:tcPr>
            <w:tcW w:w="294" w:type="pct"/>
            <w:vMerge/>
          </w:tcPr>
          <w:p w14:paraId="538C84D4" w14:textId="77777777" w:rsidR="00C273CD" w:rsidRPr="00B54D7F" w:rsidRDefault="00C273CD" w:rsidP="00C273CD">
            <w:pPr>
              <w:contextualSpacing/>
              <w:jc w:val="center"/>
              <w:rPr>
                <w:sz w:val="20"/>
                <w:szCs w:val="20"/>
              </w:rPr>
            </w:pPr>
          </w:p>
        </w:tc>
        <w:tc>
          <w:tcPr>
            <w:tcW w:w="442" w:type="pct"/>
            <w:vMerge/>
          </w:tcPr>
          <w:p w14:paraId="50D088AA" w14:textId="77777777" w:rsidR="00C273CD" w:rsidRPr="00B54D7F" w:rsidRDefault="00C273CD" w:rsidP="00C273CD">
            <w:pPr>
              <w:contextualSpacing/>
              <w:jc w:val="both"/>
              <w:rPr>
                <w:sz w:val="20"/>
                <w:szCs w:val="20"/>
              </w:rPr>
            </w:pPr>
          </w:p>
        </w:tc>
        <w:tc>
          <w:tcPr>
            <w:tcW w:w="1103" w:type="pct"/>
            <w:vMerge/>
          </w:tcPr>
          <w:p w14:paraId="6B17BED1"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090048B2"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59225A23" w14:textId="77777777" w:rsidR="0022315B"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6AF19660" w14:textId="4A41CB55"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rPr>
              <w:t xml:space="preserve">не </w:t>
            </w:r>
            <w:r w:rsidR="0022315B" w:rsidRPr="00B54D7F">
              <w:rPr>
                <w:sz w:val="20"/>
                <w:szCs w:val="20"/>
              </w:rPr>
              <w:t>устанавливается.</w:t>
            </w:r>
          </w:p>
        </w:tc>
      </w:tr>
      <w:tr w:rsidR="00C273CD" w:rsidRPr="00B54D7F" w14:paraId="22AF1583" w14:textId="77777777" w:rsidTr="00EE5D73">
        <w:tblPrEx>
          <w:tblLook w:val="0080" w:firstRow="0" w:lastRow="0" w:firstColumn="1" w:lastColumn="0" w:noHBand="0" w:noVBand="0"/>
        </w:tblPrEx>
        <w:trPr>
          <w:trHeight w:val="52"/>
        </w:trPr>
        <w:tc>
          <w:tcPr>
            <w:tcW w:w="294" w:type="pct"/>
            <w:vMerge/>
          </w:tcPr>
          <w:p w14:paraId="3E199C5E" w14:textId="77777777" w:rsidR="00C273CD" w:rsidRPr="00B54D7F" w:rsidRDefault="00C273CD" w:rsidP="00C273CD">
            <w:pPr>
              <w:contextualSpacing/>
              <w:jc w:val="center"/>
              <w:rPr>
                <w:sz w:val="20"/>
                <w:szCs w:val="20"/>
              </w:rPr>
            </w:pPr>
          </w:p>
        </w:tc>
        <w:tc>
          <w:tcPr>
            <w:tcW w:w="442" w:type="pct"/>
            <w:vMerge/>
          </w:tcPr>
          <w:p w14:paraId="77908AD3" w14:textId="77777777" w:rsidR="00C273CD" w:rsidRPr="00B54D7F" w:rsidRDefault="00C273CD" w:rsidP="00C273CD">
            <w:pPr>
              <w:contextualSpacing/>
              <w:jc w:val="both"/>
              <w:rPr>
                <w:sz w:val="20"/>
                <w:szCs w:val="20"/>
              </w:rPr>
            </w:pPr>
          </w:p>
        </w:tc>
        <w:tc>
          <w:tcPr>
            <w:tcW w:w="1103" w:type="pct"/>
            <w:vMerge/>
          </w:tcPr>
          <w:p w14:paraId="7F2AC832"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274F16A2"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2CBA567E" w14:textId="408A05EC" w:rsidR="0022315B"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22315B" w:rsidRPr="00B54D7F">
              <w:rPr>
                <w:b/>
                <w:sz w:val="20"/>
              </w:rPr>
              <w:br/>
            </w:r>
            <w:r w:rsidRPr="00B54D7F">
              <w:rPr>
                <w:b/>
                <w:sz w:val="20"/>
              </w:rPr>
              <w:t>в границах земельного участка</w:t>
            </w:r>
            <w:r w:rsidRPr="00B54D7F">
              <w:rPr>
                <w:sz w:val="20"/>
              </w:rPr>
              <w:t xml:space="preserve"> –</w:t>
            </w:r>
          </w:p>
          <w:p w14:paraId="2024110E" w14:textId="0580794E"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rPr>
              <w:t xml:space="preserve">не установлен. </w:t>
            </w:r>
          </w:p>
        </w:tc>
      </w:tr>
      <w:tr w:rsidR="00C273CD" w:rsidRPr="00B54D7F" w14:paraId="6503AAC1" w14:textId="77777777" w:rsidTr="00EE5D73">
        <w:tblPrEx>
          <w:tblLook w:val="0080" w:firstRow="0" w:lastRow="0" w:firstColumn="1" w:lastColumn="0" w:noHBand="0" w:noVBand="0"/>
        </w:tblPrEx>
        <w:trPr>
          <w:trHeight w:val="52"/>
        </w:trPr>
        <w:tc>
          <w:tcPr>
            <w:tcW w:w="294" w:type="pct"/>
            <w:vMerge/>
          </w:tcPr>
          <w:p w14:paraId="31D90ABF" w14:textId="77777777" w:rsidR="00C273CD" w:rsidRPr="00B54D7F" w:rsidRDefault="00C273CD" w:rsidP="00C273CD">
            <w:pPr>
              <w:contextualSpacing/>
              <w:jc w:val="center"/>
              <w:rPr>
                <w:sz w:val="20"/>
                <w:szCs w:val="20"/>
              </w:rPr>
            </w:pPr>
          </w:p>
        </w:tc>
        <w:tc>
          <w:tcPr>
            <w:tcW w:w="442" w:type="pct"/>
            <w:vMerge/>
          </w:tcPr>
          <w:p w14:paraId="6E7E1827" w14:textId="77777777" w:rsidR="00C273CD" w:rsidRPr="00B54D7F" w:rsidRDefault="00C273CD" w:rsidP="00C273CD">
            <w:pPr>
              <w:contextualSpacing/>
              <w:jc w:val="both"/>
              <w:rPr>
                <w:sz w:val="20"/>
                <w:szCs w:val="20"/>
              </w:rPr>
            </w:pPr>
          </w:p>
        </w:tc>
        <w:tc>
          <w:tcPr>
            <w:tcW w:w="1103" w:type="pct"/>
            <w:vMerge/>
          </w:tcPr>
          <w:p w14:paraId="7671770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79F0C9F8"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3E383355" w14:textId="77777777" w:rsidR="0022315B"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22315B" w:rsidRPr="00B54D7F">
              <w:rPr>
                <w:b/>
                <w:sz w:val="20"/>
                <w:szCs w:val="20"/>
              </w:rPr>
              <w:t xml:space="preserve">й процент озеленения земельного участка </w:t>
            </w:r>
            <w:r w:rsidRPr="00B54D7F">
              <w:rPr>
                <w:sz w:val="20"/>
                <w:szCs w:val="20"/>
              </w:rPr>
              <w:t>–</w:t>
            </w:r>
            <w:r w:rsidR="0022315B" w:rsidRPr="00B54D7F">
              <w:rPr>
                <w:sz w:val="20"/>
                <w:szCs w:val="20"/>
              </w:rPr>
              <w:t xml:space="preserve"> </w:t>
            </w:r>
          </w:p>
          <w:p w14:paraId="25811B5E" w14:textId="4A767A21"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rPr>
              <w:t xml:space="preserve">не </w:t>
            </w:r>
            <w:r w:rsidR="0022315B" w:rsidRPr="00B54D7F">
              <w:rPr>
                <w:sz w:val="20"/>
                <w:szCs w:val="20"/>
              </w:rPr>
              <w:t>устанавливается.</w:t>
            </w:r>
          </w:p>
        </w:tc>
      </w:tr>
      <w:tr w:rsidR="00C273CD" w:rsidRPr="00B54D7F" w14:paraId="1EF93012" w14:textId="77777777" w:rsidTr="00EE5D73">
        <w:tblPrEx>
          <w:tblLook w:val="0080" w:firstRow="0" w:lastRow="0" w:firstColumn="1" w:lastColumn="0" w:noHBand="0" w:noVBand="0"/>
        </w:tblPrEx>
        <w:trPr>
          <w:trHeight w:val="247"/>
        </w:trPr>
        <w:tc>
          <w:tcPr>
            <w:tcW w:w="294" w:type="pct"/>
            <w:vMerge w:val="restart"/>
          </w:tcPr>
          <w:p w14:paraId="77CA747B" w14:textId="65CDA0A9" w:rsidR="00C273CD" w:rsidRPr="00B54D7F" w:rsidRDefault="003001A3" w:rsidP="00C273CD">
            <w:pPr>
              <w:contextualSpacing/>
              <w:jc w:val="center"/>
              <w:rPr>
                <w:sz w:val="20"/>
                <w:szCs w:val="20"/>
              </w:rPr>
            </w:pPr>
            <w:r>
              <w:rPr>
                <w:sz w:val="20"/>
                <w:szCs w:val="20"/>
              </w:rPr>
              <w:t>8</w:t>
            </w:r>
          </w:p>
        </w:tc>
        <w:tc>
          <w:tcPr>
            <w:tcW w:w="442" w:type="pct"/>
            <w:vMerge w:val="restart"/>
          </w:tcPr>
          <w:p w14:paraId="2CE3894C" w14:textId="77777777" w:rsidR="00C273CD" w:rsidRPr="00B54D7F" w:rsidRDefault="00C273CD" w:rsidP="00C273CD">
            <w:pPr>
              <w:contextualSpacing/>
              <w:jc w:val="both"/>
              <w:rPr>
                <w:sz w:val="20"/>
                <w:szCs w:val="20"/>
              </w:rPr>
            </w:pPr>
            <w:r w:rsidRPr="00B54D7F">
              <w:rPr>
                <w:sz w:val="20"/>
                <w:szCs w:val="20"/>
              </w:rPr>
              <w:t>12.0.2</w:t>
            </w:r>
          </w:p>
        </w:tc>
        <w:tc>
          <w:tcPr>
            <w:tcW w:w="1103" w:type="pct"/>
            <w:vMerge w:val="restart"/>
          </w:tcPr>
          <w:p w14:paraId="3016F0C4"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Благоустройство территории</w:t>
            </w:r>
          </w:p>
          <w:p w14:paraId="7B1F65F8" w14:textId="77777777" w:rsidR="00C273CD" w:rsidRPr="00B54D7F" w:rsidRDefault="00C273CD" w:rsidP="00C273CD">
            <w:pPr>
              <w:autoSpaceDE w:val="0"/>
              <w:autoSpaceDN w:val="0"/>
              <w:adjustRightInd w:val="0"/>
              <w:contextualSpacing/>
              <w:jc w:val="both"/>
              <w:rPr>
                <w:sz w:val="20"/>
                <w:szCs w:val="20"/>
                <w:lang w:eastAsia="en-US"/>
              </w:rPr>
            </w:pPr>
          </w:p>
        </w:tc>
        <w:tc>
          <w:tcPr>
            <w:tcW w:w="1176" w:type="pct"/>
          </w:tcPr>
          <w:p w14:paraId="263ED6E0" w14:textId="033FAD93" w:rsidR="0022315B"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22315B" w:rsidRPr="00B54D7F">
              <w:rPr>
                <w:b/>
                <w:sz w:val="20"/>
                <w:szCs w:val="20"/>
              </w:rPr>
              <w:t xml:space="preserve"> –</w:t>
            </w:r>
            <w:r w:rsidRPr="00B54D7F">
              <w:rPr>
                <w:b/>
                <w:sz w:val="20"/>
                <w:szCs w:val="20"/>
              </w:rPr>
              <w:t xml:space="preserve"> </w:t>
            </w:r>
          </w:p>
          <w:p w14:paraId="6999F1C9" w14:textId="6C4B77C6"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rPr>
              <w:t xml:space="preserve">не </w:t>
            </w:r>
            <w:r w:rsidR="0022315B" w:rsidRPr="00B54D7F">
              <w:rPr>
                <w:sz w:val="20"/>
                <w:szCs w:val="20"/>
              </w:rPr>
              <w:t>устанавливается.</w:t>
            </w:r>
          </w:p>
        </w:tc>
        <w:tc>
          <w:tcPr>
            <w:tcW w:w="1985" w:type="pct"/>
          </w:tcPr>
          <w:p w14:paraId="0FD61DDE"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7E97C1F8" w14:textId="3721C7F6"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улицы</w:t>
            </w:r>
            <w:r w:rsidRPr="00B54D7F">
              <w:rPr>
                <w:sz w:val="20"/>
                <w:szCs w:val="20"/>
              </w:rPr>
              <w:t xml:space="preserve"> – </w:t>
            </w:r>
            <w:r w:rsidR="0022315B" w:rsidRPr="00B54D7F">
              <w:rPr>
                <w:sz w:val="20"/>
                <w:szCs w:val="20"/>
              </w:rPr>
              <w:br/>
            </w:r>
            <w:r w:rsidRPr="00B54D7F">
              <w:rPr>
                <w:sz w:val="20"/>
                <w:szCs w:val="20"/>
              </w:rPr>
              <w:t xml:space="preserve">не </w:t>
            </w:r>
            <w:r w:rsidR="0022315B" w:rsidRPr="00B54D7F">
              <w:rPr>
                <w:sz w:val="20"/>
                <w:szCs w:val="20"/>
              </w:rPr>
              <w:t>устанавливается.</w:t>
            </w:r>
          </w:p>
        </w:tc>
      </w:tr>
      <w:tr w:rsidR="00C273CD" w:rsidRPr="00B54D7F" w14:paraId="3EA8B347" w14:textId="77777777" w:rsidTr="00EE5D73">
        <w:tblPrEx>
          <w:tblLook w:val="0080" w:firstRow="0" w:lastRow="0" w:firstColumn="1" w:lastColumn="0" w:noHBand="0" w:noVBand="0"/>
        </w:tblPrEx>
        <w:trPr>
          <w:trHeight w:val="52"/>
        </w:trPr>
        <w:tc>
          <w:tcPr>
            <w:tcW w:w="294" w:type="pct"/>
            <w:vMerge/>
          </w:tcPr>
          <w:p w14:paraId="2BFE8E9E" w14:textId="77777777" w:rsidR="00C273CD" w:rsidRPr="00B54D7F" w:rsidRDefault="00C273CD" w:rsidP="00C273CD">
            <w:pPr>
              <w:contextualSpacing/>
              <w:jc w:val="center"/>
              <w:rPr>
                <w:sz w:val="20"/>
                <w:szCs w:val="20"/>
              </w:rPr>
            </w:pPr>
          </w:p>
        </w:tc>
        <w:tc>
          <w:tcPr>
            <w:tcW w:w="442" w:type="pct"/>
            <w:vMerge/>
          </w:tcPr>
          <w:p w14:paraId="5FB2070F" w14:textId="77777777" w:rsidR="00C273CD" w:rsidRPr="00B54D7F" w:rsidRDefault="00C273CD" w:rsidP="00C273CD">
            <w:pPr>
              <w:contextualSpacing/>
              <w:jc w:val="both"/>
              <w:rPr>
                <w:sz w:val="20"/>
                <w:szCs w:val="20"/>
              </w:rPr>
            </w:pPr>
          </w:p>
        </w:tc>
        <w:tc>
          <w:tcPr>
            <w:tcW w:w="1103" w:type="pct"/>
            <w:vMerge/>
          </w:tcPr>
          <w:p w14:paraId="4BC5A51D"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0EF0B4B4" w14:textId="77777777" w:rsidR="0022315B"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85C1B21" w14:textId="2BA25DAE"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lang w:eastAsia="en-US"/>
              </w:rPr>
              <w:t xml:space="preserve">не </w:t>
            </w:r>
            <w:r w:rsidR="0022315B" w:rsidRPr="00B54D7F">
              <w:rPr>
                <w:sz w:val="20"/>
                <w:szCs w:val="20"/>
              </w:rPr>
              <w:t>устанавливается.</w:t>
            </w:r>
          </w:p>
        </w:tc>
        <w:tc>
          <w:tcPr>
            <w:tcW w:w="1985" w:type="pct"/>
          </w:tcPr>
          <w:p w14:paraId="742B8E02"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089B9C7" w14:textId="04F14604"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проезда</w:t>
            </w:r>
            <w:r w:rsidRPr="00B54D7F">
              <w:rPr>
                <w:sz w:val="20"/>
                <w:szCs w:val="20"/>
              </w:rPr>
              <w:t xml:space="preserve"> – </w:t>
            </w:r>
            <w:r w:rsidR="0022315B" w:rsidRPr="00B54D7F">
              <w:rPr>
                <w:sz w:val="20"/>
                <w:szCs w:val="20"/>
              </w:rPr>
              <w:br/>
            </w:r>
            <w:r w:rsidRPr="00B54D7F">
              <w:rPr>
                <w:sz w:val="20"/>
                <w:szCs w:val="20"/>
              </w:rPr>
              <w:t xml:space="preserve">не </w:t>
            </w:r>
            <w:r w:rsidR="0022315B" w:rsidRPr="00B54D7F">
              <w:rPr>
                <w:sz w:val="20"/>
                <w:szCs w:val="20"/>
              </w:rPr>
              <w:t>устанавливается.</w:t>
            </w:r>
          </w:p>
        </w:tc>
      </w:tr>
      <w:tr w:rsidR="00C273CD" w:rsidRPr="00B54D7F" w14:paraId="5EC77995" w14:textId="77777777" w:rsidTr="00EE5D73">
        <w:tblPrEx>
          <w:tblLook w:val="0080" w:firstRow="0" w:lastRow="0" w:firstColumn="1" w:lastColumn="0" w:noHBand="0" w:noVBand="0"/>
        </w:tblPrEx>
        <w:trPr>
          <w:trHeight w:val="52"/>
        </w:trPr>
        <w:tc>
          <w:tcPr>
            <w:tcW w:w="294" w:type="pct"/>
            <w:vMerge/>
          </w:tcPr>
          <w:p w14:paraId="4458FE37" w14:textId="77777777" w:rsidR="00C273CD" w:rsidRPr="00B54D7F" w:rsidRDefault="00C273CD" w:rsidP="00C273CD">
            <w:pPr>
              <w:contextualSpacing/>
              <w:jc w:val="center"/>
              <w:rPr>
                <w:sz w:val="20"/>
                <w:szCs w:val="20"/>
              </w:rPr>
            </w:pPr>
          </w:p>
        </w:tc>
        <w:tc>
          <w:tcPr>
            <w:tcW w:w="442" w:type="pct"/>
            <w:vMerge/>
          </w:tcPr>
          <w:p w14:paraId="251D6025" w14:textId="77777777" w:rsidR="00C273CD" w:rsidRPr="00B54D7F" w:rsidRDefault="00C273CD" w:rsidP="00C273CD">
            <w:pPr>
              <w:contextualSpacing/>
              <w:jc w:val="both"/>
              <w:rPr>
                <w:sz w:val="20"/>
                <w:szCs w:val="20"/>
              </w:rPr>
            </w:pPr>
          </w:p>
        </w:tc>
        <w:tc>
          <w:tcPr>
            <w:tcW w:w="1103" w:type="pct"/>
            <w:vMerge/>
          </w:tcPr>
          <w:p w14:paraId="72FE2EF3"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1C5C135F"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3716847D"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35FD6FE" w14:textId="0263656F"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xml:space="preserve">– </w:t>
            </w:r>
            <w:r w:rsidR="0022315B" w:rsidRPr="00B54D7F">
              <w:rPr>
                <w:sz w:val="20"/>
                <w:szCs w:val="20"/>
              </w:rPr>
              <w:br/>
            </w:r>
            <w:r w:rsidRPr="00B54D7F">
              <w:rPr>
                <w:sz w:val="20"/>
                <w:szCs w:val="20"/>
              </w:rPr>
              <w:t xml:space="preserve">не </w:t>
            </w:r>
            <w:r w:rsidR="0022315B" w:rsidRPr="00B54D7F">
              <w:rPr>
                <w:sz w:val="20"/>
                <w:szCs w:val="20"/>
              </w:rPr>
              <w:t>устанавливается.</w:t>
            </w:r>
          </w:p>
        </w:tc>
      </w:tr>
      <w:tr w:rsidR="00C273CD" w:rsidRPr="00B54D7F" w14:paraId="07A4E32A" w14:textId="77777777" w:rsidTr="00EE5D73">
        <w:tblPrEx>
          <w:tblLook w:val="0080" w:firstRow="0" w:lastRow="0" w:firstColumn="1" w:lastColumn="0" w:noHBand="0" w:noVBand="0"/>
        </w:tblPrEx>
        <w:trPr>
          <w:trHeight w:val="52"/>
        </w:trPr>
        <w:tc>
          <w:tcPr>
            <w:tcW w:w="294" w:type="pct"/>
            <w:vMerge/>
          </w:tcPr>
          <w:p w14:paraId="25902285" w14:textId="77777777" w:rsidR="00C273CD" w:rsidRPr="00B54D7F" w:rsidRDefault="00C273CD" w:rsidP="00C273CD">
            <w:pPr>
              <w:contextualSpacing/>
              <w:jc w:val="center"/>
              <w:rPr>
                <w:sz w:val="20"/>
                <w:szCs w:val="20"/>
              </w:rPr>
            </w:pPr>
          </w:p>
        </w:tc>
        <w:tc>
          <w:tcPr>
            <w:tcW w:w="442" w:type="pct"/>
            <w:vMerge/>
          </w:tcPr>
          <w:p w14:paraId="2589168B" w14:textId="77777777" w:rsidR="00C273CD" w:rsidRPr="00B54D7F" w:rsidRDefault="00C273CD" w:rsidP="00C273CD">
            <w:pPr>
              <w:contextualSpacing/>
              <w:jc w:val="both"/>
              <w:rPr>
                <w:sz w:val="20"/>
                <w:szCs w:val="20"/>
              </w:rPr>
            </w:pPr>
          </w:p>
        </w:tc>
        <w:tc>
          <w:tcPr>
            <w:tcW w:w="1103" w:type="pct"/>
            <w:vMerge/>
          </w:tcPr>
          <w:p w14:paraId="17329E40"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0BEDC93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3C4D96F4" w14:textId="63B91739"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22315B" w:rsidRPr="00B54D7F">
              <w:rPr>
                <w:sz w:val="20"/>
                <w:szCs w:val="20"/>
              </w:rPr>
              <w:t>устанавливается.</w:t>
            </w:r>
          </w:p>
        </w:tc>
      </w:tr>
      <w:tr w:rsidR="00C273CD" w:rsidRPr="00B54D7F" w14:paraId="10F7614B" w14:textId="77777777" w:rsidTr="00EE5D73">
        <w:tblPrEx>
          <w:tblLook w:val="0080" w:firstRow="0" w:lastRow="0" w:firstColumn="1" w:lastColumn="0" w:noHBand="0" w:noVBand="0"/>
        </w:tblPrEx>
        <w:trPr>
          <w:trHeight w:val="52"/>
        </w:trPr>
        <w:tc>
          <w:tcPr>
            <w:tcW w:w="294" w:type="pct"/>
            <w:vMerge/>
          </w:tcPr>
          <w:p w14:paraId="5BAB7189" w14:textId="77777777" w:rsidR="00C273CD" w:rsidRPr="00B54D7F" w:rsidRDefault="00C273CD" w:rsidP="00C273CD">
            <w:pPr>
              <w:contextualSpacing/>
              <w:jc w:val="center"/>
              <w:rPr>
                <w:sz w:val="20"/>
                <w:szCs w:val="20"/>
              </w:rPr>
            </w:pPr>
          </w:p>
        </w:tc>
        <w:tc>
          <w:tcPr>
            <w:tcW w:w="442" w:type="pct"/>
            <w:vMerge/>
          </w:tcPr>
          <w:p w14:paraId="5B2F8636" w14:textId="77777777" w:rsidR="00C273CD" w:rsidRPr="00B54D7F" w:rsidRDefault="00C273CD" w:rsidP="00C273CD">
            <w:pPr>
              <w:contextualSpacing/>
              <w:jc w:val="both"/>
              <w:rPr>
                <w:sz w:val="20"/>
                <w:szCs w:val="20"/>
              </w:rPr>
            </w:pPr>
          </w:p>
        </w:tc>
        <w:tc>
          <w:tcPr>
            <w:tcW w:w="1103" w:type="pct"/>
            <w:vMerge/>
          </w:tcPr>
          <w:p w14:paraId="493C9F9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35C3DCE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7092B344" w14:textId="77777777" w:rsidR="0022315B"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35FEF485" w14:textId="256A0D73"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rPr>
              <w:t xml:space="preserve">не </w:t>
            </w:r>
            <w:r w:rsidR="0022315B" w:rsidRPr="00B54D7F">
              <w:rPr>
                <w:sz w:val="20"/>
                <w:szCs w:val="20"/>
              </w:rPr>
              <w:t>устанавливается.</w:t>
            </w:r>
          </w:p>
        </w:tc>
      </w:tr>
      <w:tr w:rsidR="00C273CD" w:rsidRPr="00B54D7F" w14:paraId="35E441C2" w14:textId="77777777" w:rsidTr="00EE5D73">
        <w:tblPrEx>
          <w:tblLook w:val="0080" w:firstRow="0" w:lastRow="0" w:firstColumn="1" w:lastColumn="0" w:noHBand="0" w:noVBand="0"/>
        </w:tblPrEx>
        <w:trPr>
          <w:trHeight w:val="52"/>
        </w:trPr>
        <w:tc>
          <w:tcPr>
            <w:tcW w:w="294" w:type="pct"/>
            <w:vMerge/>
          </w:tcPr>
          <w:p w14:paraId="7D5C3EF4" w14:textId="77777777" w:rsidR="00C273CD" w:rsidRPr="00B54D7F" w:rsidRDefault="00C273CD" w:rsidP="00C273CD">
            <w:pPr>
              <w:contextualSpacing/>
              <w:jc w:val="center"/>
              <w:rPr>
                <w:sz w:val="20"/>
                <w:szCs w:val="20"/>
              </w:rPr>
            </w:pPr>
          </w:p>
        </w:tc>
        <w:tc>
          <w:tcPr>
            <w:tcW w:w="442" w:type="pct"/>
            <w:vMerge/>
          </w:tcPr>
          <w:p w14:paraId="56E80622" w14:textId="77777777" w:rsidR="00C273CD" w:rsidRPr="00B54D7F" w:rsidRDefault="00C273CD" w:rsidP="00C273CD">
            <w:pPr>
              <w:contextualSpacing/>
              <w:jc w:val="both"/>
              <w:rPr>
                <w:sz w:val="20"/>
                <w:szCs w:val="20"/>
              </w:rPr>
            </w:pPr>
          </w:p>
        </w:tc>
        <w:tc>
          <w:tcPr>
            <w:tcW w:w="1103" w:type="pct"/>
            <w:vMerge/>
          </w:tcPr>
          <w:p w14:paraId="1E402AFC"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1EBDB6DA"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42A6531B" w14:textId="77777777" w:rsidR="0022315B"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22315B" w:rsidRPr="00B54D7F">
              <w:rPr>
                <w:b/>
                <w:sz w:val="20"/>
              </w:rPr>
              <w:br/>
            </w:r>
            <w:r w:rsidRPr="00B54D7F">
              <w:rPr>
                <w:b/>
                <w:sz w:val="20"/>
              </w:rPr>
              <w:t>в границах земельного участка</w:t>
            </w:r>
            <w:r w:rsidRPr="00B54D7F">
              <w:rPr>
                <w:sz w:val="20"/>
              </w:rPr>
              <w:t xml:space="preserve"> –</w:t>
            </w:r>
          </w:p>
          <w:p w14:paraId="6F1C9099" w14:textId="75F49288"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rPr>
              <w:t xml:space="preserve">не </w:t>
            </w:r>
            <w:r w:rsidR="0022315B" w:rsidRPr="00B54D7F">
              <w:rPr>
                <w:sz w:val="20"/>
                <w:szCs w:val="20"/>
              </w:rPr>
              <w:t>устанавливается.</w:t>
            </w:r>
          </w:p>
        </w:tc>
      </w:tr>
      <w:tr w:rsidR="00C273CD" w:rsidRPr="00B54D7F" w14:paraId="257BA15C" w14:textId="77777777" w:rsidTr="00EE5D73">
        <w:tblPrEx>
          <w:tblLook w:val="0080" w:firstRow="0" w:lastRow="0" w:firstColumn="1" w:lastColumn="0" w:noHBand="0" w:noVBand="0"/>
        </w:tblPrEx>
        <w:trPr>
          <w:trHeight w:val="52"/>
        </w:trPr>
        <w:tc>
          <w:tcPr>
            <w:tcW w:w="294" w:type="pct"/>
            <w:vMerge/>
          </w:tcPr>
          <w:p w14:paraId="10BB72D7" w14:textId="77777777" w:rsidR="00C273CD" w:rsidRPr="00B54D7F" w:rsidRDefault="00C273CD" w:rsidP="00C273CD">
            <w:pPr>
              <w:contextualSpacing/>
              <w:jc w:val="center"/>
              <w:rPr>
                <w:sz w:val="20"/>
                <w:szCs w:val="20"/>
              </w:rPr>
            </w:pPr>
          </w:p>
        </w:tc>
        <w:tc>
          <w:tcPr>
            <w:tcW w:w="442" w:type="pct"/>
            <w:vMerge/>
          </w:tcPr>
          <w:p w14:paraId="023160E6" w14:textId="77777777" w:rsidR="00C273CD" w:rsidRPr="00B54D7F" w:rsidRDefault="00C273CD" w:rsidP="00C273CD">
            <w:pPr>
              <w:contextualSpacing/>
              <w:jc w:val="both"/>
              <w:rPr>
                <w:sz w:val="20"/>
                <w:szCs w:val="20"/>
              </w:rPr>
            </w:pPr>
          </w:p>
        </w:tc>
        <w:tc>
          <w:tcPr>
            <w:tcW w:w="1103" w:type="pct"/>
            <w:vMerge/>
          </w:tcPr>
          <w:p w14:paraId="3B5F1346"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4973355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1A0573EA" w14:textId="77777777" w:rsidR="0022315B" w:rsidRPr="00B54D7F" w:rsidRDefault="00C273CD" w:rsidP="00C273CD">
            <w:pPr>
              <w:autoSpaceDE w:val="0"/>
              <w:autoSpaceDN w:val="0"/>
              <w:adjustRightInd w:val="0"/>
              <w:contextualSpacing/>
              <w:jc w:val="both"/>
              <w:rPr>
                <w:sz w:val="20"/>
                <w:szCs w:val="20"/>
              </w:rPr>
            </w:pPr>
            <w:r w:rsidRPr="00B54D7F">
              <w:rPr>
                <w:b/>
                <w:sz w:val="20"/>
                <w:szCs w:val="20"/>
              </w:rPr>
              <w:t>Минимальный процент озелен</w:t>
            </w:r>
            <w:r w:rsidR="0022315B" w:rsidRPr="00B54D7F">
              <w:rPr>
                <w:b/>
                <w:sz w:val="20"/>
                <w:szCs w:val="20"/>
              </w:rPr>
              <w:t xml:space="preserve">ения земельного участка </w:t>
            </w:r>
            <w:r w:rsidRPr="00B54D7F">
              <w:rPr>
                <w:sz w:val="20"/>
                <w:szCs w:val="20"/>
              </w:rPr>
              <w:t>–</w:t>
            </w:r>
            <w:r w:rsidR="0022315B" w:rsidRPr="00B54D7F">
              <w:rPr>
                <w:sz w:val="20"/>
                <w:szCs w:val="20"/>
              </w:rPr>
              <w:t xml:space="preserve"> </w:t>
            </w:r>
          </w:p>
          <w:p w14:paraId="63D2B521" w14:textId="7F7A8321"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rPr>
              <w:t xml:space="preserve">не </w:t>
            </w:r>
            <w:r w:rsidR="0022315B" w:rsidRPr="00B54D7F">
              <w:rPr>
                <w:sz w:val="20"/>
                <w:szCs w:val="20"/>
              </w:rPr>
              <w:t>устанавливается.</w:t>
            </w:r>
          </w:p>
        </w:tc>
      </w:tr>
      <w:tr w:rsidR="00C273CD" w:rsidRPr="00B54D7F" w14:paraId="36F298E3" w14:textId="77777777" w:rsidTr="00EE5D73">
        <w:tblPrEx>
          <w:tblLook w:val="0080" w:firstRow="0" w:lastRow="0" w:firstColumn="1" w:lastColumn="0" w:noHBand="0" w:noVBand="0"/>
        </w:tblPrEx>
        <w:trPr>
          <w:trHeight w:val="167"/>
        </w:trPr>
        <w:tc>
          <w:tcPr>
            <w:tcW w:w="294" w:type="pct"/>
            <w:vMerge w:val="restart"/>
          </w:tcPr>
          <w:p w14:paraId="58B5E872" w14:textId="695FFC44" w:rsidR="00C273CD" w:rsidRPr="00B54D7F" w:rsidRDefault="003001A3" w:rsidP="00C273CD">
            <w:pPr>
              <w:contextualSpacing/>
              <w:jc w:val="center"/>
              <w:rPr>
                <w:sz w:val="20"/>
                <w:szCs w:val="20"/>
              </w:rPr>
            </w:pPr>
            <w:r>
              <w:rPr>
                <w:sz w:val="20"/>
                <w:szCs w:val="20"/>
              </w:rPr>
              <w:t>9</w:t>
            </w:r>
          </w:p>
        </w:tc>
        <w:tc>
          <w:tcPr>
            <w:tcW w:w="442" w:type="pct"/>
            <w:vMerge w:val="restart"/>
          </w:tcPr>
          <w:p w14:paraId="55A3494F" w14:textId="77777777" w:rsidR="00C273CD" w:rsidRPr="00B54D7F" w:rsidRDefault="00C273CD" w:rsidP="00C273CD">
            <w:pPr>
              <w:contextualSpacing/>
              <w:jc w:val="both"/>
              <w:rPr>
                <w:sz w:val="20"/>
                <w:szCs w:val="20"/>
              </w:rPr>
            </w:pPr>
            <w:r w:rsidRPr="00B54D7F">
              <w:rPr>
                <w:sz w:val="20"/>
                <w:szCs w:val="20"/>
              </w:rPr>
              <w:t>11.3</w:t>
            </w:r>
          </w:p>
        </w:tc>
        <w:tc>
          <w:tcPr>
            <w:tcW w:w="1103" w:type="pct"/>
            <w:vMerge w:val="restart"/>
          </w:tcPr>
          <w:p w14:paraId="74404B1D"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Гидротехнические сооружения</w:t>
            </w:r>
          </w:p>
        </w:tc>
        <w:tc>
          <w:tcPr>
            <w:tcW w:w="1176" w:type="pct"/>
          </w:tcPr>
          <w:p w14:paraId="516A8D0C" w14:textId="26709AD4" w:rsidR="0022315B"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22315B" w:rsidRPr="00B54D7F">
              <w:rPr>
                <w:b/>
                <w:sz w:val="20"/>
                <w:szCs w:val="20"/>
              </w:rPr>
              <w:t xml:space="preserve"> –</w:t>
            </w:r>
            <w:r w:rsidRPr="00B54D7F">
              <w:rPr>
                <w:b/>
                <w:sz w:val="20"/>
                <w:szCs w:val="20"/>
              </w:rPr>
              <w:t xml:space="preserve"> </w:t>
            </w:r>
          </w:p>
          <w:p w14:paraId="6C326EB5" w14:textId="56FFC398"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rPr>
              <w:t xml:space="preserve">не </w:t>
            </w:r>
            <w:r w:rsidR="0022315B" w:rsidRPr="00B54D7F">
              <w:rPr>
                <w:sz w:val="20"/>
                <w:szCs w:val="20"/>
              </w:rPr>
              <w:t>устанавливается.</w:t>
            </w:r>
          </w:p>
        </w:tc>
        <w:tc>
          <w:tcPr>
            <w:tcW w:w="1985" w:type="pct"/>
          </w:tcPr>
          <w:p w14:paraId="367EC9AF"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18E9B8F" w14:textId="603FCE45"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улицы</w:t>
            </w:r>
            <w:r w:rsidRPr="00B54D7F">
              <w:rPr>
                <w:sz w:val="20"/>
                <w:szCs w:val="20"/>
              </w:rPr>
              <w:t xml:space="preserve"> – </w:t>
            </w:r>
            <w:r w:rsidR="0022315B" w:rsidRPr="00B54D7F">
              <w:rPr>
                <w:sz w:val="20"/>
                <w:szCs w:val="20"/>
              </w:rPr>
              <w:br/>
            </w:r>
            <w:r w:rsidRPr="00B54D7F">
              <w:rPr>
                <w:sz w:val="20"/>
                <w:szCs w:val="20"/>
              </w:rPr>
              <w:t xml:space="preserve">не </w:t>
            </w:r>
            <w:r w:rsidR="0022315B" w:rsidRPr="00B54D7F">
              <w:rPr>
                <w:sz w:val="20"/>
                <w:szCs w:val="20"/>
              </w:rPr>
              <w:t>устанавливается.</w:t>
            </w:r>
          </w:p>
        </w:tc>
      </w:tr>
      <w:tr w:rsidR="00C273CD" w:rsidRPr="00B54D7F" w14:paraId="013F364A" w14:textId="77777777" w:rsidTr="00EE5D73">
        <w:tblPrEx>
          <w:tblLook w:val="0080" w:firstRow="0" w:lastRow="0" w:firstColumn="1" w:lastColumn="0" w:noHBand="0" w:noVBand="0"/>
        </w:tblPrEx>
        <w:trPr>
          <w:trHeight w:val="31"/>
        </w:trPr>
        <w:tc>
          <w:tcPr>
            <w:tcW w:w="294" w:type="pct"/>
            <w:vMerge/>
          </w:tcPr>
          <w:p w14:paraId="56CA31B8" w14:textId="77777777" w:rsidR="00C273CD" w:rsidRPr="00B54D7F" w:rsidRDefault="00C273CD" w:rsidP="00C273CD">
            <w:pPr>
              <w:contextualSpacing/>
              <w:jc w:val="center"/>
              <w:rPr>
                <w:sz w:val="20"/>
                <w:szCs w:val="20"/>
              </w:rPr>
            </w:pPr>
          </w:p>
        </w:tc>
        <w:tc>
          <w:tcPr>
            <w:tcW w:w="442" w:type="pct"/>
            <w:vMerge/>
          </w:tcPr>
          <w:p w14:paraId="25E24812" w14:textId="77777777" w:rsidR="00C273CD" w:rsidRPr="00B54D7F" w:rsidRDefault="00C273CD" w:rsidP="00C273CD">
            <w:pPr>
              <w:contextualSpacing/>
              <w:jc w:val="both"/>
              <w:rPr>
                <w:sz w:val="20"/>
                <w:szCs w:val="20"/>
              </w:rPr>
            </w:pPr>
          </w:p>
        </w:tc>
        <w:tc>
          <w:tcPr>
            <w:tcW w:w="1103" w:type="pct"/>
            <w:vMerge/>
          </w:tcPr>
          <w:p w14:paraId="74F3A76A"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68DAC25B" w14:textId="77777777" w:rsidR="0022315B"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426A7549" w14:textId="28629429"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lang w:eastAsia="en-US"/>
              </w:rPr>
              <w:t xml:space="preserve">не </w:t>
            </w:r>
            <w:r w:rsidR="0022315B" w:rsidRPr="00B54D7F">
              <w:rPr>
                <w:sz w:val="20"/>
                <w:szCs w:val="20"/>
              </w:rPr>
              <w:t>устанавливается.</w:t>
            </w:r>
          </w:p>
        </w:tc>
        <w:tc>
          <w:tcPr>
            <w:tcW w:w="1985" w:type="pct"/>
          </w:tcPr>
          <w:p w14:paraId="1C9C1404"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9223B07" w14:textId="489CA2BE"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от красной линии проезда</w:t>
            </w:r>
            <w:r w:rsidRPr="00B54D7F">
              <w:rPr>
                <w:sz w:val="20"/>
                <w:szCs w:val="20"/>
              </w:rPr>
              <w:t xml:space="preserve"> – </w:t>
            </w:r>
            <w:r w:rsidR="0022315B" w:rsidRPr="00B54D7F">
              <w:rPr>
                <w:sz w:val="20"/>
                <w:szCs w:val="20"/>
              </w:rPr>
              <w:br/>
            </w:r>
            <w:r w:rsidRPr="00B54D7F">
              <w:rPr>
                <w:sz w:val="20"/>
                <w:szCs w:val="20"/>
              </w:rPr>
              <w:t xml:space="preserve">не </w:t>
            </w:r>
            <w:r w:rsidR="0022315B" w:rsidRPr="00B54D7F">
              <w:rPr>
                <w:sz w:val="20"/>
                <w:szCs w:val="20"/>
              </w:rPr>
              <w:t>устанавливается.</w:t>
            </w:r>
          </w:p>
        </w:tc>
      </w:tr>
      <w:tr w:rsidR="00C273CD" w:rsidRPr="00B54D7F" w14:paraId="5551F014" w14:textId="77777777" w:rsidTr="00EE5D73">
        <w:tblPrEx>
          <w:tblLook w:val="0080" w:firstRow="0" w:lastRow="0" w:firstColumn="1" w:lastColumn="0" w:noHBand="0" w:noVBand="0"/>
        </w:tblPrEx>
        <w:trPr>
          <w:trHeight w:val="26"/>
        </w:trPr>
        <w:tc>
          <w:tcPr>
            <w:tcW w:w="294" w:type="pct"/>
            <w:vMerge/>
          </w:tcPr>
          <w:p w14:paraId="620BAD31" w14:textId="77777777" w:rsidR="00C273CD" w:rsidRPr="00B54D7F" w:rsidRDefault="00C273CD" w:rsidP="00C273CD">
            <w:pPr>
              <w:contextualSpacing/>
              <w:jc w:val="center"/>
              <w:rPr>
                <w:sz w:val="20"/>
                <w:szCs w:val="20"/>
              </w:rPr>
            </w:pPr>
          </w:p>
        </w:tc>
        <w:tc>
          <w:tcPr>
            <w:tcW w:w="442" w:type="pct"/>
            <w:vMerge/>
          </w:tcPr>
          <w:p w14:paraId="750018F3" w14:textId="77777777" w:rsidR="00C273CD" w:rsidRPr="00B54D7F" w:rsidRDefault="00C273CD" w:rsidP="00C273CD">
            <w:pPr>
              <w:contextualSpacing/>
              <w:jc w:val="both"/>
              <w:rPr>
                <w:sz w:val="20"/>
                <w:szCs w:val="20"/>
              </w:rPr>
            </w:pPr>
          </w:p>
        </w:tc>
        <w:tc>
          <w:tcPr>
            <w:tcW w:w="1103" w:type="pct"/>
            <w:vMerge/>
          </w:tcPr>
          <w:p w14:paraId="1FCA0E8D"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1D467A2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060A0739"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33C98722" w14:textId="148C6BEE"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 до границ земельного участка </w:t>
            </w:r>
            <w:r w:rsidRPr="00B54D7F">
              <w:rPr>
                <w:sz w:val="20"/>
                <w:szCs w:val="20"/>
              </w:rPr>
              <w:t xml:space="preserve">– </w:t>
            </w:r>
            <w:r w:rsidR="0022315B" w:rsidRPr="00B54D7F">
              <w:rPr>
                <w:sz w:val="20"/>
                <w:szCs w:val="20"/>
              </w:rPr>
              <w:br/>
            </w:r>
            <w:r w:rsidRPr="00B54D7F">
              <w:rPr>
                <w:sz w:val="20"/>
                <w:szCs w:val="20"/>
              </w:rPr>
              <w:t xml:space="preserve">не </w:t>
            </w:r>
            <w:r w:rsidR="0022315B" w:rsidRPr="00B54D7F">
              <w:rPr>
                <w:sz w:val="20"/>
                <w:szCs w:val="20"/>
              </w:rPr>
              <w:t>устанавливается.</w:t>
            </w:r>
          </w:p>
        </w:tc>
      </w:tr>
      <w:tr w:rsidR="00C273CD" w:rsidRPr="00B54D7F" w14:paraId="11D23701" w14:textId="77777777" w:rsidTr="00EE5D73">
        <w:tblPrEx>
          <w:tblLook w:val="0080" w:firstRow="0" w:lastRow="0" w:firstColumn="1" w:lastColumn="0" w:noHBand="0" w:noVBand="0"/>
        </w:tblPrEx>
        <w:trPr>
          <w:trHeight w:val="26"/>
        </w:trPr>
        <w:tc>
          <w:tcPr>
            <w:tcW w:w="294" w:type="pct"/>
            <w:vMerge/>
          </w:tcPr>
          <w:p w14:paraId="4374091B" w14:textId="77777777" w:rsidR="00C273CD" w:rsidRPr="00B54D7F" w:rsidRDefault="00C273CD" w:rsidP="00C273CD">
            <w:pPr>
              <w:contextualSpacing/>
              <w:jc w:val="center"/>
              <w:rPr>
                <w:sz w:val="20"/>
                <w:szCs w:val="20"/>
              </w:rPr>
            </w:pPr>
          </w:p>
        </w:tc>
        <w:tc>
          <w:tcPr>
            <w:tcW w:w="442" w:type="pct"/>
            <w:vMerge/>
          </w:tcPr>
          <w:p w14:paraId="558E227B" w14:textId="77777777" w:rsidR="00C273CD" w:rsidRPr="00B54D7F" w:rsidRDefault="00C273CD" w:rsidP="00C273CD">
            <w:pPr>
              <w:contextualSpacing/>
              <w:jc w:val="both"/>
              <w:rPr>
                <w:sz w:val="20"/>
                <w:szCs w:val="20"/>
              </w:rPr>
            </w:pPr>
          </w:p>
        </w:tc>
        <w:tc>
          <w:tcPr>
            <w:tcW w:w="1103" w:type="pct"/>
            <w:vMerge/>
          </w:tcPr>
          <w:p w14:paraId="48CDA213"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13CF8121"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1A999ABE" w14:textId="668DD3CE"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22315B" w:rsidRPr="00B54D7F">
              <w:rPr>
                <w:sz w:val="20"/>
                <w:szCs w:val="20"/>
              </w:rPr>
              <w:t>устанавливается.</w:t>
            </w:r>
          </w:p>
        </w:tc>
      </w:tr>
      <w:tr w:rsidR="00C273CD" w:rsidRPr="00B54D7F" w14:paraId="32217541" w14:textId="77777777" w:rsidTr="00EE5D73">
        <w:tblPrEx>
          <w:tblLook w:val="0080" w:firstRow="0" w:lastRow="0" w:firstColumn="1" w:lastColumn="0" w:noHBand="0" w:noVBand="0"/>
        </w:tblPrEx>
        <w:trPr>
          <w:trHeight w:val="26"/>
        </w:trPr>
        <w:tc>
          <w:tcPr>
            <w:tcW w:w="294" w:type="pct"/>
            <w:vMerge/>
          </w:tcPr>
          <w:p w14:paraId="4894DBE2" w14:textId="77777777" w:rsidR="00C273CD" w:rsidRPr="00B54D7F" w:rsidRDefault="00C273CD" w:rsidP="00C273CD">
            <w:pPr>
              <w:contextualSpacing/>
              <w:jc w:val="center"/>
              <w:rPr>
                <w:sz w:val="20"/>
                <w:szCs w:val="20"/>
              </w:rPr>
            </w:pPr>
          </w:p>
        </w:tc>
        <w:tc>
          <w:tcPr>
            <w:tcW w:w="442" w:type="pct"/>
            <w:vMerge/>
          </w:tcPr>
          <w:p w14:paraId="11C441A0" w14:textId="77777777" w:rsidR="00C273CD" w:rsidRPr="00B54D7F" w:rsidRDefault="00C273CD" w:rsidP="00C273CD">
            <w:pPr>
              <w:contextualSpacing/>
              <w:jc w:val="both"/>
              <w:rPr>
                <w:sz w:val="20"/>
                <w:szCs w:val="20"/>
              </w:rPr>
            </w:pPr>
          </w:p>
        </w:tc>
        <w:tc>
          <w:tcPr>
            <w:tcW w:w="1103" w:type="pct"/>
            <w:vMerge/>
          </w:tcPr>
          <w:p w14:paraId="31164668"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3E97CEDC"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5C18E983" w14:textId="77777777" w:rsidR="0022315B"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60E7A7E9" w14:textId="7CEAF07D" w:rsidR="00C273CD" w:rsidRPr="00B54D7F" w:rsidRDefault="00C273CD" w:rsidP="00C273CD">
            <w:pPr>
              <w:autoSpaceDE w:val="0"/>
              <w:autoSpaceDN w:val="0"/>
              <w:adjustRightInd w:val="0"/>
              <w:contextualSpacing/>
              <w:jc w:val="both"/>
              <w:rPr>
                <w:sz w:val="20"/>
              </w:rPr>
            </w:pPr>
            <w:r w:rsidRPr="00B54D7F">
              <w:rPr>
                <w:sz w:val="20"/>
              </w:rPr>
              <w:t xml:space="preserve">не </w:t>
            </w:r>
            <w:r w:rsidR="0022315B" w:rsidRPr="00B54D7F">
              <w:rPr>
                <w:sz w:val="20"/>
                <w:szCs w:val="20"/>
              </w:rPr>
              <w:t>устанавливается.</w:t>
            </w:r>
          </w:p>
        </w:tc>
      </w:tr>
      <w:tr w:rsidR="00C273CD" w:rsidRPr="00B54D7F" w14:paraId="7C55773F" w14:textId="77777777" w:rsidTr="00EE5D73">
        <w:tblPrEx>
          <w:tblLook w:val="0080" w:firstRow="0" w:lastRow="0" w:firstColumn="1" w:lastColumn="0" w:noHBand="0" w:noVBand="0"/>
        </w:tblPrEx>
        <w:trPr>
          <w:trHeight w:val="26"/>
        </w:trPr>
        <w:tc>
          <w:tcPr>
            <w:tcW w:w="294" w:type="pct"/>
            <w:vMerge/>
          </w:tcPr>
          <w:p w14:paraId="489C0FC3" w14:textId="77777777" w:rsidR="00C273CD" w:rsidRPr="00B54D7F" w:rsidRDefault="00C273CD" w:rsidP="00C273CD">
            <w:pPr>
              <w:contextualSpacing/>
              <w:jc w:val="center"/>
              <w:rPr>
                <w:sz w:val="20"/>
                <w:szCs w:val="20"/>
              </w:rPr>
            </w:pPr>
          </w:p>
        </w:tc>
        <w:tc>
          <w:tcPr>
            <w:tcW w:w="442" w:type="pct"/>
            <w:vMerge/>
          </w:tcPr>
          <w:p w14:paraId="26157AD1" w14:textId="77777777" w:rsidR="00C273CD" w:rsidRPr="00B54D7F" w:rsidRDefault="00C273CD" w:rsidP="00C273CD">
            <w:pPr>
              <w:contextualSpacing/>
              <w:jc w:val="both"/>
              <w:rPr>
                <w:sz w:val="20"/>
                <w:szCs w:val="20"/>
              </w:rPr>
            </w:pPr>
          </w:p>
        </w:tc>
        <w:tc>
          <w:tcPr>
            <w:tcW w:w="1103" w:type="pct"/>
            <w:vMerge/>
          </w:tcPr>
          <w:p w14:paraId="211568A3"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4D5BFE58"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498DC2FF" w14:textId="53A8FCBB" w:rsidR="0022315B"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22315B" w:rsidRPr="00B54D7F">
              <w:rPr>
                <w:b/>
                <w:sz w:val="20"/>
              </w:rPr>
              <w:br/>
            </w:r>
            <w:r w:rsidRPr="00B54D7F">
              <w:rPr>
                <w:b/>
                <w:sz w:val="20"/>
              </w:rPr>
              <w:t>в границах земельного участка</w:t>
            </w:r>
            <w:r w:rsidRPr="00B54D7F">
              <w:rPr>
                <w:sz w:val="20"/>
              </w:rPr>
              <w:t xml:space="preserve"> –</w:t>
            </w:r>
          </w:p>
          <w:p w14:paraId="5D395A99" w14:textId="5242EFB0"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rPr>
              <w:t xml:space="preserve">не </w:t>
            </w:r>
            <w:r w:rsidR="0022315B" w:rsidRPr="00B54D7F">
              <w:rPr>
                <w:sz w:val="20"/>
                <w:szCs w:val="20"/>
              </w:rPr>
              <w:t>устанавливается.</w:t>
            </w:r>
          </w:p>
        </w:tc>
      </w:tr>
      <w:tr w:rsidR="00C273CD" w:rsidRPr="00B54D7F" w14:paraId="008306E4" w14:textId="77777777" w:rsidTr="00EE5D73">
        <w:tblPrEx>
          <w:tblLook w:val="0080" w:firstRow="0" w:lastRow="0" w:firstColumn="1" w:lastColumn="0" w:noHBand="0" w:noVBand="0"/>
        </w:tblPrEx>
        <w:trPr>
          <w:trHeight w:val="26"/>
        </w:trPr>
        <w:tc>
          <w:tcPr>
            <w:tcW w:w="294" w:type="pct"/>
            <w:vMerge/>
          </w:tcPr>
          <w:p w14:paraId="75CC99A7" w14:textId="77777777" w:rsidR="00C273CD" w:rsidRPr="00B54D7F" w:rsidRDefault="00C273CD" w:rsidP="00C273CD">
            <w:pPr>
              <w:contextualSpacing/>
              <w:jc w:val="center"/>
              <w:rPr>
                <w:sz w:val="20"/>
                <w:szCs w:val="20"/>
              </w:rPr>
            </w:pPr>
          </w:p>
        </w:tc>
        <w:tc>
          <w:tcPr>
            <w:tcW w:w="442" w:type="pct"/>
            <w:vMerge/>
          </w:tcPr>
          <w:p w14:paraId="452F9FEB" w14:textId="77777777" w:rsidR="00C273CD" w:rsidRPr="00B54D7F" w:rsidRDefault="00C273CD" w:rsidP="00C273CD">
            <w:pPr>
              <w:contextualSpacing/>
              <w:jc w:val="both"/>
              <w:rPr>
                <w:sz w:val="20"/>
                <w:szCs w:val="20"/>
              </w:rPr>
            </w:pPr>
          </w:p>
        </w:tc>
        <w:tc>
          <w:tcPr>
            <w:tcW w:w="1103" w:type="pct"/>
            <w:vMerge/>
          </w:tcPr>
          <w:p w14:paraId="4F16C4C6"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6" w:type="pct"/>
            <w:vMerge/>
          </w:tcPr>
          <w:p w14:paraId="3787C7EE"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985" w:type="pct"/>
          </w:tcPr>
          <w:p w14:paraId="7E6416F0" w14:textId="77777777" w:rsidR="0022315B"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22315B" w:rsidRPr="00B54D7F">
              <w:rPr>
                <w:b/>
                <w:sz w:val="20"/>
                <w:szCs w:val="20"/>
              </w:rPr>
              <w:t>й процент озеленения земельного участка</w:t>
            </w:r>
            <w:r w:rsidRPr="00B54D7F">
              <w:rPr>
                <w:sz w:val="20"/>
                <w:szCs w:val="20"/>
              </w:rPr>
              <w:t xml:space="preserve"> –</w:t>
            </w:r>
            <w:r w:rsidR="0022315B" w:rsidRPr="00B54D7F">
              <w:rPr>
                <w:sz w:val="20"/>
                <w:szCs w:val="20"/>
              </w:rPr>
              <w:t xml:space="preserve"> </w:t>
            </w:r>
          </w:p>
          <w:p w14:paraId="6F0DD3CB" w14:textId="4A8228CD"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sz w:val="20"/>
                <w:szCs w:val="20"/>
              </w:rPr>
              <w:t xml:space="preserve">не </w:t>
            </w:r>
            <w:r w:rsidR="0022315B" w:rsidRPr="00B54D7F">
              <w:rPr>
                <w:sz w:val="20"/>
                <w:szCs w:val="20"/>
              </w:rPr>
              <w:t>устанавливается.</w:t>
            </w:r>
          </w:p>
        </w:tc>
      </w:tr>
    </w:tbl>
    <w:p w14:paraId="13E01170" w14:textId="241CFDBE" w:rsidR="00EC5EC0" w:rsidRPr="00B54D7F" w:rsidRDefault="00EC5EC0" w:rsidP="004B1310">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Вспомогательные виды </w:t>
      </w:r>
      <w:r w:rsidR="00BE367B" w:rsidRPr="00B54D7F">
        <w:rPr>
          <w:sz w:val="28"/>
          <w:szCs w:val="28"/>
        </w:rPr>
        <w:t>разрешённого</w:t>
      </w:r>
      <w:r w:rsidRPr="00B54D7F">
        <w:rPr>
          <w:sz w:val="28"/>
          <w:szCs w:val="28"/>
        </w:rPr>
        <w:t xml:space="preserve"> использования объектов капитального стро</w:t>
      </w:r>
      <w:r w:rsidR="0022315B" w:rsidRPr="00B54D7F">
        <w:rPr>
          <w:sz w:val="28"/>
          <w:szCs w:val="28"/>
        </w:rPr>
        <w:t xml:space="preserve">ительства и земельных участков </w:t>
      </w:r>
      <w:r w:rsidRPr="00B54D7F">
        <w:rPr>
          <w:sz w:val="28"/>
          <w:szCs w:val="28"/>
        </w:rPr>
        <w:t>не устанавливаются.</w:t>
      </w:r>
    </w:p>
    <w:p w14:paraId="1609A86B" w14:textId="77777777" w:rsidR="00CD7AA6" w:rsidRPr="00B54D7F" w:rsidRDefault="00CD7AA6" w:rsidP="0022315B">
      <w:pPr>
        <w:autoSpaceDE w:val="0"/>
        <w:autoSpaceDN w:val="0"/>
        <w:adjustRightInd w:val="0"/>
        <w:contextualSpacing/>
        <w:jc w:val="both"/>
        <w:rPr>
          <w:b/>
          <w:sz w:val="28"/>
          <w:szCs w:val="28"/>
        </w:rPr>
      </w:pPr>
    </w:p>
    <w:p w14:paraId="0B8EC33A" w14:textId="452E53A2" w:rsidR="00CD7AA6" w:rsidRPr="00B54D7F" w:rsidRDefault="00CD7AA6" w:rsidP="0022315B">
      <w:pPr>
        <w:pStyle w:val="ae"/>
        <w:autoSpaceDE w:val="0"/>
        <w:autoSpaceDN w:val="0"/>
        <w:adjustRightInd w:val="0"/>
        <w:ind w:left="0" w:firstLine="709"/>
        <w:jc w:val="both"/>
        <w:rPr>
          <w:b/>
          <w:sz w:val="28"/>
          <w:szCs w:val="28"/>
        </w:rPr>
      </w:pPr>
      <w:r w:rsidRPr="00B54D7F">
        <w:rPr>
          <w:b/>
          <w:sz w:val="28"/>
          <w:szCs w:val="28"/>
        </w:rPr>
        <w:t xml:space="preserve">Перечень условно </w:t>
      </w:r>
      <w:r w:rsidR="00BE367B" w:rsidRPr="00B54D7F">
        <w:rPr>
          <w:b/>
          <w:sz w:val="28"/>
          <w:szCs w:val="28"/>
        </w:rPr>
        <w:t>разрешённых</w:t>
      </w:r>
      <w:r w:rsidRPr="00B54D7F">
        <w:rPr>
          <w:b/>
          <w:sz w:val="28"/>
          <w:szCs w:val="28"/>
        </w:rPr>
        <w:t xml:space="preserve"> видов </w:t>
      </w:r>
      <w:r w:rsidR="00BE367B" w:rsidRPr="00B54D7F">
        <w:rPr>
          <w:b/>
          <w:sz w:val="28"/>
          <w:szCs w:val="28"/>
        </w:rPr>
        <w:t>разрешённого</w:t>
      </w:r>
      <w:r w:rsidRPr="00B54D7F">
        <w:rPr>
          <w:b/>
          <w:sz w:val="28"/>
          <w:szCs w:val="28"/>
        </w:rPr>
        <w:t xml:space="preserve"> использования объектов стр</w:t>
      </w:r>
      <w:r w:rsidR="0022315B" w:rsidRPr="00B54D7F">
        <w:rPr>
          <w:b/>
          <w:sz w:val="28"/>
          <w:szCs w:val="28"/>
        </w:rPr>
        <w:t>оительства и земельных участков,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p w14:paraId="2FC15E18" w14:textId="3AFF0950" w:rsidR="00D922EB" w:rsidRPr="00D922EB" w:rsidRDefault="00D922EB" w:rsidP="00D922EB">
      <w:pPr>
        <w:autoSpaceDE w:val="0"/>
        <w:autoSpaceDN w:val="0"/>
        <w:adjustRightInd w:val="0"/>
        <w:ind w:left="709"/>
        <w:contextualSpacing/>
        <w:jc w:val="right"/>
        <w:outlineLvl w:val="3"/>
        <w:rPr>
          <w:sz w:val="28"/>
          <w:lang w:eastAsia="en-US"/>
        </w:rPr>
      </w:pPr>
      <w:r w:rsidRPr="00D922EB">
        <w:rPr>
          <w:sz w:val="28"/>
          <w:lang w:eastAsia="en-US"/>
        </w:rPr>
        <w:t xml:space="preserve">Таблица </w:t>
      </w:r>
      <w:r w:rsidR="008B3C3E">
        <w:rPr>
          <w:sz w:val="28"/>
          <w:lang w:eastAsia="en-US"/>
        </w:rPr>
        <w:t>18</w:t>
      </w:r>
    </w:p>
    <w:tbl>
      <w:tblPr>
        <w:tblW w:w="503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709"/>
        <w:gridCol w:w="2269"/>
        <w:gridCol w:w="2267"/>
        <w:gridCol w:w="3827"/>
      </w:tblGrid>
      <w:tr w:rsidR="00C273CD" w:rsidRPr="00B54D7F" w14:paraId="14C5FF96" w14:textId="77777777" w:rsidTr="0022315B">
        <w:trPr>
          <w:trHeight w:val="562"/>
        </w:trPr>
        <w:tc>
          <w:tcPr>
            <w:tcW w:w="294" w:type="pct"/>
            <w:vAlign w:val="center"/>
          </w:tcPr>
          <w:p w14:paraId="15293765" w14:textId="77777777" w:rsidR="00C273CD" w:rsidRPr="00B54D7F" w:rsidRDefault="00C273CD" w:rsidP="00C273CD">
            <w:pPr>
              <w:jc w:val="center"/>
              <w:rPr>
                <w:sz w:val="20"/>
                <w:szCs w:val="20"/>
              </w:rPr>
            </w:pPr>
            <w:r w:rsidRPr="00B54D7F">
              <w:rPr>
                <w:sz w:val="20"/>
                <w:szCs w:val="20"/>
              </w:rPr>
              <w:t>№ п/п</w:t>
            </w:r>
          </w:p>
        </w:tc>
        <w:tc>
          <w:tcPr>
            <w:tcW w:w="368" w:type="pct"/>
            <w:vAlign w:val="center"/>
          </w:tcPr>
          <w:p w14:paraId="49546C94" w14:textId="77777777" w:rsidR="00C273CD" w:rsidRPr="00B54D7F" w:rsidRDefault="00C273CD" w:rsidP="00C273CD">
            <w:pPr>
              <w:contextualSpacing/>
              <w:jc w:val="center"/>
              <w:rPr>
                <w:sz w:val="20"/>
                <w:szCs w:val="20"/>
              </w:rPr>
            </w:pPr>
            <w:r w:rsidRPr="00B54D7F">
              <w:rPr>
                <w:sz w:val="20"/>
                <w:szCs w:val="20"/>
              </w:rPr>
              <w:t>Код</w:t>
            </w:r>
          </w:p>
          <w:p w14:paraId="20DB1FDB" w14:textId="46D644CE" w:rsidR="00C273CD" w:rsidRPr="00B54D7F" w:rsidRDefault="00C273CD" w:rsidP="00C273CD">
            <w:pPr>
              <w:jc w:val="center"/>
              <w:rPr>
                <w:sz w:val="20"/>
                <w:szCs w:val="20"/>
              </w:rPr>
            </w:pPr>
            <w:r w:rsidRPr="00B54D7F">
              <w:rPr>
                <w:sz w:val="20"/>
                <w:szCs w:val="20"/>
              </w:rPr>
              <w:t>ВРИ</w:t>
            </w:r>
          </w:p>
        </w:tc>
        <w:tc>
          <w:tcPr>
            <w:tcW w:w="1177" w:type="pct"/>
            <w:vAlign w:val="center"/>
          </w:tcPr>
          <w:p w14:paraId="693EE672" w14:textId="7B27F18E" w:rsidR="00C273CD" w:rsidRPr="00B54D7F" w:rsidRDefault="00C273CD" w:rsidP="0022315B">
            <w:pPr>
              <w:contextualSpacing/>
              <w:jc w:val="center"/>
              <w:rPr>
                <w:sz w:val="20"/>
                <w:szCs w:val="20"/>
              </w:rPr>
            </w:pPr>
            <w:r w:rsidRPr="00B54D7F">
              <w:rPr>
                <w:sz w:val="20"/>
                <w:szCs w:val="20"/>
              </w:rPr>
              <w:t>Вид разрешённого использования земельного участка и объ</w:t>
            </w:r>
            <w:r w:rsidR="0022315B" w:rsidRPr="00B54D7F">
              <w:rPr>
                <w:sz w:val="20"/>
                <w:szCs w:val="20"/>
              </w:rPr>
              <w:t>екта капитального строительства</w:t>
            </w:r>
          </w:p>
        </w:tc>
        <w:tc>
          <w:tcPr>
            <w:tcW w:w="1176" w:type="pct"/>
            <w:vAlign w:val="center"/>
          </w:tcPr>
          <w:p w14:paraId="28946268" w14:textId="0004AED4" w:rsidR="00C273CD" w:rsidRPr="00B54D7F" w:rsidRDefault="00C273CD" w:rsidP="00C273CD">
            <w:pPr>
              <w:jc w:val="center"/>
            </w:pPr>
            <w:r w:rsidRPr="00B54D7F">
              <w:rPr>
                <w:sz w:val="20"/>
                <w:szCs w:val="20"/>
                <w:lang w:eastAsia="en-US"/>
              </w:rPr>
              <w:t>Предельные (минимальные и (или) максимальные) размеры земельных участков</w:t>
            </w:r>
          </w:p>
        </w:tc>
        <w:tc>
          <w:tcPr>
            <w:tcW w:w="1985" w:type="pct"/>
            <w:vAlign w:val="center"/>
          </w:tcPr>
          <w:p w14:paraId="2D1B8B91" w14:textId="4EB3A8DF" w:rsidR="00C273CD" w:rsidRPr="00B54D7F" w:rsidRDefault="00C273CD" w:rsidP="00C273CD">
            <w:pPr>
              <w:jc w:val="cente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5F3E3D" w:rsidRPr="00B54D7F" w14:paraId="7D651F51" w14:textId="77777777" w:rsidTr="0022315B">
        <w:tblPrEx>
          <w:tblLook w:val="0080" w:firstRow="0" w:lastRow="0" w:firstColumn="1" w:lastColumn="0" w:noHBand="0" w:noVBand="0"/>
        </w:tblPrEx>
        <w:trPr>
          <w:trHeight w:val="974"/>
        </w:trPr>
        <w:tc>
          <w:tcPr>
            <w:tcW w:w="294" w:type="pct"/>
            <w:vMerge w:val="restart"/>
          </w:tcPr>
          <w:p w14:paraId="6F975AFB" w14:textId="77777777" w:rsidR="005F3E3D" w:rsidRPr="00B54D7F" w:rsidRDefault="005F3E3D" w:rsidP="00C273CD">
            <w:pPr>
              <w:jc w:val="center"/>
              <w:rPr>
                <w:sz w:val="20"/>
                <w:szCs w:val="20"/>
              </w:rPr>
            </w:pPr>
            <w:r w:rsidRPr="00B54D7F">
              <w:rPr>
                <w:sz w:val="20"/>
                <w:szCs w:val="20"/>
              </w:rPr>
              <w:t>1</w:t>
            </w:r>
          </w:p>
        </w:tc>
        <w:tc>
          <w:tcPr>
            <w:tcW w:w="368" w:type="pct"/>
            <w:vMerge w:val="restart"/>
          </w:tcPr>
          <w:p w14:paraId="1C8A35D6" w14:textId="77777777" w:rsidR="005F3E3D" w:rsidRPr="00B54D7F" w:rsidRDefault="005F3E3D" w:rsidP="00C273CD">
            <w:pPr>
              <w:jc w:val="both"/>
              <w:rPr>
                <w:sz w:val="20"/>
                <w:szCs w:val="20"/>
              </w:rPr>
            </w:pPr>
            <w:r w:rsidRPr="00B54D7F">
              <w:rPr>
                <w:sz w:val="20"/>
                <w:szCs w:val="20"/>
              </w:rPr>
              <w:t>4.6</w:t>
            </w:r>
          </w:p>
        </w:tc>
        <w:tc>
          <w:tcPr>
            <w:tcW w:w="1177" w:type="pct"/>
            <w:vMerge w:val="restart"/>
          </w:tcPr>
          <w:p w14:paraId="7D4026E2" w14:textId="77777777" w:rsidR="005F3E3D" w:rsidRPr="00B54D7F" w:rsidRDefault="005F3E3D" w:rsidP="00C273CD">
            <w:pPr>
              <w:autoSpaceDE w:val="0"/>
              <w:autoSpaceDN w:val="0"/>
              <w:adjustRightInd w:val="0"/>
              <w:rPr>
                <w:sz w:val="20"/>
                <w:szCs w:val="20"/>
                <w:lang w:eastAsia="en-US"/>
              </w:rPr>
            </w:pPr>
            <w:r w:rsidRPr="00B54D7F">
              <w:rPr>
                <w:sz w:val="20"/>
                <w:szCs w:val="20"/>
                <w:lang w:eastAsia="en-US"/>
              </w:rPr>
              <w:t>Общественное питание</w:t>
            </w:r>
          </w:p>
        </w:tc>
        <w:tc>
          <w:tcPr>
            <w:tcW w:w="1176" w:type="pct"/>
          </w:tcPr>
          <w:p w14:paraId="55E8ABAF" w14:textId="32DD5FF3" w:rsidR="005F3E3D" w:rsidRPr="00B54D7F" w:rsidRDefault="005F3E3D" w:rsidP="00C273CD">
            <w:pPr>
              <w:autoSpaceDE w:val="0"/>
              <w:autoSpaceDN w:val="0"/>
              <w:adjustRightInd w:val="0"/>
              <w:jc w:val="both"/>
              <w:rPr>
                <w:b/>
                <w:sz w:val="20"/>
                <w:szCs w:val="20"/>
              </w:rPr>
            </w:pPr>
            <w:r w:rsidRPr="00B54D7F">
              <w:rPr>
                <w:b/>
                <w:sz w:val="20"/>
                <w:szCs w:val="20"/>
              </w:rPr>
              <w:t xml:space="preserve">Минимальный размер земельного участка – </w:t>
            </w:r>
          </w:p>
          <w:p w14:paraId="7FE5369F" w14:textId="4E8EC356" w:rsidR="005F3E3D" w:rsidRPr="00B54D7F" w:rsidRDefault="005F3E3D" w:rsidP="00C273CD">
            <w:pPr>
              <w:autoSpaceDE w:val="0"/>
              <w:autoSpaceDN w:val="0"/>
              <w:adjustRightInd w:val="0"/>
              <w:jc w:val="both"/>
              <w:rPr>
                <w:rFonts w:eastAsiaTheme="minorHAnsi"/>
                <w:lang w:eastAsia="en-US"/>
              </w:rPr>
            </w:pPr>
            <w:r w:rsidRPr="00B54D7F">
              <w:rPr>
                <w:sz w:val="20"/>
                <w:szCs w:val="20"/>
              </w:rPr>
              <w:t>не устанавливается.</w:t>
            </w:r>
          </w:p>
        </w:tc>
        <w:tc>
          <w:tcPr>
            <w:tcW w:w="1985" w:type="pct"/>
          </w:tcPr>
          <w:p w14:paraId="01F7275B" w14:textId="77777777" w:rsidR="005F3E3D" w:rsidRPr="00B54D7F" w:rsidRDefault="005F3E3D" w:rsidP="00C273CD">
            <w:pPr>
              <w:contextualSpacing/>
              <w:jc w:val="both"/>
              <w:rPr>
                <w:b/>
                <w:sz w:val="20"/>
                <w:szCs w:val="20"/>
              </w:rPr>
            </w:pPr>
            <w:r w:rsidRPr="00B54D7F">
              <w:rPr>
                <w:b/>
                <w:sz w:val="20"/>
                <w:szCs w:val="20"/>
              </w:rPr>
              <w:t>Минимальные отступы зданий, строений, сооружений:</w:t>
            </w:r>
          </w:p>
          <w:p w14:paraId="2120ABA2" w14:textId="5F5C41FD" w:rsidR="005F3E3D" w:rsidRPr="00B54D7F" w:rsidRDefault="005F3E3D" w:rsidP="005F3E3D">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F3E3D" w:rsidRPr="00B54D7F" w14:paraId="05E1A191" w14:textId="77777777" w:rsidTr="005F3E3D">
        <w:tblPrEx>
          <w:tblLook w:val="0080" w:firstRow="0" w:lastRow="0" w:firstColumn="1" w:lastColumn="0" w:noHBand="0" w:noVBand="0"/>
        </w:tblPrEx>
        <w:trPr>
          <w:trHeight w:val="70"/>
        </w:trPr>
        <w:tc>
          <w:tcPr>
            <w:tcW w:w="294" w:type="pct"/>
            <w:vMerge/>
          </w:tcPr>
          <w:p w14:paraId="5EE62785" w14:textId="77777777" w:rsidR="005F3E3D" w:rsidRPr="00B54D7F" w:rsidRDefault="005F3E3D" w:rsidP="00C273CD">
            <w:pPr>
              <w:jc w:val="center"/>
              <w:rPr>
                <w:sz w:val="20"/>
                <w:szCs w:val="20"/>
              </w:rPr>
            </w:pPr>
          </w:p>
        </w:tc>
        <w:tc>
          <w:tcPr>
            <w:tcW w:w="368" w:type="pct"/>
            <w:vMerge/>
          </w:tcPr>
          <w:p w14:paraId="3E86F9E6" w14:textId="77777777" w:rsidR="005F3E3D" w:rsidRPr="00B54D7F" w:rsidRDefault="005F3E3D" w:rsidP="00C273CD">
            <w:pPr>
              <w:jc w:val="both"/>
              <w:rPr>
                <w:sz w:val="20"/>
                <w:szCs w:val="20"/>
              </w:rPr>
            </w:pPr>
          </w:p>
        </w:tc>
        <w:tc>
          <w:tcPr>
            <w:tcW w:w="1177" w:type="pct"/>
            <w:vMerge/>
          </w:tcPr>
          <w:p w14:paraId="5B2DCB90" w14:textId="77777777" w:rsidR="005F3E3D" w:rsidRPr="00B54D7F" w:rsidRDefault="005F3E3D" w:rsidP="00C273CD">
            <w:pPr>
              <w:autoSpaceDE w:val="0"/>
              <w:autoSpaceDN w:val="0"/>
              <w:adjustRightInd w:val="0"/>
              <w:rPr>
                <w:sz w:val="20"/>
                <w:szCs w:val="20"/>
                <w:lang w:eastAsia="en-US"/>
              </w:rPr>
            </w:pPr>
          </w:p>
        </w:tc>
        <w:tc>
          <w:tcPr>
            <w:tcW w:w="1176" w:type="pct"/>
            <w:vMerge w:val="restart"/>
          </w:tcPr>
          <w:p w14:paraId="5204C52C" w14:textId="77777777" w:rsidR="005F3E3D" w:rsidRPr="00B54D7F" w:rsidRDefault="005F3E3D" w:rsidP="0022315B">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06E73972" w14:textId="1C0D0154" w:rsidR="005F3E3D" w:rsidRPr="00B54D7F" w:rsidRDefault="005F3E3D" w:rsidP="0022315B">
            <w:pPr>
              <w:autoSpaceDE w:val="0"/>
              <w:autoSpaceDN w:val="0"/>
              <w:adjustRightInd w:val="0"/>
              <w:jc w:val="both"/>
              <w:rPr>
                <w:b/>
                <w:sz w:val="20"/>
                <w:szCs w:val="20"/>
              </w:rPr>
            </w:pPr>
            <w:r w:rsidRPr="00B54D7F">
              <w:rPr>
                <w:sz w:val="20"/>
                <w:szCs w:val="20"/>
                <w:lang w:eastAsia="en-US"/>
              </w:rPr>
              <w:t xml:space="preserve">не </w:t>
            </w:r>
            <w:r w:rsidRPr="00B54D7F">
              <w:rPr>
                <w:sz w:val="20"/>
                <w:szCs w:val="20"/>
              </w:rPr>
              <w:t>устанавливается.</w:t>
            </w:r>
          </w:p>
        </w:tc>
        <w:tc>
          <w:tcPr>
            <w:tcW w:w="1985" w:type="pct"/>
          </w:tcPr>
          <w:p w14:paraId="5665AE65" w14:textId="77777777" w:rsidR="005F3E3D" w:rsidRPr="00B54D7F" w:rsidRDefault="005F3E3D" w:rsidP="00C273CD">
            <w:pPr>
              <w:contextualSpacing/>
              <w:jc w:val="both"/>
              <w:rPr>
                <w:b/>
                <w:sz w:val="20"/>
                <w:szCs w:val="20"/>
              </w:rPr>
            </w:pPr>
            <w:r w:rsidRPr="00B54D7F">
              <w:rPr>
                <w:b/>
                <w:sz w:val="20"/>
                <w:szCs w:val="20"/>
              </w:rPr>
              <w:t>Минимальные отступы зданий, строений, сооружений:</w:t>
            </w:r>
          </w:p>
          <w:p w14:paraId="6F936DA1" w14:textId="15E03621" w:rsidR="005F3E3D" w:rsidRPr="00B54D7F" w:rsidRDefault="005F3E3D" w:rsidP="005F3E3D">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F3E3D" w:rsidRPr="00B54D7F" w14:paraId="24A33D44" w14:textId="77777777" w:rsidTr="0022315B">
        <w:tblPrEx>
          <w:tblLook w:val="0080" w:firstRow="0" w:lastRow="0" w:firstColumn="1" w:lastColumn="0" w:noHBand="0" w:noVBand="0"/>
        </w:tblPrEx>
        <w:trPr>
          <w:trHeight w:val="34"/>
        </w:trPr>
        <w:tc>
          <w:tcPr>
            <w:tcW w:w="294" w:type="pct"/>
            <w:vMerge/>
          </w:tcPr>
          <w:p w14:paraId="4C5E2577" w14:textId="77777777" w:rsidR="005F3E3D" w:rsidRPr="00B54D7F" w:rsidRDefault="005F3E3D" w:rsidP="00C273CD">
            <w:pPr>
              <w:jc w:val="center"/>
              <w:rPr>
                <w:sz w:val="20"/>
                <w:szCs w:val="20"/>
              </w:rPr>
            </w:pPr>
          </w:p>
        </w:tc>
        <w:tc>
          <w:tcPr>
            <w:tcW w:w="368" w:type="pct"/>
            <w:vMerge/>
          </w:tcPr>
          <w:p w14:paraId="52D01CFF" w14:textId="77777777" w:rsidR="005F3E3D" w:rsidRPr="00B54D7F" w:rsidRDefault="005F3E3D" w:rsidP="00C273CD">
            <w:pPr>
              <w:jc w:val="both"/>
              <w:rPr>
                <w:sz w:val="20"/>
                <w:szCs w:val="20"/>
              </w:rPr>
            </w:pPr>
          </w:p>
        </w:tc>
        <w:tc>
          <w:tcPr>
            <w:tcW w:w="1177" w:type="pct"/>
            <w:vMerge/>
          </w:tcPr>
          <w:p w14:paraId="14F54984" w14:textId="77777777" w:rsidR="005F3E3D" w:rsidRPr="00B54D7F" w:rsidRDefault="005F3E3D" w:rsidP="00C273CD">
            <w:pPr>
              <w:autoSpaceDE w:val="0"/>
              <w:autoSpaceDN w:val="0"/>
              <w:adjustRightInd w:val="0"/>
              <w:rPr>
                <w:sz w:val="20"/>
                <w:szCs w:val="20"/>
                <w:lang w:eastAsia="en-US"/>
              </w:rPr>
            </w:pPr>
          </w:p>
        </w:tc>
        <w:tc>
          <w:tcPr>
            <w:tcW w:w="1176" w:type="pct"/>
            <w:vMerge/>
          </w:tcPr>
          <w:p w14:paraId="21120F7E" w14:textId="77777777" w:rsidR="005F3E3D" w:rsidRPr="00B54D7F" w:rsidRDefault="005F3E3D" w:rsidP="00C273CD">
            <w:pPr>
              <w:autoSpaceDE w:val="0"/>
              <w:autoSpaceDN w:val="0"/>
              <w:adjustRightInd w:val="0"/>
              <w:jc w:val="both"/>
              <w:rPr>
                <w:rFonts w:eastAsiaTheme="minorHAnsi"/>
                <w:lang w:eastAsia="en-US"/>
              </w:rPr>
            </w:pPr>
          </w:p>
        </w:tc>
        <w:tc>
          <w:tcPr>
            <w:tcW w:w="1985" w:type="pct"/>
          </w:tcPr>
          <w:p w14:paraId="2940B5DC" w14:textId="77777777" w:rsidR="005F3E3D" w:rsidRPr="00B54D7F" w:rsidRDefault="005F3E3D" w:rsidP="00C273CD">
            <w:pPr>
              <w:contextualSpacing/>
              <w:jc w:val="both"/>
              <w:rPr>
                <w:b/>
                <w:sz w:val="20"/>
                <w:szCs w:val="20"/>
              </w:rPr>
            </w:pPr>
            <w:r w:rsidRPr="00B54D7F">
              <w:rPr>
                <w:b/>
                <w:sz w:val="20"/>
                <w:szCs w:val="20"/>
              </w:rPr>
              <w:t>Минимальные отступы зданий, строений, сооружений:</w:t>
            </w:r>
          </w:p>
          <w:p w14:paraId="4CE913A3" w14:textId="3D070328" w:rsidR="005F3E3D" w:rsidRPr="00B54D7F" w:rsidRDefault="005F3E3D" w:rsidP="0022315B">
            <w:pPr>
              <w:autoSpaceDE w:val="0"/>
              <w:autoSpaceDN w:val="0"/>
              <w:adjustRightInd w:val="0"/>
              <w:jc w:val="both"/>
              <w:rPr>
                <w:rFonts w:eastAsiaTheme="minorHAnsi"/>
                <w:lang w:eastAsia="en-US"/>
              </w:rPr>
            </w:pPr>
            <w:r w:rsidRPr="00B54D7F">
              <w:rPr>
                <w:b/>
                <w:sz w:val="20"/>
                <w:szCs w:val="20"/>
              </w:rPr>
              <w:t>- до границ земельного участка</w:t>
            </w:r>
            <w:r w:rsidRPr="00B54D7F">
              <w:rPr>
                <w:sz w:val="20"/>
                <w:szCs w:val="20"/>
              </w:rPr>
              <w:t xml:space="preserve"> – 3 м.</w:t>
            </w:r>
          </w:p>
        </w:tc>
      </w:tr>
      <w:tr w:rsidR="005F3E3D" w:rsidRPr="00B54D7F" w14:paraId="03E846F9" w14:textId="77777777" w:rsidTr="0022315B">
        <w:tblPrEx>
          <w:tblLook w:val="0080" w:firstRow="0" w:lastRow="0" w:firstColumn="1" w:lastColumn="0" w:noHBand="0" w:noVBand="0"/>
        </w:tblPrEx>
        <w:trPr>
          <w:trHeight w:val="34"/>
        </w:trPr>
        <w:tc>
          <w:tcPr>
            <w:tcW w:w="294" w:type="pct"/>
            <w:vMerge/>
          </w:tcPr>
          <w:p w14:paraId="25722682" w14:textId="77777777" w:rsidR="005F3E3D" w:rsidRPr="00B54D7F" w:rsidRDefault="005F3E3D" w:rsidP="00C273CD">
            <w:pPr>
              <w:jc w:val="center"/>
              <w:rPr>
                <w:sz w:val="20"/>
                <w:szCs w:val="20"/>
              </w:rPr>
            </w:pPr>
          </w:p>
        </w:tc>
        <w:tc>
          <w:tcPr>
            <w:tcW w:w="368" w:type="pct"/>
            <w:vMerge/>
          </w:tcPr>
          <w:p w14:paraId="273C03AC" w14:textId="77777777" w:rsidR="005F3E3D" w:rsidRPr="00B54D7F" w:rsidRDefault="005F3E3D" w:rsidP="00C273CD">
            <w:pPr>
              <w:jc w:val="both"/>
              <w:rPr>
                <w:sz w:val="20"/>
                <w:szCs w:val="20"/>
              </w:rPr>
            </w:pPr>
          </w:p>
        </w:tc>
        <w:tc>
          <w:tcPr>
            <w:tcW w:w="1177" w:type="pct"/>
            <w:vMerge/>
          </w:tcPr>
          <w:p w14:paraId="4465AB09" w14:textId="77777777" w:rsidR="005F3E3D" w:rsidRPr="00B54D7F" w:rsidRDefault="005F3E3D" w:rsidP="00C273CD">
            <w:pPr>
              <w:autoSpaceDE w:val="0"/>
              <w:autoSpaceDN w:val="0"/>
              <w:adjustRightInd w:val="0"/>
              <w:rPr>
                <w:sz w:val="20"/>
                <w:szCs w:val="20"/>
                <w:lang w:eastAsia="en-US"/>
              </w:rPr>
            </w:pPr>
          </w:p>
        </w:tc>
        <w:tc>
          <w:tcPr>
            <w:tcW w:w="1176" w:type="pct"/>
            <w:vMerge/>
          </w:tcPr>
          <w:p w14:paraId="0B5F520A" w14:textId="77777777" w:rsidR="005F3E3D" w:rsidRPr="00B54D7F" w:rsidRDefault="005F3E3D" w:rsidP="00C273CD">
            <w:pPr>
              <w:autoSpaceDE w:val="0"/>
              <w:autoSpaceDN w:val="0"/>
              <w:adjustRightInd w:val="0"/>
              <w:jc w:val="both"/>
              <w:rPr>
                <w:rFonts w:eastAsiaTheme="minorHAnsi"/>
                <w:lang w:eastAsia="en-US"/>
              </w:rPr>
            </w:pPr>
          </w:p>
        </w:tc>
        <w:tc>
          <w:tcPr>
            <w:tcW w:w="1985" w:type="pct"/>
          </w:tcPr>
          <w:p w14:paraId="62DAEDF9" w14:textId="665D9026" w:rsidR="005F3E3D" w:rsidRPr="00B54D7F" w:rsidRDefault="005F3E3D" w:rsidP="00C273CD">
            <w:pPr>
              <w:autoSpaceDE w:val="0"/>
              <w:autoSpaceDN w:val="0"/>
              <w:adjustRightInd w:val="0"/>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не установлено.</w:t>
            </w:r>
          </w:p>
        </w:tc>
      </w:tr>
      <w:tr w:rsidR="005F3E3D" w:rsidRPr="00B54D7F" w14:paraId="78DCA07D" w14:textId="77777777" w:rsidTr="0022315B">
        <w:tblPrEx>
          <w:tblLook w:val="0080" w:firstRow="0" w:lastRow="0" w:firstColumn="1" w:lastColumn="0" w:noHBand="0" w:noVBand="0"/>
        </w:tblPrEx>
        <w:trPr>
          <w:trHeight w:val="34"/>
        </w:trPr>
        <w:tc>
          <w:tcPr>
            <w:tcW w:w="294" w:type="pct"/>
            <w:vMerge/>
          </w:tcPr>
          <w:p w14:paraId="00F765F3" w14:textId="77777777" w:rsidR="005F3E3D" w:rsidRPr="00B54D7F" w:rsidRDefault="005F3E3D" w:rsidP="00C273CD">
            <w:pPr>
              <w:jc w:val="center"/>
              <w:rPr>
                <w:sz w:val="20"/>
                <w:szCs w:val="20"/>
              </w:rPr>
            </w:pPr>
          </w:p>
        </w:tc>
        <w:tc>
          <w:tcPr>
            <w:tcW w:w="368" w:type="pct"/>
            <w:vMerge/>
          </w:tcPr>
          <w:p w14:paraId="2E0EC431" w14:textId="77777777" w:rsidR="005F3E3D" w:rsidRPr="00B54D7F" w:rsidRDefault="005F3E3D" w:rsidP="00C273CD">
            <w:pPr>
              <w:jc w:val="both"/>
              <w:rPr>
                <w:sz w:val="20"/>
                <w:szCs w:val="20"/>
              </w:rPr>
            </w:pPr>
          </w:p>
        </w:tc>
        <w:tc>
          <w:tcPr>
            <w:tcW w:w="1177" w:type="pct"/>
            <w:vMerge/>
          </w:tcPr>
          <w:p w14:paraId="07894606" w14:textId="77777777" w:rsidR="005F3E3D" w:rsidRPr="00B54D7F" w:rsidRDefault="005F3E3D" w:rsidP="00C273CD">
            <w:pPr>
              <w:autoSpaceDE w:val="0"/>
              <w:autoSpaceDN w:val="0"/>
              <w:adjustRightInd w:val="0"/>
              <w:rPr>
                <w:sz w:val="20"/>
                <w:szCs w:val="20"/>
                <w:lang w:eastAsia="en-US"/>
              </w:rPr>
            </w:pPr>
          </w:p>
        </w:tc>
        <w:tc>
          <w:tcPr>
            <w:tcW w:w="1176" w:type="pct"/>
            <w:vMerge/>
          </w:tcPr>
          <w:p w14:paraId="38501854" w14:textId="77777777" w:rsidR="005F3E3D" w:rsidRPr="00B54D7F" w:rsidRDefault="005F3E3D" w:rsidP="00C273CD">
            <w:pPr>
              <w:autoSpaceDE w:val="0"/>
              <w:autoSpaceDN w:val="0"/>
              <w:adjustRightInd w:val="0"/>
              <w:jc w:val="both"/>
              <w:rPr>
                <w:rFonts w:eastAsiaTheme="minorHAnsi"/>
                <w:lang w:eastAsia="en-US"/>
              </w:rPr>
            </w:pPr>
          </w:p>
        </w:tc>
        <w:tc>
          <w:tcPr>
            <w:tcW w:w="1985" w:type="pct"/>
          </w:tcPr>
          <w:p w14:paraId="73C21CED" w14:textId="01FEBA72" w:rsidR="005F3E3D" w:rsidRPr="00B54D7F" w:rsidRDefault="005F3E3D" w:rsidP="00C273CD">
            <w:pPr>
              <w:autoSpaceDE w:val="0"/>
              <w:autoSpaceDN w:val="0"/>
              <w:adjustRightInd w:val="0"/>
              <w:jc w:val="both"/>
              <w:rPr>
                <w:sz w:val="20"/>
                <w:szCs w:val="20"/>
              </w:rPr>
            </w:pPr>
            <w:r w:rsidRPr="00B54D7F">
              <w:rPr>
                <w:b/>
                <w:sz w:val="20"/>
                <w:szCs w:val="20"/>
              </w:rPr>
              <w:t>Предельная высота</w:t>
            </w:r>
            <w:r w:rsidRPr="00B54D7F">
              <w:rPr>
                <w:sz w:val="20"/>
                <w:szCs w:val="20"/>
              </w:rPr>
              <w:t xml:space="preserve"> – 12 м.</w:t>
            </w:r>
          </w:p>
        </w:tc>
      </w:tr>
      <w:tr w:rsidR="005F3E3D" w:rsidRPr="00B54D7F" w14:paraId="5126468B" w14:textId="77777777" w:rsidTr="0022315B">
        <w:tblPrEx>
          <w:tblLook w:val="0080" w:firstRow="0" w:lastRow="0" w:firstColumn="1" w:lastColumn="0" w:noHBand="0" w:noVBand="0"/>
        </w:tblPrEx>
        <w:trPr>
          <w:trHeight w:val="34"/>
        </w:trPr>
        <w:tc>
          <w:tcPr>
            <w:tcW w:w="294" w:type="pct"/>
            <w:vMerge/>
          </w:tcPr>
          <w:p w14:paraId="4305C6EF" w14:textId="77777777" w:rsidR="005F3E3D" w:rsidRPr="00B54D7F" w:rsidRDefault="005F3E3D" w:rsidP="00C273CD">
            <w:pPr>
              <w:jc w:val="center"/>
              <w:rPr>
                <w:sz w:val="20"/>
                <w:szCs w:val="20"/>
              </w:rPr>
            </w:pPr>
          </w:p>
        </w:tc>
        <w:tc>
          <w:tcPr>
            <w:tcW w:w="368" w:type="pct"/>
            <w:vMerge/>
          </w:tcPr>
          <w:p w14:paraId="4FAD8B7A" w14:textId="77777777" w:rsidR="005F3E3D" w:rsidRPr="00B54D7F" w:rsidRDefault="005F3E3D" w:rsidP="00C273CD">
            <w:pPr>
              <w:jc w:val="both"/>
              <w:rPr>
                <w:sz w:val="20"/>
                <w:szCs w:val="20"/>
              </w:rPr>
            </w:pPr>
          </w:p>
        </w:tc>
        <w:tc>
          <w:tcPr>
            <w:tcW w:w="1177" w:type="pct"/>
            <w:vMerge/>
          </w:tcPr>
          <w:p w14:paraId="4FCC9A31" w14:textId="77777777" w:rsidR="005F3E3D" w:rsidRPr="00B54D7F" w:rsidRDefault="005F3E3D" w:rsidP="00C273CD">
            <w:pPr>
              <w:autoSpaceDE w:val="0"/>
              <w:autoSpaceDN w:val="0"/>
              <w:adjustRightInd w:val="0"/>
              <w:rPr>
                <w:sz w:val="20"/>
                <w:szCs w:val="20"/>
                <w:lang w:eastAsia="en-US"/>
              </w:rPr>
            </w:pPr>
          </w:p>
        </w:tc>
        <w:tc>
          <w:tcPr>
            <w:tcW w:w="1176" w:type="pct"/>
            <w:vMerge/>
          </w:tcPr>
          <w:p w14:paraId="77441F97" w14:textId="77777777" w:rsidR="005F3E3D" w:rsidRPr="00B54D7F" w:rsidRDefault="005F3E3D" w:rsidP="00C273CD">
            <w:pPr>
              <w:autoSpaceDE w:val="0"/>
              <w:autoSpaceDN w:val="0"/>
              <w:adjustRightInd w:val="0"/>
              <w:jc w:val="both"/>
              <w:rPr>
                <w:rFonts w:eastAsiaTheme="minorHAnsi"/>
                <w:lang w:eastAsia="en-US"/>
              </w:rPr>
            </w:pPr>
          </w:p>
        </w:tc>
        <w:tc>
          <w:tcPr>
            <w:tcW w:w="1985" w:type="pct"/>
          </w:tcPr>
          <w:p w14:paraId="0B7CE33D" w14:textId="3DC9DD82" w:rsidR="005F3E3D" w:rsidRPr="00B54D7F" w:rsidRDefault="005F3E3D" w:rsidP="00C273CD">
            <w:pPr>
              <w:autoSpaceDE w:val="0"/>
              <w:autoSpaceDN w:val="0"/>
              <w:adjustRightInd w:val="0"/>
              <w:jc w:val="both"/>
              <w:rPr>
                <w:rFonts w:eastAsiaTheme="minorHAnsi"/>
                <w:lang w:eastAsia="en-US"/>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60 %.</w:t>
            </w:r>
          </w:p>
        </w:tc>
      </w:tr>
      <w:tr w:rsidR="005F3E3D" w:rsidRPr="00B54D7F" w14:paraId="0A6315A3" w14:textId="77777777" w:rsidTr="0022315B">
        <w:tblPrEx>
          <w:tblLook w:val="0080" w:firstRow="0" w:lastRow="0" w:firstColumn="1" w:lastColumn="0" w:noHBand="0" w:noVBand="0"/>
        </w:tblPrEx>
        <w:trPr>
          <w:trHeight w:val="34"/>
        </w:trPr>
        <w:tc>
          <w:tcPr>
            <w:tcW w:w="294" w:type="pct"/>
            <w:vMerge/>
          </w:tcPr>
          <w:p w14:paraId="446D22DB" w14:textId="77777777" w:rsidR="005F3E3D" w:rsidRPr="00B54D7F" w:rsidRDefault="005F3E3D" w:rsidP="00C273CD">
            <w:pPr>
              <w:jc w:val="center"/>
              <w:rPr>
                <w:sz w:val="20"/>
                <w:szCs w:val="20"/>
              </w:rPr>
            </w:pPr>
          </w:p>
        </w:tc>
        <w:tc>
          <w:tcPr>
            <w:tcW w:w="368" w:type="pct"/>
            <w:vMerge/>
          </w:tcPr>
          <w:p w14:paraId="29DEF5AA" w14:textId="77777777" w:rsidR="005F3E3D" w:rsidRPr="00B54D7F" w:rsidRDefault="005F3E3D" w:rsidP="00C273CD">
            <w:pPr>
              <w:jc w:val="both"/>
              <w:rPr>
                <w:sz w:val="20"/>
                <w:szCs w:val="20"/>
              </w:rPr>
            </w:pPr>
          </w:p>
        </w:tc>
        <w:tc>
          <w:tcPr>
            <w:tcW w:w="1177" w:type="pct"/>
            <w:vMerge/>
          </w:tcPr>
          <w:p w14:paraId="698346E2" w14:textId="77777777" w:rsidR="005F3E3D" w:rsidRPr="00B54D7F" w:rsidRDefault="005F3E3D" w:rsidP="00C273CD">
            <w:pPr>
              <w:autoSpaceDE w:val="0"/>
              <w:autoSpaceDN w:val="0"/>
              <w:adjustRightInd w:val="0"/>
              <w:rPr>
                <w:sz w:val="20"/>
                <w:szCs w:val="20"/>
                <w:lang w:eastAsia="en-US"/>
              </w:rPr>
            </w:pPr>
          </w:p>
        </w:tc>
        <w:tc>
          <w:tcPr>
            <w:tcW w:w="1176" w:type="pct"/>
            <w:vMerge/>
          </w:tcPr>
          <w:p w14:paraId="6C433AEB" w14:textId="77777777" w:rsidR="005F3E3D" w:rsidRPr="00B54D7F" w:rsidRDefault="005F3E3D" w:rsidP="00C273CD">
            <w:pPr>
              <w:autoSpaceDE w:val="0"/>
              <w:autoSpaceDN w:val="0"/>
              <w:adjustRightInd w:val="0"/>
              <w:jc w:val="both"/>
              <w:rPr>
                <w:rFonts w:eastAsiaTheme="minorHAnsi"/>
                <w:lang w:eastAsia="en-US"/>
              </w:rPr>
            </w:pPr>
          </w:p>
        </w:tc>
        <w:tc>
          <w:tcPr>
            <w:tcW w:w="1985" w:type="pct"/>
          </w:tcPr>
          <w:p w14:paraId="6A383C02" w14:textId="152318CC" w:rsidR="005F3E3D" w:rsidRPr="00B54D7F" w:rsidRDefault="005F3E3D" w:rsidP="00C273CD">
            <w:pPr>
              <w:autoSpaceDE w:val="0"/>
              <w:autoSpaceDN w:val="0"/>
              <w:adjustRightInd w:val="0"/>
              <w:jc w:val="both"/>
              <w:rPr>
                <w:rFonts w:eastAsiaTheme="minorHAnsi"/>
                <w:lang w:eastAsia="en-US"/>
              </w:rPr>
            </w:pPr>
            <w:r w:rsidRPr="00B54D7F">
              <w:rPr>
                <w:b/>
                <w:sz w:val="20"/>
                <w:szCs w:val="20"/>
              </w:rPr>
              <w:t>Минимальный процент озеленения земельного участка</w:t>
            </w:r>
            <w:r w:rsidRPr="00B54D7F">
              <w:rPr>
                <w:sz w:val="20"/>
                <w:szCs w:val="20"/>
              </w:rPr>
              <w:t xml:space="preserve"> – 20 %. </w:t>
            </w:r>
          </w:p>
        </w:tc>
      </w:tr>
      <w:tr w:rsidR="005F3E3D" w:rsidRPr="00B54D7F" w14:paraId="5A2E8C9C" w14:textId="77777777" w:rsidTr="0022315B">
        <w:tblPrEx>
          <w:tblLook w:val="0080" w:firstRow="0" w:lastRow="0" w:firstColumn="1" w:lastColumn="0" w:noHBand="0" w:noVBand="0"/>
        </w:tblPrEx>
        <w:trPr>
          <w:trHeight w:val="34"/>
        </w:trPr>
        <w:tc>
          <w:tcPr>
            <w:tcW w:w="294" w:type="pct"/>
            <w:vMerge/>
          </w:tcPr>
          <w:p w14:paraId="424092B8" w14:textId="77777777" w:rsidR="005F3E3D" w:rsidRPr="00B54D7F" w:rsidRDefault="005F3E3D" w:rsidP="00C273CD">
            <w:pPr>
              <w:jc w:val="center"/>
              <w:rPr>
                <w:sz w:val="20"/>
                <w:szCs w:val="20"/>
              </w:rPr>
            </w:pPr>
          </w:p>
        </w:tc>
        <w:tc>
          <w:tcPr>
            <w:tcW w:w="368" w:type="pct"/>
            <w:vMerge/>
          </w:tcPr>
          <w:p w14:paraId="42497C61" w14:textId="77777777" w:rsidR="005F3E3D" w:rsidRPr="00B54D7F" w:rsidRDefault="005F3E3D" w:rsidP="00C273CD">
            <w:pPr>
              <w:jc w:val="both"/>
              <w:rPr>
                <w:sz w:val="20"/>
                <w:szCs w:val="20"/>
              </w:rPr>
            </w:pPr>
          </w:p>
        </w:tc>
        <w:tc>
          <w:tcPr>
            <w:tcW w:w="1177" w:type="pct"/>
            <w:vMerge/>
          </w:tcPr>
          <w:p w14:paraId="18355F6C" w14:textId="77777777" w:rsidR="005F3E3D" w:rsidRPr="00B54D7F" w:rsidRDefault="005F3E3D" w:rsidP="00C273CD">
            <w:pPr>
              <w:autoSpaceDE w:val="0"/>
              <w:autoSpaceDN w:val="0"/>
              <w:adjustRightInd w:val="0"/>
              <w:rPr>
                <w:sz w:val="20"/>
                <w:szCs w:val="20"/>
                <w:lang w:eastAsia="en-US"/>
              </w:rPr>
            </w:pPr>
          </w:p>
        </w:tc>
        <w:tc>
          <w:tcPr>
            <w:tcW w:w="1176" w:type="pct"/>
            <w:vMerge/>
          </w:tcPr>
          <w:p w14:paraId="529A5EF7" w14:textId="77777777" w:rsidR="005F3E3D" w:rsidRPr="00B54D7F" w:rsidRDefault="005F3E3D" w:rsidP="00C273CD">
            <w:pPr>
              <w:autoSpaceDE w:val="0"/>
              <w:autoSpaceDN w:val="0"/>
              <w:adjustRightInd w:val="0"/>
              <w:jc w:val="both"/>
              <w:rPr>
                <w:rFonts w:eastAsiaTheme="minorHAnsi"/>
                <w:lang w:eastAsia="en-US"/>
              </w:rPr>
            </w:pPr>
          </w:p>
        </w:tc>
        <w:tc>
          <w:tcPr>
            <w:tcW w:w="1985" w:type="pct"/>
          </w:tcPr>
          <w:p w14:paraId="4C1EA4BF" w14:textId="77777777" w:rsidR="005F3E3D" w:rsidRPr="00B54D7F" w:rsidRDefault="005F3E3D" w:rsidP="005F3E3D">
            <w:pPr>
              <w:pStyle w:val="ae"/>
              <w:tabs>
                <w:tab w:val="left" w:pos="318"/>
              </w:tabs>
              <w:ind w:left="0"/>
              <w:jc w:val="both"/>
              <w:rPr>
                <w:b/>
                <w:sz w:val="20"/>
                <w:szCs w:val="20"/>
              </w:rPr>
            </w:pPr>
            <w:r w:rsidRPr="00B54D7F">
              <w:rPr>
                <w:b/>
                <w:sz w:val="20"/>
                <w:szCs w:val="20"/>
              </w:rPr>
              <w:t>Примечания:</w:t>
            </w:r>
          </w:p>
          <w:p w14:paraId="4EA31551" w14:textId="77777777" w:rsidR="005F3E3D" w:rsidRPr="00B54D7F" w:rsidRDefault="005F3E3D" w:rsidP="005F3E3D">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6175ADC6" w14:textId="77777777" w:rsidR="005F3E3D" w:rsidRPr="00B54D7F" w:rsidRDefault="005F3E3D" w:rsidP="005F3E3D">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7A986D9A" w14:textId="77777777" w:rsidR="005F3E3D" w:rsidRPr="00B54D7F" w:rsidRDefault="005F3E3D" w:rsidP="005F3E3D">
            <w:pPr>
              <w:autoSpaceDE w:val="0"/>
              <w:autoSpaceDN w:val="0"/>
              <w:adjustRightInd w:val="0"/>
              <w:contextualSpacing/>
              <w:jc w:val="both"/>
              <w:rPr>
                <w:sz w:val="20"/>
                <w:szCs w:val="20"/>
              </w:rPr>
            </w:pPr>
          </w:p>
          <w:p w14:paraId="44B1A3A2" w14:textId="77777777" w:rsidR="005F3E3D" w:rsidRPr="00B54D7F" w:rsidRDefault="005F3E3D" w:rsidP="005F3E3D">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073A146F" w14:textId="6DDF4CE6" w:rsidR="005F3E3D" w:rsidRPr="00B54D7F" w:rsidRDefault="005F3E3D" w:rsidP="005F3E3D">
            <w:pPr>
              <w:autoSpaceDE w:val="0"/>
              <w:autoSpaceDN w:val="0"/>
              <w:adjustRightInd w:val="0"/>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C273CD" w:rsidRPr="00B54D7F" w14:paraId="08355054" w14:textId="77777777" w:rsidTr="0022315B">
        <w:tblPrEx>
          <w:tblLook w:val="0080" w:firstRow="0" w:lastRow="0" w:firstColumn="1" w:lastColumn="0" w:noHBand="0" w:noVBand="0"/>
        </w:tblPrEx>
        <w:trPr>
          <w:trHeight w:val="80"/>
        </w:trPr>
        <w:tc>
          <w:tcPr>
            <w:tcW w:w="294" w:type="pct"/>
            <w:vMerge w:val="restart"/>
          </w:tcPr>
          <w:p w14:paraId="2B6F72D8" w14:textId="77777777" w:rsidR="00C273CD" w:rsidRPr="00B54D7F" w:rsidRDefault="00C273CD" w:rsidP="00C273CD">
            <w:pPr>
              <w:jc w:val="center"/>
              <w:rPr>
                <w:sz w:val="20"/>
                <w:szCs w:val="20"/>
              </w:rPr>
            </w:pPr>
            <w:r w:rsidRPr="00B54D7F">
              <w:rPr>
                <w:sz w:val="20"/>
                <w:szCs w:val="20"/>
              </w:rPr>
              <w:t>2</w:t>
            </w:r>
          </w:p>
        </w:tc>
        <w:tc>
          <w:tcPr>
            <w:tcW w:w="368" w:type="pct"/>
            <w:vMerge w:val="restart"/>
          </w:tcPr>
          <w:p w14:paraId="6D958B3A" w14:textId="77777777" w:rsidR="00C273CD" w:rsidRPr="00B54D7F" w:rsidRDefault="00C273CD" w:rsidP="00C273CD">
            <w:pPr>
              <w:jc w:val="both"/>
              <w:rPr>
                <w:sz w:val="20"/>
                <w:szCs w:val="20"/>
              </w:rPr>
            </w:pPr>
            <w:r w:rsidRPr="00B54D7F">
              <w:rPr>
                <w:sz w:val="20"/>
                <w:szCs w:val="20"/>
              </w:rPr>
              <w:t>5.4</w:t>
            </w:r>
          </w:p>
        </w:tc>
        <w:tc>
          <w:tcPr>
            <w:tcW w:w="1177" w:type="pct"/>
            <w:vMerge w:val="restart"/>
          </w:tcPr>
          <w:p w14:paraId="1D287011" w14:textId="77777777" w:rsidR="0022315B" w:rsidRPr="00B54D7F" w:rsidRDefault="00C273CD" w:rsidP="00C273CD">
            <w:pPr>
              <w:autoSpaceDE w:val="0"/>
              <w:autoSpaceDN w:val="0"/>
              <w:adjustRightInd w:val="0"/>
              <w:jc w:val="both"/>
              <w:rPr>
                <w:rFonts w:eastAsiaTheme="minorHAnsi"/>
                <w:sz w:val="20"/>
                <w:szCs w:val="20"/>
                <w:lang w:eastAsia="en-US"/>
              </w:rPr>
            </w:pPr>
            <w:r w:rsidRPr="00B54D7F">
              <w:rPr>
                <w:rFonts w:eastAsiaTheme="minorHAnsi"/>
                <w:sz w:val="20"/>
                <w:szCs w:val="20"/>
                <w:lang w:eastAsia="en-US"/>
              </w:rPr>
              <w:t xml:space="preserve">Причалы </w:t>
            </w:r>
          </w:p>
          <w:p w14:paraId="505EE9BA" w14:textId="5CF93AFF" w:rsidR="00C273CD" w:rsidRPr="00B54D7F" w:rsidRDefault="0022315B" w:rsidP="0022315B">
            <w:pPr>
              <w:autoSpaceDE w:val="0"/>
              <w:autoSpaceDN w:val="0"/>
              <w:adjustRightInd w:val="0"/>
              <w:jc w:val="both"/>
              <w:rPr>
                <w:rFonts w:eastAsiaTheme="minorHAnsi"/>
                <w:sz w:val="20"/>
                <w:szCs w:val="20"/>
                <w:lang w:eastAsia="en-US"/>
              </w:rPr>
            </w:pPr>
            <w:r w:rsidRPr="00B54D7F">
              <w:rPr>
                <w:rFonts w:eastAsiaTheme="minorHAnsi"/>
                <w:sz w:val="20"/>
                <w:szCs w:val="20"/>
                <w:lang w:eastAsia="en-US"/>
              </w:rPr>
              <w:t>для маломерных судов</w:t>
            </w:r>
          </w:p>
        </w:tc>
        <w:tc>
          <w:tcPr>
            <w:tcW w:w="1176" w:type="pct"/>
          </w:tcPr>
          <w:p w14:paraId="4B8576B7" w14:textId="00EE25A6" w:rsidR="0022315B" w:rsidRPr="00B54D7F" w:rsidRDefault="00C273CD" w:rsidP="00C273CD">
            <w:pPr>
              <w:autoSpaceDE w:val="0"/>
              <w:autoSpaceDN w:val="0"/>
              <w:adjustRightInd w:val="0"/>
              <w:jc w:val="both"/>
              <w:rPr>
                <w:b/>
                <w:sz w:val="20"/>
                <w:szCs w:val="20"/>
              </w:rPr>
            </w:pPr>
            <w:r w:rsidRPr="00B54D7F">
              <w:rPr>
                <w:b/>
                <w:sz w:val="20"/>
                <w:szCs w:val="20"/>
              </w:rPr>
              <w:t>Минимальный размер земельного участка</w:t>
            </w:r>
            <w:r w:rsidR="0022315B" w:rsidRPr="00B54D7F">
              <w:rPr>
                <w:b/>
                <w:sz w:val="20"/>
                <w:szCs w:val="20"/>
              </w:rPr>
              <w:t xml:space="preserve"> –</w:t>
            </w:r>
            <w:r w:rsidRPr="00B54D7F">
              <w:rPr>
                <w:b/>
                <w:sz w:val="20"/>
                <w:szCs w:val="20"/>
              </w:rPr>
              <w:t xml:space="preserve"> </w:t>
            </w:r>
          </w:p>
          <w:p w14:paraId="7F377DE6" w14:textId="284072EB" w:rsidR="00C273CD" w:rsidRPr="00B54D7F" w:rsidRDefault="00C273CD" w:rsidP="00C273CD">
            <w:pPr>
              <w:autoSpaceDE w:val="0"/>
              <w:autoSpaceDN w:val="0"/>
              <w:adjustRightInd w:val="0"/>
              <w:jc w:val="both"/>
              <w:rPr>
                <w:rFonts w:eastAsiaTheme="minorHAnsi"/>
                <w:lang w:eastAsia="en-US"/>
              </w:rPr>
            </w:pPr>
            <w:r w:rsidRPr="00B54D7F">
              <w:rPr>
                <w:sz w:val="20"/>
                <w:szCs w:val="20"/>
              </w:rPr>
              <w:t xml:space="preserve">не </w:t>
            </w:r>
            <w:r w:rsidR="0022315B" w:rsidRPr="00B54D7F">
              <w:rPr>
                <w:sz w:val="20"/>
                <w:szCs w:val="20"/>
              </w:rPr>
              <w:t>устанавливается.</w:t>
            </w:r>
          </w:p>
        </w:tc>
        <w:tc>
          <w:tcPr>
            <w:tcW w:w="1985" w:type="pct"/>
          </w:tcPr>
          <w:p w14:paraId="1B95CC0F"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439606E" w14:textId="5B2D33F9" w:rsidR="00C273CD" w:rsidRPr="00B54D7F" w:rsidRDefault="00C273CD" w:rsidP="00C273CD">
            <w:pPr>
              <w:autoSpaceDE w:val="0"/>
              <w:autoSpaceDN w:val="0"/>
              <w:adjustRightInd w:val="0"/>
              <w:jc w:val="both"/>
              <w:rPr>
                <w:rFonts w:eastAsiaTheme="minorHAnsi"/>
                <w:lang w:eastAsia="en-US"/>
              </w:rPr>
            </w:pPr>
            <w:r w:rsidRPr="00B54D7F">
              <w:rPr>
                <w:b/>
                <w:sz w:val="20"/>
                <w:szCs w:val="20"/>
              </w:rPr>
              <w:t>- от красной линии улицы</w:t>
            </w:r>
            <w:r w:rsidRPr="00B54D7F">
              <w:rPr>
                <w:sz w:val="20"/>
                <w:szCs w:val="20"/>
              </w:rPr>
              <w:t xml:space="preserve"> – </w:t>
            </w:r>
            <w:r w:rsidR="0022315B" w:rsidRPr="00B54D7F">
              <w:rPr>
                <w:sz w:val="20"/>
                <w:szCs w:val="20"/>
              </w:rPr>
              <w:br/>
            </w:r>
            <w:r w:rsidRPr="00B54D7F">
              <w:rPr>
                <w:sz w:val="20"/>
                <w:szCs w:val="20"/>
              </w:rPr>
              <w:t xml:space="preserve">не </w:t>
            </w:r>
            <w:r w:rsidR="0022315B" w:rsidRPr="00B54D7F">
              <w:rPr>
                <w:sz w:val="20"/>
                <w:szCs w:val="20"/>
              </w:rPr>
              <w:t>устанавливается.</w:t>
            </w:r>
          </w:p>
        </w:tc>
      </w:tr>
      <w:tr w:rsidR="00C273CD" w:rsidRPr="00B54D7F" w14:paraId="1208E2DC" w14:textId="77777777" w:rsidTr="0022315B">
        <w:tblPrEx>
          <w:tblLook w:val="0080" w:firstRow="0" w:lastRow="0" w:firstColumn="1" w:lastColumn="0" w:noHBand="0" w:noVBand="0"/>
        </w:tblPrEx>
        <w:trPr>
          <w:trHeight w:val="75"/>
        </w:trPr>
        <w:tc>
          <w:tcPr>
            <w:tcW w:w="294" w:type="pct"/>
            <w:vMerge/>
          </w:tcPr>
          <w:p w14:paraId="57D106C2" w14:textId="77777777" w:rsidR="00C273CD" w:rsidRPr="00B54D7F" w:rsidRDefault="00C273CD" w:rsidP="00C273CD">
            <w:pPr>
              <w:jc w:val="center"/>
              <w:rPr>
                <w:sz w:val="20"/>
                <w:szCs w:val="20"/>
              </w:rPr>
            </w:pPr>
          </w:p>
        </w:tc>
        <w:tc>
          <w:tcPr>
            <w:tcW w:w="368" w:type="pct"/>
            <w:vMerge/>
          </w:tcPr>
          <w:p w14:paraId="732C0CF9" w14:textId="77777777" w:rsidR="00C273CD" w:rsidRPr="00B54D7F" w:rsidRDefault="00C273CD" w:rsidP="00C273CD">
            <w:pPr>
              <w:jc w:val="both"/>
              <w:rPr>
                <w:sz w:val="20"/>
                <w:szCs w:val="20"/>
              </w:rPr>
            </w:pPr>
          </w:p>
        </w:tc>
        <w:tc>
          <w:tcPr>
            <w:tcW w:w="1177" w:type="pct"/>
            <w:vMerge/>
          </w:tcPr>
          <w:p w14:paraId="7BFA9162" w14:textId="77777777" w:rsidR="00C273CD" w:rsidRPr="00B54D7F" w:rsidRDefault="00C273CD" w:rsidP="00C273CD">
            <w:pPr>
              <w:autoSpaceDE w:val="0"/>
              <w:autoSpaceDN w:val="0"/>
              <w:adjustRightInd w:val="0"/>
              <w:jc w:val="both"/>
              <w:rPr>
                <w:rFonts w:eastAsiaTheme="minorHAnsi"/>
                <w:sz w:val="20"/>
                <w:szCs w:val="20"/>
                <w:lang w:eastAsia="en-US"/>
              </w:rPr>
            </w:pPr>
          </w:p>
        </w:tc>
        <w:tc>
          <w:tcPr>
            <w:tcW w:w="1176" w:type="pct"/>
            <w:vMerge w:val="restart"/>
          </w:tcPr>
          <w:p w14:paraId="0FBAA6C4" w14:textId="77777777" w:rsidR="0022315B" w:rsidRPr="00B54D7F" w:rsidRDefault="00C273CD" w:rsidP="00C273CD">
            <w:pPr>
              <w:autoSpaceDE w:val="0"/>
              <w:autoSpaceDN w:val="0"/>
              <w:adjustRightInd w:val="0"/>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6A85037" w14:textId="7D826DC9" w:rsidR="00C273CD" w:rsidRPr="00B54D7F" w:rsidRDefault="00C273CD" w:rsidP="00C273CD">
            <w:pPr>
              <w:autoSpaceDE w:val="0"/>
              <w:autoSpaceDN w:val="0"/>
              <w:adjustRightInd w:val="0"/>
              <w:jc w:val="both"/>
              <w:rPr>
                <w:rFonts w:eastAsiaTheme="minorHAnsi"/>
                <w:lang w:eastAsia="en-US"/>
              </w:rPr>
            </w:pPr>
            <w:r w:rsidRPr="00B54D7F">
              <w:rPr>
                <w:sz w:val="20"/>
                <w:szCs w:val="20"/>
                <w:lang w:eastAsia="en-US"/>
              </w:rPr>
              <w:t xml:space="preserve">не </w:t>
            </w:r>
            <w:r w:rsidR="0022315B" w:rsidRPr="00B54D7F">
              <w:rPr>
                <w:sz w:val="20"/>
                <w:szCs w:val="20"/>
              </w:rPr>
              <w:t>устанавливается.</w:t>
            </w:r>
          </w:p>
        </w:tc>
        <w:tc>
          <w:tcPr>
            <w:tcW w:w="1985" w:type="pct"/>
          </w:tcPr>
          <w:p w14:paraId="204F9765"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21A3250" w14:textId="38FAC95E" w:rsidR="00C273CD" w:rsidRPr="00B54D7F" w:rsidRDefault="00C273CD" w:rsidP="00C273CD">
            <w:pPr>
              <w:autoSpaceDE w:val="0"/>
              <w:autoSpaceDN w:val="0"/>
              <w:adjustRightInd w:val="0"/>
              <w:jc w:val="both"/>
              <w:rPr>
                <w:rFonts w:eastAsiaTheme="minorHAnsi"/>
                <w:lang w:eastAsia="en-US"/>
              </w:rPr>
            </w:pPr>
            <w:r w:rsidRPr="00B54D7F">
              <w:rPr>
                <w:b/>
                <w:sz w:val="20"/>
                <w:szCs w:val="20"/>
              </w:rPr>
              <w:t>- от красной линии проезда</w:t>
            </w:r>
            <w:r w:rsidRPr="00B54D7F">
              <w:rPr>
                <w:sz w:val="20"/>
                <w:szCs w:val="20"/>
              </w:rPr>
              <w:t xml:space="preserve"> – </w:t>
            </w:r>
            <w:r w:rsidR="0022315B" w:rsidRPr="00B54D7F">
              <w:rPr>
                <w:sz w:val="20"/>
                <w:szCs w:val="20"/>
              </w:rPr>
              <w:br/>
            </w:r>
            <w:r w:rsidRPr="00B54D7F">
              <w:rPr>
                <w:sz w:val="20"/>
                <w:szCs w:val="20"/>
              </w:rPr>
              <w:t xml:space="preserve">не </w:t>
            </w:r>
            <w:r w:rsidR="0022315B" w:rsidRPr="00B54D7F">
              <w:rPr>
                <w:sz w:val="20"/>
                <w:szCs w:val="20"/>
              </w:rPr>
              <w:t>устанавливается.</w:t>
            </w:r>
          </w:p>
        </w:tc>
      </w:tr>
      <w:tr w:rsidR="00C273CD" w:rsidRPr="00B54D7F" w14:paraId="7FF1D0DD" w14:textId="77777777" w:rsidTr="0022315B">
        <w:tblPrEx>
          <w:tblLook w:val="0080" w:firstRow="0" w:lastRow="0" w:firstColumn="1" w:lastColumn="0" w:noHBand="0" w:noVBand="0"/>
        </w:tblPrEx>
        <w:trPr>
          <w:trHeight w:val="75"/>
        </w:trPr>
        <w:tc>
          <w:tcPr>
            <w:tcW w:w="294" w:type="pct"/>
            <w:vMerge/>
          </w:tcPr>
          <w:p w14:paraId="79F3C372" w14:textId="77777777" w:rsidR="00C273CD" w:rsidRPr="00B54D7F" w:rsidRDefault="00C273CD" w:rsidP="00C273CD">
            <w:pPr>
              <w:jc w:val="center"/>
              <w:rPr>
                <w:sz w:val="20"/>
                <w:szCs w:val="20"/>
              </w:rPr>
            </w:pPr>
          </w:p>
        </w:tc>
        <w:tc>
          <w:tcPr>
            <w:tcW w:w="368" w:type="pct"/>
            <w:vMerge/>
          </w:tcPr>
          <w:p w14:paraId="179DEF17" w14:textId="77777777" w:rsidR="00C273CD" w:rsidRPr="00B54D7F" w:rsidRDefault="00C273CD" w:rsidP="00C273CD">
            <w:pPr>
              <w:jc w:val="both"/>
              <w:rPr>
                <w:sz w:val="20"/>
                <w:szCs w:val="20"/>
              </w:rPr>
            </w:pPr>
          </w:p>
        </w:tc>
        <w:tc>
          <w:tcPr>
            <w:tcW w:w="1177" w:type="pct"/>
            <w:vMerge/>
          </w:tcPr>
          <w:p w14:paraId="20EA16CE" w14:textId="77777777" w:rsidR="00C273CD" w:rsidRPr="00B54D7F" w:rsidRDefault="00C273CD" w:rsidP="00C273CD">
            <w:pPr>
              <w:autoSpaceDE w:val="0"/>
              <w:autoSpaceDN w:val="0"/>
              <w:adjustRightInd w:val="0"/>
              <w:jc w:val="both"/>
              <w:rPr>
                <w:rFonts w:eastAsiaTheme="minorHAnsi"/>
                <w:sz w:val="20"/>
                <w:szCs w:val="20"/>
                <w:lang w:eastAsia="en-US"/>
              </w:rPr>
            </w:pPr>
          </w:p>
        </w:tc>
        <w:tc>
          <w:tcPr>
            <w:tcW w:w="1176" w:type="pct"/>
            <w:vMerge/>
          </w:tcPr>
          <w:p w14:paraId="4F79A152" w14:textId="77777777" w:rsidR="00C273CD" w:rsidRPr="00B54D7F" w:rsidRDefault="00C273CD" w:rsidP="00C273CD">
            <w:pPr>
              <w:autoSpaceDE w:val="0"/>
              <w:autoSpaceDN w:val="0"/>
              <w:adjustRightInd w:val="0"/>
              <w:jc w:val="both"/>
              <w:rPr>
                <w:rFonts w:eastAsiaTheme="minorHAnsi"/>
                <w:lang w:eastAsia="en-US"/>
              </w:rPr>
            </w:pPr>
          </w:p>
        </w:tc>
        <w:tc>
          <w:tcPr>
            <w:tcW w:w="1985" w:type="pct"/>
          </w:tcPr>
          <w:p w14:paraId="62B29059"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82EA162" w14:textId="299AAE3B" w:rsidR="00C273CD" w:rsidRPr="00B54D7F" w:rsidRDefault="00C273CD" w:rsidP="00C273CD">
            <w:pPr>
              <w:autoSpaceDE w:val="0"/>
              <w:autoSpaceDN w:val="0"/>
              <w:adjustRightInd w:val="0"/>
              <w:jc w:val="both"/>
              <w:rPr>
                <w:rFonts w:eastAsiaTheme="minorHAnsi"/>
                <w:lang w:eastAsia="en-US"/>
              </w:rPr>
            </w:pPr>
            <w:r w:rsidRPr="00B54D7F">
              <w:rPr>
                <w:b/>
                <w:sz w:val="20"/>
                <w:szCs w:val="20"/>
              </w:rPr>
              <w:t xml:space="preserve">- до границ земельного участка </w:t>
            </w:r>
            <w:r w:rsidRPr="00B54D7F">
              <w:rPr>
                <w:sz w:val="20"/>
                <w:szCs w:val="20"/>
              </w:rPr>
              <w:t xml:space="preserve">– </w:t>
            </w:r>
            <w:r w:rsidR="0022315B" w:rsidRPr="00B54D7F">
              <w:rPr>
                <w:sz w:val="20"/>
                <w:szCs w:val="20"/>
              </w:rPr>
              <w:br/>
            </w:r>
            <w:r w:rsidRPr="00B54D7F">
              <w:rPr>
                <w:sz w:val="20"/>
                <w:szCs w:val="20"/>
              </w:rPr>
              <w:t xml:space="preserve">не </w:t>
            </w:r>
            <w:r w:rsidR="0022315B" w:rsidRPr="00B54D7F">
              <w:rPr>
                <w:sz w:val="20"/>
                <w:szCs w:val="20"/>
              </w:rPr>
              <w:t>устанавливается.</w:t>
            </w:r>
          </w:p>
        </w:tc>
      </w:tr>
      <w:tr w:rsidR="00C273CD" w:rsidRPr="00B54D7F" w14:paraId="69A55C74" w14:textId="77777777" w:rsidTr="0022315B">
        <w:tblPrEx>
          <w:tblLook w:val="0080" w:firstRow="0" w:lastRow="0" w:firstColumn="1" w:lastColumn="0" w:noHBand="0" w:noVBand="0"/>
        </w:tblPrEx>
        <w:trPr>
          <w:trHeight w:val="75"/>
        </w:trPr>
        <w:tc>
          <w:tcPr>
            <w:tcW w:w="294" w:type="pct"/>
            <w:vMerge/>
          </w:tcPr>
          <w:p w14:paraId="7AE6AB30" w14:textId="77777777" w:rsidR="00C273CD" w:rsidRPr="00B54D7F" w:rsidRDefault="00C273CD" w:rsidP="00C273CD">
            <w:pPr>
              <w:jc w:val="center"/>
              <w:rPr>
                <w:sz w:val="20"/>
                <w:szCs w:val="20"/>
              </w:rPr>
            </w:pPr>
          </w:p>
        </w:tc>
        <w:tc>
          <w:tcPr>
            <w:tcW w:w="368" w:type="pct"/>
            <w:vMerge/>
          </w:tcPr>
          <w:p w14:paraId="7E4248D8" w14:textId="77777777" w:rsidR="00C273CD" w:rsidRPr="00B54D7F" w:rsidRDefault="00C273CD" w:rsidP="00C273CD">
            <w:pPr>
              <w:jc w:val="both"/>
              <w:rPr>
                <w:sz w:val="20"/>
                <w:szCs w:val="20"/>
              </w:rPr>
            </w:pPr>
          </w:p>
        </w:tc>
        <w:tc>
          <w:tcPr>
            <w:tcW w:w="1177" w:type="pct"/>
            <w:vMerge/>
          </w:tcPr>
          <w:p w14:paraId="4FF182C6" w14:textId="77777777" w:rsidR="00C273CD" w:rsidRPr="00B54D7F" w:rsidRDefault="00C273CD" w:rsidP="00C273CD">
            <w:pPr>
              <w:autoSpaceDE w:val="0"/>
              <w:autoSpaceDN w:val="0"/>
              <w:adjustRightInd w:val="0"/>
              <w:jc w:val="both"/>
              <w:rPr>
                <w:rFonts w:eastAsiaTheme="minorHAnsi"/>
                <w:sz w:val="20"/>
                <w:szCs w:val="20"/>
                <w:lang w:eastAsia="en-US"/>
              </w:rPr>
            </w:pPr>
          </w:p>
        </w:tc>
        <w:tc>
          <w:tcPr>
            <w:tcW w:w="1176" w:type="pct"/>
            <w:vMerge/>
          </w:tcPr>
          <w:p w14:paraId="7F32CCF4" w14:textId="77777777" w:rsidR="00C273CD" w:rsidRPr="00B54D7F" w:rsidRDefault="00C273CD" w:rsidP="00C273CD">
            <w:pPr>
              <w:autoSpaceDE w:val="0"/>
              <w:autoSpaceDN w:val="0"/>
              <w:adjustRightInd w:val="0"/>
              <w:jc w:val="both"/>
              <w:rPr>
                <w:rFonts w:eastAsiaTheme="minorHAnsi"/>
                <w:lang w:eastAsia="en-US"/>
              </w:rPr>
            </w:pPr>
          </w:p>
        </w:tc>
        <w:tc>
          <w:tcPr>
            <w:tcW w:w="1985" w:type="pct"/>
          </w:tcPr>
          <w:p w14:paraId="5AEDA37A" w14:textId="20602C2D" w:rsidR="00C273CD" w:rsidRPr="00B54D7F" w:rsidRDefault="00C273CD" w:rsidP="00C273CD">
            <w:pPr>
              <w:autoSpaceDE w:val="0"/>
              <w:autoSpaceDN w:val="0"/>
              <w:adjustRightInd w:val="0"/>
              <w:jc w:val="both"/>
              <w:rPr>
                <w:rFonts w:eastAsiaTheme="minorHAnsi"/>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22315B" w:rsidRPr="00B54D7F">
              <w:rPr>
                <w:sz w:val="20"/>
                <w:szCs w:val="20"/>
              </w:rPr>
              <w:t>устанавливается.</w:t>
            </w:r>
          </w:p>
        </w:tc>
      </w:tr>
      <w:tr w:rsidR="00C273CD" w:rsidRPr="00B54D7F" w14:paraId="7B48140B" w14:textId="77777777" w:rsidTr="0022315B">
        <w:tblPrEx>
          <w:tblLook w:val="0080" w:firstRow="0" w:lastRow="0" w:firstColumn="1" w:lastColumn="0" w:noHBand="0" w:noVBand="0"/>
        </w:tblPrEx>
        <w:trPr>
          <w:trHeight w:val="75"/>
        </w:trPr>
        <w:tc>
          <w:tcPr>
            <w:tcW w:w="294" w:type="pct"/>
            <w:vMerge/>
          </w:tcPr>
          <w:p w14:paraId="07D8C5E1" w14:textId="77777777" w:rsidR="00C273CD" w:rsidRPr="00B54D7F" w:rsidRDefault="00C273CD" w:rsidP="00C273CD">
            <w:pPr>
              <w:jc w:val="center"/>
              <w:rPr>
                <w:sz w:val="20"/>
                <w:szCs w:val="20"/>
              </w:rPr>
            </w:pPr>
          </w:p>
        </w:tc>
        <w:tc>
          <w:tcPr>
            <w:tcW w:w="368" w:type="pct"/>
            <w:vMerge/>
          </w:tcPr>
          <w:p w14:paraId="222C0642" w14:textId="77777777" w:rsidR="00C273CD" w:rsidRPr="00B54D7F" w:rsidRDefault="00C273CD" w:rsidP="00C273CD">
            <w:pPr>
              <w:jc w:val="both"/>
              <w:rPr>
                <w:sz w:val="20"/>
                <w:szCs w:val="20"/>
              </w:rPr>
            </w:pPr>
          </w:p>
        </w:tc>
        <w:tc>
          <w:tcPr>
            <w:tcW w:w="1177" w:type="pct"/>
            <w:vMerge/>
          </w:tcPr>
          <w:p w14:paraId="0DF8CA53" w14:textId="77777777" w:rsidR="00C273CD" w:rsidRPr="00B54D7F" w:rsidRDefault="00C273CD" w:rsidP="00C273CD">
            <w:pPr>
              <w:autoSpaceDE w:val="0"/>
              <w:autoSpaceDN w:val="0"/>
              <w:adjustRightInd w:val="0"/>
              <w:jc w:val="both"/>
              <w:rPr>
                <w:rFonts w:eastAsiaTheme="minorHAnsi"/>
                <w:sz w:val="20"/>
                <w:szCs w:val="20"/>
                <w:lang w:eastAsia="en-US"/>
              </w:rPr>
            </w:pPr>
          </w:p>
        </w:tc>
        <w:tc>
          <w:tcPr>
            <w:tcW w:w="1176" w:type="pct"/>
            <w:vMerge/>
          </w:tcPr>
          <w:p w14:paraId="1C769C69" w14:textId="77777777" w:rsidR="00C273CD" w:rsidRPr="00B54D7F" w:rsidRDefault="00C273CD" w:rsidP="00C273CD">
            <w:pPr>
              <w:autoSpaceDE w:val="0"/>
              <w:autoSpaceDN w:val="0"/>
              <w:adjustRightInd w:val="0"/>
              <w:jc w:val="both"/>
              <w:rPr>
                <w:rFonts w:eastAsiaTheme="minorHAnsi"/>
                <w:lang w:eastAsia="en-US"/>
              </w:rPr>
            </w:pPr>
          </w:p>
        </w:tc>
        <w:tc>
          <w:tcPr>
            <w:tcW w:w="1985" w:type="pct"/>
          </w:tcPr>
          <w:p w14:paraId="0D5B1BD9" w14:textId="5DB2B76D" w:rsidR="00C273CD" w:rsidRPr="00B54D7F" w:rsidRDefault="00C273CD" w:rsidP="00C273CD">
            <w:pPr>
              <w:autoSpaceDE w:val="0"/>
              <w:autoSpaceDN w:val="0"/>
              <w:adjustRightInd w:val="0"/>
              <w:jc w:val="both"/>
              <w:rPr>
                <w:sz w:val="20"/>
              </w:rPr>
            </w:pPr>
            <w:r w:rsidRPr="00B54D7F">
              <w:rPr>
                <w:b/>
                <w:sz w:val="20"/>
              </w:rPr>
              <w:t>Предельная высота</w:t>
            </w:r>
            <w:r w:rsidRPr="00B54D7F">
              <w:rPr>
                <w:sz w:val="20"/>
              </w:rPr>
              <w:t xml:space="preserve"> – не установлена.</w:t>
            </w:r>
          </w:p>
        </w:tc>
      </w:tr>
      <w:tr w:rsidR="00C273CD" w:rsidRPr="00B54D7F" w14:paraId="37A16917" w14:textId="77777777" w:rsidTr="0022315B">
        <w:tblPrEx>
          <w:tblLook w:val="0080" w:firstRow="0" w:lastRow="0" w:firstColumn="1" w:lastColumn="0" w:noHBand="0" w:noVBand="0"/>
        </w:tblPrEx>
        <w:trPr>
          <w:trHeight w:val="75"/>
        </w:trPr>
        <w:tc>
          <w:tcPr>
            <w:tcW w:w="294" w:type="pct"/>
            <w:vMerge/>
          </w:tcPr>
          <w:p w14:paraId="1735DD63" w14:textId="77777777" w:rsidR="00C273CD" w:rsidRPr="00B54D7F" w:rsidRDefault="00C273CD" w:rsidP="00C273CD">
            <w:pPr>
              <w:jc w:val="center"/>
              <w:rPr>
                <w:sz w:val="20"/>
                <w:szCs w:val="20"/>
              </w:rPr>
            </w:pPr>
          </w:p>
        </w:tc>
        <w:tc>
          <w:tcPr>
            <w:tcW w:w="368" w:type="pct"/>
            <w:vMerge/>
          </w:tcPr>
          <w:p w14:paraId="087AEE51" w14:textId="77777777" w:rsidR="00C273CD" w:rsidRPr="00B54D7F" w:rsidRDefault="00C273CD" w:rsidP="00C273CD">
            <w:pPr>
              <w:jc w:val="both"/>
              <w:rPr>
                <w:sz w:val="20"/>
                <w:szCs w:val="20"/>
              </w:rPr>
            </w:pPr>
          </w:p>
        </w:tc>
        <w:tc>
          <w:tcPr>
            <w:tcW w:w="1177" w:type="pct"/>
            <w:vMerge/>
          </w:tcPr>
          <w:p w14:paraId="6F155A9C" w14:textId="77777777" w:rsidR="00C273CD" w:rsidRPr="00B54D7F" w:rsidRDefault="00C273CD" w:rsidP="00C273CD">
            <w:pPr>
              <w:autoSpaceDE w:val="0"/>
              <w:autoSpaceDN w:val="0"/>
              <w:adjustRightInd w:val="0"/>
              <w:jc w:val="both"/>
              <w:rPr>
                <w:rFonts w:eastAsiaTheme="minorHAnsi"/>
                <w:sz w:val="20"/>
                <w:szCs w:val="20"/>
                <w:lang w:eastAsia="en-US"/>
              </w:rPr>
            </w:pPr>
          </w:p>
        </w:tc>
        <w:tc>
          <w:tcPr>
            <w:tcW w:w="1176" w:type="pct"/>
            <w:vMerge/>
          </w:tcPr>
          <w:p w14:paraId="214213ED" w14:textId="77777777" w:rsidR="00C273CD" w:rsidRPr="00B54D7F" w:rsidRDefault="00C273CD" w:rsidP="00C273CD">
            <w:pPr>
              <w:autoSpaceDE w:val="0"/>
              <w:autoSpaceDN w:val="0"/>
              <w:adjustRightInd w:val="0"/>
              <w:jc w:val="both"/>
              <w:rPr>
                <w:rFonts w:eastAsiaTheme="minorHAnsi"/>
                <w:lang w:eastAsia="en-US"/>
              </w:rPr>
            </w:pPr>
          </w:p>
        </w:tc>
        <w:tc>
          <w:tcPr>
            <w:tcW w:w="1985" w:type="pct"/>
          </w:tcPr>
          <w:p w14:paraId="67B8CDD7" w14:textId="77777777" w:rsidR="0022315B" w:rsidRPr="00B54D7F" w:rsidRDefault="00C273CD" w:rsidP="00C273CD">
            <w:pPr>
              <w:autoSpaceDE w:val="0"/>
              <w:autoSpaceDN w:val="0"/>
              <w:adjustRightInd w:val="0"/>
              <w:jc w:val="both"/>
              <w:rPr>
                <w:sz w:val="20"/>
              </w:rPr>
            </w:pPr>
            <w:r w:rsidRPr="00B54D7F">
              <w:rPr>
                <w:b/>
                <w:sz w:val="20"/>
              </w:rPr>
              <w:t xml:space="preserve">Максимальный процент застройки </w:t>
            </w:r>
            <w:r w:rsidR="0022315B" w:rsidRPr="00B54D7F">
              <w:rPr>
                <w:b/>
                <w:sz w:val="20"/>
              </w:rPr>
              <w:br/>
            </w:r>
            <w:r w:rsidRPr="00B54D7F">
              <w:rPr>
                <w:b/>
                <w:sz w:val="20"/>
              </w:rPr>
              <w:t>в границах земельного участка</w:t>
            </w:r>
            <w:r w:rsidRPr="00B54D7F">
              <w:rPr>
                <w:sz w:val="20"/>
              </w:rPr>
              <w:t xml:space="preserve"> –</w:t>
            </w:r>
          </w:p>
          <w:p w14:paraId="7F032B4F" w14:textId="44AACE4A" w:rsidR="00C273CD" w:rsidRPr="00B54D7F" w:rsidRDefault="00C273CD" w:rsidP="00C273CD">
            <w:pPr>
              <w:autoSpaceDE w:val="0"/>
              <w:autoSpaceDN w:val="0"/>
              <w:adjustRightInd w:val="0"/>
              <w:jc w:val="both"/>
              <w:rPr>
                <w:rFonts w:eastAsiaTheme="minorHAnsi"/>
                <w:lang w:eastAsia="en-US"/>
              </w:rPr>
            </w:pPr>
            <w:r w:rsidRPr="00B54D7F">
              <w:rPr>
                <w:sz w:val="20"/>
              </w:rPr>
              <w:t xml:space="preserve">не </w:t>
            </w:r>
            <w:r w:rsidR="0022315B" w:rsidRPr="00B54D7F">
              <w:rPr>
                <w:sz w:val="20"/>
                <w:szCs w:val="20"/>
              </w:rPr>
              <w:t>устанавливается.</w:t>
            </w:r>
          </w:p>
        </w:tc>
      </w:tr>
      <w:tr w:rsidR="00C273CD" w:rsidRPr="00B54D7F" w14:paraId="6889E177" w14:textId="77777777" w:rsidTr="0022315B">
        <w:tblPrEx>
          <w:tblLook w:val="0080" w:firstRow="0" w:lastRow="0" w:firstColumn="1" w:lastColumn="0" w:noHBand="0" w:noVBand="0"/>
        </w:tblPrEx>
        <w:trPr>
          <w:trHeight w:val="75"/>
        </w:trPr>
        <w:tc>
          <w:tcPr>
            <w:tcW w:w="294" w:type="pct"/>
            <w:vMerge/>
          </w:tcPr>
          <w:p w14:paraId="464966B4" w14:textId="77777777" w:rsidR="00C273CD" w:rsidRPr="00B54D7F" w:rsidRDefault="00C273CD" w:rsidP="00C273CD">
            <w:pPr>
              <w:jc w:val="center"/>
              <w:rPr>
                <w:sz w:val="20"/>
                <w:szCs w:val="20"/>
              </w:rPr>
            </w:pPr>
          </w:p>
        </w:tc>
        <w:tc>
          <w:tcPr>
            <w:tcW w:w="368" w:type="pct"/>
            <w:vMerge/>
          </w:tcPr>
          <w:p w14:paraId="08F5EEF2" w14:textId="77777777" w:rsidR="00C273CD" w:rsidRPr="00B54D7F" w:rsidRDefault="00C273CD" w:rsidP="00C273CD">
            <w:pPr>
              <w:jc w:val="both"/>
              <w:rPr>
                <w:sz w:val="20"/>
                <w:szCs w:val="20"/>
              </w:rPr>
            </w:pPr>
          </w:p>
        </w:tc>
        <w:tc>
          <w:tcPr>
            <w:tcW w:w="1177" w:type="pct"/>
            <w:vMerge/>
          </w:tcPr>
          <w:p w14:paraId="5DDC6E70" w14:textId="77777777" w:rsidR="00C273CD" w:rsidRPr="00B54D7F" w:rsidRDefault="00C273CD" w:rsidP="00C273CD">
            <w:pPr>
              <w:autoSpaceDE w:val="0"/>
              <w:autoSpaceDN w:val="0"/>
              <w:adjustRightInd w:val="0"/>
              <w:jc w:val="both"/>
              <w:rPr>
                <w:rFonts w:eastAsiaTheme="minorHAnsi"/>
                <w:sz w:val="20"/>
                <w:szCs w:val="20"/>
                <w:lang w:eastAsia="en-US"/>
              </w:rPr>
            </w:pPr>
          </w:p>
        </w:tc>
        <w:tc>
          <w:tcPr>
            <w:tcW w:w="1176" w:type="pct"/>
            <w:vMerge/>
          </w:tcPr>
          <w:p w14:paraId="6C85A530" w14:textId="77777777" w:rsidR="00C273CD" w:rsidRPr="00B54D7F" w:rsidRDefault="00C273CD" w:rsidP="00C273CD">
            <w:pPr>
              <w:autoSpaceDE w:val="0"/>
              <w:autoSpaceDN w:val="0"/>
              <w:adjustRightInd w:val="0"/>
              <w:jc w:val="both"/>
              <w:rPr>
                <w:rFonts w:eastAsiaTheme="minorHAnsi"/>
                <w:lang w:eastAsia="en-US"/>
              </w:rPr>
            </w:pPr>
          </w:p>
        </w:tc>
        <w:tc>
          <w:tcPr>
            <w:tcW w:w="1985" w:type="pct"/>
          </w:tcPr>
          <w:p w14:paraId="74A84EF6" w14:textId="77777777" w:rsidR="0022315B" w:rsidRPr="00B54D7F" w:rsidRDefault="00C273CD" w:rsidP="00C273CD">
            <w:pPr>
              <w:autoSpaceDE w:val="0"/>
              <w:autoSpaceDN w:val="0"/>
              <w:adjustRightInd w:val="0"/>
              <w:jc w:val="both"/>
              <w:rPr>
                <w:sz w:val="20"/>
                <w:szCs w:val="20"/>
              </w:rPr>
            </w:pPr>
            <w:r w:rsidRPr="00B54D7F">
              <w:rPr>
                <w:b/>
                <w:sz w:val="20"/>
                <w:szCs w:val="20"/>
              </w:rPr>
              <w:t>Минимальны</w:t>
            </w:r>
            <w:r w:rsidR="0022315B" w:rsidRPr="00B54D7F">
              <w:rPr>
                <w:b/>
                <w:sz w:val="20"/>
                <w:szCs w:val="20"/>
              </w:rPr>
              <w:t>й процент озеленения земельного участка</w:t>
            </w:r>
            <w:r w:rsidRPr="00B54D7F">
              <w:rPr>
                <w:sz w:val="20"/>
                <w:szCs w:val="20"/>
              </w:rPr>
              <w:t xml:space="preserve"> –</w:t>
            </w:r>
            <w:r w:rsidR="0022315B" w:rsidRPr="00B54D7F">
              <w:rPr>
                <w:sz w:val="20"/>
                <w:szCs w:val="20"/>
              </w:rPr>
              <w:t xml:space="preserve"> </w:t>
            </w:r>
          </w:p>
          <w:p w14:paraId="5E1F0EDB" w14:textId="7F0EC4FE" w:rsidR="00C273CD" w:rsidRPr="00B54D7F" w:rsidRDefault="00C273CD" w:rsidP="00C273CD">
            <w:pPr>
              <w:autoSpaceDE w:val="0"/>
              <w:autoSpaceDN w:val="0"/>
              <w:adjustRightInd w:val="0"/>
              <w:jc w:val="both"/>
              <w:rPr>
                <w:rFonts w:eastAsiaTheme="minorHAnsi"/>
                <w:lang w:eastAsia="en-US"/>
              </w:rPr>
            </w:pPr>
            <w:r w:rsidRPr="00B54D7F">
              <w:rPr>
                <w:sz w:val="20"/>
                <w:szCs w:val="20"/>
              </w:rPr>
              <w:t xml:space="preserve">не </w:t>
            </w:r>
            <w:r w:rsidR="0022315B" w:rsidRPr="00B54D7F">
              <w:rPr>
                <w:sz w:val="20"/>
                <w:szCs w:val="20"/>
              </w:rPr>
              <w:t>устанавливается.</w:t>
            </w:r>
          </w:p>
        </w:tc>
      </w:tr>
    </w:tbl>
    <w:p w14:paraId="00575D5E" w14:textId="77777777" w:rsidR="00CD7AA6" w:rsidRPr="00B54D7F" w:rsidRDefault="00CD7AA6" w:rsidP="00BE367B">
      <w:pPr>
        <w:pStyle w:val="ae"/>
        <w:tabs>
          <w:tab w:val="left" w:pos="1276"/>
        </w:tabs>
        <w:autoSpaceDE w:val="0"/>
        <w:autoSpaceDN w:val="0"/>
        <w:adjustRightInd w:val="0"/>
        <w:ind w:left="709"/>
        <w:jc w:val="both"/>
        <w:rPr>
          <w:sz w:val="28"/>
          <w:szCs w:val="28"/>
        </w:rPr>
      </w:pPr>
    </w:p>
    <w:p w14:paraId="75AD771A" w14:textId="3D425F85" w:rsidR="0075303D" w:rsidRPr="00B54D7F" w:rsidRDefault="0022315B" w:rsidP="004B1310">
      <w:pPr>
        <w:pStyle w:val="ae"/>
        <w:numPr>
          <w:ilvl w:val="0"/>
          <w:numId w:val="21"/>
        </w:numPr>
        <w:tabs>
          <w:tab w:val="left" w:pos="1276"/>
        </w:tabs>
        <w:autoSpaceDE w:val="0"/>
        <w:autoSpaceDN w:val="0"/>
        <w:adjustRightInd w:val="0"/>
        <w:jc w:val="both"/>
        <w:rPr>
          <w:sz w:val="28"/>
          <w:szCs w:val="28"/>
        </w:rPr>
      </w:pPr>
      <w:r w:rsidRPr="00B54D7F">
        <w:rPr>
          <w:sz w:val="28"/>
          <w:szCs w:val="28"/>
        </w:rPr>
        <w:t>П</w:t>
      </w:r>
      <w:r w:rsidR="0075303D" w:rsidRPr="00B54D7F">
        <w:rPr>
          <w:sz w:val="28"/>
          <w:szCs w:val="28"/>
        </w:rPr>
        <w:t xml:space="preserve">редельные (минимальные и (или) максимальные) размеры земельных участков и предельные параметры </w:t>
      </w:r>
      <w:r w:rsidR="00BE367B" w:rsidRPr="00B54D7F">
        <w:rPr>
          <w:sz w:val="28"/>
          <w:szCs w:val="28"/>
        </w:rPr>
        <w:t>разрешённого</w:t>
      </w:r>
      <w:r w:rsidR="0075303D" w:rsidRPr="00B54D7F">
        <w:rPr>
          <w:sz w:val="28"/>
          <w:szCs w:val="28"/>
        </w:rPr>
        <w:t xml:space="preserve"> строительства, реконструкции объектов капитального строительства</w:t>
      </w:r>
      <w:r w:rsidRPr="00B54D7F">
        <w:rPr>
          <w:sz w:val="28"/>
          <w:szCs w:val="28"/>
        </w:rPr>
        <w:t xml:space="preserve">, которые </w:t>
      </w:r>
      <w:r w:rsidRPr="00B54D7F">
        <w:rPr>
          <w:sz w:val="28"/>
          <w:szCs w:val="28"/>
        </w:rPr>
        <w:br/>
        <w:t>не устанавливаются настоящими правилами,</w:t>
      </w:r>
      <w:r w:rsidR="0075303D" w:rsidRPr="00B54D7F">
        <w:rPr>
          <w:sz w:val="28"/>
          <w:szCs w:val="28"/>
        </w:rPr>
        <w:t xml:space="preserve"> определяются на основании требований технических регламентов, положений национальных стандартов и сводов правил, требований нормативов градостроительного проектирования, требований градостроительного и земельного законодательства.</w:t>
      </w:r>
    </w:p>
    <w:p w14:paraId="1ABF1EDA" w14:textId="73DEA2FA" w:rsidR="0075303D" w:rsidRPr="00B54D7F" w:rsidRDefault="0075303D" w:rsidP="004B1310">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Ограничения использования земельных участков и объектов капитального строительства указаны в главе 2 раздела </w:t>
      </w:r>
      <w:r w:rsidRPr="00B54D7F">
        <w:rPr>
          <w:sz w:val="28"/>
          <w:szCs w:val="28"/>
          <w:lang w:val="en-US"/>
        </w:rPr>
        <w:t>III</w:t>
      </w:r>
      <w:r w:rsidRPr="00B54D7F">
        <w:rPr>
          <w:sz w:val="28"/>
          <w:szCs w:val="28"/>
        </w:rPr>
        <w:t xml:space="preserve"> настоящих </w:t>
      </w:r>
      <w:r w:rsidR="00024C59" w:rsidRPr="00B54D7F">
        <w:rPr>
          <w:sz w:val="28"/>
          <w:szCs w:val="28"/>
        </w:rPr>
        <w:t>п</w:t>
      </w:r>
      <w:r w:rsidRPr="00B54D7F">
        <w:rPr>
          <w:sz w:val="28"/>
          <w:szCs w:val="28"/>
        </w:rPr>
        <w:t>равил</w:t>
      </w:r>
      <w:r w:rsidR="00F44C0F" w:rsidRPr="00B54D7F">
        <w:rPr>
          <w:sz w:val="28"/>
          <w:szCs w:val="28"/>
        </w:rPr>
        <w:t>.</w:t>
      </w:r>
    </w:p>
    <w:p w14:paraId="79A46BAB" w14:textId="101944DC" w:rsidR="004A43C3" w:rsidRDefault="004A43C3" w:rsidP="009E44AC">
      <w:pPr>
        <w:contextualSpacing/>
        <w:rPr>
          <w:sz w:val="28"/>
          <w:szCs w:val="28"/>
        </w:rPr>
      </w:pPr>
    </w:p>
    <w:p w14:paraId="447C0AB2" w14:textId="4B56735F" w:rsidR="00CD7AA6" w:rsidRPr="00B54D7F" w:rsidRDefault="00CD7AA6" w:rsidP="009E44AC">
      <w:pPr>
        <w:pStyle w:val="3"/>
        <w:spacing w:before="0"/>
        <w:contextualSpacing/>
        <w:jc w:val="center"/>
        <w:rPr>
          <w:rFonts w:ascii="Times New Roman" w:hAnsi="Times New Roman"/>
          <w:color w:val="auto"/>
          <w:sz w:val="28"/>
          <w:szCs w:val="28"/>
        </w:rPr>
      </w:pPr>
      <w:bookmarkStart w:id="156" w:name="_Toc1636651"/>
      <w:bookmarkStart w:id="157" w:name="_Toc227307399"/>
      <w:r w:rsidRPr="00B54D7F">
        <w:rPr>
          <w:rFonts w:ascii="Times New Roman" w:hAnsi="Times New Roman"/>
          <w:color w:val="auto"/>
          <w:sz w:val="28"/>
          <w:szCs w:val="28"/>
        </w:rPr>
        <w:t>1.</w:t>
      </w:r>
      <w:r w:rsidR="00C273CD" w:rsidRPr="00B54D7F">
        <w:rPr>
          <w:rFonts w:ascii="Times New Roman" w:hAnsi="Times New Roman"/>
          <w:color w:val="auto"/>
          <w:sz w:val="28"/>
          <w:szCs w:val="28"/>
        </w:rPr>
        <w:t>7</w:t>
      </w:r>
      <w:r w:rsidRPr="00B54D7F">
        <w:rPr>
          <w:rFonts w:ascii="Times New Roman" w:hAnsi="Times New Roman"/>
          <w:color w:val="auto"/>
          <w:sz w:val="28"/>
          <w:szCs w:val="28"/>
        </w:rPr>
        <w:t>. Градостроительные регламенты. Зоны специального</w:t>
      </w:r>
      <w:bookmarkStart w:id="158" w:name="_Toc1553610"/>
      <w:r w:rsidR="00A77636" w:rsidRPr="00B54D7F">
        <w:rPr>
          <w:rFonts w:ascii="Times New Roman" w:hAnsi="Times New Roman"/>
          <w:color w:val="auto"/>
          <w:sz w:val="28"/>
          <w:szCs w:val="28"/>
        </w:rPr>
        <w:t xml:space="preserve"> </w:t>
      </w:r>
      <w:r w:rsidRPr="00B54D7F">
        <w:rPr>
          <w:rFonts w:ascii="Times New Roman" w:hAnsi="Times New Roman"/>
          <w:color w:val="auto"/>
          <w:sz w:val="28"/>
          <w:szCs w:val="28"/>
        </w:rPr>
        <w:t>назначения (С</w:t>
      </w:r>
      <w:r w:rsidR="00A77636" w:rsidRPr="00B54D7F">
        <w:rPr>
          <w:rFonts w:ascii="Times New Roman" w:hAnsi="Times New Roman"/>
          <w:color w:val="auto"/>
          <w:sz w:val="28"/>
          <w:szCs w:val="28"/>
        </w:rPr>
        <w:t>п</w:t>
      </w:r>
      <w:r w:rsidRPr="00B54D7F">
        <w:rPr>
          <w:rFonts w:ascii="Times New Roman" w:hAnsi="Times New Roman"/>
          <w:color w:val="auto"/>
          <w:sz w:val="28"/>
          <w:szCs w:val="28"/>
        </w:rPr>
        <w:t>)</w:t>
      </w:r>
      <w:bookmarkEnd w:id="156"/>
      <w:bookmarkEnd w:id="158"/>
      <w:bookmarkEnd w:id="157"/>
    </w:p>
    <w:p w14:paraId="65B316F8" w14:textId="77777777" w:rsidR="00CD7AA6" w:rsidRPr="00B54D7F" w:rsidRDefault="00CD7AA6" w:rsidP="004A43C3">
      <w:pPr>
        <w:contextualSpacing/>
        <w:rPr>
          <w:sz w:val="20"/>
          <w:szCs w:val="20"/>
        </w:rPr>
      </w:pPr>
    </w:p>
    <w:p w14:paraId="22850CCD" w14:textId="078D568E" w:rsidR="00CD7AA6" w:rsidRPr="00B54D7F" w:rsidRDefault="00CD7AA6" w:rsidP="004B1310">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w:t>
      </w:r>
      <w:r w:rsidR="005C7C5F" w:rsidRPr="00B54D7F">
        <w:rPr>
          <w:sz w:val="28"/>
          <w:szCs w:val="28"/>
        </w:rPr>
        <w:t>твёрдых</w:t>
      </w:r>
      <w:r w:rsidRPr="00B54D7F">
        <w:rPr>
          <w:sz w:val="28"/>
          <w:szCs w:val="28"/>
        </w:rPr>
        <w:t xml:space="preserve"> коммунальных отходов, и иными объектами, размещение которых может быть обеспечено только </w:t>
      </w:r>
      <w:r w:rsidR="005C7C5F" w:rsidRPr="00B54D7F">
        <w:rPr>
          <w:sz w:val="28"/>
          <w:szCs w:val="28"/>
        </w:rPr>
        <w:t>путём</w:t>
      </w:r>
      <w:r w:rsidRPr="00B54D7F">
        <w:rPr>
          <w:sz w:val="28"/>
          <w:szCs w:val="28"/>
        </w:rPr>
        <w:t xml:space="preserve"> выделения указанных зон и недопустимо в д</w:t>
      </w:r>
      <w:r w:rsidR="00A77636" w:rsidRPr="00B54D7F">
        <w:rPr>
          <w:sz w:val="28"/>
          <w:szCs w:val="28"/>
        </w:rPr>
        <w:t xml:space="preserve">ругих территориальных зонах. </w:t>
      </w:r>
      <w:r w:rsidR="00E36746" w:rsidRPr="00B54D7F">
        <w:rPr>
          <w:sz w:val="28"/>
          <w:szCs w:val="28"/>
        </w:rPr>
        <w:br/>
      </w:r>
      <w:r w:rsidRPr="00B54D7F">
        <w:rPr>
          <w:sz w:val="28"/>
          <w:szCs w:val="28"/>
        </w:rPr>
        <w:t>В состав зон специального назначения могут включаться зоны размещения военных объектов и иные зоны специального назначения.</w:t>
      </w:r>
    </w:p>
    <w:p w14:paraId="6548CCBE" w14:textId="77777777" w:rsidR="00CD7AA6" w:rsidRPr="00B54D7F" w:rsidRDefault="00CD7AA6" w:rsidP="004A43C3">
      <w:pPr>
        <w:pStyle w:val="ae"/>
        <w:tabs>
          <w:tab w:val="left" w:pos="1276"/>
        </w:tabs>
        <w:autoSpaceDE w:val="0"/>
        <w:autoSpaceDN w:val="0"/>
        <w:adjustRightInd w:val="0"/>
        <w:ind w:left="709"/>
        <w:jc w:val="both"/>
        <w:rPr>
          <w:sz w:val="28"/>
          <w:szCs w:val="28"/>
        </w:rPr>
      </w:pPr>
    </w:p>
    <w:p w14:paraId="34E37EAC" w14:textId="5817F176" w:rsidR="00CD7AA6" w:rsidRPr="00B54D7F" w:rsidRDefault="00CD7AA6" w:rsidP="004A43C3">
      <w:pPr>
        <w:pStyle w:val="3"/>
        <w:spacing w:before="0"/>
        <w:contextualSpacing/>
        <w:jc w:val="center"/>
        <w:rPr>
          <w:rFonts w:ascii="Times New Roman" w:hAnsi="Times New Roman"/>
          <w:color w:val="auto"/>
          <w:sz w:val="28"/>
          <w:szCs w:val="28"/>
        </w:rPr>
      </w:pPr>
      <w:bookmarkStart w:id="159" w:name="_Toc1636652"/>
      <w:bookmarkStart w:id="160" w:name="_Toc227307400"/>
      <w:r w:rsidRPr="00B54D7F">
        <w:rPr>
          <w:rFonts w:ascii="Times New Roman" w:hAnsi="Times New Roman"/>
          <w:color w:val="auto"/>
          <w:sz w:val="28"/>
          <w:szCs w:val="28"/>
        </w:rPr>
        <w:t>1.</w:t>
      </w:r>
      <w:r w:rsidR="00C273CD" w:rsidRPr="00B54D7F">
        <w:rPr>
          <w:rFonts w:ascii="Times New Roman" w:hAnsi="Times New Roman"/>
          <w:color w:val="auto"/>
          <w:sz w:val="28"/>
          <w:szCs w:val="28"/>
        </w:rPr>
        <w:t>7</w:t>
      </w:r>
      <w:r w:rsidRPr="00B54D7F">
        <w:rPr>
          <w:rFonts w:ascii="Times New Roman" w:hAnsi="Times New Roman"/>
          <w:color w:val="auto"/>
          <w:sz w:val="28"/>
          <w:szCs w:val="28"/>
        </w:rPr>
        <w:t>.1. Зона специального назначения, связанная с захоронениями (Сп1)</w:t>
      </w:r>
      <w:bookmarkEnd w:id="159"/>
      <w:bookmarkEnd w:id="160"/>
    </w:p>
    <w:p w14:paraId="167F6AAC" w14:textId="77777777" w:rsidR="00CD7AA6" w:rsidRPr="00B54D7F" w:rsidRDefault="00CD7AA6" w:rsidP="004A43C3">
      <w:pPr>
        <w:contextualSpacing/>
      </w:pPr>
    </w:p>
    <w:p w14:paraId="312C0853" w14:textId="77777777" w:rsidR="00CD7AA6" w:rsidRPr="00B54D7F" w:rsidRDefault="00CD7AA6" w:rsidP="004B1310">
      <w:pPr>
        <w:pStyle w:val="ae"/>
        <w:numPr>
          <w:ilvl w:val="0"/>
          <w:numId w:val="21"/>
        </w:numPr>
        <w:tabs>
          <w:tab w:val="left" w:pos="1276"/>
        </w:tabs>
        <w:autoSpaceDE w:val="0"/>
        <w:autoSpaceDN w:val="0"/>
        <w:adjustRightInd w:val="0"/>
        <w:jc w:val="both"/>
        <w:rPr>
          <w:sz w:val="28"/>
          <w:szCs w:val="28"/>
        </w:rPr>
      </w:pPr>
      <w:r w:rsidRPr="00B54D7F">
        <w:rPr>
          <w:sz w:val="28"/>
          <w:szCs w:val="28"/>
        </w:rPr>
        <w:t xml:space="preserve">Зона специального назначения, связанная с захоронениями, установлена для обеспечения правовых условий градостроительного использования территорий, предназначенных для </w:t>
      </w:r>
      <w:r w:rsidR="003D2DFC" w:rsidRPr="00B54D7F">
        <w:rPr>
          <w:sz w:val="28"/>
          <w:szCs w:val="28"/>
        </w:rPr>
        <w:t>размещения кладбищ, крематориев и мест захоронения, а также под размещение соответствующих сооружений.</w:t>
      </w:r>
    </w:p>
    <w:p w14:paraId="014828B4" w14:textId="77777777" w:rsidR="00CD7AA6" w:rsidRPr="00B54D7F" w:rsidRDefault="00CD7AA6" w:rsidP="004A43C3">
      <w:pPr>
        <w:pStyle w:val="ae"/>
        <w:ind w:left="0" w:firstLine="709"/>
        <w:jc w:val="both"/>
        <w:rPr>
          <w:b/>
          <w:sz w:val="28"/>
          <w:szCs w:val="28"/>
        </w:rPr>
      </w:pPr>
    </w:p>
    <w:p w14:paraId="484E3EFB" w14:textId="06CE69D9" w:rsidR="00CD7AA6" w:rsidRPr="00B54D7F" w:rsidRDefault="00CD7AA6" w:rsidP="004A43C3">
      <w:pPr>
        <w:pStyle w:val="ae"/>
        <w:ind w:left="0" w:firstLine="709"/>
        <w:jc w:val="both"/>
        <w:rPr>
          <w:b/>
          <w:sz w:val="28"/>
          <w:szCs w:val="28"/>
        </w:rPr>
      </w:pPr>
      <w:r w:rsidRPr="00B54D7F">
        <w:rPr>
          <w:b/>
          <w:sz w:val="28"/>
          <w:szCs w:val="28"/>
        </w:rPr>
        <w:t xml:space="preserve">Перечень основных видов </w:t>
      </w:r>
      <w:r w:rsidR="00BE367B" w:rsidRPr="00B54D7F">
        <w:rPr>
          <w:b/>
          <w:sz w:val="28"/>
          <w:szCs w:val="28"/>
        </w:rPr>
        <w:t>разрешённого</w:t>
      </w:r>
      <w:r w:rsidRPr="00B54D7F">
        <w:rPr>
          <w:b/>
          <w:sz w:val="28"/>
          <w:szCs w:val="28"/>
        </w:rPr>
        <w:t xml:space="preserve"> использования земельных участков и объектов капитального строительства</w:t>
      </w:r>
      <w:r w:rsidR="00DE3DBF" w:rsidRPr="00B54D7F">
        <w:rPr>
          <w:b/>
          <w:sz w:val="28"/>
          <w:szCs w:val="28"/>
        </w:rPr>
        <w:t xml:space="preserve">, предельные (минимальные и (или) максимальные) размеры земельных участков </w:t>
      </w:r>
      <w:r w:rsidR="00DE3DBF" w:rsidRPr="00B54D7F">
        <w:rPr>
          <w:b/>
          <w:sz w:val="28"/>
          <w:szCs w:val="28"/>
        </w:rPr>
        <w:br/>
        <w:t>и предельные параметры разрешённого строительства, реконструкции объектов капитального строительства</w:t>
      </w:r>
    </w:p>
    <w:p w14:paraId="19B22D69" w14:textId="4A0E6778" w:rsidR="00E0041C" w:rsidRPr="00E0041C" w:rsidRDefault="00E0041C" w:rsidP="00E0041C">
      <w:pPr>
        <w:autoSpaceDE w:val="0"/>
        <w:autoSpaceDN w:val="0"/>
        <w:adjustRightInd w:val="0"/>
        <w:ind w:left="709"/>
        <w:contextualSpacing/>
        <w:jc w:val="right"/>
        <w:outlineLvl w:val="3"/>
        <w:rPr>
          <w:sz w:val="28"/>
          <w:lang w:eastAsia="en-US"/>
        </w:rPr>
      </w:pPr>
      <w:r w:rsidRPr="00E0041C">
        <w:rPr>
          <w:sz w:val="28"/>
          <w:lang w:eastAsia="en-US"/>
        </w:rPr>
        <w:t xml:space="preserve">Таблица </w:t>
      </w:r>
      <w:r w:rsidR="008B3C3E">
        <w:rPr>
          <w:sz w:val="28"/>
          <w:lang w:eastAsia="en-US"/>
        </w:rPr>
        <w:t>19</w:t>
      </w:r>
    </w:p>
    <w:tbl>
      <w:tblPr>
        <w:tblW w:w="503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1"/>
        <w:gridCol w:w="736"/>
        <w:gridCol w:w="2126"/>
        <w:gridCol w:w="2269"/>
        <w:gridCol w:w="3827"/>
      </w:tblGrid>
      <w:tr w:rsidR="00C273CD" w:rsidRPr="00B54D7F" w14:paraId="1E498FD0" w14:textId="77777777" w:rsidTr="00C273CD">
        <w:trPr>
          <w:trHeight w:val="700"/>
          <w:tblHeader/>
        </w:trPr>
        <w:tc>
          <w:tcPr>
            <w:tcW w:w="353" w:type="pct"/>
            <w:vAlign w:val="center"/>
          </w:tcPr>
          <w:p w14:paraId="4707D7E2" w14:textId="77777777" w:rsidR="00C273CD" w:rsidRPr="00B54D7F" w:rsidRDefault="00C273CD" w:rsidP="00C273CD">
            <w:pPr>
              <w:contextualSpacing/>
              <w:jc w:val="center"/>
              <w:rPr>
                <w:sz w:val="20"/>
                <w:szCs w:val="20"/>
              </w:rPr>
            </w:pPr>
            <w:r w:rsidRPr="00B54D7F">
              <w:rPr>
                <w:sz w:val="20"/>
                <w:szCs w:val="20"/>
              </w:rPr>
              <w:t>№ п/п</w:t>
            </w:r>
          </w:p>
        </w:tc>
        <w:tc>
          <w:tcPr>
            <w:tcW w:w="382" w:type="pct"/>
            <w:vAlign w:val="center"/>
          </w:tcPr>
          <w:p w14:paraId="58E07D04" w14:textId="77777777" w:rsidR="00C273CD" w:rsidRPr="00B54D7F" w:rsidRDefault="00C273CD" w:rsidP="00C273CD">
            <w:pPr>
              <w:contextualSpacing/>
              <w:jc w:val="center"/>
              <w:rPr>
                <w:sz w:val="20"/>
                <w:szCs w:val="20"/>
              </w:rPr>
            </w:pPr>
            <w:r w:rsidRPr="00B54D7F">
              <w:rPr>
                <w:sz w:val="20"/>
                <w:szCs w:val="20"/>
              </w:rPr>
              <w:t>Код</w:t>
            </w:r>
          </w:p>
          <w:p w14:paraId="1CB6BD96" w14:textId="3728F64B" w:rsidR="00C273CD" w:rsidRPr="00B54D7F" w:rsidRDefault="00C273CD" w:rsidP="00C273CD">
            <w:pPr>
              <w:contextualSpacing/>
              <w:jc w:val="center"/>
              <w:rPr>
                <w:sz w:val="20"/>
                <w:szCs w:val="20"/>
              </w:rPr>
            </w:pPr>
            <w:r w:rsidRPr="00B54D7F">
              <w:rPr>
                <w:sz w:val="20"/>
                <w:szCs w:val="20"/>
              </w:rPr>
              <w:t>ВРИ</w:t>
            </w:r>
          </w:p>
        </w:tc>
        <w:tc>
          <w:tcPr>
            <w:tcW w:w="1103" w:type="pct"/>
            <w:vAlign w:val="center"/>
          </w:tcPr>
          <w:p w14:paraId="12F1CB9A" w14:textId="091D0211" w:rsidR="00C273CD" w:rsidRPr="00B54D7F" w:rsidRDefault="00C273CD" w:rsidP="00DE3DBF">
            <w:pPr>
              <w:contextualSpacing/>
              <w:jc w:val="center"/>
              <w:rPr>
                <w:sz w:val="20"/>
                <w:szCs w:val="20"/>
              </w:rPr>
            </w:pPr>
            <w:r w:rsidRPr="00B54D7F">
              <w:rPr>
                <w:sz w:val="20"/>
                <w:szCs w:val="20"/>
              </w:rPr>
              <w:t>Вид разрешённого использования земельного участка и объекта капитального строительств</w:t>
            </w:r>
            <w:r w:rsidR="00DE3DBF" w:rsidRPr="00B54D7F">
              <w:rPr>
                <w:sz w:val="20"/>
                <w:szCs w:val="20"/>
              </w:rPr>
              <w:t>а</w:t>
            </w:r>
          </w:p>
        </w:tc>
        <w:tc>
          <w:tcPr>
            <w:tcW w:w="1177" w:type="pct"/>
            <w:vAlign w:val="center"/>
          </w:tcPr>
          <w:p w14:paraId="45ECF1EE" w14:textId="1BF36AD3" w:rsidR="00C273CD" w:rsidRPr="00B54D7F" w:rsidRDefault="00C273CD" w:rsidP="00C273CD">
            <w:pPr>
              <w:contextualSpacing/>
              <w:jc w:val="center"/>
              <w:rPr>
                <w:szCs w:val="20"/>
              </w:rPr>
            </w:pPr>
            <w:r w:rsidRPr="00B54D7F">
              <w:rPr>
                <w:sz w:val="20"/>
                <w:szCs w:val="20"/>
                <w:lang w:eastAsia="en-US"/>
              </w:rPr>
              <w:t>Предельные (минимальные и (или) максимальные) размеры земельных участков</w:t>
            </w:r>
          </w:p>
        </w:tc>
        <w:tc>
          <w:tcPr>
            <w:tcW w:w="1985" w:type="pct"/>
            <w:vAlign w:val="center"/>
          </w:tcPr>
          <w:p w14:paraId="611C85E5" w14:textId="6455D76C" w:rsidR="00C273CD" w:rsidRPr="00B54D7F" w:rsidRDefault="00C273CD" w:rsidP="00C273CD">
            <w:pPr>
              <w:contextualSpacing/>
              <w:jc w:val="center"/>
              <w:rPr>
                <w:szCs w:val="20"/>
              </w:rP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C273CD" w:rsidRPr="00B54D7F" w14:paraId="665F700A" w14:textId="77777777" w:rsidTr="00C273CD">
        <w:tblPrEx>
          <w:tblLook w:val="0080" w:firstRow="0" w:lastRow="0" w:firstColumn="1" w:lastColumn="0" w:noHBand="0" w:noVBand="0"/>
        </w:tblPrEx>
        <w:trPr>
          <w:trHeight w:val="179"/>
        </w:trPr>
        <w:tc>
          <w:tcPr>
            <w:tcW w:w="353" w:type="pct"/>
            <w:vMerge w:val="restart"/>
          </w:tcPr>
          <w:p w14:paraId="1354CDCE" w14:textId="77777777" w:rsidR="00C273CD" w:rsidRPr="00B54D7F" w:rsidRDefault="00C273CD" w:rsidP="00C273CD">
            <w:pPr>
              <w:contextualSpacing/>
              <w:jc w:val="center"/>
              <w:rPr>
                <w:sz w:val="20"/>
                <w:szCs w:val="20"/>
              </w:rPr>
            </w:pPr>
            <w:r w:rsidRPr="00B54D7F">
              <w:rPr>
                <w:sz w:val="20"/>
                <w:szCs w:val="20"/>
              </w:rPr>
              <w:t>1</w:t>
            </w:r>
          </w:p>
        </w:tc>
        <w:tc>
          <w:tcPr>
            <w:tcW w:w="382" w:type="pct"/>
            <w:vMerge w:val="restart"/>
          </w:tcPr>
          <w:p w14:paraId="376825C3" w14:textId="77777777" w:rsidR="00C273CD" w:rsidRPr="00B54D7F" w:rsidRDefault="00C273CD" w:rsidP="00C273CD">
            <w:pPr>
              <w:contextualSpacing/>
              <w:jc w:val="both"/>
              <w:rPr>
                <w:sz w:val="20"/>
                <w:szCs w:val="20"/>
              </w:rPr>
            </w:pPr>
            <w:r w:rsidRPr="00B54D7F">
              <w:rPr>
                <w:sz w:val="20"/>
                <w:szCs w:val="20"/>
              </w:rPr>
              <w:t>12.1</w:t>
            </w:r>
          </w:p>
        </w:tc>
        <w:tc>
          <w:tcPr>
            <w:tcW w:w="1103" w:type="pct"/>
            <w:vMerge w:val="restart"/>
          </w:tcPr>
          <w:p w14:paraId="317D8015" w14:textId="77777777" w:rsidR="00C273CD" w:rsidRPr="00B54D7F" w:rsidRDefault="00C273CD" w:rsidP="00C273CD">
            <w:pPr>
              <w:autoSpaceDE w:val="0"/>
              <w:autoSpaceDN w:val="0"/>
              <w:adjustRightInd w:val="0"/>
              <w:contextualSpacing/>
              <w:rPr>
                <w:sz w:val="20"/>
                <w:szCs w:val="20"/>
                <w:lang w:eastAsia="en-US"/>
              </w:rPr>
            </w:pPr>
            <w:r w:rsidRPr="00B54D7F">
              <w:rPr>
                <w:sz w:val="20"/>
                <w:szCs w:val="20"/>
              </w:rPr>
              <w:t>Ритуальная деятельность</w:t>
            </w:r>
          </w:p>
        </w:tc>
        <w:tc>
          <w:tcPr>
            <w:tcW w:w="1177" w:type="pct"/>
          </w:tcPr>
          <w:p w14:paraId="0CEF1B5A" w14:textId="0B67A69D" w:rsidR="00DE3DBF"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DE3DBF" w:rsidRPr="00B54D7F">
              <w:rPr>
                <w:b/>
                <w:sz w:val="20"/>
                <w:szCs w:val="20"/>
              </w:rPr>
              <w:t xml:space="preserve"> –</w:t>
            </w:r>
            <w:r w:rsidRPr="00B54D7F">
              <w:rPr>
                <w:b/>
                <w:sz w:val="20"/>
                <w:szCs w:val="20"/>
              </w:rPr>
              <w:t xml:space="preserve"> </w:t>
            </w:r>
          </w:p>
          <w:p w14:paraId="23B00BE1" w14:textId="2DDCDBF5" w:rsidR="00C273CD" w:rsidRPr="00B54D7F" w:rsidRDefault="00C273CD" w:rsidP="00C273CD">
            <w:pPr>
              <w:autoSpaceDE w:val="0"/>
              <w:autoSpaceDN w:val="0"/>
              <w:adjustRightInd w:val="0"/>
              <w:contextualSpacing/>
              <w:jc w:val="both"/>
              <w:rPr>
                <w:rFonts w:eastAsiaTheme="minorHAnsi"/>
                <w:szCs w:val="20"/>
                <w:lang w:eastAsia="en-US"/>
              </w:rPr>
            </w:pPr>
            <w:r w:rsidRPr="00B54D7F">
              <w:rPr>
                <w:sz w:val="20"/>
                <w:szCs w:val="20"/>
              </w:rPr>
              <w:t xml:space="preserve">не </w:t>
            </w:r>
            <w:r w:rsidR="00DE3DBF" w:rsidRPr="00B54D7F">
              <w:rPr>
                <w:sz w:val="20"/>
                <w:szCs w:val="20"/>
              </w:rPr>
              <w:t>устанавливается.</w:t>
            </w:r>
          </w:p>
        </w:tc>
        <w:tc>
          <w:tcPr>
            <w:tcW w:w="1985" w:type="pct"/>
          </w:tcPr>
          <w:p w14:paraId="06158CFB"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6E9BB443" w14:textId="61C81E2B" w:rsidR="00C273CD" w:rsidRPr="00B54D7F" w:rsidRDefault="00C273CD" w:rsidP="00C273CD">
            <w:pPr>
              <w:autoSpaceDE w:val="0"/>
              <w:autoSpaceDN w:val="0"/>
              <w:adjustRightInd w:val="0"/>
              <w:contextualSpacing/>
              <w:jc w:val="both"/>
              <w:rPr>
                <w:rFonts w:eastAsiaTheme="minorHAnsi"/>
                <w:szCs w:val="20"/>
                <w:lang w:eastAsia="en-US"/>
              </w:rPr>
            </w:pPr>
            <w:r w:rsidRPr="00B54D7F">
              <w:rPr>
                <w:b/>
                <w:sz w:val="20"/>
                <w:szCs w:val="20"/>
              </w:rPr>
              <w:t>- от красной линии улицы</w:t>
            </w:r>
            <w:r w:rsidRPr="00B54D7F">
              <w:rPr>
                <w:sz w:val="20"/>
                <w:szCs w:val="20"/>
              </w:rPr>
              <w:t xml:space="preserve"> – </w:t>
            </w:r>
            <w:r w:rsidR="00DE3DBF" w:rsidRPr="00B54D7F">
              <w:rPr>
                <w:sz w:val="20"/>
                <w:szCs w:val="20"/>
              </w:rPr>
              <w:br/>
            </w:r>
            <w:r w:rsidRPr="00B54D7F">
              <w:rPr>
                <w:sz w:val="20"/>
                <w:szCs w:val="20"/>
              </w:rPr>
              <w:t xml:space="preserve">не </w:t>
            </w:r>
            <w:r w:rsidR="00DE3DBF" w:rsidRPr="00B54D7F">
              <w:rPr>
                <w:sz w:val="20"/>
                <w:szCs w:val="20"/>
              </w:rPr>
              <w:t>устанавливается.</w:t>
            </w:r>
          </w:p>
        </w:tc>
      </w:tr>
      <w:tr w:rsidR="00C273CD" w:rsidRPr="00B54D7F" w14:paraId="18F13FB2" w14:textId="77777777" w:rsidTr="00C273CD">
        <w:tblPrEx>
          <w:tblLook w:val="0080" w:firstRow="0" w:lastRow="0" w:firstColumn="1" w:lastColumn="0" w:noHBand="0" w:noVBand="0"/>
        </w:tblPrEx>
        <w:trPr>
          <w:trHeight w:val="90"/>
        </w:trPr>
        <w:tc>
          <w:tcPr>
            <w:tcW w:w="353" w:type="pct"/>
            <w:vMerge/>
          </w:tcPr>
          <w:p w14:paraId="5B8D5FC3" w14:textId="77777777" w:rsidR="00C273CD" w:rsidRPr="00B54D7F" w:rsidRDefault="00C273CD" w:rsidP="00C273CD">
            <w:pPr>
              <w:contextualSpacing/>
              <w:jc w:val="center"/>
              <w:rPr>
                <w:sz w:val="20"/>
                <w:szCs w:val="20"/>
              </w:rPr>
            </w:pPr>
          </w:p>
        </w:tc>
        <w:tc>
          <w:tcPr>
            <w:tcW w:w="382" w:type="pct"/>
            <w:vMerge/>
          </w:tcPr>
          <w:p w14:paraId="599FA929" w14:textId="77777777" w:rsidR="00C273CD" w:rsidRPr="00B54D7F" w:rsidRDefault="00C273CD" w:rsidP="00C273CD">
            <w:pPr>
              <w:contextualSpacing/>
              <w:jc w:val="both"/>
              <w:rPr>
                <w:sz w:val="20"/>
                <w:szCs w:val="20"/>
              </w:rPr>
            </w:pPr>
          </w:p>
        </w:tc>
        <w:tc>
          <w:tcPr>
            <w:tcW w:w="1103" w:type="pct"/>
            <w:vMerge/>
          </w:tcPr>
          <w:p w14:paraId="5D296442" w14:textId="77777777" w:rsidR="00C273CD" w:rsidRPr="00B54D7F" w:rsidRDefault="00C273CD" w:rsidP="00C273CD">
            <w:pPr>
              <w:autoSpaceDE w:val="0"/>
              <w:autoSpaceDN w:val="0"/>
              <w:adjustRightInd w:val="0"/>
              <w:contextualSpacing/>
              <w:rPr>
                <w:sz w:val="20"/>
                <w:szCs w:val="20"/>
              </w:rPr>
            </w:pPr>
          </w:p>
        </w:tc>
        <w:tc>
          <w:tcPr>
            <w:tcW w:w="1177" w:type="pct"/>
            <w:vMerge w:val="restart"/>
          </w:tcPr>
          <w:p w14:paraId="17F81411" w14:textId="4F79EBDC" w:rsidR="00C273CD" w:rsidRPr="00B54D7F" w:rsidRDefault="00C273CD" w:rsidP="00C273CD">
            <w:pPr>
              <w:autoSpaceDE w:val="0"/>
              <w:autoSpaceDN w:val="0"/>
              <w:adjustRightInd w:val="0"/>
              <w:contextualSpacing/>
              <w:jc w:val="both"/>
              <w:rPr>
                <w:rFonts w:eastAsiaTheme="minorHAnsi"/>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r w:rsidR="007142EF" w:rsidRPr="00B54D7F">
              <w:rPr>
                <w:sz w:val="20"/>
                <w:szCs w:val="20"/>
                <w:lang w:eastAsia="en-US"/>
              </w:rPr>
              <w:t>400000 кв.м</w:t>
            </w:r>
            <w:r w:rsidRPr="00B54D7F">
              <w:rPr>
                <w:sz w:val="20"/>
                <w:szCs w:val="20"/>
                <w:lang w:eastAsia="en-US"/>
              </w:rPr>
              <w:t>.</w:t>
            </w:r>
          </w:p>
        </w:tc>
        <w:tc>
          <w:tcPr>
            <w:tcW w:w="1985" w:type="pct"/>
          </w:tcPr>
          <w:p w14:paraId="151E9D64"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23268CB8" w14:textId="64E310B8" w:rsidR="00C273CD" w:rsidRPr="00B54D7F" w:rsidRDefault="00C273CD" w:rsidP="00C273CD">
            <w:pPr>
              <w:autoSpaceDE w:val="0"/>
              <w:autoSpaceDN w:val="0"/>
              <w:adjustRightInd w:val="0"/>
              <w:contextualSpacing/>
              <w:jc w:val="both"/>
              <w:rPr>
                <w:rFonts w:eastAsiaTheme="minorHAnsi"/>
                <w:szCs w:val="20"/>
                <w:lang w:eastAsia="en-US"/>
              </w:rPr>
            </w:pPr>
            <w:r w:rsidRPr="00B54D7F">
              <w:rPr>
                <w:b/>
                <w:sz w:val="20"/>
                <w:szCs w:val="20"/>
              </w:rPr>
              <w:t>- от красной линии проезда</w:t>
            </w:r>
            <w:r w:rsidRPr="00B54D7F">
              <w:rPr>
                <w:sz w:val="20"/>
                <w:szCs w:val="20"/>
              </w:rPr>
              <w:t xml:space="preserve"> – </w:t>
            </w:r>
            <w:r w:rsidR="00DE3DBF" w:rsidRPr="00B54D7F">
              <w:rPr>
                <w:sz w:val="20"/>
                <w:szCs w:val="20"/>
              </w:rPr>
              <w:br/>
            </w:r>
            <w:r w:rsidRPr="00B54D7F">
              <w:rPr>
                <w:sz w:val="20"/>
                <w:szCs w:val="20"/>
              </w:rPr>
              <w:t xml:space="preserve">не </w:t>
            </w:r>
            <w:r w:rsidR="00DE3DBF" w:rsidRPr="00B54D7F">
              <w:rPr>
                <w:sz w:val="20"/>
                <w:szCs w:val="20"/>
              </w:rPr>
              <w:t>устанавливается.</w:t>
            </w:r>
          </w:p>
        </w:tc>
      </w:tr>
      <w:tr w:rsidR="00C273CD" w:rsidRPr="00B54D7F" w14:paraId="217D3B29" w14:textId="77777777" w:rsidTr="00C273CD">
        <w:tblPrEx>
          <w:tblLook w:val="0080" w:firstRow="0" w:lastRow="0" w:firstColumn="1" w:lastColumn="0" w:noHBand="0" w:noVBand="0"/>
        </w:tblPrEx>
        <w:trPr>
          <w:trHeight w:val="88"/>
        </w:trPr>
        <w:tc>
          <w:tcPr>
            <w:tcW w:w="353" w:type="pct"/>
            <w:vMerge/>
          </w:tcPr>
          <w:p w14:paraId="24AF2489" w14:textId="77777777" w:rsidR="00C273CD" w:rsidRPr="00B54D7F" w:rsidRDefault="00C273CD" w:rsidP="00C273CD">
            <w:pPr>
              <w:contextualSpacing/>
              <w:jc w:val="center"/>
              <w:rPr>
                <w:sz w:val="20"/>
                <w:szCs w:val="20"/>
              </w:rPr>
            </w:pPr>
          </w:p>
        </w:tc>
        <w:tc>
          <w:tcPr>
            <w:tcW w:w="382" w:type="pct"/>
            <w:vMerge/>
          </w:tcPr>
          <w:p w14:paraId="6E19680B" w14:textId="77777777" w:rsidR="00C273CD" w:rsidRPr="00B54D7F" w:rsidRDefault="00C273CD" w:rsidP="00C273CD">
            <w:pPr>
              <w:contextualSpacing/>
              <w:jc w:val="both"/>
              <w:rPr>
                <w:sz w:val="20"/>
                <w:szCs w:val="20"/>
              </w:rPr>
            </w:pPr>
          </w:p>
        </w:tc>
        <w:tc>
          <w:tcPr>
            <w:tcW w:w="1103" w:type="pct"/>
            <w:vMerge/>
          </w:tcPr>
          <w:p w14:paraId="5FB96AC0" w14:textId="77777777" w:rsidR="00C273CD" w:rsidRPr="00B54D7F" w:rsidRDefault="00C273CD" w:rsidP="00C273CD">
            <w:pPr>
              <w:autoSpaceDE w:val="0"/>
              <w:autoSpaceDN w:val="0"/>
              <w:adjustRightInd w:val="0"/>
              <w:contextualSpacing/>
              <w:rPr>
                <w:sz w:val="20"/>
                <w:szCs w:val="20"/>
              </w:rPr>
            </w:pPr>
          </w:p>
        </w:tc>
        <w:tc>
          <w:tcPr>
            <w:tcW w:w="1177" w:type="pct"/>
            <w:vMerge/>
          </w:tcPr>
          <w:p w14:paraId="67413239" w14:textId="77777777" w:rsidR="00C273CD" w:rsidRPr="00B54D7F" w:rsidRDefault="00C273CD" w:rsidP="00C273CD">
            <w:pPr>
              <w:autoSpaceDE w:val="0"/>
              <w:autoSpaceDN w:val="0"/>
              <w:adjustRightInd w:val="0"/>
              <w:contextualSpacing/>
              <w:jc w:val="both"/>
              <w:rPr>
                <w:b/>
                <w:sz w:val="20"/>
                <w:szCs w:val="20"/>
                <w:lang w:eastAsia="en-US"/>
              </w:rPr>
            </w:pPr>
          </w:p>
        </w:tc>
        <w:tc>
          <w:tcPr>
            <w:tcW w:w="1985" w:type="pct"/>
          </w:tcPr>
          <w:p w14:paraId="651A867E"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4B3092D1" w14:textId="4BC99E3E" w:rsidR="00C273CD" w:rsidRPr="00B54D7F" w:rsidRDefault="00C273CD" w:rsidP="00C273CD">
            <w:pPr>
              <w:autoSpaceDE w:val="0"/>
              <w:autoSpaceDN w:val="0"/>
              <w:adjustRightInd w:val="0"/>
              <w:contextualSpacing/>
              <w:jc w:val="both"/>
              <w:rPr>
                <w:rFonts w:eastAsiaTheme="minorHAnsi"/>
                <w:szCs w:val="20"/>
                <w:lang w:eastAsia="en-US"/>
              </w:rPr>
            </w:pPr>
            <w:r w:rsidRPr="00B54D7F">
              <w:rPr>
                <w:b/>
                <w:sz w:val="20"/>
                <w:szCs w:val="20"/>
              </w:rPr>
              <w:t xml:space="preserve">- до границ земельного участка </w:t>
            </w:r>
            <w:r w:rsidRPr="00B54D7F">
              <w:rPr>
                <w:sz w:val="20"/>
                <w:szCs w:val="20"/>
              </w:rPr>
              <w:t xml:space="preserve">– </w:t>
            </w:r>
            <w:r w:rsidR="00DE3DBF" w:rsidRPr="00B54D7F">
              <w:rPr>
                <w:sz w:val="20"/>
                <w:szCs w:val="20"/>
              </w:rPr>
              <w:br/>
            </w:r>
            <w:r w:rsidRPr="00B54D7F">
              <w:rPr>
                <w:sz w:val="20"/>
                <w:szCs w:val="20"/>
              </w:rPr>
              <w:t xml:space="preserve">не </w:t>
            </w:r>
            <w:r w:rsidR="00DE3DBF" w:rsidRPr="00B54D7F">
              <w:rPr>
                <w:sz w:val="20"/>
                <w:szCs w:val="20"/>
              </w:rPr>
              <w:t>устанавливается.</w:t>
            </w:r>
          </w:p>
        </w:tc>
      </w:tr>
      <w:tr w:rsidR="00C273CD" w:rsidRPr="00B54D7F" w14:paraId="69669381" w14:textId="77777777" w:rsidTr="00C273CD">
        <w:tblPrEx>
          <w:tblLook w:val="0080" w:firstRow="0" w:lastRow="0" w:firstColumn="1" w:lastColumn="0" w:noHBand="0" w:noVBand="0"/>
        </w:tblPrEx>
        <w:trPr>
          <w:trHeight w:val="88"/>
        </w:trPr>
        <w:tc>
          <w:tcPr>
            <w:tcW w:w="353" w:type="pct"/>
            <w:vMerge/>
          </w:tcPr>
          <w:p w14:paraId="5C536890" w14:textId="77777777" w:rsidR="00C273CD" w:rsidRPr="00B54D7F" w:rsidRDefault="00C273CD" w:rsidP="00C273CD">
            <w:pPr>
              <w:contextualSpacing/>
              <w:jc w:val="center"/>
              <w:rPr>
                <w:sz w:val="20"/>
                <w:szCs w:val="20"/>
              </w:rPr>
            </w:pPr>
          </w:p>
        </w:tc>
        <w:tc>
          <w:tcPr>
            <w:tcW w:w="382" w:type="pct"/>
            <w:vMerge/>
          </w:tcPr>
          <w:p w14:paraId="06DF3FE5" w14:textId="77777777" w:rsidR="00C273CD" w:rsidRPr="00B54D7F" w:rsidRDefault="00C273CD" w:rsidP="00C273CD">
            <w:pPr>
              <w:contextualSpacing/>
              <w:jc w:val="both"/>
              <w:rPr>
                <w:sz w:val="20"/>
                <w:szCs w:val="20"/>
              </w:rPr>
            </w:pPr>
          </w:p>
        </w:tc>
        <w:tc>
          <w:tcPr>
            <w:tcW w:w="1103" w:type="pct"/>
            <w:vMerge/>
          </w:tcPr>
          <w:p w14:paraId="3DA2F707" w14:textId="77777777" w:rsidR="00C273CD" w:rsidRPr="00B54D7F" w:rsidRDefault="00C273CD" w:rsidP="00C273CD">
            <w:pPr>
              <w:autoSpaceDE w:val="0"/>
              <w:autoSpaceDN w:val="0"/>
              <w:adjustRightInd w:val="0"/>
              <w:contextualSpacing/>
              <w:rPr>
                <w:sz w:val="20"/>
                <w:szCs w:val="20"/>
              </w:rPr>
            </w:pPr>
          </w:p>
        </w:tc>
        <w:tc>
          <w:tcPr>
            <w:tcW w:w="1177" w:type="pct"/>
            <w:vMerge/>
          </w:tcPr>
          <w:p w14:paraId="2FEBA248" w14:textId="77777777" w:rsidR="00C273CD" w:rsidRPr="00B54D7F" w:rsidRDefault="00C273CD" w:rsidP="00C273CD">
            <w:pPr>
              <w:autoSpaceDE w:val="0"/>
              <w:autoSpaceDN w:val="0"/>
              <w:adjustRightInd w:val="0"/>
              <w:contextualSpacing/>
              <w:jc w:val="both"/>
              <w:rPr>
                <w:b/>
                <w:sz w:val="20"/>
                <w:szCs w:val="20"/>
                <w:lang w:eastAsia="en-US"/>
              </w:rPr>
            </w:pPr>
          </w:p>
        </w:tc>
        <w:tc>
          <w:tcPr>
            <w:tcW w:w="1985" w:type="pct"/>
          </w:tcPr>
          <w:p w14:paraId="7DBD7CB8" w14:textId="4CFFF9E4" w:rsidR="00C273CD" w:rsidRPr="00B54D7F" w:rsidRDefault="00C273CD"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DE3DBF" w:rsidRPr="00B54D7F">
              <w:rPr>
                <w:sz w:val="20"/>
                <w:szCs w:val="20"/>
              </w:rPr>
              <w:t>устанавливается.</w:t>
            </w:r>
          </w:p>
        </w:tc>
      </w:tr>
      <w:tr w:rsidR="00C273CD" w:rsidRPr="00B54D7F" w14:paraId="7016A762" w14:textId="77777777" w:rsidTr="00C273CD">
        <w:tblPrEx>
          <w:tblLook w:val="0080" w:firstRow="0" w:lastRow="0" w:firstColumn="1" w:lastColumn="0" w:noHBand="0" w:noVBand="0"/>
        </w:tblPrEx>
        <w:trPr>
          <w:trHeight w:val="88"/>
        </w:trPr>
        <w:tc>
          <w:tcPr>
            <w:tcW w:w="353" w:type="pct"/>
            <w:vMerge/>
          </w:tcPr>
          <w:p w14:paraId="1F35B506" w14:textId="77777777" w:rsidR="00C273CD" w:rsidRPr="00B54D7F" w:rsidRDefault="00C273CD" w:rsidP="00C273CD">
            <w:pPr>
              <w:contextualSpacing/>
              <w:jc w:val="center"/>
              <w:rPr>
                <w:sz w:val="20"/>
                <w:szCs w:val="20"/>
              </w:rPr>
            </w:pPr>
          </w:p>
        </w:tc>
        <w:tc>
          <w:tcPr>
            <w:tcW w:w="382" w:type="pct"/>
            <w:vMerge/>
          </w:tcPr>
          <w:p w14:paraId="6A6E7601" w14:textId="77777777" w:rsidR="00C273CD" w:rsidRPr="00B54D7F" w:rsidRDefault="00C273CD" w:rsidP="00C273CD">
            <w:pPr>
              <w:contextualSpacing/>
              <w:jc w:val="both"/>
              <w:rPr>
                <w:sz w:val="20"/>
                <w:szCs w:val="20"/>
              </w:rPr>
            </w:pPr>
          </w:p>
        </w:tc>
        <w:tc>
          <w:tcPr>
            <w:tcW w:w="1103" w:type="pct"/>
            <w:vMerge/>
          </w:tcPr>
          <w:p w14:paraId="2AB1E180" w14:textId="77777777" w:rsidR="00C273CD" w:rsidRPr="00B54D7F" w:rsidRDefault="00C273CD" w:rsidP="00C273CD">
            <w:pPr>
              <w:autoSpaceDE w:val="0"/>
              <w:autoSpaceDN w:val="0"/>
              <w:adjustRightInd w:val="0"/>
              <w:contextualSpacing/>
              <w:rPr>
                <w:sz w:val="20"/>
                <w:szCs w:val="20"/>
              </w:rPr>
            </w:pPr>
          </w:p>
        </w:tc>
        <w:tc>
          <w:tcPr>
            <w:tcW w:w="1177" w:type="pct"/>
            <w:vMerge/>
          </w:tcPr>
          <w:p w14:paraId="0524BCE0" w14:textId="77777777" w:rsidR="00C273CD" w:rsidRPr="00B54D7F" w:rsidRDefault="00C273CD" w:rsidP="00C273CD">
            <w:pPr>
              <w:autoSpaceDE w:val="0"/>
              <w:autoSpaceDN w:val="0"/>
              <w:adjustRightInd w:val="0"/>
              <w:contextualSpacing/>
              <w:jc w:val="both"/>
              <w:rPr>
                <w:b/>
                <w:sz w:val="20"/>
                <w:szCs w:val="20"/>
                <w:lang w:eastAsia="en-US"/>
              </w:rPr>
            </w:pPr>
          </w:p>
        </w:tc>
        <w:tc>
          <w:tcPr>
            <w:tcW w:w="1985" w:type="pct"/>
          </w:tcPr>
          <w:p w14:paraId="14E78282" w14:textId="77777777" w:rsidR="00DE3DBF" w:rsidRPr="00B54D7F" w:rsidRDefault="00C273CD" w:rsidP="00C273CD">
            <w:pPr>
              <w:autoSpaceDE w:val="0"/>
              <w:autoSpaceDN w:val="0"/>
              <w:adjustRightInd w:val="0"/>
              <w:contextualSpacing/>
              <w:jc w:val="both"/>
              <w:rPr>
                <w:sz w:val="20"/>
              </w:rPr>
            </w:pPr>
            <w:r w:rsidRPr="00B54D7F">
              <w:rPr>
                <w:b/>
                <w:sz w:val="20"/>
              </w:rPr>
              <w:t>Предельная высота</w:t>
            </w:r>
            <w:r w:rsidRPr="00B54D7F">
              <w:rPr>
                <w:sz w:val="20"/>
              </w:rPr>
              <w:t xml:space="preserve"> – </w:t>
            </w:r>
          </w:p>
          <w:p w14:paraId="6D6E9AE4" w14:textId="33105707" w:rsidR="00C273CD" w:rsidRPr="00B54D7F" w:rsidRDefault="00C273CD" w:rsidP="00C273CD">
            <w:pPr>
              <w:autoSpaceDE w:val="0"/>
              <w:autoSpaceDN w:val="0"/>
              <w:adjustRightInd w:val="0"/>
              <w:contextualSpacing/>
              <w:jc w:val="both"/>
              <w:rPr>
                <w:rFonts w:eastAsiaTheme="minorHAnsi"/>
                <w:szCs w:val="20"/>
                <w:lang w:eastAsia="en-US"/>
              </w:rPr>
            </w:pPr>
            <w:r w:rsidRPr="00B54D7F">
              <w:rPr>
                <w:sz w:val="20"/>
              </w:rPr>
              <w:t xml:space="preserve">не </w:t>
            </w:r>
            <w:r w:rsidR="00DE3DBF" w:rsidRPr="00B54D7F">
              <w:rPr>
                <w:sz w:val="20"/>
                <w:szCs w:val="20"/>
              </w:rPr>
              <w:t>устанавливается.</w:t>
            </w:r>
          </w:p>
        </w:tc>
      </w:tr>
      <w:tr w:rsidR="00C273CD" w:rsidRPr="00B54D7F" w14:paraId="1A77C52D" w14:textId="77777777" w:rsidTr="00C273CD">
        <w:tblPrEx>
          <w:tblLook w:val="0080" w:firstRow="0" w:lastRow="0" w:firstColumn="1" w:lastColumn="0" w:noHBand="0" w:noVBand="0"/>
        </w:tblPrEx>
        <w:trPr>
          <w:trHeight w:val="88"/>
        </w:trPr>
        <w:tc>
          <w:tcPr>
            <w:tcW w:w="353" w:type="pct"/>
            <w:vMerge/>
          </w:tcPr>
          <w:p w14:paraId="30205B08" w14:textId="77777777" w:rsidR="00C273CD" w:rsidRPr="00B54D7F" w:rsidRDefault="00C273CD" w:rsidP="00C273CD">
            <w:pPr>
              <w:contextualSpacing/>
              <w:jc w:val="center"/>
              <w:rPr>
                <w:sz w:val="20"/>
                <w:szCs w:val="20"/>
              </w:rPr>
            </w:pPr>
          </w:p>
        </w:tc>
        <w:tc>
          <w:tcPr>
            <w:tcW w:w="382" w:type="pct"/>
            <w:vMerge/>
          </w:tcPr>
          <w:p w14:paraId="64510245" w14:textId="77777777" w:rsidR="00C273CD" w:rsidRPr="00B54D7F" w:rsidRDefault="00C273CD" w:rsidP="00C273CD">
            <w:pPr>
              <w:contextualSpacing/>
              <w:jc w:val="both"/>
              <w:rPr>
                <w:sz w:val="20"/>
                <w:szCs w:val="20"/>
              </w:rPr>
            </w:pPr>
          </w:p>
        </w:tc>
        <w:tc>
          <w:tcPr>
            <w:tcW w:w="1103" w:type="pct"/>
            <w:vMerge/>
          </w:tcPr>
          <w:p w14:paraId="12D0EC08" w14:textId="77777777" w:rsidR="00C273CD" w:rsidRPr="00B54D7F" w:rsidRDefault="00C273CD" w:rsidP="00C273CD">
            <w:pPr>
              <w:autoSpaceDE w:val="0"/>
              <w:autoSpaceDN w:val="0"/>
              <w:adjustRightInd w:val="0"/>
              <w:contextualSpacing/>
              <w:rPr>
                <w:sz w:val="20"/>
                <w:szCs w:val="20"/>
              </w:rPr>
            </w:pPr>
          </w:p>
        </w:tc>
        <w:tc>
          <w:tcPr>
            <w:tcW w:w="1177" w:type="pct"/>
            <w:vMerge/>
          </w:tcPr>
          <w:p w14:paraId="73FBB603" w14:textId="77777777" w:rsidR="00C273CD" w:rsidRPr="00B54D7F" w:rsidRDefault="00C273CD" w:rsidP="00C273CD">
            <w:pPr>
              <w:autoSpaceDE w:val="0"/>
              <w:autoSpaceDN w:val="0"/>
              <w:adjustRightInd w:val="0"/>
              <w:contextualSpacing/>
              <w:jc w:val="both"/>
              <w:rPr>
                <w:b/>
                <w:sz w:val="20"/>
                <w:szCs w:val="20"/>
                <w:lang w:eastAsia="en-US"/>
              </w:rPr>
            </w:pPr>
          </w:p>
        </w:tc>
        <w:tc>
          <w:tcPr>
            <w:tcW w:w="1985" w:type="pct"/>
          </w:tcPr>
          <w:p w14:paraId="79F31CDA" w14:textId="0ACD5DC1" w:rsidR="00DE3DBF"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DE3DBF" w:rsidRPr="00B54D7F">
              <w:rPr>
                <w:b/>
                <w:sz w:val="20"/>
              </w:rPr>
              <w:br/>
            </w:r>
            <w:r w:rsidRPr="00B54D7F">
              <w:rPr>
                <w:b/>
                <w:sz w:val="20"/>
              </w:rPr>
              <w:t>в границах земельного участка</w:t>
            </w:r>
            <w:r w:rsidRPr="00B54D7F">
              <w:rPr>
                <w:sz w:val="20"/>
              </w:rPr>
              <w:t xml:space="preserve"> –</w:t>
            </w:r>
          </w:p>
          <w:p w14:paraId="1A827965" w14:textId="02405B16" w:rsidR="00C273CD" w:rsidRPr="00B54D7F" w:rsidRDefault="00C273CD" w:rsidP="00C273CD">
            <w:pPr>
              <w:autoSpaceDE w:val="0"/>
              <w:autoSpaceDN w:val="0"/>
              <w:adjustRightInd w:val="0"/>
              <w:contextualSpacing/>
              <w:jc w:val="both"/>
              <w:rPr>
                <w:rFonts w:eastAsiaTheme="minorHAnsi"/>
                <w:szCs w:val="20"/>
                <w:lang w:eastAsia="en-US"/>
              </w:rPr>
            </w:pPr>
            <w:r w:rsidRPr="00B54D7F">
              <w:rPr>
                <w:sz w:val="20"/>
              </w:rPr>
              <w:t xml:space="preserve">не </w:t>
            </w:r>
            <w:r w:rsidR="00DE3DBF" w:rsidRPr="00B54D7F">
              <w:rPr>
                <w:sz w:val="20"/>
                <w:szCs w:val="20"/>
              </w:rPr>
              <w:t>устанавливается.</w:t>
            </w:r>
          </w:p>
        </w:tc>
      </w:tr>
      <w:tr w:rsidR="00C273CD" w:rsidRPr="00B54D7F" w14:paraId="74C0134A" w14:textId="77777777" w:rsidTr="00C273CD">
        <w:tblPrEx>
          <w:tblLook w:val="0080" w:firstRow="0" w:lastRow="0" w:firstColumn="1" w:lastColumn="0" w:noHBand="0" w:noVBand="0"/>
        </w:tblPrEx>
        <w:trPr>
          <w:trHeight w:val="88"/>
        </w:trPr>
        <w:tc>
          <w:tcPr>
            <w:tcW w:w="353" w:type="pct"/>
            <w:vMerge/>
          </w:tcPr>
          <w:p w14:paraId="7FD40CA3" w14:textId="77777777" w:rsidR="00C273CD" w:rsidRPr="00B54D7F" w:rsidRDefault="00C273CD" w:rsidP="00C273CD">
            <w:pPr>
              <w:contextualSpacing/>
              <w:jc w:val="center"/>
              <w:rPr>
                <w:sz w:val="20"/>
                <w:szCs w:val="20"/>
              </w:rPr>
            </w:pPr>
          </w:p>
        </w:tc>
        <w:tc>
          <w:tcPr>
            <w:tcW w:w="382" w:type="pct"/>
            <w:vMerge/>
          </w:tcPr>
          <w:p w14:paraId="04F5B963" w14:textId="77777777" w:rsidR="00C273CD" w:rsidRPr="00B54D7F" w:rsidRDefault="00C273CD" w:rsidP="00C273CD">
            <w:pPr>
              <w:contextualSpacing/>
              <w:jc w:val="both"/>
              <w:rPr>
                <w:sz w:val="20"/>
                <w:szCs w:val="20"/>
              </w:rPr>
            </w:pPr>
          </w:p>
        </w:tc>
        <w:tc>
          <w:tcPr>
            <w:tcW w:w="1103" w:type="pct"/>
            <w:vMerge/>
          </w:tcPr>
          <w:p w14:paraId="61D5BB4B" w14:textId="77777777" w:rsidR="00C273CD" w:rsidRPr="00B54D7F" w:rsidRDefault="00C273CD" w:rsidP="00C273CD">
            <w:pPr>
              <w:autoSpaceDE w:val="0"/>
              <w:autoSpaceDN w:val="0"/>
              <w:adjustRightInd w:val="0"/>
              <w:contextualSpacing/>
              <w:rPr>
                <w:sz w:val="20"/>
                <w:szCs w:val="20"/>
              </w:rPr>
            </w:pPr>
          </w:p>
        </w:tc>
        <w:tc>
          <w:tcPr>
            <w:tcW w:w="1177" w:type="pct"/>
            <w:vMerge/>
          </w:tcPr>
          <w:p w14:paraId="5F7F0C27" w14:textId="77777777" w:rsidR="00C273CD" w:rsidRPr="00B54D7F" w:rsidRDefault="00C273CD" w:rsidP="00C273CD">
            <w:pPr>
              <w:autoSpaceDE w:val="0"/>
              <w:autoSpaceDN w:val="0"/>
              <w:adjustRightInd w:val="0"/>
              <w:contextualSpacing/>
              <w:jc w:val="both"/>
              <w:rPr>
                <w:b/>
                <w:sz w:val="20"/>
                <w:szCs w:val="20"/>
                <w:lang w:eastAsia="en-US"/>
              </w:rPr>
            </w:pPr>
          </w:p>
        </w:tc>
        <w:tc>
          <w:tcPr>
            <w:tcW w:w="1985" w:type="pct"/>
          </w:tcPr>
          <w:p w14:paraId="39F26491" w14:textId="77777777" w:rsidR="00DE3DBF"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DE3DBF" w:rsidRPr="00B54D7F">
              <w:rPr>
                <w:b/>
                <w:sz w:val="20"/>
                <w:szCs w:val="20"/>
              </w:rPr>
              <w:t xml:space="preserve">й процент озеленения земельного участка </w:t>
            </w:r>
            <w:r w:rsidRPr="00B54D7F">
              <w:rPr>
                <w:sz w:val="20"/>
                <w:szCs w:val="20"/>
              </w:rPr>
              <w:t>–</w:t>
            </w:r>
            <w:r w:rsidR="00DE3DBF" w:rsidRPr="00B54D7F">
              <w:rPr>
                <w:sz w:val="20"/>
                <w:szCs w:val="20"/>
              </w:rPr>
              <w:t xml:space="preserve"> </w:t>
            </w:r>
          </w:p>
          <w:p w14:paraId="28022131" w14:textId="582C6382" w:rsidR="00C273CD" w:rsidRPr="00B54D7F" w:rsidRDefault="00C273CD" w:rsidP="00C273CD">
            <w:pPr>
              <w:autoSpaceDE w:val="0"/>
              <w:autoSpaceDN w:val="0"/>
              <w:adjustRightInd w:val="0"/>
              <w:contextualSpacing/>
              <w:jc w:val="both"/>
              <w:rPr>
                <w:rFonts w:eastAsiaTheme="minorHAnsi"/>
                <w:szCs w:val="20"/>
                <w:lang w:eastAsia="en-US"/>
              </w:rPr>
            </w:pPr>
            <w:r w:rsidRPr="00B54D7F">
              <w:rPr>
                <w:sz w:val="20"/>
                <w:szCs w:val="20"/>
              </w:rPr>
              <w:t xml:space="preserve">не </w:t>
            </w:r>
            <w:r w:rsidR="00DE3DBF" w:rsidRPr="00B54D7F">
              <w:rPr>
                <w:sz w:val="20"/>
                <w:szCs w:val="20"/>
              </w:rPr>
              <w:t>устанавливается.</w:t>
            </w:r>
          </w:p>
        </w:tc>
      </w:tr>
      <w:tr w:rsidR="005F3E3D" w:rsidRPr="00B54D7F" w14:paraId="4211141D" w14:textId="77777777" w:rsidTr="00DE3DBF">
        <w:tblPrEx>
          <w:tblLook w:val="0080" w:firstRow="0" w:lastRow="0" w:firstColumn="1" w:lastColumn="0" w:noHBand="0" w:noVBand="0"/>
        </w:tblPrEx>
        <w:trPr>
          <w:trHeight w:val="974"/>
        </w:trPr>
        <w:tc>
          <w:tcPr>
            <w:tcW w:w="353" w:type="pct"/>
            <w:vMerge w:val="restart"/>
          </w:tcPr>
          <w:p w14:paraId="765A19A7" w14:textId="77777777" w:rsidR="005F3E3D" w:rsidRPr="00B54D7F" w:rsidRDefault="005F3E3D" w:rsidP="00C273CD">
            <w:pPr>
              <w:contextualSpacing/>
              <w:jc w:val="center"/>
              <w:rPr>
                <w:sz w:val="20"/>
                <w:szCs w:val="20"/>
              </w:rPr>
            </w:pPr>
            <w:r w:rsidRPr="00B54D7F">
              <w:rPr>
                <w:sz w:val="20"/>
                <w:szCs w:val="20"/>
              </w:rPr>
              <w:t>2</w:t>
            </w:r>
          </w:p>
        </w:tc>
        <w:tc>
          <w:tcPr>
            <w:tcW w:w="382" w:type="pct"/>
            <w:vMerge w:val="restart"/>
          </w:tcPr>
          <w:p w14:paraId="79971CB1" w14:textId="77777777" w:rsidR="005F3E3D" w:rsidRPr="00B54D7F" w:rsidRDefault="005F3E3D" w:rsidP="00C273CD">
            <w:pPr>
              <w:contextualSpacing/>
              <w:jc w:val="both"/>
              <w:rPr>
                <w:sz w:val="20"/>
                <w:szCs w:val="20"/>
              </w:rPr>
            </w:pPr>
            <w:r w:rsidRPr="00B54D7F">
              <w:rPr>
                <w:sz w:val="20"/>
                <w:szCs w:val="20"/>
              </w:rPr>
              <w:t>3.7.1</w:t>
            </w:r>
          </w:p>
        </w:tc>
        <w:tc>
          <w:tcPr>
            <w:tcW w:w="1103" w:type="pct"/>
            <w:vMerge w:val="restart"/>
          </w:tcPr>
          <w:p w14:paraId="3534AA69" w14:textId="77777777" w:rsidR="005F3E3D" w:rsidRPr="00B54D7F" w:rsidRDefault="005F3E3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Осуществление религиозных обрядов</w:t>
            </w:r>
          </w:p>
          <w:p w14:paraId="407A5E94" w14:textId="77777777" w:rsidR="005F3E3D" w:rsidRPr="00B54D7F" w:rsidRDefault="005F3E3D" w:rsidP="00C273CD">
            <w:pPr>
              <w:autoSpaceDE w:val="0"/>
              <w:autoSpaceDN w:val="0"/>
              <w:adjustRightInd w:val="0"/>
              <w:contextualSpacing/>
              <w:rPr>
                <w:sz w:val="20"/>
                <w:szCs w:val="20"/>
              </w:rPr>
            </w:pPr>
          </w:p>
        </w:tc>
        <w:tc>
          <w:tcPr>
            <w:tcW w:w="1177" w:type="pct"/>
          </w:tcPr>
          <w:p w14:paraId="3EC88D8C" w14:textId="0B82AF39" w:rsidR="005F3E3D" w:rsidRPr="00B54D7F" w:rsidRDefault="005F3E3D"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5CD4D3ED" w14:textId="42D349F1" w:rsidR="005F3E3D" w:rsidRPr="00B54D7F" w:rsidRDefault="005F3E3D"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c>
          <w:tcPr>
            <w:tcW w:w="1985" w:type="pct"/>
          </w:tcPr>
          <w:p w14:paraId="79A582CA" w14:textId="77777777" w:rsidR="005F3E3D" w:rsidRPr="00B54D7F" w:rsidRDefault="005F3E3D" w:rsidP="00C273CD">
            <w:pPr>
              <w:contextualSpacing/>
              <w:jc w:val="both"/>
              <w:rPr>
                <w:b/>
                <w:sz w:val="20"/>
                <w:szCs w:val="20"/>
              </w:rPr>
            </w:pPr>
            <w:r w:rsidRPr="00B54D7F">
              <w:rPr>
                <w:b/>
                <w:sz w:val="20"/>
                <w:szCs w:val="20"/>
              </w:rPr>
              <w:t>Минимальные отступы зданий, строений, сооружений:</w:t>
            </w:r>
          </w:p>
          <w:p w14:paraId="318B24D7" w14:textId="6851212B" w:rsidR="005F3E3D" w:rsidRPr="00B54D7F" w:rsidRDefault="005F3E3D" w:rsidP="005F3E3D">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F3E3D" w:rsidRPr="00B54D7F" w14:paraId="446805E3" w14:textId="77777777" w:rsidTr="005F3E3D">
        <w:tblPrEx>
          <w:tblLook w:val="0080" w:firstRow="0" w:lastRow="0" w:firstColumn="1" w:lastColumn="0" w:noHBand="0" w:noVBand="0"/>
        </w:tblPrEx>
        <w:trPr>
          <w:trHeight w:val="412"/>
        </w:trPr>
        <w:tc>
          <w:tcPr>
            <w:tcW w:w="353" w:type="pct"/>
            <w:vMerge/>
          </w:tcPr>
          <w:p w14:paraId="4617A88F" w14:textId="77777777" w:rsidR="005F3E3D" w:rsidRPr="00B54D7F" w:rsidRDefault="005F3E3D" w:rsidP="00C273CD">
            <w:pPr>
              <w:contextualSpacing/>
              <w:jc w:val="center"/>
              <w:rPr>
                <w:sz w:val="20"/>
                <w:szCs w:val="20"/>
              </w:rPr>
            </w:pPr>
          </w:p>
        </w:tc>
        <w:tc>
          <w:tcPr>
            <w:tcW w:w="382" w:type="pct"/>
            <w:vMerge/>
          </w:tcPr>
          <w:p w14:paraId="14AA5111" w14:textId="77777777" w:rsidR="005F3E3D" w:rsidRPr="00B54D7F" w:rsidRDefault="005F3E3D" w:rsidP="00C273CD">
            <w:pPr>
              <w:contextualSpacing/>
              <w:jc w:val="both"/>
              <w:rPr>
                <w:sz w:val="20"/>
                <w:szCs w:val="20"/>
              </w:rPr>
            </w:pPr>
          </w:p>
        </w:tc>
        <w:tc>
          <w:tcPr>
            <w:tcW w:w="1103" w:type="pct"/>
            <w:vMerge/>
          </w:tcPr>
          <w:p w14:paraId="64F4A7DB"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7" w:type="pct"/>
            <w:vMerge w:val="restart"/>
          </w:tcPr>
          <w:p w14:paraId="21F7996F" w14:textId="77777777" w:rsidR="005F3E3D" w:rsidRPr="00B54D7F" w:rsidRDefault="005F3E3D" w:rsidP="00DE3DBF">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8D85C9F" w14:textId="32C5FC1C" w:rsidR="005F3E3D" w:rsidRPr="00B54D7F" w:rsidRDefault="005F3E3D" w:rsidP="00DE3DBF">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85" w:type="pct"/>
          </w:tcPr>
          <w:p w14:paraId="68E61963" w14:textId="77777777" w:rsidR="005F3E3D" w:rsidRPr="00B54D7F" w:rsidRDefault="005F3E3D" w:rsidP="00C273CD">
            <w:pPr>
              <w:contextualSpacing/>
              <w:jc w:val="both"/>
              <w:rPr>
                <w:b/>
                <w:sz w:val="20"/>
                <w:szCs w:val="20"/>
              </w:rPr>
            </w:pPr>
            <w:r w:rsidRPr="00B54D7F">
              <w:rPr>
                <w:b/>
                <w:sz w:val="20"/>
                <w:szCs w:val="20"/>
              </w:rPr>
              <w:t>Минимальные отступы зданий, строений, сооружений:</w:t>
            </w:r>
          </w:p>
          <w:p w14:paraId="3F65EDFE" w14:textId="19569A51" w:rsidR="005F3E3D" w:rsidRPr="00B54D7F" w:rsidRDefault="005F3E3D" w:rsidP="005F3E3D">
            <w:pPr>
              <w:pStyle w:val="ae"/>
              <w:tabs>
                <w:tab w:val="left" w:pos="318"/>
              </w:tabs>
              <w:ind w:left="0"/>
              <w:jc w:val="both"/>
              <w:rPr>
                <w:sz w:val="20"/>
                <w:szCs w:val="20"/>
              </w:rPr>
            </w:pPr>
            <w:r w:rsidRPr="00B54D7F">
              <w:rPr>
                <w:b/>
                <w:sz w:val="20"/>
                <w:szCs w:val="20"/>
              </w:rPr>
              <w:t>- от красной линии проезда</w:t>
            </w:r>
            <w:r w:rsidRPr="00B54D7F">
              <w:rPr>
                <w:sz w:val="20"/>
                <w:szCs w:val="20"/>
              </w:rPr>
              <w:t xml:space="preserve"> – 3 м.**</w:t>
            </w:r>
          </w:p>
        </w:tc>
      </w:tr>
      <w:tr w:rsidR="005F3E3D" w:rsidRPr="00B54D7F" w14:paraId="38D65BC4" w14:textId="77777777" w:rsidTr="00C273CD">
        <w:tblPrEx>
          <w:tblLook w:val="0080" w:firstRow="0" w:lastRow="0" w:firstColumn="1" w:lastColumn="0" w:noHBand="0" w:noVBand="0"/>
        </w:tblPrEx>
        <w:trPr>
          <w:trHeight w:val="117"/>
        </w:trPr>
        <w:tc>
          <w:tcPr>
            <w:tcW w:w="353" w:type="pct"/>
            <w:vMerge/>
          </w:tcPr>
          <w:p w14:paraId="60EB22CF" w14:textId="77777777" w:rsidR="005F3E3D" w:rsidRPr="00B54D7F" w:rsidRDefault="005F3E3D" w:rsidP="00C273CD">
            <w:pPr>
              <w:contextualSpacing/>
              <w:jc w:val="center"/>
              <w:rPr>
                <w:sz w:val="20"/>
                <w:szCs w:val="20"/>
              </w:rPr>
            </w:pPr>
          </w:p>
        </w:tc>
        <w:tc>
          <w:tcPr>
            <w:tcW w:w="382" w:type="pct"/>
            <w:vMerge/>
          </w:tcPr>
          <w:p w14:paraId="37A33A3D" w14:textId="77777777" w:rsidR="005F3E3D" w:rsidRPr="00B54D7F" w:rsidRDefault="005F3E3D" w:rsidP="00C273CD">
            <w:pPr>
              <w:contextualSpacing/>
              <w:jc w:val="both"/>
              <w:rPr>
                <w:sz w:val="20"/>
                <w:szCs w:val="20"/>
              </w:rPr>
            </w:pPr>
          </w:p>
        </w:tc>
        <w:tc>
          <w:tcPr>
            <w:tcW w:w="1103" w:type="pct"/>
            <w:vMerge/>
          </w:tcPr>
          <w:p w14:paraId="0BFE043D"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7" w:type="pct"/>
            <w:vMerge/>
          </w:tcPr>
          <w:p w14:paraId="2AF555FA" w14:textId="77777777" w:rsidR="005F3E3D" w:rsidRPr="00B54D7F" w:rsidRDefault="005F3E3D" w:rsidP="00C273CD">
            <w:pPr>
              <w:autoSpaceDE w:val="0"/>
              <w:autoSpaceDN w:val="0"/>
              <w:adjustRightInd w:val="0"/>
              <w:contextualSpacing/>
              <w:jc w:val="both"/>
              <w:rPr>
                <w:b/>
                <w:sz w:val="20"/>
                <w:szCs w:val="20"/>
                <w:lang w:eastAsia="en-US"/>
              </w:rPr>
            </w:pPr>
          </w:p>
        </w:tc>
        <w:tc>
          <w:tcPr>
            <w:tcW w:w="1985" w:type="pct"/>
          </w:tcPr>
          <w:p w14:paraId="6A9B3724" w14:textId="77777777" w:rsidR="005F3E3D" w:rsidRPr="00B54D7F" w:rsidRDefault="005F3E3D" w:rsidP="00C273CD">
            <w:pPr>
              <w:contextualSpacing/>
              <w:jc w:val="both"/>
              <w:rPr>
                <w:b/>
                <w:sz w:val="20"/>
                <w:szCs w:val="20"/>
              </w:rPr>
            </w:pPr>
            <w:r w:rsidRPr="00B54D7F">
              <w:rPr>
                <w:b/>
                <w:sz w:val="20"/>
                <w:szCs w:val="20"/>
              </w:rPr>
              <w:t>Минимальные отступы зданий, строений, сооружений:</w:t>
            </w:r>
          </w:p>
          <w:p w14:paraId="20F02C0B" w14:textId="51053F4D" w:rsidR="005F3E3D" w:rsidRPr="00B54D7F" w:rsidRDefault="005F3E3D" w:rsidP="00DE3DBF">
            <w:pPr>
              <w:autoSpaceDE w:val="0"/>
              <w:autoSpaceDN w:val="0"/>
              <w:adjustRightInd w:val="0"/>
              <w:contextualSpacing/>
              <w:jc w:val="both"/>
              <w:rPr>
                <w:rFonts w:eastAsiaTheme="minorHAnsi"/>
                <w:szCs w:val="20"/>
                <w:lang w:eastAsia="en-US"/>
              </w:rPr>
            </w:pPr>
            <w:r w:rsidRPr="00B54D7F">
              <w:rPr>
                <w:b/>
                <w:sz w:val="20"/>
                <w:szCs w:val="20"/>
              </w:rPr>
              <w:t>- до границ земельного участка</w:t>
            </w:r>
            <w:r w:rsidRPr="00B54D7F">
              <w:rPr>
                <w:sz w:val="20"/>
                <w:szCs w:val="20"/>
              </w:rPr>
              <w:t xml:space="preserve"> – 3 м.</w:t>
            </w:r>
          </w:p>
        </w:tc>
      </w:tr>
      <w:tr w:rsidR="005F3E3D" w:rsidRPr="00B54D7F" w14:paraId="14DFBE0A" w14:textId="77777777" w:rsidTr="00C273CD">
        <w:tblPrEx>
          <w:tblLook w:val="0080" w:firstRow="0" w:lastRow="0" w:firstColumn="1" w:lastColumn="0" w:noHBand="0" w:noVBand="0"/>
        </w:tblPrEx>
        <w:trPr>
          <w:trHeight w:val="117"/>
        </w:trPr>
        <w:tc>
          <w:tcPr>
            <w:tcW w:w="353" w:type="pct"/>
            <w:vMerge/>
          </w:tcPr>
          <w:p w14:paraId="128B49C5" w14:textId="77777777" w:rsidR="005F3E3D" w:rsidRPr="00B54D7F" w:rsidRDefault="005F3E3D" w:rsidP="00C273CD">
            <w:pPr>
              <w:contextualSpacing/>
              <w:jc w:val="center"/>
              <w:rPr>
                <w:sz w:val="20"/>
                <w:szCs w:val="20"/>
              </w:rPr>
            </w:pPr>
          </w:p>
        </w:tc>
        <w:tc>
          <w:tcPr>
            <w:tcW w:w="382" w:type="pct"/>
            <w:vMerge/>
          </w:tcPr>
          <w:p w14:paraId="0499BCB3" w14:textId="77777777" w:rsidR="005F3E3D" w:rsidRPr="00B54D7F" w:rsidRDefault="005F3E3D" w:rsidP="00C273CD">
            <w:pPr>
              <w:contextualSpacing/>
              <w:jc w:val="both"/>
              <w:rPr>
                <w:sz w:val="20"/>
                <w:szCs w:val="20"/>
              </w:rPr>
            </w:pPr>
          </w:p>
        </w:tc>
        <w:tc>
          <w:tcPr>
            <w:tcW w:w="1103" w:type="pct"/>
            <w:vMerge/>
          </w:tcPr>
          <w:p w14:paraId="18E8C000"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7" w:type="pct"/>
            <w:vMerge/>
          </w:tcPr>
          <w:p w14:paraId="341A707B" w14:textId="77777777" w:rsidR="005F3E3D" w:rsidRPr="00B54D7F" w:rsidRDefault="005F3E3D" w:rsidP="00C273CD">
            <w:pPr>
              <w:autoSpaceDE w:val="0"/>
              <w:autoSpaceDN w:val="0"/>
              <w:adjustRightInd w:val="0"/>
              <w:contextualSpacing/>
              <w:jc w:val="both"/>
              <w:rPr>
                <w:b/>
                <w:sz w:val="20"/>
                <w:szCs w:val="20"/>
                <w:lang w:eastAsia="en-US"/>
              </w:rPr>
            </w:pPr>
          </w:p>
        </w:tc>
        <w:tc>
          <w:tcPr>
            <w:tcW w:w="1985" w:type="pct"/>
          </w:tcPr>
          <w:p w14:paraId="7559E62A" w14:textId="784AC44D" w:rsidR="005F3E3D" w:rsidRPr="00B54D7F" w:rsidRDefault="005F3E3D"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F3E3D" w:rsidRPr="00B54D7F" w14:paraId="6968AF24" w14:textId="77777777" w:rsidTr="00C273CD">
        <w:tblPrEx>
          <w:tblLook w:val="0080" w:firstRow="0" w:lastRow="0" w:firstColumn="1" w:lastColumn="0" w:noHBand="0" w:noVBand="0"/>
        </w:tblPrEx>
        <w:trPr>
          <w:trHeight w:val="117"/>
        </w:trPr>
        <w:tc>
          <w:tcPr>
            <w:tcW w:w="353" w:type="pct"/>
            <w:vMerge/>
          </w:tcPr>
          <w:p w14:paraId="668A44F2" w14:textId="77777777" w:rsidR="005F3E3D" w:rsidRPr="00B54D7F" w:rsidRDefault="005F3E3D" w:rsidP="00C273CD">
            <w:pPr>
              <w:contextualSpacing/>
              <w:jc w:val="center"/>
              <w:rPr>
                <w:sz w:val="20"/>
                <w:szCs w:val="20"/>
              </w:rPr>
            </w:pPr>
          </w:p>
        </w:tc>
        <w:tc>
          <w:tcPr>
            <w:tcW w:w="382" w:type="pct"/>
            <w:vMerge/>
          </w:tcPr>
          <w:p w14:paraId="6183E469" w14:textId="77777777" w:rsidR="005F3E3D" w:rsidRPr="00B54D7F" w:rsidRDefault="005F3E3D" w:rsidP="00C273CD">
            <w:pPr>
              <w:contextualSpacing/>
              <w:jc w:val="both"/>
              <w:rPr>
                <w:sz w:val="20"/>
                <w:szCs w:val="20"/>
              </w:rPr>
            </w:pPr>
          </w:p>
        </w:tc>
        <w:tc>
          <w:tcPr>
            <w:tcW w:w="1103" w:type="pct"/>
            <w:vMerge/>
          </w:tcPr>
          <w:p w14:paraId="1BDE6A96"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7" w:type="pct"/>
            <w:vMerge/>
          </w:tcPr>
          <w:p w14:paraId="3EABB92F" w14:textId="77777777" w:rsidR="005F3E3D" w:rsidRPr="00B54D7F" w:rsidRDefault="005F3E3D" w:rsidP="00C273CD">
            <w:pPr>
              <w:autoSpaceDE w:val="0"/>
              <w:autoSpaceDN w:val="0"/>
              <w:adjustRightInd w:val="0"/>
              <w:contextualSpacing/>
              <w:jc w:val="both"/>
              <w:rPr>
                <w:b/>
                <w:sz w:val="20"/>
                <w:szCs w:val="20"/>
                <w:lang w:eastAsia="en-US"/>
              </w:rPr>
            </w:pPr>
          </w:p>
        </w:tc>
        <w:tc>
          <w:tcPr>
            <w:tcW w:w="1985" w:type="pct"/>
          </w:tcPr>
          <w:p w14:paraId="5CEC1EDB" w14:textId="59B9B663" w:rsidR="005F3E3D" w:rsidRPr="00B54D7F" w:rsidRDefault="005F3E3D" w:rsidP="00C273CD">
            <w:pPr>
              <w:autoSpaceDE w:val="0"/>
              <w:autoSpaceDN w:val="0"/>
              <w:adjustRightInd w:val="0"/>
              <w:contextualSpacing/>
              <w:jc w:val="both"/>
              <w:rPr>
                <w:rFonts w:eastAsiaTheme="minorHAnsi"/>
                <w:szCs w:val="20"/>
                <w:lang w:eastAsia="en-US"/>
              </w:rPr>
            </w:pPr>
            <w:r w:rsidRPr="00B54D7F">
              <w:rPr>
                <w:b/>
                <w:sz w:val="20"/>
                <w:szCs w:val="20"/>
              </w:rPr>
              <w:t>Предельная высота хозяйственных построек</w:t>
            </w:r>
            <w:r w:rsidRPr="00B54D7F">
              <w:rPr>
                <w:sz w:val="20"/>
                <w:szCs w:val="20"/>
              </w:rPr>
              <w:t xml:space="preserve"> – не устанавливается.</w:t>
            </w:r>
          </w:p>
        </w:tc>
      </w:tr>
      <w:tr w:rsidR="005F3E3D" w:rsidRPr="00B54D7F" w14:paraId="24F0B902" w14:textId="77777777" w:rsidTr="00C273CD">
        <w:tblPrEx>
          <w:tblLook w:val="0080" w:firstRow="0" w:lastRow="0" w:firstColumn="1" w:lastColumn="0" w:noHBand="0" w:noVBand="0"/>
        </w:tblPrEx>
        <w:trPr>
          <w:trHeight w:val="117"/>
        </w:trPr>
        <w:tc>
          <w:tcPr>
            <w:tcW w:w="353" w:type="pct"/>
            <w:vMerge/>
          </w:tcPr>
          <w:p w14:paraId="7013F462" w14:textId="77777777" w:rsidR="005F3E3D" w:rsidRPr="00B54D7F" w:rsidRDefault="005F3E3D" w:rsidP="00C273CD">
            <w:pPr>
              <w:contextualSpacing/>
              <w:jc w:val="center"/>
              <w:rPr>
                <w:sz w:val="20"/>
                <w:szCs w:val="20"/>
              </w:rPr>
            </w:pPr>
          </w:p>
        </w:tc>
        <w:tc>
          <w:tcPr>
            <w:tcW w:w="382" w:type="pct"/>
            <w:vMerge/>
          </w:tcPr>
          <w:p w14:paraId="48933A8E" w14:textId="77777777" w:rsidR="005F3E3D" w:rsidRPr="00B54D7F" w:rsidRDefault="005F3E3D" w:rsidP="00C273CD">
            <w:pPr>
              <w:contextualSpacing/>
              <w:jc w:val="both"/>
              <w:rPr>
                <w:sz w:val="20"/>
                <w:szCs w:val="20"/>
              </w:rPr>
            </w:pPr>
          </w:p>
        </w:tc>
        <w:tc>
          <w:tcPr>
            <w:tcW w:w="1103" w:type="pct"/>
            <w:vMerge/>
          </w:tcPr>
          <w:p w14:paraId="533A233D"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7" w:type="pct"/>
            <w:vMerge/>
          </w:tcPr>
          <w:p w14:paraId="7866CA33" w14:textId="77777777" w:rsidR="005F3E3D" w:rsidRPr="00B54D7F" w:rsidRDefault="005F3E3D" w:rsidP="00C273CD">
            <w:pPr>
              <w:autoSpaceDE w:val="0"/>
              <w:autoSpaceDN w:val="0"/>
              <w:adjustRightInd w:val="0"/>
              <w:contextualSpacing/>
              <w:jc w:val="both"/>
              <w:rPr>
                <w:b/>
                <w:sz w:val="20"/>
                <w:szCs w:val="20"/>
                <w:lang w:eastAsia="en-US"/>
              </w:rPr>
            </w:pPr>
          </w:p>
        </w:tc>
        <w:tc>
          <w:tcPr>
            <w:tcW w:w="1985" w:type="pct"/>
          </w:tcPr>
          <w:p w14:paraId="71436A7D" w14:textId="77777777" w:rsidR="005F3E3D" w:rsidRPr="00B54D7F" w:rsidRDefault="005F3E3D"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1A680E13" w14:textId="18F1046C" w:rsidR="005F3E3D" w:rsidRPr="00B54D7F" w:rsidRDefault="005F3E3D"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5F3E3D" w:rsidRPr="00B54D7F" w14:paraId="2621625E" w14:textId="77777777" w:rsidTr="00C273CD">
        <w:tblPrEx>
          <w:tblLook w:val="0080" w:firstRow="0" w:lastRow="0" w:firstColumn="1" w:lastColumn="0" w:noHBand="0" w:noVBand="0"/>
        </w:tblPrEx>
        <w:trPr>
          <w:trHeight w:val="117"/>
        </w:trPr>
        <w:tc>
          <w:tcPr>
            <w:tcW w:w="353" w:type="pct"/>
            <w:vMerge/>
          </w:tcPr>
          <w:p w14:paraId="41F64DDB" w14:textId="77777777" w:rsidR="005F3E3D" w:rsidRPr="00B54D7F" w:rsidRDefault="005F3E3D" w:rsidP="00C273CD">
            <w:pPr>
              <w:contextualSpacing/>
              <w:jc w:val="center"/>
              <w:rPr>
                <w:sz w:val="20"/>
                <w:szCs w:val="20"/>
              </w:rPr>
            </w:pPr>
          </w:p>
        </w:tc>
        <w:tc>
          <w:tcPr>
            <w:tcW w:w="382" w:type="pct"/>
            <w:vMerge/>
          </w:tcPr>
          <w:p w14:paraId="21159304" w14:textId="77777777" w:rsidR="005F3E3D" w:rsidRPr="00B54D7F" w:rsidRDefault="005F3E3D" w:rsidP="00C273CD">
            <w:pPr>
              <w:contextualSpacing/>
              <w:jc w:val="both"/>
              <w:rPr>
                <w:sz w:val="20"/>
                <w:szCs w:val="20"/>
              </w:rPr>
            </w:pPr>
          </w:p>
        </w:tc>
        <w:tc>
          <w:tcPr>
            <w:tcW w:w="1103" w:type="pct"/>
            <w:vMerge/>
          </w:tcPr>
          <w:p w14:paraId="53B5CCBB"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7" w:type="pct"/>
            <w:vMerge/>
          </w:tcPr>
          <w:p w14:paraId="007BF855" w14:textId="77777777" w:rsidR="005F3E3D" w:rsidRPr="00B54D7F" w:rsidRDefault="005F3E3D" w:rsidP="00C273CD">
            <w:pPr>
              <w:autoSpaceDE w:val="0"/>
              <w:autoSpaceDN w:val="0"/>
              <w:adjustRightInd w:val="0"/>
              <w:contextualSpacing/>
              <w:jc w:val="both"/>
              <w:rPr>
                <w:b/>
                <w:sz w:val="20"/>
                <w:szCs w:val="20"/>
                <w:lang w:eastAsia="en-US"/>
              </w:rPr>
            </w:pPr>
          </w:p>
        </w:tc>
        <w:tc>
          <w:tcPr>
            <w:tcW w:w="1985" w:type="pct"/>
          </w:tcPr>
          <w:p w14:paraId="2EF2728D" w14:textId="3D541542" w:rsidR="005F3E3D" w:rsidRPr="00B54D7F" w:rsidRDefault="005F3E3D" w:rsidP="00C273CD">
            <w:pPr>
              <w:autoSpaceDE w:val="0"/>
              <w:autoSpaceDN w:val="0"/>
              <w:adjustRightInd w:val="0"/>
              <w:jc w:val="both"/>
              <w:rPr>
                <w:sz w:val="20"/>
                <w:szCs w:val="20"/>
              </w:rPr>
            </w:pPr>
            <w:r w:rsidRPr="00B54D7F">
              <w:rPr>
                <w:b/>
                <w:sz w:val="20"/>
                <w:szCs w:val="20"/>
              </w:rPr>
              <w:t>Минимальный процент озеленения участка</w:t>
            </w:r>
            <w:r w:rsidRPr="00B54D7F">
              <w:rPr>
                <w:sz w:val="20"/>
                <w:szCs w:val="20"/>
              </w:rPr>
              <w:t xml:space="preserve"> – не устанавливается.</w:t>
            </w:r>
          </w:p>
        </w:tc>
      </w:tr>
      <w:tr w:rsidR="005F3E3D" w:rsidRPr="00B54D7F" w14:paraId="01981F97" w14:textId="77777777" w:rsidTr="00C273CD">
        <w:tblPrEx>
          <w:tblLook w:val="0080" w:firstRow="0" w:lastRow="0" w:firstColumn="1" w:lastColumn="0" w:noHBand="0" w:noVBand="0"/>
        </w:tblPrEx>
        <w:trPr>
          <w:trHeight w:val="117"/>
        </w:trPr>
        <w:tc>
          <w:tcPr>
            <w:tcW w:w="353" w:type="pct"/>
            <w:vMerge/>
          </w:tcPr>
          <w:p w14:paraId="353A7532" w14:textId="77777777" w:rsidR="005F3E3D" w:rsidRPr="00B54D7F" w:rsidRDefault="005F3E3D" w:rsidP="00C273CD">
            <w:pPr>
              <w:contextualSpacing/>
              <w:jc w:val="center"/>
              <w:rPr>
                <w:sz w:val="20"/>
                <w:szCs w:val="20"/>
              </w:rPr>
            </w:pPr>
          </w:p>
        </w:tc>
        <w:tc>
          <w:tcPr>
            <w:tcW w:w="382" w:type="pct"/>
            <w:vMerge/>
          </w:tcPr>
          <w:p w14:paraId="1EAEC6F3" w14:textId="77777777" w:rsidR="005F3E3D" w:rsidRPr="00B54D7F" w:rsidRDefault="005F3E3D" w:rsidP="00C273CD">
            <w:pPr>
              <w:contextualSpacing/>
              <w:jc w:val="both"/>
              <w:rPr>
                <w:sz w:val="20"/>
                <w:szCs w:val="20"/>
              </w:rPr>
            </w:pPr>
          </w:p>
        </w:tc>
        <w:tc>
          <w:tcPr>
            <w:tcW w:w="1103" w:type="pct"/>
            <w:vMerge/>
          </w:tcPr>
          <w:p w14:paraId="32130C34"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7" w:type="pct"/>
            <w:vMerge/>
          </w:tcPr>
          <w:p w14:paraId="1FC7FC03" w14:textId="77777777" w:rsidR="005F3E3D" w:rsidRPr="00B54D7F" w:rsidRDefault="005F3E3D" w:rsidP="00C273CD">
            <w:pPr>
              <w:autoSpaceDE w:val="0"/>
              <w:autoSpaceDN w:val="0"/>
              <w:adjustRightInd w:val="0"/>
              <w:contextualSpacing/>
              <w:jc w:val="both"/>
              <w:rPr>
                <w:b/>
                <w:sz w:val="20"/>
                <w:szCs w:val="20"/>
                <w:lang w:eastAsia="en-US"/>
              </w:rPr>
            </w:pPr>
          </w:p>
        </w:tc>
        <w:tc>
          <w:tcPr>
            <w:tcW w:w="1985" w:type="pct"/>
          </w:tcPr>
          <w:p w14:paraId="7DFAD464" w14:textId="77777777" w:rsidR="005F3E3D" w:rsidRPr="00B54D7F" w:rsidRDefault="005F3E3D" w:rsidP="005F3E3D">
            <w:pPr>
              <w:pStyle w:val="ae"/>
              <w:tabs>
                <w:tab w:val="left" w:pos="318"/>
              </w:tabs>
              <w:ind w:left="0"/>
              <w:jc w:val="both"/>
              <w:rPr>
                <w:b/>
                <w:sz w:val="20"/>
                <w:szCs w:val="20"/>
              </w:rPr>
            </w:pPr>
            <w:r w:rsidRPr="00B54D7F">
              <w:rPr>
                <w:b/>
                <w:sz w:val="20"/>
                <w:szCs w:val="20"/>
              </w:rPr>
              <w:t>Примечания:</w:t>
            </w:r>
          </w:p>
          <w:p w14:paraId="1AB2F4C5" w14:textId="77777777" w:rsidR="005F3E3D" w:rsidRPr="00B54D7F" w:rsidRDefault="005F3E3D" w:rsidP="005F3E3D">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5E64E788" w14:textId="77777777" w:rsidR="005F3E3D" w:rsidRPr="00B54D7F" w:rsidRDefault="005F3E3D" w:rsidP="005F3E3D">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60132E90" w14:textId="77777777" w:rsidR="005F3E3D" w:rsidRPr="00B54D7F" w:rsidRDefault="005F3E3D" w:rsidP="005F3E3D">
            <w:pPr>
              <w:autoSpaceDE w:val="0"/>
              <w:autoSpaceDN w:val="0"/>
              <w:adjustRightInd w:val="0"/>
              <w:contextualSpacing/>
              <w:jc w:val="both"/>
              <w:rPr>
                <w:sz w:val="20"/>
                <w:szCs w:val="20"/>
              </w:rPr>
            </w:pPr>
          </w:p>
          <w:p w14:paraId="5AEE2234" w14:textId="77777777" w:rsidR="005F3E3D" w:rsidRPr="00B54D7F" w:rsidRDefault="005F3E3D" w:rsidP="005F3E3D">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561BBFC0" w14:textId="7CA30133" w:rsidR="005F3E3D" w:rsidRPr="00B54D7F" w:rsidRDefault="005F3E3D" w:rsidP="005F3E3D">
            <w:pPr>
              <w:autoSpaceDE w:val="0"/>
              <w:autoSpaceDN w:val="0"/>
              <w:adjustRightInd w:val="0"/>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C273CD" w:rsidRPr="00B54D7F" w14:paraId="2FC3B81E" w14:textId="77777777" w:rsidTr="00C273CD">
        <w:tblPrEx>
          <w:tblLook w:val="0080" w:firstRow="0" w:lastRow="0" w:firstColumn="1" w:lastColumn="0" w:noHBand="0" w:noVBand="0"/>
        </w:tblPrEx>
        <w:trPr>
          <w:trHeight w:val="265"/>
        </w:trPr>
        <w:tc>
          <w:tcPr>
            <w:tcW w:w="353" w:type="pct"/>
            <w:vMerge w:val="restart"/>
          </w:tcPr>
          <w:p w14:paraId="243D655E" w14:textId="77777777" w:rsidR="00C273CD" w:rsidRPr="00B54D7F" w:rsidRDefault="00C273CD" w:rsidP="00C273CD">
            <w:pPr>
              <w:contextualSpacing/>
              <w:jc w:val="center"/>
              <w:rPr>
                <w:sz w:val="20"/>
                <w:szCs w:val="20"/>
                <w:lang w:val="en-US"/>
              </w:rPr>
            </w:pPr>
            <w:r w:rsidRPr="00B54D7F">
              <w:rPr>
                <w:sz w:val="20"/>
                <w:szCs w:val="20"/>
                <w:lang w:val="en-US"/>
              </w:rPr>
              <w:t>3</w:t>
            </w:r>
          </w:p>
        </w:tc>
        <w:tc>
          <w:tcPr>
            <w:tcW w:w="382" w:type="pct"/>
            <w:vMerge w:val="restart"/>
          </w:tcPr>
          <w:p w14:paraId="62668FE7" w14:textId="77777777" w:rsidR="00C273CD" w:rsidRPr="00B54D7F" w:rsidRDefault="00C273CD" w:rsidP="00C273CD">
            <w:pPr>
              <w:contextualSpacing/>
              <w:jc w:val="both"/>
              <w:rPr>
                <w:sz w:val="20"/>
                <w:szCs w:val="20"/>
              </w:rPr>
            </w:pPr>
            <w:r w:rsidRPr="00B54D7F">
              <w:rPr>
                <w:sz w:val="20"/>
                <w:szCs w:val="20"/>
              </w:rPr>
              <w:t>12.0.2</w:t>
            </w:r>
          </w:p>
        </w:tc>
        <w:tc>
          <w:tcPr>
            <w:tcW w:w="1103" w:type="pct"/>
            <w:vMerge w:val="restart"/>
          </w:tcPr>
          <w:p w14:paraId="13AB7912" w14:textId="77777777" w:rsidR="00C273CD" w:rsidRPr="00B54D7F" w:rsidRDefault="00C273C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Благоустройство территории</w:t>
            </w:r>
          </w:p>
          <w:p w14:paraId="34506D73" w14:textId="77777777" w:rsidR="00C273CD" w:rsidRPr="00B54D7F" w:rsidRDefault="00C273CD" w:rsidP="00C273CD">
            <w:pPr>
              <w:contextualSpacing/>
              <w:rPr>
                <w:sz w:val="20"/>
                <w:szCs w:val="20"/>
              </w:rPr>
            </w:pPr>
          </w:p>
        </w:tc>
        <w:tc>
          <w:tcPr>
            <w:tcW w:w="1177" w:type="pct"/>
          </w:tcPr>
          <w:p w14:paraId="5C3247C7" w14:textId="6B565CB4" w:rsidR="00095400" w:rsidRPr="00B54D7F" w:rsidRDefault="00C273CD" w:rsidP="00C273CD">
            <w:pPr>
              <w:autoSpaceDE w:val="0"/>
              <w:autoSpaceDN w:val="0"/>
              <w:adjustRightInd w:val="0"/>
              <w:contextualSpacing/>
              <w:jc w:val="both"/>
              <w:rPr>
                <w:b/>
                <w:sz w:val="20"/>
                <w:szCs w:val="20"/>
              </w:rPr>
            </w:pPr>
            <w:r w:rsidRPr="00B54D7F">
              <w:rPr>
                <w:b/>
                <w:sz w:val="20"/>
                <w:szCs w:val="20"/>
              </w:rPr>
              <w:t>Минимальный размер земельного участка</w:t>
            </w:r>
            <w:r w:rsidR="00095400" w:rsidRPr="00B54D7F">
              <w:rPr>
                <w:b/>
                <w:sz w:val="20"/>
                <w:szCs w:val="20"/>
              </w:rPr>
              <w:t xml:space="preserve"> –</w:t>
            </w:r>
            <w:r w:rsidRPr="00B54D7F">
              <w:rPr>
                <w:b/>
                <w:sz w:val="20"/>
                <w:szCs w:val="20"/>
              </w:rPr>
              <w:t xml:space="preserve"> </w:t>
            </w:r>
          </w:p>
          <w:p w14:paraId="69104022" w14:textId="0C1983A5" w:rsidR="00C273CD" w:rsidRPr="00B54D7F" w:rsidRDefault="00C273CD" w:rsidP="00C273CD">
            <w:pPr>
              <w:autoSpaceDE w:val="0"/>
              <w:autoSpaceDN w:val="0"/>
              <w:adjustRightInd w:val="0"/>
              <w:contextualSpacing/>
              <w:jc w:val="both"/>
              <w:rPr>
                <w:rFonts w:eastAsiaTheme="minorHAnsi"/>
                <w:szCs w:val="20"/>
                <w:lang w:eastAsia="en-US"/>
              </w:rPr>
            </w:pPr>
            <w:r w:rsidRPr="00B54D7F">
              <w:rPr>
                <w:sz w:val="20"/>
                <w:szCs w:val="20"/>
              </w:rPr>
              <w:t xml:space="preserve">не </w:t>
            </w:r>
            <w:r w:rsidR="00095400" w:rsidRPr="00B54D7F">
              <w:rPr>
                <w:sz w:val="20"/>
                <w:szCs w:val="20"/>
              </w:rPr>
              <w:t>устанавливается.</w:t>
            </w:r>
          </w:p>
        </w:tc>
        <w:tc>
          <w:tcPr>
            <w:tcW w:w="1985" w:type="pct"/>
          </w:tcPr>
          <w:p w14:paraId="038F1CC5"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0C839A50" w14:textId="5EBC1B20" w:rsidR="00C273CD" w:rsidRPr="00B54D7F" w:rsidRDefault="00C273CD" w:rsidP="00C273CD">
            <w:pPr>
              <w:autoSpaceDE w:val="0"/>
              <w:autoSpaceDN w:val="0"/>
              <w:adjustRightInd w:val="0"/>
              <w:contextualSpacing/>
              <w:jc w:val="both"/>
              <w:rPr>
                <w:rFonts w:eastAsiaTheme="minorHAnsi"/>
                <w:szCs w:val="20"/>
                <w:lang w:eastAsia="en-US"/>
              </w:rPr>
            </w:pPr>
            <w:r w:rsidRPr="00B54D7F">
              <w:rPr>
                <w:b/>
                <w:sz w:val="20"/>
                <w:szCs w:val="20"/>
              </w:rPr>
              <w:t>- от красной линии улицы</w:t>
            </w:r>
            <w:r w:rsidRPr="00B54D7F">
              <w:rPr>
                <w:sz w:val="20"/>
                <w:szCs w:val="20"/>
              </w:rPr>
              <w:t xml:space="preserve"> – </w:t>
            </w:r>
            <w:r w:rsidR="00095400" w:rsidRPr="00B54D7F">
              <w:rPr>
                <w:sz w:val="20"/>
                <w:szCs w:val="20"/>
              </w:rPr>
              <w:br/>
            </w:r>
            <w:r w:rsidRPr="00B54D7F">
              <w:rPr>
                <w:sz w:val="20"/>
                <w:szCs w:val="20"/>
              </w:rPr>
              <w:t xml:space="preserve">не </w:t>
            </w:r>
            <w:r w:rsidR="00095400" w:rsidRPr="00B54D7F">
              <w:rPr>
                <w:sz w:val="20"/>
                <w:szCs w:val="20"/>
              </w:rPr>
              <w:t>устанавливается.</w:t>
            </w:r>
          </w:p>
        </w:tc>
      </w:tr>
      <w:tr w:rsidR="00C273CD" w:rsidRPr="00B54D7F" w14:paraId="7B42389F" w14:textId="77777777" w:rsidTr="00C273CD">
        <w:tblPrEx>
          <w:tblLook w:val="0080" w:firstRow="0" w:lastRow="0" w:firstColumn="1" w:lastColumn="0" w:noHBand="0" w:noVBand="0"/>
        </w:tblPrEx>
        <w:trPr>
          <w:trHeight w:val="265"/>
        </w:trPr>
        <w:tc>
          <w:tcPr>
            <w:tcW w:w="353" w:type="pct"/>
            <w:vMerge/>
          </w:tcPr>
          <w:p w14:paraId="0D802D2D" w14:textId="77777777" w:rsidR="00C273CD" w:rsidRPr="00B54D7F" w:rsidRDefault="00C273CD" w:rsidP="00C273CD">
            <w:pPr>
              <w:contextualSpacing/>
              <w:jc w:val="center"/>
              <w:rPr>
                <w:sz w:val="20"/>
                <w:szCs w:val="20"/>
              </w:rPr>
            </w:pPr>
          </w:p>
        </w:tc>
        <w:tc>
          <w:tcPr>
            <w:tcW w:w="382" w:type="pct"/>
            <w:vMerge/>
          </w:tcPr>
          <w:p w14:paraId="0951DD09" w14:textId="77777777" w:rsidR="00C273CD" w:rsidRPr="00B54D7F" w:rsidRDefault="00C273CD" w:rsidP="00C273CD">
            <w:pPr>
              <w:contextualSpacing/>
              <w:jc w:val="both"/>
              <w:rPr>
                <w:sz w:val="20"/>
                <w:szCs w:val="20"/>
              </w:rPr>
            </w:pPr>
          </w:p>
        </w:tc>
        <w:tc>
          <w:tcPr>
            <w:tcW w:w="1103" w:type="pct"/>
            <w:vMerge/>
          </w:tcPr>
          <w:p w14:paraId="249952E6"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7" w:type="pct"/>
            <w:vMerge w:val="restart"/>
          </w:tcPr>
          <w:p w14:paraId="38156AD1" w14:textId="77777777" w:rsidR="00095400" w:rsidRPr="00B54D7F" w:rsidRDefault="00C273CD" w:rsidP="00C273CD">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290E16FA" w14:textId="0D52AF22" w:rsidR="00C273CD" w:rsidRPr="00B54D7F" w:rsidRDefault="00C273CD" w:rsidP="00C273CD">
            <w:pPr>
              <w:autoSpaceDE w:val="0"/>
              <w:autoSpaceDN w:val="0"/>
              <w:adjustRightInd w:val="0"/>
              <w:contextualSpacing/>
              <w:jc w:val="both"/>
              <w:rPr>
                <w:rFonts w:eastAsiaTheme="minorHAnsi"/>
                <w:szCs w:val="20"/>
                <w:lang w:eastAsia="en-US"/>
              </w:rPr>
            </w:pPr>
            <w:r w:rsidRPr="00B54D7F">
              <w:rPr>
                <w:sz w:val="20"/>
                <w:szCs w:val="20"/>
                <w:lang w:eastAsia="en-US"/>
              </w:rPr>
              <w:t xml:space="preserve">не </w:t>
            </w:r>
            <w:r w:rsidR="00095400" w:rsidRPr="00B54D7F">
              <w:rPr>
                <w:sz w:val="20"/>
                <w:szCs w:val="20"/>
              </w:rPr>
              <w:t>устанавливается.</w:t>
            </w:r>
          </w:p>
        </w:tc>
        <w:tc>
          <w:tcPr>
            <w:tcW w:w="1985" w:type="pct"/>
          </w:tcPr>
          <w:p w14:paraId="37850B79"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C942AFF" w14:textId="2BE1AD13" w:rsidR="00C273CD" w:rsidRPr="00B54D7F" w:rsidRDefault="00C273CD" w:rsidP="00C273CD">
            <w:pPr>
              <w:autoSpaceDE w:val="0"/>
              <w:autoSpaceDN w:val="0"/>
              <w:adjustRightInd w:val="0"/>
              <w:contextualSpacing/>
              <w:jc w:val="both"/>
              <w:rPr>
                <w:rFonts w:eastAsiaTheme="minorHAnsi"/>
                <w:szCs w:val="20"/>
                <w:lang w:eastAsia="en-US"/>
              </w:rPr>
            </w:pPr>
            <w:r w:rsidRPr="00B54D7F">
              <w:rPr>
                <w:b/>
                <w:sz w:val="20"/>
                <w:szCs w:val="20"/>
              </w:rPr>
              <w:t>- от красной линии проезда</w:t>
            </w:r>
            <w:r w:rsidRPr="00B54D7F">
              <w:rPr>
                <w:sz w:val="20"/>
                <w:szCs w:val="20"/>
              </w:rPr>
              <w:t xml:space="preserve"> – </w:t>
            </w:r>
            <w:r w:rsidR="00095400" w:rsidRPr="00B54D7F">
              <w:rPr>
                <w:sz w:val="20"/>
                <w:szCs w:val="20"/>
              </w:rPr>
              <w:br/>
            </w:r>
            <w:r w:rsidRPr="00B54D7F">
              <w:rPr>
                <w:sz w:val="20"/>
                <w:szCs w:val="20"/>
              </w:rPr>
              <w:t xml:space="preserve">не </w:t>
            </w:r>
            <w:r w:rsidR="00095400" w:rsidRPr="00B54D7F">
              <w:rPr>
                <w:sz w:val="20"/>
                <w:szCs w:val="20"/>
              </w:rPr>
              <w:t>устанавливается.</w:t>
            </w:r>
          </w:p>
        </w:tc>
      </w:tr>
      <w:tr w:rsidR="00C273CD" w:rsidRPr="00B54D7F" w14:paraId="1414EB25" w14:textId="77777777" w:rsidTr="00C273CD">
        <w:tblPrEx>
          <w:tblLook w:val="0080" w:firstRow="0" w:lastRow="0" w:firstColumn="1" w:lastColumn="0" w:noHBand="0" w:noVBand="0"/>
        </w:tblPrEx>
        <w:trPr>
          <w:trHeight w:val="265"/>
        </w:trPr>
        <w:tc>
          <w:tcPr>
            <w:tcW w:w="353" w:type="pct"/>
            <w:vMerge/>
          </w:tcPr>
          <w:p w14:paraId="7DBF8BA9" w14:textId="77777777" w:rsidR="00C273CD" w:rsidRPr="00B54D7F" w:rsidRDefault="00C273CD" w:rsidP="00C273CD">
            <w:pPr>
              <w:contextualSpacing/>
              <w:jc w:val="center"/>
              <w:rPr>
                <w:sz w:val="20"/>
                <w:szCs w:val="20"/>
              </w:rPr>
            </w:pPr>
          </w:p>
        </w:tc>
        <w:tc>
          <w:tcPr>
            <w:tcW w:w="382" w:type="pct"/>
            <w:vMerge/>
          </w:tcPr>
          <w:p w14:paraId="385DBD05" w14:textId="77777777" w:rsidR="00C273CD" w:rsidRPr="00B54D7F" w:rsidRDefault="00C273CD" w:rsidP="00C273CD">
            <w:pPr>
              <w:contextualSpacing/>
              <w:jc w:val="both"/>
              <w:rPr>
                <w:sz w:val="20"/>
                <w:szCs w:val="20"/>
              </w:rPr>
            </w:pPr>
          </w:p>
        </w:tc>
        <w:tc>
          <w:tcPr>
            <w:tcW w:w="1103" w:type="pct"/>
            <w:vMerge/>
          </w:tcPr>
          <w:p w14:paraId="7F292E92"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7" w:type="pct"/>
            <w:vMerge/>
          </w:tcPr>
          <w:p w14:paraId="69EC9B5C" w14:textId="77777777" w:rsidR="00C273CD" w:rsidRPr="00B54D7F" w:rsidRDefault="00C273CD" w:rsidP="00C273CD">
            <w:pPr>
              <w:autoSpaceDE w:val="0"/>
              <w:autoSpaceDN w:val="0"/>
              <w:adjustRightInd w:val="0"/>
              <w:contextualSpacing/>
              <w:jc w:val="both"/>
              <w:rPr>
                <w:rFonts w:eastAsiaTheme="minorHAnsi"/>
                <w:szCs w:val="20"/>
                <w:lang w:eastAsia="en-US"/>
              </w:rPr>
            </w:pPr>
          </w:p>
        </w:tc>
        <w:tc>
          <w:tcPr>
            <w:tcW w:w="1985" w:type="pct"/>
          </w:tcPr>
          <w:p w14:paraId="185D5737" w14:textId="77777777" w:rsidR="00C273CD" w:rsidRPr="00B54D7F" w:rsidRDefault="00C273CD" w:rsidP="00C273CD">
            <w:pPr>
              <w:contextualSpacing/>
              <w:jc w:val="both"/>
              <w:rPr>
                <w:b/>
                <w:sz w:val="20"/>
                <w:szCs w:val="20"/>
              </w:rPr>
            </w:pPr>
            <w:r w:rsidRPr="00B54D7F">
              <w:rPr>
                <w:b/>
                <w:sz w:val="20"/>
                <w:szCs w:val="20"/>
              </w:rPr>
              <w:t>Минимальные отступы зданий, строений, сооружений:</w:t>
            </w:r>
          </w:p>
          <w:p w14:paraId="153CA005" w14:textId="002FC398" w:rsidR="00C273CD" w:rsidRPr="00B54D7F" w:rsidRDefault="00C273CD" w:rsidP="00C273CD">
            <w:pPr>
              <w:autoSpaceDE w:val="0"/>
              <w:autoSpaceDN w:val="0"/>
              <w:adjustRightInd w:val="0"/>
              <w:contextualSpacing/>
              <w:jc w:val="both"/>
              <w:rPr>
                <w:rFonts w:eastAsiaTheme="minorHAnsi"/>
                <w:szCs w:val="20"/>
                <w:lang w:eastAsia="en-US"/>
              </w:rPr>
            </w:pPr>
            <w:r w:rsidRPr="00B54D7F">
              <w:rPr>
                <w:b/>
                <w:sz w:val="20"/>
                <w:szCs w:val="20"/>
              </w:rPr>
              <w:t xml:space="preserve">- до границ земельного участка </w:t>
            </w:r>
            <w:r w:rsidRPr="00B54D7F">
              <w:rPr>
                <w:sz w:val="20"/>
                <w:szCs w:val="20"/>
              </w:rPr>
              <w:t xml:space="preserve">– </w:t>
            </w:r>
            <w:r w:rsidR="00095400" w:rsidRPr="00B54D7F">
              <w:rPr>
                <w:sz w:val="20"/>
                <w:szCs w:val="20"/>
              </w:rPr>
              <w:br/>
            </w:r>
            <w:r w:rsidRPr="00B54D7F">
              <w:rPr>
                <w:sz w:val="20"/>
                <w:szCs w:val="20"/>
              </w:rPr>
              <w:t xml:space="preserve">не </w:t>
            </w:r>
            <w:r w:rsidR="00095400" w:rsidRPr="00B54D7F">
              <w:rPr>
                <w:sz w:val="20"/>
                <w:szCs w:val="20"/>
              </w:rPr>
              <w:t>устанавливается.</w:t>
            </w:r>
          </w:p>
        </w:tc>
      </w:tr>
      <w:tr w:rsidR="00C273CD" w:rsidRPr="00B54D7F" w14:paraId="26E71A83" w14:textId="77777777" w:rsidTr="00C273CD">
        <w:tblPrEx>
          <w:tblLook w:val="0080" w:firstRow="0" w:lastRow="0" w:firstColumn="1" w:lastColumn="0" w:noHBand="0" w:noVBand="0"/>
        </w:tblPrEx>
        <w:trPr>
          <w:trHeight w:val="265"/>
        </w:trPr>
        <w:tc>
          <w:tcPr>
            <w:tcW w:w="353" w:type="pct"/>
            <w:vMerge/>
          </w:tcPr>
          <w:p w14:paraId="0C46A329" w14:textId="77777777" w:rsidR="00C273CD" w:rsidRPr="00B54D7F" w:rsidRDefault="00C273CD" w:rsidP="00C273CD">
            <w:pPr>
              <w:contextualSpacing/>
              <w:jc w:val="center"/>
              <w:rPr>
                <w:sz w:val="20"/>
                <w:szCs w:val="20"/>
              </w:rPr>
            </w:pPr>
          </w:p>
        </w:tc>
        <w:tc>
          <w:tcPr>
            <w:tcW w:w="382" w:type="pct"/>
            <w:vMerge/>
          </w:tcPr>
          <w:p w14:paraId="0CEE00EA" w14:textId="77777777" w:rsidR="00C273CD" w:rsidRPr="00B54D7F" w:rsidRDefault="00C273CD" w:rsidP="00C273CD">
            <w:pPr>
              <w:contextualSpacing/>
              <w:jc w:val="both"/>
              <w:rPr>
                <w:sz w:val="20"/>
                <w:szCs w:val="20"/>
              </w:rPr>
            </w:pPr>
          </w:p>
        </w:tc>
        <w:tc>
          <w:tcPr>
            <w:tcW w:w="1103" w:type="pct"/>
            <w:vMerge/>
          </w:tcPr>
          <w:p w14:paraId="21A5BA25"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7" w:type="pct"/>
            <w:vMerge/>
          </w:tcPr>
          <w:p w14:paraId="4AE60357" w14:textId="77777777" w:rsidR="00C273CD" w:rsidRPr="00B54D7F" w:rsidRDefault="00C273CD" w:rsidP="00C273CD">
            <w:pPr>
              <w:autoSpaceDE w:val="0"/>
              <w:autoSpaceDN w:val="0"/>
              <w:adjustRightInd w:val="0"/>
              <w:contextualSpacing/>
              <w:jc w:val="both"/>
              <w:rPr>
                <w:rFonts w:eastAsiaTheme="minorHAnsi"/>
                <w:szCs w:val="20"/>
                <w:lang w:eastAsia="en-US"/>
              </w:rPr>
            </w:pPr>
          </w:p>
        </w:tc>
        <w:tc>
          <w:tcPr>
            <w:tcW w:w="1985" w:type="pct"/>
          </w:tcPr>
          <w:p w14:paraId="751AF99E" w14:textId="7551996D" w:rsidR="00C273CD" w:rsidRPr="00B54D7F" w:rsidRDefault="00C273CD"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 xml:space="preserve">не </w:t>
            </w:r>
            <w:r w:rsidR="00095400" w:rsidRPr="00B54D7F">
              <w:rPr>
                <w:sz w:val="20"/>
                <w:szCs w:val="20"/>
              </w:rPr>
              <w:t>устанавливается.</w:t>
            </w:r>
          </w:p>
        </w:tc>
      </w:tr>
      <w:tr w:rsidR="00C273CD" w:rsidRPr="00B54D7F" w14:paraId="5229BB82" w14:textId="77777777" w:rsidTr="00C273CD">
        <w:tblPrEx>
          <w:tblLook w:val="0080" w:firstRow="0" w:lastRow="0" w:firstColumn="1" w:lastColumn="0" w:noHBand="0" w:noVBand="0"/>
        </w:tblPrEx>
        <w:trPr>
          <w:trHeight w:val="265"/>
        </w:trPr>
        <w:tc>
          <w:tcPr>
            <w:tcW w:w="353" w:type="pct"/>
            <w:vMerge/>
          </w:tcPr>
          <w:p w14:paraId="0AF0CDAA" w14:textId="77777777" w:rsidR="00C273CD" w:rsidRPr="00B54D7F" w:rsidRDefault="00C273CD" w:rsidP="00C273CD">
            <w:pPr>
              <w:contextualSpacing/>
              <w:jc w:val="center"/>
              <w:rPr>
                <w:sz w:val="20"/>
                <w:szCs w:val="20"/>
              </w:rPr>
            </w:pPr>
          </w:p>
        </w:tc>
        <w:tc>
          <w:tcPr>
            <w:tcW w:w="382" w:type="pct"/>
            <w:vMerge/>
          </w:tcPr>
          <w:p w14:paraId="530E9D77" w14:textId="77777777" w:rsidR="00C273CD" w:rsidRPr="00B54D7F" w:rsidRDefault="00C273CD" w:rsidP="00C273CD">
            <w:pPr>
              <w:contextualSpacing/>
              <w:jc w:val="both"/>
              <w:rPr>
                <w:sz w:val="20"/>
                <w:szCs w:val="20"/>
              </w:rPr>
            </w:pPr>
          </w:p>
        </w:tc>
        <w:tc>
          <w:tcPr>
            <w:tcW w:w="1103" w:type="pct"/>
            <w:vMerge/>
          </w:tcPr>
          <w:p w14:paraId="72BBCC99"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7" w:type="pct"/>
            <w:vMerge/>
          </w:tcPr>
          <w:p w14:paraId="29A4F8C7" w14:textId="77777777" w:rsidR="00C273CD" w:rsidRPr="00B54D7F" w:rsidRDefault="00C273CD" w:rsidP="00C273CD">
            <w:pPr>
              <w:autoSpaceDE w:val="0"/>
              <w:autoSpaceDN w:val="0"/>
              <w:adjustRightInd w:val="0"/>
              <w:contextualSpacing/>
              <w:jc w:val="both"/>
              <w:rPr>
                <w:rFonts w:eastAsiaTheme="minorHAnsi"/>
                <w:szCs w:val="20"/>
                <w:lang w:eastAsia="en-US"/>
              </w:rPr>
            </w:pPr>
          </w:p>
        </w:tc>
        <w:tc>
          <w:tcPr>
            <w:tcW w:w="1985" w:type="pct"/>
          </w:tcPr>
          <w:p w14:paraId="38E8B30D" w14:textId="1F72FF0A" w:rsidR="00C273CD" w:rsidRPr="00B54D7F" w:rsidRDefault="00C273CD" w:rsidP="00C273CD">
            <w:pPr>
              <w:autoSpaceDE w:val="0"/>
              <w:autoSpaceDN w:val="0"/>
              <w:adjustRightInd w:val="0"/>
              <w:contextualSpacing/>
              <w:jc w:val="both"/>
              <w:rPr>
                <w:rFonts w:eastAsiaTheme="minorHAnsi"/>
                <w:szCs w:val="20"/>
                <w:lang w:eastAsia="en-US"/>
              </w:rPr>
            </w:pPr>
            <w:r w:rsidRPr="00B54D7F">
              <w:rPr>
                <w:b/>
                <w:sz w:val="20"/>
              </w:rPr>
              <w:t>Предельная высота</w:t>
            </w:r>
            <w:r w:rsidRPr="00B54D7F">
              <w:rPr>
                <w:sz w:val="20"/>
              </w:rPr>
              <w:t xml:space="preserve"> – не установлена.</w:t>
            </w:r>
          </w:p>
        </w:tc>
      </w:tr>
      <w:tr w:rsidR="00C273CD" w:rsidRPr="00B54D7F" w14:paraId="55117E20" w14:textId="77777777" w:rsidTr="00C273CD">
        <w:tblPrEx>
          <w:tblLook w:val="0080" w:firstRow="0" w:lastRow="0" w:firstColumn="1" w:lastColumn="0" w:noHBand="0" w:noVBand="0"/>
        </w:tblPrEx>
        <w:trPr>
          <w:trHeight w:val="265"/>
        </w:trPr>
        <w:tc>
          <w:tcPr>
            <w:tcW w:w="353" w:type="pct"/>
            <w:vMerge/>
          </w:tcPr>
          <w:p w14:paraId="5508C366" w14:textId="77777777" w:rsidR="00C273CD" w:rsidRPr="00B54D7F" w:rsidRDefault="00C273CD" w:rsidP="00C273CD">
            <w:pPr>
              <w:contextualSpacing/>
              <w:jc w:val="center"/>
              <w:rPr>
                <w:sz w:val="20"/>
                <w:szCs w:val="20"/>
                <w:lang w:val="en-US"/>
              </w:rPr>
            </w:pPr>
          </w:p>
        </w:tc>
        <w:tc>
          <w:tcPr>
            <w:tcW w:w="382" w:type="pct"/>
            <w:vMerge/>
          </w:tcPr>
          <w:p w14:paraId="4C3D007D" w14:textId="77777777" w:rsidR="00C273CD" w:rsidRPr="00B54D7F" w:rsidRDefault="00C273CD" w:rsidP="00C273CD">
            <w:pPr>
              <w:contextualSpacing/>
              <w:jc w:val="both"/>
              <w:rPr>
                <w:sz w:val="20"/>
                <w:szCs w:val="20"/>
              </w:rPr>
            </w:pPr>
          </w:p>
        </w:tc>
        <w:tc>
          <w:tcPr>
            <w:tcW w:w="1103" w:type="pct"/>
            <w:vMerge/>
          </w:tcPr>
          <w:p w14:paraId="5B488C7B"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7" w:type="pct"/>
            <w:vMerge/>
          </w:tcPr>
          <w:p w14:paraId="0942390E" w14:textId="77777777" w:rsidR="00C273CD" w:rsidRPr="00B54D7F" w:rsidRDefault="00C273CD" w:rsidP="00C273CD">
            <w:pPr>
              <w:autoSpaceDE w:val="0"/>
              <w:autoSpaceDN w:val="0"/>
              <w:adjustRightInd w:val="0"/>
              <w:contextualSpacing/>
              <w:jc w:val="both"/>
              <w:rPr>
                <w:rFonts w:eastAsiaTheme="minorHAnsi"/>
                <w:szCs w:val="20"/>
                <w:lang w:eastAsia="en-US"/>
              </w:rPr>
            </w:pPr>
          </w:p>
        </w:tc>
        <w:tc>
          <w:tcPr>
            <w:tcW w:w="1985" w:type="pct"/>
          </w:tcPr>
          <w:p w14:paraId="778A1789" w14:textId="77777777" w:rsidR="00095400" w:rsidRPr="00B54D7F" w:rsidRDefault="00C273CD" w:rsidP="00C273CD">
            <w:pPr>
              <w:autoSpaceDE w:val="0"/>
              <w:autoSpaceDN w:val="0"/>
              <w:adjustRightInd w:val="0"/>
              <w:contextualSpacing/>
              <w:jc w:val="both"/>
              <w:rPr>
                <w:sz w:val="20"/>
              </w:rPr>
            </w:pPr>
            <w:r w:rsidRPr="00B54D7F">
              <w:rPr>
                <w:b/>
                <w:sz w:val="20"/>
              </w:rPr>
              <w:t xml:space="preserve">Максимальный процент застройки </w:t>
            </w:r>
            <w:r w:rsidR="00095400" w:rsidRPr="00B54D7F">
              <w:rPr>
                <w:b/>
                <w:sz w:val="20"/>
              </w:rPr>
              <w:br/>
            </w:r>
            <w:r w:rsidRPr="00B54D7F">
              <w:rPr>
                <w:b/>
                <w:sz w:val="20"/>
              </w:rPr>
              <w:t>в границах земельного участка</w:t>
            </w:r>
            <w:r w:rsidRPr="00B54D7F">
              <w:rPr>
                <w:sz w:val="20"/>
              </w:rPr>
              <w:t xml:space="preserve"> –</w:t>
            </w:r>
          </w:p>
          <w:p w14:paraId="4C9396EA" w14:textId="1DF267F0" w:rsidR="00C273CD" w:rsidRPr="00B54D7F" w:rsidRDefault="00C273CD" w:rsidP="00C273CD">
            <w:pPr>
              <w:autoSpaceDE w:val="0"/>
              <w:autoSpaceDN w:val="0"/>
              <w:adjustRightInd w:val="0"/>
              <w:contextualSpacing/>
              <w:jc w:val="both"/>
              <w:rPr>
                <w:b/>
                <w:sz w:val="20"/>
              </w:rPr>
            </w:pPr>
            <w:r w:rsidRPr="00B54D7F">
              <w:rPr>
                <w:sz w:val="20"/>
              </w:rPr>
              <w:t xml:space="preserve">не </w:t>
            </w:r>
            <w:r w:rsidR="00095400" w:rsidRPr="00B54D7F">
              <w:rPr>
                <w:sz w:val="20"/>
                <w:szCs w:val="20"/>
              </w:rPr>
              <w:t>устанавливается.</w:t>
            </w:r>
          </w:p>
        </w:tc>
      </w:tr>
      <w:tr w:rsidR="00C273CD" w:rsidRPr="00B54D7F" w14:paraId="387A2C26" w14:textId="77777777" w:rsidTr="00C273CD">
        <w:tblPrEx>
          <w:tblLook w:val="0080" w:firstRow="0" w:lastRow="0" w:firstColumn="1" w:lastColumn="0" w:noHBand="0" w:noVBand="0"/>
        </w:tblPrEx>
        <w:trPr>
          <w:trHeight w:val="265"/>
        </w:trPr>
        <w:tc>
          <w:tcPr>
            <w:tcW w:w="353" w:type="pct"/>
            <w:vMerge/>
          </w:tcPr>
          <w:p w14:paraId="269C945F" w14:textId="77777777" w:rsidR="00C273CD" w:rsidRPr="00B54D7F" w:rsidRDefault="00C273CD" w:rsidP="00C273CD">
            <w:pPr>
              <w:contextualSpacing/>
              <w:jc w:val="center"/>
              <w:rPr>
                <w:sz w:val="20"/>
                <w:szCs w:val="20"/>
              </w:rPr>
            </w:pPr>
          </w:p>
        </w:tc>
        <w:tc>
          <w:tcPr>
            <w:tcW w:w="382" w:type="pct"/>
            <w:vMerge/>
          </w:tcPr>
          <w:p w14:paraId="5FF4BB7B" w14:textId="77777777" w:rsidR="00C273CD" w:rsidRPr="00B54D7F" w:rsidRDefault="00C273CD" w:rsidP="00C273CD">
            <w:pPr>
              <w:contextualSpacing/>
              <w:jc w:val="both"/>
              <w:rPr>
                <w:sz w:val="20"/>
                <w:szCs w:val="20"/>
              </w:rPr>
            </w:pPr>
          </w:p>
        </w:tc>
        <w:tc>
          <w:tcPr>
            <w:tcW w:w="1103" w:type="pct"/>
            <w:vMerge/>
          </w:tcPr>
          <w:p w14:paraId="4AC935A6" w14:textId="77777777" w:rsidR="00C273CD" w:rsidRPr="00B54D7F" w:rsidRDefault="00C273CD" w:rsidP="00C273CD">
            <w:pPr>
              <w:autoSpaceDE w:val="0"/>
              <w:autoSpaceDN w:val="0"/>
              <w:adjustRightInd w:val="0"/>
              <w:contextualSpacing/>
              <w:jc w:val="both"/>
              <w:rPr>
                <w:rFonts w:eastAsiaTheme="minorHAnsi"/>
                <w:sz w:val="20"/>
                <w:szCs w:val="20"/>
                <w:lang w:eastAsia="en-US"/>
              </w:rPr>
            </w:pPr>
          </w:p>
        </w:tc>
        <w:tc>
          <w:tcPr>
            <w:tcW w:w="1177" w:type="pct"/>
            <w:vMerge/>
          </w:tcPr>
          <w:p w14:paraId="241C0496" w14:textId="77777777" w:rsidR="00C273CD" w:rsidRPr="00B54D7F" w:rsidRDefault="00C273CD" w:rsidP="00C273CD">
            <w:pPr>
              <w:autoSpaceDE w:val="0"/>
              <w:autoSpaceDN w:val="0"/>
              <w:adjustRightInd w:val="0"/>
              <w:contextualSpacing/>
              <w:jc w:val="both"/>
              <w:rPr>
                <w:rFonts w:eastAsiaTheme="minorHAnsi"/>
                <w:szCs w:val="20"/>
                <w:lang w:eastAsia="en-US"/>
              </w:rPr>
            </w:pPr>
          </w:p>
        </w:tc>
        <w:tc>
          <w:tcPr>
            <w:tcW w:w="1985" w:type="pct"/>
          </w:tcPr>
          <w:p w14:paraId="3AC3E9E3" w14:textId="77777777" w:rsidR="00095400" w:rsidRPr="00B54D7F" w:rsidRDefault="00C273CD" w:rsidP="00C273CD">
            <w:pPr>
              <w:autoSpaceDE w:val="0"/>
              <w:autoSpaceDN w:val="0"/>
              <w:adjustRightInd w:val="0"/>
              <w:contextualSpacing/>
              <w:jc w:val="both"/>
              <w:rPr>
                <w:sz w:val="20"/>
                <w:szCs w:val="20"/>
              </w:rPr>
            </w:pPr>
            <w:r w:rsidRPr="00B54D7F">
              <w:rPr>
                <w:b/>
                <w:sz w:val="20"/>
                <w:szCs w:val="20"/>
              </w:rPr>
              <w:t>Минимальны</w:t>
            </w:r>
            <w:r w:rsidR="00095400" w:rsidRPr="00B54D7F">
              <w:rPr>
                <w:b/>
                <w:sz w:val="20"/>
                <w:szCs w:val="20"/>
              </w:rPr>
              <w:t xml:space="preserve">й процент озеленения земельного участка </w:t>
            </w:r>
            <w:r w:rsidRPr="00B54D7F">
              <w:rPr>
                <w:sz w:val="20"/>
                <w:szCs w:val="20"/>
              </w:rPr>
              <w:t>–</w:t>
            </w:r>
            <w:r w:rsidR="00095400" w:rsidRPr="00B54D7F">
              <w:rPr>
                <w:sz w:val="20"/>
                <w:szCs w:val="20"/>
              </w:rPr>
              <w:t xml:space="preserve"> </w:t>
            </w:r>
          </w:p>
          <w:p w14:paraId="61E8BBD1" w14:textId="481A79EA" w:rsidR="00C273CD" w:rsidRPr="00B54D7F" w:rsidRDefault="00C273CD" w:rsidP="00C273CD">
            <w:pPr>
              <w:autoSpaceDE w:val="0"/>
              <w:autoSpaceDN w:val="0"/>
              <w:adjustRightInd w:val="0"/>
              <w:contextualSpacing/>
              <w:jc w:val="both"/>
              <w:rPr>
                <w:b/>
                <w:sz w:val="20"/>
              </w:rPr>
            </w:pPr>
            <w:r w:rsidRPr="00B54D7F">
              <w:rPr>
                <w:sz w:val="20"/>
                <w:szCs w:val="20"/>
              </w:rPr>
              <w:t xml:space="preserve">не </w:t>
            </w:r>
            <w:r w:rsidR="00095400" w:rsidRPr="00B54D7F">
              <w:rPr>
                <w:sz w:val="20"/>
                <w:szCs w:val="20"/>
              </w:rPr>
              <w:t>устанавливается.</w:t>
            </w:r>
          </w:p>
        </w:tc>
      </w:tr>
    </w:tbl>
    <w:p w14:paraId="027B3490" w14:textId="77777777" w:rsidR="00CD7AA6" w:rsidRPr="00B54D7F" w:rsidRDefault="00CD7AA6" w:rsidP="00BE367B">
      <w:pPr>
        <w:pStyle w:val="ae"/>
        <w:autoSpaceDE w:val="0"/>
        <w:autoSpaceDN w:val="0"/>
        <w:adjustRightInd w:val="0"/>
        <w:ind w:left="0" w:firstLine="709"/>
        <w:jc w:val="both"/>
        <w:rPr>
          <w:b/>
          <w:sz w:val="28"/>
          <w:szCs w:val="28"/>
        </w:rPr>
      </w:pPr>
    </w:p>
    <w:p w14:paraId="4B9C2DBC" w14:textId="3F874F5A" w:rsidR="00CD7AA6" w:rsidRPr="00B54D7F" w:rsidRDefault="00CD7AA6" w:rsidP="00BE367B">
      <w:pPr>
        <w:pStyle w:val="ae"/>
        <w:autoSpaceDE w:val="0"/>
        <w:autoSpaceDN w:val="0"/>
        <w:adjustRightInd w:val="0"/>
        <w:ind w:left="0" w:firstLine="709"/>
        <w:jc w:val="both"/>
        <w:rPr>
          <w:sz w:val="28"/>
          <w:szCs w:val="28"/>
        </w:rPr>
      </w:pPr>
      <w:r w:rsidRPr="00B54D7F">
        <w:rPr>
          <w:b/>
          <w:sz w:val="28"/>
          <w:szCs w:val="28"/>
        </w:rPr>
        <w:t xml:space="preserve">Перечень вспомогательных видов </w:t>
      </w:r>
      <w:r w:rsidR="00DA2D6C" w:rsidRPr="00B54D7F">
        <w:rPr>
          <w:b/>
          <w:sz w:val="28"/>
          <w:szCs w:val="28"/>
        </w:rPr>
        <w:t>разрешённого</w:t>
      </w:r>
      <w:r w:rsidRPr="00B54D7F">
        <w:rPr>
          <w:b/>
          <w:sz w:val="28"/>
          <w:szCs w:val="28"/>
        </w:rPr>
        <w:t xml:space="preserve"> использования объектов капитального стр</w:t>
      </w:r>
      <w:r w:rsidR="00095400" w:rsidRPr="00B54D7F">
        <w:rPr>
          <w:b/>
          <w:sz w:val="28"/>
          <w:szCs w:val="28"/>
        </w:rPr>
        <w:t>оительства и земельных участков,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p w14:paraId="7BA06720" w14:textId="60AB239C" w:rsidR="00E0041C" w:rsidRPr="00E0041C" w:rsidRDefault="00E0041C" w:rsidP="00E0041C">
      <w:pPr>
        <w:autoSpaceDE w:val="0"/>
        <w:autoSpaceDN w:val="0"/>
        <w:adjustRightInd w:val="0"/>
        <w:ind w:left="709"/>
        <w:contextualSpacing/>
        <w:jc w:val="right"/>
        <w:outlineLvl w:val="3"/>
        <w:rPr>
          <w:sz w:val="28"/>
          <w:lang w:eastAsia="en-US"/>
        </w:rPr>
      </w:pPr>
      <w:r w:rsidRPr="00E0041C">
        <w:rPr>
          <w:sz w:val="28"/>
          <w:lang w:eastAsia="en-US"/>
        </w:rPr>
        <w:t xml:space="preserve">Таблица </w:t>
      </w:r>
      <w:r w:rsidR="008B3C3E">
        <w:rPr>
          <w:sz w:val="28"/>
          <w:lang w:eastAsia="en-US"/>
        </w:rPr>
        <w:t>20</w:t>
      </w:r>
    </w:p>
    <w:tbl>
      <w:tblPr>
        <w:tblW w:w="503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2"/>
        <w:gridCol w:w="717"/>
        <w:gridCol w:w="2126"/>
        <w:gridCol w:w="2267"/>
        <w:gridCol w:w="3827"/>
      </w:tblGrid>
      <w:tr w:rsidR="00C273CD" w:rsidRPr="00B54D7F" w14:paraId="694BD0D4" w14:textId="77777777" w:rsidTr="00C273CD">
        <w:trPr>
          <w:trHeight w:val="562"/>
        </w:trPr>
        <w:tc>
          <w:tcPr>
            <w:tcW w:w="364" w:type="pct"/>
            <w:vAlign w:val="center"/>
          </w:tcPr>
          <w:p w14:paraId="50A3E8A3" w14:textId="77777777" w:rsidR="00C273CD" w:rsidRPr="00B54D7F" w:rsidRDefault="00C273CD" w:rsidP="00C273CD">
            <w:pPr>
              <w:contextualSpacing/>
              <w:jc w:val="center"/>
              <w:rPr>
                <w:sz w:val="20"/>
                <w:szCs w:val="20"/>
              </w:rPr>
            </w:pPr>
            <w:r w:rsidRPr="00B54D7F">
              <w:rPr>
                <w:sz w:val="20"/>
                <w:szCs w:val="20"/>
              </w:rPr>
              <w:t>№ п/п</w:t>
            </w:r>
          </w:p>
        </w:tc>
        <w:tc>
          <w:tcPr>
            <w:tcW w:w="372" w:type="pct"/>
            <w:vAlign w:val="center"/>
          </w:tcPr>
          <w:p w14:paraId="5976242E" w14:textId="77777777" w:rsidR="00C273CD" w:rsidRPr="00B54D7F" w:rsidRDefault="00C273CD" w:rsidP="00C273CD">
            <w:pPr>
              <w:contextualSpacing/>
              <w:jc w:val="center"/>
              <w:rPr>
                <w:sz w:val="20"/>
                <w:szCs w:val="20"/>
              </w:rPr>
            </w:pPr>
            <w:r w:rsidRPr="00B54D7F">
              <w:rPr>
                <w:sz w:val="20"/>
                <w:szCs w:val="20"/>
              </w:rPr>
              <w:t>Код</w:t>
            </w:r>
          </w:p>
          <w:p w14:paraId="705E5D97" w14:textId="2456E0A3" w:rsidR="00C273CD" w:rsidRPr="00B54D7F" w:rsidRDefault="00C273CD" w:rsidP="00C273CD">
            <w:pPr>
              <w:contextualSpacing/>
              <w:jc w:val="center"/>
              <w:rPr>
                <w:sz w:val="20"/>
                <w:szCs w:val="20"/>
              </w:rPr>
            </w:pPr>
            <w:r w:rsidRPr="00B54D7F">
              <w:rPr>
                <w:sz w:val="20"/>
                <w:szCs w:val="20"/>
              </w:rPr>
              <w:t>ВРИ</w:t>
            </w:r>
          </w:p>
        </w:tc>
        <w:tc>
          <w:tcPr>
            <w:tcW w:w="1103" w:type="pct"/>
            <w:vAlign w:val="center"/>
          </w:tcPr>
          <w:p w14:paraId="3B20841D" w14:textId="52445D79" w:rsidR="00C273CD" w:rsidRPr="00B54D7F" w:rsidRDefault="00C273CD" w:rsidP="005F3E3D">
            <w:pPr>
              <w:contextualSpacing/>
              <w:jc w:val="center"/>
              <w:rPr>
                <w:sz w:val="20"/>
                <w:szCs w:val="20"/>
              </w:rPr>
            </w:pPr>
            <w:r w:rsidRPr="00B54D7F">
              <w:rPr>
                <w:sz w:val="20"/>
                <w:szCs w:val="20"/>
              </w:rPr>
              <w:t>Вид разрешённого использования земельного участка и объ</w:t>
            </w:r>
            <w:r w:rsidR="005F3E3D" w:rsidRPr="00B54D7F">
              <w:rPr>
                <w:sz w:val="20"/>
                <w:szCs w:val="20"/>
              </w:rPr>
              <w:t>екта капитального строительства</w:t>
            </w:r>
          </w:p>
        </w:tc>
        <w:tc>
          <w:tcPr>
            <w:tcW w:w="1176" w:type="pct"/>
            <w:vAlign w:val="center"/>
          </w:tcPr>
          <w:p w14:paraId="76F5E3F7" w14:textId="4B5ABA06" w:rsidR="00C273CD" w:rsidRPr="00B54D7F" w:rsidRDefault="00C273CD" w:rsidP="00C273CD">
            <w:pPr>
              <w:contextualSpacing/>
              <w:jc w:val="center"/>
              <w:rPr>
                <w:szCs w:val="20"/>
              </w:rPr>
            </w:pPr>
            <w:r w:rsidRPr="00B54D7F">
              <w:rPr>
                <w:sz w:val="20"/>
                <w:szCs w:val="20"/>
                <w:lang w:eastAsia="en-US"/>
              </w:rPr>
              <w:t>Предельные (минимальные и (или) максимальные) размеры земельных участков</w:t>
            </w:r>
          </w:p>
        </w:tc>
        <w:tc>
          <w:tcPr>
            <w:tcW w:w="1985" w:type="pct"/>
            <w:vAlign w:val="center"/>
          </w:tcPr>
          <w:p w14:paraId="697930A3" w14:textId="729F6679" w:rsidR="00C273CD" w:rsidRPr="00B54D7F" w:rsidRDefault="00C273CD" w:rsidP="00C273CD">
            <w:pPr>
              <w:contextualSpacing/>
              <w:jc w:val="center"/>
              <w:rPr>
                <w:szCs w:val="20"/>
              </w:rP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5F3E3D" w:rsidRPr="00B54D7F" w14:paraId="14D2DAF7" w14:textId="77777777" w:rsidTr="00095400">
        <w:tblPrEx>
          <w:tblLook w:val="0080" w:firstRow="0" w:lastRow="0" w:firstColumn="1" w:lastColumn="0" w:noHBand="0" w:noVBand="0"/>
        </w:tblPrEx>
        <w:trPr>
          <w:trHeight w:val="974"/>
        </w:trPr>
        <w:tc>
          <w:tcPr>
            <w:tcW w:w="364" w:type="pct"/>
            <w:vMerge w:val="restart"/>
          </w:tcPr>
          <w:p w14:paraId="1F1B94C0" w14:textId="77777777" w:rsidR="005F3E3D" w:rsidRPr="00B54D7F" w:rsidRDefault="005F3E3D" w:rsidP="00C273CD">
            <w:pPr>
              <w:contextualSpacing/>
              <w:jc w:val="center"/>
              <w:rPr>
                <w:sz w:val="20"/>
                <w:szCs w:val="20"/>
              </w:rPr>
            </w:pPr>
            <w:r w:rsidRPr="00B54D7F">
              <w:rPr>
                <w:sz w:val="20"/>
                <w:szCs w:val="20"/>
              </w:rPr>
              <w:t>1</w:t>
            </w:r>
          </w:p>
        </w:tc>
        <w:tc>
          <w:tcPr>
            <w:tcW w:w="372" w:type="pct"/>
            <w:vMerge w:val="restart"/>
          </w:tcPr>
          <w:p w14:paraId="00265967" w14:textId="77777777" w:rsidR="005F3E3D" w:rsidRPr="00B54D7F" w:rsidRDefault="005F3E3D" w:rsidP="00C273CD">
            <w:pPr>
              <w:contextualSpacing/>
              <w:jc w:val="both"/>
              <w:rPr>
                <w:sz w:val="20"/>
                <w:szCs w:val="20"/>
              </w:rPr>
            </w:pPr>
            <w:r w:rsidRPr="00B54D7F">
              <w:rPr>
                <w:sz w:val="20"/>
                <w:szCs w:val="20"/>
              </w:rPr>
              <w:t>3.1.1</w:t>
            </w:r>
          </w:p>
        </w:tc>
        <w:tc>
          <w:tcPr>
            <w:tcW w:w="1103" w:type="pct"/>
            <w:vMerge w:val="restart"/>
          </w:tcPr>
          <w:p w14:paraId="5A407B1D" w14:textId="77777777" w:rsidR="005F3E3D" w:rsidRPr="00B54D7F" w:rsidRDefault="005F3E3D"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Предоставление коммунальных услуг</w:t>
            </w:r>
          </w:p>
          <w:p w14:paraId="76BFF84D" w14:textId="77777777" w:rsidR="005F3E3D" w:rsidRPr="00B54D7F" w:rsidRDefault="005F3E3D" w:rsidP="00C273CD">
            <w:pPr>
              <w:autoSpaceDE w:val="0"/>
              <w:autoSpaceDN w:val="0"/>
              <w:adjustRightInd w:val="0"/>
              <w:contextualSpacing/>
              <w:rPr>
                <w:sz w:val="20"/>
                <w:szCs w:val="20"/>
              </w:rPr>
            </w:pPr>
          </w:p>
        </w:tc>
        <w:tc>
          <w:tcPr>
            <w:tcW w:w="1176" w:type="pct"/>
          </w:tcPr>
          <w:p w14:paraId="52A3C294" w14:textId="2803FC94" w:rsidR="005F3E3D" w:rsidRPr="00B54D7F" w:rsidRDefault="005F3E3D"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2525D3C8" w14:textId="19AB1079" w:rsidR="005F3E3D" w:rsidRPr="00B54D7F" w:rsidRDefault="005F3E3D"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c>
          <w:tcPr>
            <w:tcW w:w="1985" w:type="pct"/>
          </w:tcPr>
          <w:p w14:paraId="50574459" w14:textId="77777777" w:rsidR="005F3E3D" w:rsidRPr="00B54D7F" w:rsidRDefault="005F3E3D" w:rsidP="00C273CD">
            <w:pPr>
              <w:contextualSpacing/>
              <w:jc w:val="both"/>
              <w:rPr>
                <w:b/>
                <w:sz w:val="20"/>
                <w:szCs w:val="20"/>
              </w:rPr>
            </w:pPr>
            <w:r w:rsidRPr="00B54D7F">
              <w:rPr>
                <w:b/>
                <w:sz w:val="20"/>
                <w:szCs w:val="20"/>
              </w:rPr>
              <w:t>Минимальные отступы зданий, строений, сооружений:</w:t>
            </w:r>
          </w:p>
          <w:p w14:paraId="3DA5985C" w14:textId="0B01EE0B" w:rsidR="005F3E3D" w:rsidRPr="00B54D7F" w:rsidRDefault="005F3E3D" w:rsidP="005F3E3D">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5F3E3D" w:rsidRPr="00B54D7F" w14:paraId="1F3BECF7" w14:textId="77777777" w:rsidTr="005F3E3D">
        <w:tblPrEx>
          <w:tblLook w:val="0080" w:firstRow="0" w:lastRow="0" w:firstColumn="1" w:lastColumn="0" w:noHBand="0" w:noVBand="0"/>
        </w:tblPrEx>
        <w:trPr>
          <w:trHeight w:val="251"/>
        </w:trPr>
        <w:tc>
          <w:tcPr>
            <w:tcW w:w="364" w:type="pct"/>
            <w:vMerge/>
          </w:tcPr>
          <w:p w14:paraId="377AEEF0" w14:textId="77777777" w:rsidR="005F3E3D" w:rsidRPr="00B54D7F" w:rsidRDefault="005F3E3D" w:rsidP="00C273CD">
            <w:pPr>
              <w:contextualSpacing/>
              <w:jc w:val="center"/>
              <w:rPr>
                <w:sz w:val="20"/>
                <w:szCs w:val="20"/>
              </w:rPr>
            </w:pPr>
          </w:p>
        </w:tc>
        <w:tc>
          <w:tcPr>
            <w:tcW w:w="372" w:type="pct"/>
            <w:vMerge/>
          </w:tcPr>
          <w:p w14:paraId="022D3127" w14:textId="77777777" w:rsidR="005F3E3D" w:rsidRPr="00B54D7F" w:rsidRDefault="005F3E3D" w:rsidP="00C273CD">
            <w:pPr>
              <w:contextualSpacing/>
              <w:jc w:val="both"/>
              <w:rPr>
                <w:sz w:val="20"/>
                <w:szCs w:val="20"/>
              </w:rPr>
            </w:pPr>
          </w:p>
        </w:tc>
        <w:tc>
          <w:tcPr>
            <w:tcW w:w="1103" w:type="pct"/>
            <w:vMerge/>
          </w:tcPr>
          <w:p w14:paraId="1AC34EFB"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56C0F8A5" w14:textId="77777777" w:rsidR="005F3E3D" w:rsidRPr="00B54D7F" w:rsidRDefault="005F3E3D" w:rsidP="00095400">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51B9B44C" w14:textId="440FC94D" w:rsidR="005F3E3D" w:rsidRPr="00B54D7F" w:rsidRDefault="005F3E3D" w:rsidP="00095400">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85" w:type="pct"/>
          </w:tcPr>
          <w:p w14:paraId="66D62BCE" w14:textId="77777777" w:rsidR="005F3E3D" w:rsidRPr="00B54D7F" w:rsidRDefault="005F3E3D" w:rsidP="00C273CD">
            <w:pPr>
              <w:contextualSpacing/>
              <w:jc w:val="both"/>
              <w:rPr>
                <w:b/>
                <w:sz w:val="20"/>
                <w:szCs w:val="20"/>
              </w:rPr>
            </w:pPr>
            <w:r w:rsidRPr="00B54D7F">
              <w:rPr>
                <w:b/>
                <w:sz w:val="20"/>
                <w:szCs w:val="20"/>
              </w:rPr>
              <w:t>Минимальные отступы зданий, строений, сооружений:</w:t>
            </w:r>
          </w:p>
          <w:p w14:paraId="5C46B288" w14:textId="415B5D98" w:rsidR="005F3E3D" w:rsidRPr="00B54D7F" w:rsidRDefault="005F3E3D" w:rsidP="005F3E3D">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5F3E3D" w:rsidRPr="00B54D7F" w14:paraId="684F040B" w14:textId="77777777" w:rsidTr="00C273CD">
        <w:tblPrEx>
          <w:tblLook w:val="0080" w:firstRow="0" w:lastRow="0" w:firstColumn="1" w:lastColumn="0" w:noHBand="0" w:noVBand="0"/>
        </w:tblPrEx>
        <w:trPr>
          <w:trHeight w:val="113"/>
        </w:trPr>
        <w:tc>
          <w:tcPr>
            <w:tcW w:w="364" w:type="pct"/>
            <w:vMerge/>
          </w:tcPr>
          <w:p w14:paraId="15680629" w14:textId="77777777" w:rsidR="005F3E3D" w:rsidRPr="00B54D7F" w:rsidRDefault="005F3E3D" w:rsidP="00C273CD">
            <w:pPr>
              <w:contextualSpacing/>
              <w:jc w:val="center"/>
              <w:rPr>
                <w:sz w:val="20"/>
                <w:szCs w:val="20"/>
              </w:rPr>
            </w:pPr>
          </w:p>
        </w:tc>
        <w:tc>
          <w:tcPr>
            <w:tcW w:w="372" w:type="pct"/>
            <w:vMerge/>
          </w:tcPr>
          <w:p w14:paraId="52C0FFA0" w14:textId="77777777" w:rsidR="005F3E3D" w:rsidRPr="00B54D7F" w:rsidRDefault="005F3E3D" w:rsidP="00C273CD">
            <w:pPr>
              <w:contextualSpacing/>
              <w:jc w:val="both"/>
              <w:rPr>
                <w:sz w:val="20"/>
                <w:szCs w:val="20"/>
              </w:rPr>
            </w:pPr>
          </w:p>
        </w:tc>
        <w:tc>
          <w:tcPr>
            <w:tcW w:w="1103" w:type="pct"/>
            <w:vMerge/>
          </w:tcPr>
          <w:p w14:paraId="511B87D2"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2836764E" w14:textId="77777777" w:rsidR="005F3E3D" w:rsidRPr="00B54D7F" w:rsidRDefault="005F3E3D" w:rsidP="00C273CD">
            <w:pPr>
              <w:autoSpaceDE w:val="0"/>
              <w:autoSpaceDN w:val="0"/>
              <w:adjustRightInd w:val="0"/>
              <w:contextualSpacing/>
              <w:jc w:val="both"/>
              <w:rPr>
                <w:rFonts w:eastAsiaTheme="minorHAnsi"/>
                <w:szCs w:val="20"/>
                <w:lang w:eastAsia="en-US"/>
              </w:rPr>
            </w:pPr>
          </w:p>
        </w:tc>
        <w:tc>
          <w:tcPr>
            <w:tcW w:w="1985" w:type="pct"/>
          </w:tcPr>
          <w:p w14:paraId="1C7EC1B6" w14:textId="77777777" w:rsidR="005F3E3D" w:rsidRPr="00B54D7F" w:rsidRDefault="005F3E3D" w:rsidP="00C273CD">
            <w:pPr>
              <w:contextualSpacing/>
              <w:jc w:val="both"/>
              <w:rPr>
                <w:b/>
                <w:sz w:val="20"/>
                <w:szCs w:val="20"/>
              </w:rPr>
            </w:pPr>
            <w:r w:rsidRPr="00B54D7F">
              <w:rPr>
                <w:b/>
                <w:sz w:val="20"/>
                <w:szCs w:val="20"/>
              </w:rPr>
              <w:t>Минимальные отступы зданий, строений, сооружений:</w:t>
            </w:r>
          </w:p>
          <w:p w14:paraId="4C656135" w14:textId="53EEA0AE" w:rsidR="005F3E3D" w:rsidRPr="00B54D7F" w:rsidRDefault="005F3E3D" w:rsidP="00095400">
            <w:pPr>
              <w:autoSpaceDE w:val="0"/>
              <w:autoSpaceDN w:val="0"/>
              <w:adjustRightInd w:val="0"/>
              <w:contextualSpacing/>
              <w:jc w:val="both"/>
              <w:rPr>
                <w:rFonts w:eastAsiaTheme="minorHAnsi"/>
                <w:szCs w:val="20"/>
                <w:lang w:eastAsia="en-US"/>
              </w:rPr>
            </w:pPr>
            <w:r w:rsidRPr="00B54D7F">
              <w:rPr>
                <w:b/>
                <w:sz w:val="20"/>
                <w:szCs w:val="20"/>
              </w:rPr>
              <w:t>- до границ земельного участка</w:t>
            </w:r>
            <w:r w:rsidRPr="00B54D7F">
              <w:rPr>
                <w:sz w:val="20"/>
                <w:szCs w:val="20"/>
              </w:rPr>
              <w:t xml:space="preserve"> – 3 м.</w:t>
            </w:r>
          </w:p>
        </w:tc>
      </w:tr>
      <w:tr w:rsidR="005F3E3D" w:rsidRPr="00B54D7F" w14:paraId="7035CA3F" w14:textId="77777777" w:rsidTr="00C273CD">
        <w:tblPrEx>
          <w:tblLook w:val="0080" w:firstRow="0" w:lastRow="0" w:firstColumn="1" w:lastColumn="0" w:noHBand="0" w:noVBand="0"/>
        </w:tblPrEx>
        <w:trPr>
          <w:trHeight w:val="113"/>
        </w:trPr>
        <w:tc>
          <w:tcPr>
            <w:tcW w:w="364" w:type="pct"/>
            <w:vMerge/>
          </w:tcPr>
          <w:p w14:paraId="3A5B1960" w14:textId="77777777" w:rsidR="005F3E3D" w:rsidRPr="00B54D7F" w:rsidRDefault="005F3E3D" w:rsidP="00C273CD">
            <w:pPr>
              <w:contextualSpacing/>
              <w:jc w:val="center"/>
              <w:rPr>
                <w:sz w:val="20"/>
                <w:szCs w:val="20"/>
              </w:rPr>
            </w:pPr>
          </w:p>
        </w:tc>
        <w:tc>
          <w:tcPr>
            <w:tcW w:w="372" w:type="pct"/>
            <w:vMerge/>
          </w:tcPr>
          <w:p w14:paraId="53E9499F" w14:textId="77777777" w:rsidR="005F3E3D" w:rsidRPr="00B54D7F" w:rsidRDefault="005F3E3D" w:rsidP="00C273CD">
            <w:pPr>
              <w:contextualSpacing/>
              <w:jc w:val="both"/>
              <w:rPr>
                <w:sz w:val="20"/>
                <w:szCs w:val="20"/>
              </w:rPr>
            </w:pPr>
          </w:p>
        </w:tc>
        <w:tc>
          <w:tcPr>
            <w:tcW w:w="1103" w:type="pct"/>
            <w:vMerge/>
          </w:tcPr>
          <w:p w14:paraId="37BA391F"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7E2E245D" w14:textId="77777777" w:rsidR="005F3E3D" w:rsidRPr="00B54D7F" w:rsidRDefault="005F3E3D" w:rsidP="00C273CD">
            <w:pPr>
              <w:autoSpaceDE w:val="0"/>
              <w:autoSpaceDN w:val="0"/>
              <w:adjustRightInd w:val="0"/>
              <w:contextualSpacing/>
              <w:jc w:val="both"/>
              <w:rPr>
                <w:rFonts w:eastAsiaTheme="minorHAnsi"/>
                <w:szCs w:val="20"/>
                <w:lang w:eastAsia="en-US"/>
              </w:rPr>
            </w:pPr>
          </w:p>
        </w:tc>
        <w:tc>
          <w:tcPr>
            <w:tcW w:w="1985" w:type="pct"/>
          </w:tcPr>
          <w:p w14:paraId="4B35F646" w14:textId="6866907B" w:rsidR="005F3E3D" w:rsidRPr="00B54D7F" w:rsidRDefault="005F3E3D"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5F3E3D" w:rsidRPr="00B54D7F" w14:paraId="1926A5F9" w14:textId="77777777" w:rsidTr="00C273CD">
        <w:tblPrEx>
          <w:tblLook w:val="0080" w:firstRow="0" w:lastRow="0" w:firstColumn="1" w:lastColumn="0" w:noHBand="0" w:noVBand="0"/>
        </w:tblPrEx>
        <w:trPr>
          <w:trHeight w:val="113"/>
        </w:trPr>
        <w:tc>
          <w:tcPr>
            <w:tcW w:w="364" w:type="pct"/>
            <w:vMerge/>
          </w:tcPr>
          <w:p w14:paraId="5A9CC587" w14:textId="77777777" w:rsidR="005F3E3D" w:rsidRPr="00B54D7F" w:rsidRDefault="005F3E3D" w:rsidP="00C273CD">
            <w:pPr>
              <w:contextualSpacing/>
              <w:jc w:val="center"/>
              <w:rPr>
                <w:sz w:val="20"/>
                <w:szCs w:val="20"/>
              </w:rPr>
            </w:pPr>
          </w:p>
        </w:tc>
        <w:tc>
          <w:tcPr>
            <w:tcW w:w="372" w:type="pct"/>
            <w:vMerge/>
          </w:tcPr>
          <w:p w14:paraId="4B52A296" w14:textId="77777777" w:rsidR="005F3E3D" w:rsidRPr="00B54D7F" w:rsidRDefault="005F3E3D" w:rsidP="00C273CD">
            <w:pPr>
              <w:contextualSpacing/>
              <w:jc w:val="both"/>
              <w:rPr>
                <w:sz w:val="20"/>
                <w:szCs w:val="20"/>
              </w:rPr>
            </w:pPr>
          </w:p>
        </w:tc>
        <w:tc>
          <w:tcPr>
            <w:tcW w:w="1103" w:type="pct"/>
            <w:vMerge/>
          </w:tcPr>
          <w:p w14:paraId="3C342677"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37B47221" w14:textId="77777777" w:rsidR="005F3E3D" w:rsidRPr="00B54D7F" w:rsidRDefault="005F3E3D" w:rsidP="00C273CD">
            <w:pPr>
              <w:autoSpaceDE w:val="0"/>
              <w:autoSpaceDN w:val="0"/>
              <w:adjustRightInd w:val="0"/>
              <w:contextualSpacing/>
              <w:jc w:val="both"/>
              <w:rPr>
                <w:rFonts w:eastAsiaTheme="minorHAnsi"/>
                <w:szCs w:val="20"/>
                <w:lang w:eastAsia="en-US"/>
              </w:rPr>
            </w:pPr>
          </w:p>
        </w:tc>
        <w:tc>
          <w:tcPr>
            <w:tcW w:w="1985" w:type="pct"/>
          </w:tcPr>
          <w:p w14:paraId="208B4018" w14:textId="6E81A5DB" w:rsidR="005F3E3D" w:rsidRPr="00B54D7F" w:rsidRDefault="005F3E3D" w:rsidP="00C273CD">
            <w:pPr>
              <w:autoSpaceDE w:val="0"/>
              <w:autoSpaceDN w:val="0"/>
              <w:adjustRightInd w:val="0"/>
              <w:contextualSpacing/>
              <w:jc w:val="both"/>
              <w:rPr>
                <w:rFonts w:eastAsiaTheme="minorHAnsi"/>
                <w:szCs w:val="20"/>
                <w:lang w:eastAsia="en-US"/>
              </w:rPr>
            </w:pPr>
            <w:r w:rsidRPr="00B54D7F">
              <w:rPr>
                <w:b/>
                <w:sz w:val="20"/>
                <w:szCs w:val="20"/>
              </w:rPr>
              <w:t>Предельная высота хозяйственных построек</w:t>
            </w:r>
            <w:r w:rsidRPr="00B54D7F">
              <w:rPr>
                <w:sz w:val="20"/>
                <w:szCs w:val="20"/>
              </w:rPr>
              <w:t xml:space="preserve"> – не устанавливается.</w:t>
            </w:r>
          </w:p>
        </w:tc>
      </w:tr>
      <w:tr w:rsidR="005F3E3D" w:rsidRPr="00B54D7F" w14:paraId="07A7DE78" w14:textId="77777777" w:rsidTr="00C273CD">
        <w:tblPrEx>
          <w:tblLook w:val="0080" w:firstRow="0" w:lastRow="0" w:firstColumn="1" w:lastColumn="0" w:noHBand="0" w:noVBand="0"/>
        </w:tblPrEx>
        <w:trPr>
          <w:trHeight w:val="113"/>
        </w:trPr>
        <w:tc>
          <w:tcPr>
            <w:tcW w:w="364" w:type="pct"/>
            <w:vMerge/>
          </w:tcPr>
          <w:p w14:paraId="7AB9FF58" w14:textId="77777777" w:rsidR="005F3E3D" w:rsidRPr="00B54D7F" w:rsidRDefault="005F3E3D" w:rsidP="00C273CD">
            <w:pPr>
              <w:contextualSpacing/>
              <w:jc w:val="center"/>
              <w:rPr>
                <w:sz w:val="20"/>
                <w:szCs w:val="20"/>
              </w:rPr>
            </w:pPr>
          </w:p>
        </w:tc>
        <w:tc>
          <w:tcPr>
            <w:tcW w:w="372" w:type="pct"/>
            <w:vMerge/>
          </w:tcPr>
          <w:p w14:paraId="4C85D485" w14:textId="77777777" w:rsidR="005F3E3D" w:rsidRPr="00B54D7F" w:rsidRDefault="005F3E3D" w:rsidP="00C273CD">
            <w:pPr>
              <w:contextualSpacing/>
              <w:jc w:val="both"/>
              <w:rPr>
                <w:sz w:val="20"/>
                <w:szCs w:val="20"/>
              </w:rPr>
            </w:pPr>
          </w:p>
        </w:tc>
        <w:tc>
          <w:tcPr>
            <w:tcW w:w="1103" w:type="pct"/>
            <w:vMerge/>
          </w:tcPr>
          <w:p w14:paraId="4536CE67"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62992852" w14:textId="77777777" w:rsidR="005F3E3D" w:rsidRPr="00B54D7F" w:rsidRDefault="005F3E3D" w:rsidP="00C273CD">
            <w:pPr>
              <w:autoSpaceDE w:val="0"/>
              <w:autoSpaceDN w:val="0"/>
              <w:adjustRightInd w:val="0"/>
              <w:contextualSpacing/>
              <w:jc w:val="both"/>
              <w:rPr>
                <w:rFonts w:eastAsiaTheme="minorHAnsi"/>
                <w:szCs w:val="20"/>
                <w:lang w:eastAsia="en-US"/>
              </w:rPr>
            </w:pPr>
          </w:p>
        </w:tc>
        <w:tc>
          <w:tcPr>
            <w:tcW w:w="1985" w:type="pct"/>
          </w:tcPr>
          <w:p w14:paraId="5146EE72" w14:textId="77777777" w:rsidR="005F3E3D" w:rsidRPr="00B54D7F" w:rsidRDefault="005F3E3D" w:rsidP="00C273CD">
            <w:pPr>
              <w:autoSpaceDE w:val="0"/>
              <w:autoSpaceDN w:val="0"/>
              <w:adjustRightInd w:val="0"/>
              <w:contextualSpacing/>
              <w:jc w:val="both"/>
              <w:rPr>
                <w:sz w:val="20"/>
                <w:szCs w:val="20"/>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w:t>
            </w:r>
          </w:p>
          <w:p w14:paraId="28ACC900" w14:textId="4D1C49C5" w:rsidR="005F3E3D" w:rsidRPr="00B54D7F" w:rsidRDefault="005F3E3D"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r>
      <w:tr w:rsidR="005F3E3D" w:rsidRPr="00B54D7F" w14:paraId="0291BA79" w14:textId="77777777" w:rsidTr="00C273CD">
        <w:tblPrEx>
          <w:tblLook w:val="0080" w:firstRow="0" w:lastRow="0" w:firstColumn="1" w:lastColumn="0" w:noHBand="0" w:noVBand="0"/>
        </w:tblPrEx>
        <w:trPr>
          <w:trHeight w:val="113"/>
        </w:trPr>
        <w:tc>
          <w:tcPr>
            <w:tcW w:w="364" w:type="pct"/>
            <w:vMerge/>
          </w:tcPr>
          <w:p w14:paraId="4E0E506C" w14:textId="77777777" w:rsidR="005F3E3D" w:rsidRPr="00B54D7F" w:rsidRDefault="005F3E3D" w:rsidP="00C273CD">
            <w:pPr>
              <w:contextualSpacing/>
              <w:jc w:val="center"/>
              <w:rPr>
                <w:sz w:val="20"/>
                <w:szCs w:val="20"/>
              </w:rPr>
            </w:pPr>
          </w:p>
        </w:tc>
        <w:tc>
          <w:tcPr>
            <w:tcW w:w="372" w:type="pct"/>
            <w:vMerge/>
          </w:tcPr>
          <w:p w14:paraId="16302D3B" w14:textId="77777777" w:rsidR="005F3E3D" w:rsidRPr="00B54D7F" w:rsidRDefault="005F3E3D" w:rsidP="00C273CD">
            <w:pPr>
              <w:contextualSpacing/>
              <w:jc w:val="both"/>
              <w:rPr>
                <w:sz w:val="20"/>
                <w:szCs w:val="20"/>
              </w:rPr>
            </w:pPr>
          </w:p>
        </w:tc>
        <w:tc>
          <w:tcPr>
            <w:tcW w:w="1103" w:type="pct"/>
            <w:vMerge/>
          </w:tcPr>
          <w:p w14:paraId="5143FCC9"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38458862" w14:textId="77777777" w:rsidR="005F3E3D" w:rsidRPr="00B54D7F" w:rsidRDefault="005F3E3D" w:rsidP="00C273CD">
            <w:pPr>
              <w:autoSpaceDE w:val="0"/>
              <w:autoSpaceDN w:val="0"/>
              <w:adjustRightInd w:val="0"/>
              <w:contextualSpacing/>
              <w:jc w:val="both"/>
              <w:rPr>
                <w:rFonts w:eastAsiaTheme="minorHAnsi"/>
                <w:szCs w:val="20"/>
                <w:lang w:eastAsia="en-US"/>
              </w:rPr>
            </w:pPr>
          </w:p>
        </w:tc>
        <w:tc>
          <w:tcPr>
            <w:tcW w:w="1985" w:type="pct"/>
          </w:tcPr>
          <w:p w14:paraId="675A023F" w14:textId="77777777" w:rsidR="005F3E3D" w:rsidRPr="00B54D7F" w:rsidRDefault="005F3E3D" w:rsidP="00C273CD">
            <w:pPr>
              <w:autoSpaceDE w:val="0"/>
              <w:autoSpaceDN w:val="0"/>
              <w:adjustRightInd w:val="0"/>
              <w:jc w:val="both"/>
              <w:rPr>
                <w:sz w:val="20"/>
                <w:szCs w:val="20"/>
              </w:rPr>
            </w:pPr>
            <w:r w:rsidRPr="00B54D7F">
              <w:rPr>
                <w:b/>
                <w:sz w:val="20"/>
                <w:szCs w:val="20"/>
              </w:rPr>
              <w:t>Минимальный процент озеленения земельного участка</w:t>
            </w:r>
            <w:r w:rsidRPr="00B54D7F">
              <w:rPr>
                <w:sz w:val="20"/>
                <w:szCs w:val="20"/>
              </w:rPr>
              <w:t xml:space="preserve"> – </w:t>
            </w:r>
          </w:p>
          <w:p w14:paraId="5E8DD784" w14:textId="459401DD" w:rsidR="005F3E3D" w:rsidRPr="00B54D7F" w:rsidRDefault="005F3E3D" w:rsidP="00C273CD">
            <w:pPr>
              <w:autoSpaceDE w:val="0"/>
              <w:autoSpaceDN w:val="0"/>
              <w:adjustRightInd w:val="0"/>
              <w:jc w:val="both"/>
              <w:rPr>
                <w:sz w:val="20"/>
                <w:szCs w:val="20"/>
              </w:rPr>
            </w:pPr>
            <w:r w:rsidRPr="00B54D7F">
              <w:rPr>
                <w:sz w:val="20"/>
                <w:szCs w:val="20"/>
              </w:rPr>
              <w:t>не устанавливается.</w:t>
            </w:r>
          </w:p>
        </w:tc>
      </w:tr>
      <w:tr w:rsidR="005F3E3D" w:rsidRPr="00B54D7F" w14:paraId="41F1BB75" w14:textId="77777777" w:rsidTr="00C273CD">
        <w:tblPrEx>
          <w:tblLook w:val="0080" w:firstRow="0" w:lastRow="0" w:firstColumn="1" w:lastColumn="0" w:noHBand="0" w:noVBand="0"/>
        </w:tblPrEx>
        <w:trPr>
          <w:trHeight w:val="113"/>
        </w:trPr>
        <w:tc>
          <w:tcPr>
            <w:tcW w:w="364" w:type="pct"/>
            <w:vMerge/>
          </w:tcPr>
          <w:p w14:paraId="6142C3C7" w14:textId="77777777" w:rsidR="005F3E3D" w:rsidRPr="00B54D7F" w:rsidRDefault="005F3E3D" w:rsidP="00C273CD">
            <w:pPr>
              <w:contextualSpacing/>
              <w:jc w:val="center"/>
              <w:rPr>
                <w:sz w:val="20"/>
                <w:szCs w:val="20"/>
              </w:rPr>
            </w:pPr>
          </w:p>
        </w:tc>
        <w:tc>
          <w:tcPr>
            <w:tcW w:w="372" w:type="pct"/>
            <w:vMerge/>
          </w:tcPr>
          <w:p w14:paraId="595D9437" w14:textId="77777777" w:rsidR="005F3E3D" w:rsidRPr="00B54D7F" w:rsidRDefault="005F3E3D" w:rsidP="00C273CD">
            <w:pPr>
              <w:contextualSpacing/>
              <w:jc w:val="both"/>
              <w:rPr>
                <w:sz w:val="20"/>
                <w:szCs w:val="20"/>
              </w:rPr>
            </w:pPr>
          </w:p>
        </w:tc>
        <w:tc>
          <w:tcPr>
            <w:tcW w:w="1103" w:type="pct"/>
            <w:vMerge/>
          </w:tcPr>
          <w:p w14:paraId="760BE389" w14:textId="77777777" w:rsidR="005F3E3D" w:rsidRPr="00B54D7F" w:rsidRDefault="005F3E3D" w:rsidP="00C273CD">
            <w:pPr>
              <w:autoSpaceDE w:val="0"/>
              <w:autoSpaceDN w:val="0"/>
              <w:adjustRightInd w:val="0"/>
              <w:contextualSpacing/>
              <w:jc w:val="both"/>
              <w:rPr>
                <w:rFonts w:eastAsiaTheme="minorHAnsi"/>
                <w:sz w:val="20"/>
                <w:szCs w:val="20"/>
                <w:lang w:eastAsia="en-US"/>
              </w:rPr>
            </w:pPr>
          </w:p>
        </w:tc>
        <w:tc>
          <w:tcPr>
            <w:tcW w:w="1176" w:type="pct"/>
            <w:vMerge/>
          </w:tcPr>
          <w:p w14:paraId="4124EBA4" w14:textId="77777777" w:rsidR="005F3E3D" w:rsidRPr="00B54D7F" w:rsidRDefault="005F3E3D" w:rsidP="00C273CD">
            <w:pPr>
              <w:autoSpaceDE w:val="0"/>
              <w:autoSpaceDN w:val="0"/>
              <w:adjustRightInd w:val="0"/>
              <w:contextualSpacing/>
              <w:jc w:val="both"/>
              <w:rPr>
                <w:rFonts w:eastAsiaTheme="minorHAnsi"/>
                <w:szCs w:val="20"/>
                <w:lang w:eastAsia="en-US"/>
              </w:rPr>
            </w:pPr>
          </w:p>
        </w:tc>
        <w:tc>
          <w:tcPr>
            <w:tcW w:w="1985" w:type="pct"/>
          </w:tcPr>
          <w:p w14:paraId="0747AE5F" w14:textId="77777777" w:rsidR="005F3E3D" w:rsidRPr="00B54D7F" w:rsidRDefault="005F3E3D" w:rsidP="005F3E3D">
            <w:pPr>
              <w:pStyle w:val="ae"/>
              <w:tabs>
                <w:tab w:val="left" w:pos="318"/>
              </w:tabs>
              <w:ind w:left="0"/>
              <w:jc w:val="both"/>
              <w:rPr>
                <w:b/>
                <w:sz w:val="20"/>
                <w:szCs w:val="20"/>
              </w:rPr>
            </w:pPr>
            <w:r w:rsidRPr="00B54D7F">
              <w:rPr>
                <w:b/>
                <w:sz w:val="20"/>
                <w:szCs w:val="20"/>
              </w:rPr>
              <w:t>Примечания:</w:t>
            </w:r>
          </w:p>
          <w:p w14:paraId="63F91906" w14:textId="77777777" w:rsidR="005F3E3D" w:rsidRPr="00B54D7F" w:rsidRDefault="005F3E3D" w:rsidP="005F3E3D">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6641E2F4" w14:textId="77777777" w:rsidR="005F3E3D" w:rsidRPr="00B54D7F" w:rsidRDefault="005F3E3D" w:rsidP="005F3E3D">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08AC9A70" w14:textId="77777777" w:rsidR="005F3E3D" w:rsidRPr="00B54D7F" w:rsidRDefault="005F3E3D" w:rsidP="005F3E3D">
            <w:pPr>
              <w:autoSpaceDE w:val="0"/>
              <w:autoSpaceDN w:val="0"/>
              <w:adjustRightInd w:val="0"/>
              <w:contextualSpacing/>
              <w:jc w:val="both"/>
              <w:rPr>
                <w:sz w:val="20"/>
                <w:szCs w:val="20"/>
              </w:rPr>
            </w:pPr>
          </w:p>
          <w:p w14:paraId="60AD6E76" w14:textId="77777777" w:rsidR="005F3E3D" w:rsidRPr="00B54D7F" w:rsidRDefault="005F3E3D" w:rsidP="005F3E3D">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4070C992" w14:textId="78739269" w:rsidR="005F3E3D" w:rsidRPr="00B54D7F" w:rsidRDefault="005F3E3D" w:rsidP="005F3E3D">
            <w:pPr>
              <w:autoSpaceDE w:val="0"/>
              <w:autoSpaceDN w:val="0"/>
              <w:adjustRightInd w:val="0"/>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bl>
    <w:p w14:paraId="6F3ECDDC" w14:textId="77777777" w:rsidR="007142EF" w:rsidRPr="00B54D7F" w:rsidRDefault="007142EF" w:rsidP="00BE367B">
      <w:pPr>
        <w:pStyle w:val="ae"/>
        <w:autoSpaceDE w:val="0"/>
        <w:autoSpaceDN w:val="0"/>
        <w:adjustRightInd w:val="0"/>
        <w:ind w:left="0" w:firstLine="709"/>
        <w:jc w:val="both"/>
        <w:rPr>
          <w:b/>
          <w:sz w:val="28"/>
          <w:szCs w:val="28"/>
        </w:rPr>
      </w:pPr>
    </w:p>
    <w:p w14:paraId="082683EC" w14:textId="576C5F84" w:rsidR="00CD7AA6" w:rsidRPr="00B54D7F" w:rsidRDefault="00CD7AA6" w:rsidP="00BE367B">
      <w:pPr>
        <w:pStyle w:val="ae"/>
        <w:autoSpaceDE w:val="0"/>
        <w:autoSpaceDN w:val="0"/>
        <w:adjustRightInd w:val="0"/>
        <w:ind w:left="0" w:firstLine="709"/>
        <w:jc w:val="both"/>
        <w:rPr>
          <w:b/>
          <w:sz w:val="28"/>
          <w:szCs w:val="28"/>
        </w:rPr>
      </w:pPr>
      <w:r w:rsidRPr="00B54D7F">
        <w:rPr>
          <w:b/>
          <w:sz w:val="28"/>
          <w:szCs w:val="28"/>
        </w:rPr>
        <w:t xml:space="preserve">Перечень условно </w:t>
      </w:r>
      <w:r w:rsidR="00DA2D6C" w:rsidRPr="00B54D7F">
        <w:rPr>
          <w:b/>
          <w:sz w:val="28"/>
          <w:szCs w:val="28"/>
        </w:rPr>
        <w:t>разрешённых</w:t>
      </w:r>
      <w:r w:rsidRPr="00B54D7F">
        <w:rPr>
          <w:b/>
          <w:sz w:val="28"/>
          <w:szCs w:val="28"/>
        </w:rPr>
        <w:t xml:space="preserve"> видов </w:t>
      </w:r>
      <w:r w:rsidR="00DA2D6C" w:rsidRPr="00B54D7F">
        <w:rPr>
          <w:b/>
          <w:sz w:val="28"/>
          <w:szCs w:val="28"/>
        </w:rPr>
        <w:t>разрешённого</w:t>
      </w:r>
      <w:r w:rsidRPr="00B54D7F">
        <w:rPr>
          <w:b/>
          <w:sz w:val="28"/>
          <w:szCs w:val="28"/>
        </w:rPr>
        <w:t xml:space="preserve"> использования объектов капитального строительства и зе</w:t>
      </w:r>
      <w:r w:rsidR="00095400" w:rsidRPr="00B54D7F">
        <w:rPr>
          <w:b/>
          <w:sz w:val="28"/>
          <w:szCs w:val="28"/>
        </w:rPr>
        <w:t>мельных участков,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w:t>
      </w:r>
    </w:p>
    <w:p w14:paraId="4C235A7F" w14:textId="0DC9D808" w:rsidR="00E0041C" w:rsidRPr="00E0041C" w:rsidRDefault="00E0041C" w:rsidP="00E0041C">
      <w:pPr>
        <w:autoSpaceDE w:val="0"/>
        <w:autoSpaceDN w:val="0"/>
        <w:adjustRightInd w:val="0"/>
        <w:ind w:left="709"/>
        <w:contextualSpacing/>
        <w:jc w:val="right"/>
        <w:outlineLvl w:val="3"/>
        <w:rPr>
          <w:sz w:val="28"/>
          <w:lang w:eastAsia="en-US"/>
        </w:rPr>
      </w:pPr>
      <w:r w:rsidRPr="00E0041C">
        <w:rPr>
          <w:sz w:val="28"/>
          <w:lang w:eastAsia="en-US"/>
        </w:rPr>
        <w:t xml:space="preserve">Таблица </w:t>
      </w:r>
      <w:r w:rsidR="00000236">
        <w:rPr>
          <w:sz w:val="28"/>
          <w:lang w:eastAsia="en-US"/>
        </w:rPr>
        <w:t>21</w:t>
      </w:r>
    </w:p>
    <w:tbl>
      <w:tblPr>
        <w:tblW w:w="503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9"/>
        <w:gridCol w:w="702"/>
        <w:gridCol w:w="2124"/>
        <w:gridCol w:w="2267"/>
        <w:gridCol w:w="3827"/>
      </w:tblGrid>
      <w:tr w:rsidR="00C273CD" w:rsidRPr="00B54D7F" w14:paraId="57C7FA94" w14:textId="77777777" w:rsidTr="00C273CD">
        <w:trPr>
          <w:trHeight w:val="562"/>
        </w:trPr>
        <w:tc>
          <w:tcPr>
            <w:tcW w:w="373" w:type="pct"/>
            <w:vAlign w:val="center"/>
          </w:tcPr>
          <w:p w14:paraId="2E10C7CB" w14:textId="77777777" w:rsidR="00C273CD" w:rsidRPr="00B54D7F" w:rsidRDefault="00C273CD" w:rsidP="00C273CD">
            <w:pPr>
              <w:contextualSpacing/>
              <w:jc w:val="center"/>
              <w:rPr>
                <w:sz w:val="20"/>
                <w:szCs w:val="20"/>
              </w:rPr>
            </w:pPr>
            <w:r w:rsidRPr="00B54D7F">
              <w:rPr>
                <w:sz w:val="20"/>
                <w:szCs w:val="20"/>
              </w:rPr>
              <w:t>№ п/п</w:t>
            </w:r>
          </w:p>
        </w:tc>
        <w:tc>
          <w:tcPr>
            <w:tcW w:w="364" w:type="pct"/>
            <w:vAlign w:val="center"/>
          </w:tcPr>
          <w:p w14:paraId="66110672" w14:textId="77777777" w:rsidR="00C273CD" w:rsidRPr="00B54D7F" w:rsidRDefault="00C273CD" w:rsidP="00C273CD">
            <w:pPr>
              <w:contextualSpacing/>
              <w:jc w:val="center"/>
              <w:rPr>
                <w:sz w:val="20"/>
                <w:szCs w:val="20"/>
              </w:rPr>
            </w:pPr>
            <w:r w:rsidRPr="00B54D7F">
              <w:rPr>
                <w:sz w:val="20"/>
                <w:szCs w:val="20"/>
              </w:rPr>
              <w:t>Код</w:t>
            </w:r>
          </w:p>
          <w:p w14:paraId="3E2377FF" w14:textId="363129C4" w:rsidR="00C273CD" w:rsidRPr="00B54D7F" w:rsidRDefault="00C273CD" w:rsidP="00C273CD">
            <w:pPr>
              <w:contextualSpacing/>
              <w:jc w:val="center"/>
              <w:rPr>
                <w:sz w:val="20"/>
                <w:szCs w:val="20"/>
              </w:rPr>
            </w:pPr>
            <w:r w:rsidRPr="00B54D7F">
              <w:rPr>
                <w:sz w:val="20"/>
                <w:szCs w:val="20"/>
              </w:rPr>
              <w:t>ВРИ</w:t>
            </w:r>
          </w:p>
        </w:tc>
        <w:tc>
          <w:tcPr>
            <w:tcW w:w="1102" w:type="pct"/>
            <w:vAlign w:val="center"/>
          </w:tcPr>
          <w:p w14:paraId="54CD844C" w14:textId="35512991" w:rsidR="00C273CD" w:rsidRPr="00B54D7F" w:rsidRDefault="00C273CD" w:rsidP="00095400">
            <w:pPr>
              <w:contextualSpacing/>
              <w:jc w:val="center"/>
              <w:rPr>
                <w:sz w:val="20"/>
                <w:szCs w:val="20"/>
              </w:rPr>
            </w:pPr>
            <w:r w:rsidRPr="00B54D7F">
              <w:rPr>
                <w:sz w:val="20"/>
                <w:szCs w:val="20"/>
              </w:rPr>
              <w:t>Вид разрешённого использования земельного участка и объ</w:t>
            </w:r>
            <w:r w:rsidR="00095400" w:rsidRPr="00B54D7F">
              <w:rPr>
                <w:sz w:val="20"/>
                <w:szCs w:val="20"/>
              </w:rPr>
              <w:t>екта капитального строительства</w:t>
            </w:r>
          </w:p>
        </w:tc>
        <w:tc>
          <w:tcPr>
            <w:tcW w:w="1176" w:type="pct"/>
            <w:vAlign w:val="center"/>
          </w:tcPr>
          <w:p w14:paraId="0CAD3605" w14:textId="2D6B95A7" w:rsidR="00C273CD" w:rsidRPr="00B54D7F" w:rsidRDefault="00C273CD" w:rsidP="00C273CD">
            <w:pPr>
              <w:contextualSpacing/>
              <w:jc w:val="center"/>
              <w:rPr>
                <w:szCs w:val="20"/>
              </w:rPr>
            </w:pPr>
            <w:r w:rsidRPr="00B54D7F">
              <w:rPr>
                <w:sz w:val="20"/>
                <w:szCs w:val="20"/>
                <w:lang w:eastAsia="en-US"/>
              </w:rPr>
              <w:t>Предельные (минимальные и (или) максимальные) размеры земельных участков</w:t>
            </w:r>
          </w:p>
        </w:tc>
        <w:tc>
          <w:tcPr>
            <w:tcW w:w="1985" w:type="pct"/>
            <w:vAlign w:val="center"/>
          </w:tcPr>
          <w:p w14:paraId="6B59315F" w14:textId="1358E7BC" w:rsidR="00C273CD" w:rsidRPr="00B54D7F" w:rsidRDefault="00C273CD" w:rsidP="00C273CD">
            <w:pPr>
              <w:contextualSpacing/>
              <w:jc w:val="center"/>
              <w:rPr>
                <w:szCs w:val="20"/>
              </w:rPr>
            </w:pPr>
            <w:r w:rsidRPr="00B54D7F">
              <w:rPr>
                <w:sz w:val="20"/>
                <w:szCs w:val="20"/>
                <w:lang w:eastAsia="en-US"/>
              </w:rPr>
              <w:t>Предельные параметры разрешённого строительства, реконструкции объектов капитального строительства</w:t>
            </w:r>
          </w:p>
        </w:tc>
      </w:tr>
      <w:tr w:rsidR="00DD543E" w:rsidRPr="00B54D7F" w14:paraId="7544043A" w14:textId="77777777" w:rsidTr="00095400">
        <w:tblPrEx>
          <w:tblLook w:val="0080" w:firstRow="0" w:lastRow="0" w:firstColumn="1" w:lastColumn="0" w:noHBand="0" w:noVBand="0"/>
        </w:tblPrEx>
        <w:trPr>
          <w:trHeight w:val="974"/>
        </w:trPr>
        <w:tc>
          <w:tcPr>
            <w:tcW w:w="373" w:type="pct"/>
            <w:vMerge w:val="restart"/>
          </w:tcPr>
          <w:p w14:paraId="505A4ED2" w14:textId="77777777" w:rsidR="00DD543E" w:rsidRPr="00B54D7F" w:rsidRDefault="00DD543E" w:rsidP="00C273CD">
            <w:pPr>
              <w:contextualSpacing/>
              <w:jc w:val="center"/>
              <w:rPr>
                <w:sz w:val="20"/>
                <w:szCs w:val="20"/>
              </w:rPr>
            </w:pPr>
            <w:r w:rsidRPr="00B54D7F">
              <w:rPr>
                <w:sz w:val="20"/>
                <w:szCs w:val="20"/>
              </w:rPr>
              <w:t>1</w:t>
            </w:r>
          </w:p>
        </w:tc>
        <w:tc>
          <w:tcPr>
            <w:tcW w:w="364" w:type="pct"/>
            <w:vMerge w:val="restart"/>
          </w:tcPr>
          <w:p w14:paraId="338EC01C" w14:textId="77777777" w:rsidR="00DD543E" w:rsidRPr="00B54D7F" w:rsidRDefault="00DD543E" w:rsidP="00C273CD">
            <w:pPr>
              <w:contextualSpacing/>
              <w:jc w:val="both"/>
              <w:rPr>
                <w:sz w:val="20"/>
                <w:szCs w:val="20"/>
              </w:rPr>
            </w:pPr>
            <w:r w:rsidRPr="00B54D7F">
              <w:rPr>
                <w:sz w:val="20"/>
                <w:szCs w:val="20"/>
              </w:rPr>
              <w:t>3.3</w:t>
            </w:r>
          </w:p>
        </w:tc>
        <w:tc>
          <w:tcPr>
            <w:tcW w:w="1102" w:type="pct"/>
            <w:vMerge w:val="restart"/>
          </w:tcPr>
          <w:p w14:paraId="066CB024" w14:textId="77777777" w:rsidR="00DD543E" w:rsidRPr="00B54D7F" w:rsidRDefault="00DD543E" w:rsidP="00C273CD">
            <w:pPr>
              <w:autoSpaceDE w:val="0"/>
              <w:autoSpaceDN w:val="0"/>
              <w:adjustRightInd w:val="0"/>
              <w:contextualSpacing/>
              <w:jc w:val="both"/>
              <w:rPr>
                <w:rFonts w:eastAsiaTheme="minorHAnsi"/>
                <w:sz w:val="20"/>
                <w:szCs w:val="20"/>
                <w:lang w:eastAsia="en-US"/>
              </w:rPr>
            </w:pPr>
            <w:r w:rsidRPr="00B54D7F">
              <w:rPr>
                <w:rFonts w:eastAsiaTheme="minorHAnsi"/>
                <w:sz w:val="20"/>
                <w:szCs w:val="20"/>
                <w:lang w:eastAsia="en-US"/>
              </w:rPr>
              <w:t>Бытовое обслуживание</w:t>
            </w:r>
          </w:p>
          <w:p w14:paraId="12AE10E0" w14:textId="77777777" w:rsidR="00DD543E" w:rsidRPr="00B54D7F" w:rsidRDefault="00DD543E" w:rsidP="00C273CD">
            <w:pPr>
              <w:autoSpaceDE w:val="0"/>
              <w:autoSpaceDN w:val="0"/>
              <w:adjustRightInd w:val="0"/>
              <w:contextualSpacing/>
              <w:rPr>
                <w:sz w:val="20"/>
                <w:szCs w:val="20"/>
                <w:lang w:eastAsia="en-US"/>
              </w:rPr>
            </w:pPr>
          </w:p>
        </w:tc>
        <w:tc>
          <w:tcPr>
            <w:tcW w:w="1176" w:type="pct"/>
          </w:tcPr>
          <w:p w14:paraId="74B619E5" w14:textId="31D62F43" w:rsidR="00DD543E" w:rsidRPr="00B54D7F" w:rsidRDefault="00DD543E"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44DD3968" w14:textId="69B58B83" w:rsidR="00DD543E" w:rsidRPr="00B54D7F" w:rsidRDefault="00DD543E" w:rsidP="00C273CD">
            <w:pPr>
              <w:autoSpaceDE w:val="0"/>
              <w:autoSpaceDN w:val="0"/>
              <w:adjustRightInd w:val="0"/>
              <w:contextualSpacing/>
              <w:jc w:val="both"/>
              <w:rPr>
                <w:rFonts w:eastAsiaTheme="minorHAnsi"/>
                <w:szCs w:val="20"/>
                <w:lang w:eastAsia="en-US"/>
              </w:rPr>
            </w:pPr>
            <w:r w:rsidRPr="00B54D7F">
              <w:rPr>
                <w:sz w:val="20"/>
                <w:szCs w:val="20"/>
              </w:rPr>
              <w:t>не устанавливается.</w:t>
            </w:r>
          </w:p>
        </w:tc>
        <w:tc>
          <w:tcPr>
            <w:tcW w:w="1985" w:type="pct"/>
          </w:tcPr>
          <w:p w14:paraId="00EE5601" w14:textId="77777777" w:rsidR="00DD543E" w:rsidRPr="00B54D7F" w:rsidRDefault="00DD543E" w:rsidP="00C273CD">
            <w:pPr>
              <w:contextualSpacing/>
              <w:jc w:val="both"/>
              <w:rPr>
                <w:b/>
                <w:sz w:val="20"/>
                <w:szCs w:val="20"/>
              </w:rPr>
            </w:pPr>
            <w:r w:rsidRPr="00B54D7F">
              <w:rPr>
                <w:b/>
                <w:sz w:val="20"/>
                <w:szCs w:val="20"/>
              </w:rPr>
              <w:t>Минимальные отступы зданий, строений, сооружений:</w:t>
            </w:r>
          </w:p>
          <w:p w14:paraId="3ACA12E7" w14:textId="20DE0F76" w:rsidR="00DD543E" w:rsidRPr="00B54D7F" w:rsidRDefault="00DD543E" w:rsidP="00DD543E">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DD543E" w:rsidRPr="00B54D7F" w14:paraId="78E37637" w14:textId="77777777" w:rsidTr="00DD543E">
        <w:tblPrEx>
          <w:tblLook w:val="0080" w:firstRow="0" w:lastRow="0" w:firstColumn="1" w:lastColumn="0" w:noHBand="0" w:noVBand="0"/>
        </w:tblPrEx>
        <w:trPr>
          <w:trHeight w:val="51"/>
        </w:trPr>
        <w:tc>
          <w:tcPr>
            <w:tcW w:w="373" w:type="pct"/>
            <w:vMerge/>
          </w:tcPr>
          <w:p w14:paraId="186D6568" w14:textId="77777777" w:rsidR="00DD543E" w:rsidRPr="00B54D7F" w:rsidRDefault="00DD543E" w:rsidP="00C273CD">
            <w:pPr>
              <w:contextualSpacing/>
              <w:jc w:val="center"/>
              <w:rPr>
                <w:sz w:val="20"/>
                <w:szCs w:val="20"/>
              </w:rPr>
            </w:pPr>
          </w:p>
        </w:tc>
        <w:tc>
          <w:tcPr>
            <w:tcW w:w="364" w:type="pct"/>
            <w:vMerge/>
          </w:tcPr>
          <w:p w14:paraId="37D7FB02" w14:textId="77777777" w:rsidR="00DD543E" w:rsidRPr="00B54D7F" w:rsidRDefault="00DD543E" w:rsidP="00C273CD">
            <w:pPr>
              <w:contextualSpacing/>
              <w:jc w:val="both"/>
              <w:rPr>
                <w:sz w:val="20"/>
                <w:szCs w:val="20"/>
              </w:rPr>
            </w:pPr>
          </w:p>
        </w:tc>
        <w:tc>
          <w:tcPr>
            <w:tcW w:w="1102" w:type="pct"/>
            <w:vMerge/>
          </w:tcPr>
          <w:p w14:paraId="73C5465A" w14:textId="77777777" w:rsidR="00DD543E" w:rsidRPr="00B54D7F" w:rsidRDefault="00DD543E" w:rsidP="00C273CD">
            <w:pPr>
              <w:autoSpaceDE w:val="0"/>
              <w:autoSpaceDN w:val="0"/>
              <w:adjustRightInd w:val="0"/>
              <w:contextualSpacing/>
              <w:jc w:val="both"/>
              <w:rPr>
                <w:rFonts w:eastAsiaTheme="minorHAnsi"/>
                <w:sz w:val="20"/>
                <w:szCs w:val="20"/>
                <w:lang w:eastAsia="en-US"/>
              </w:rPr>
            </w:pPr>
          </w:p>
        </w:tc>
        <w:tc>
          <w:tcPr>
            <w:tcW w:w="1176" w:type="pct"/>
            <w:vMerge w:val="restart"/>
          </w:tcPr>
          <w:p w14:paraId="494C4543" w14:textId="77777777" w:rsidR="00DD543E" w:rsidRPr="00B54D7F" w:rsidRDefault="00DD543E" w:rsidP="00095400">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7228E799" w14:textId="0E09F375" w:rsidR="00DD543E" w:rsidRPr="00B54D7F" w:rsidRDefault="00DD543E" w:rsidP="00095400">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85" w:type="pct"/>
          </w:tcPr>
          <w:p w14:paraId="12E25C8A" w14:textId="77777777" w:rsidR="00DD543E" w:rsidRPr="00B54D7F" w:rsidRDefault="00DD543E" w:rsidP="00C273CD">
            <w:pPr>
              <w:contextualSpacing/>
              <w:jc w:val="both"/>
              <w:rPr>
                <w:b/>
                <w:sz w:val="20"/>
                <w:szCs w:val="20"/>
              </w:rPr>
            </w:pPr>
            <w:r w:rsidRPr="00B54D7F">
              <w:rPr>
                <w:b/>
                <w:sz w:val="20"/>
                <w:szCs w:val="20"/>
              </w:rPr>
              <w:t>Минимальные отступы зданий, строений, сооружений:</w:t>
            </w:r>
          </w:p>
          <w:p w14:paraId="2649D0FE" w14:textId="1104E344" w:rsidR="00DD543E" w:rsidRPr="00B54D7F" w:rsidRDefault="00DD543E" w:rsidP="00DD543E">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DD543E" w:rsidRPr="00B54D7F" w14:paraId="1B1D8BA8" w14:textId="77777777" w:rsidTr="00C273CD">
        <w:tblPrEx>
          <w:tblLook w:val="0080" w:firstRow="0" w:lastRow="0" w:firstColumn="1" w:lastColumn="0" w:noHBand="0" w:noVBand="0"/>
        </w:tblPrEx>
        <w:trPr>
          <w:trHeight w:val="34"/>
        </w:trPr>
        <w:tc>
          <w:tcPr>
            <w:tcW w:w="373" w:type="pct"/>
            <w:vMerge/>
          </w:tcPr>
          <w:p w14:paraId="49399603" w14:textId="77777777" w:rsidR="00DD543E" w:rsidRPr="00B54D7F" w:rsidRDefault="00DD543E" w:rsidP="00C273CD">
            <w:pPr>
              <w:contextualSpacing/>
              <w:jc w:val="center"/>
              <w:rPr>
                <w:sz w:val="20"/>
                <w:szCs w:val="20"/>
              </w:rPr>
            </w:pPr>
          </w:p>
        </w:tc>
        <w:tc>
          <w:tcPr>
            <w:tcW w:w="364" w:type="pct"/>
            <w:vMerge/>
          </w:tcPr>
          <w:p w14:paraId="413CBFB1" w14:textId="77777777" w:rsidR="00DD543E" w:rsidRPr="00B54D7F" w:rsidRDefault="00DD543E" w:rsidP="00C273CD">
            <w:pPr>
              <w:contextualSpacing/>
              <w:jc w:val="both"/>
              <w:rPr>
                <w:sz w:val="20"/>
                <w:szCs w:val="20"/>
              </w:rPr>
            </w:pPr>
          </w:p>
        </w:tc>
        <w:tc>
          <w:tcPr>
            <w:tcW w:w="1102" w:type="pct"/>
            <w:vMerge/>
          </w:tcPr>
          <w:p w14:paraId="5292B188" w14:textId="77777777" w:rsidR="00DD543E" w:rsidRPr="00B54D7F" w:rsidRDefault="00DD543E" w:rsidP="00C273CD">
            <w:pPr>
              <w:autoSpaceDE w:val="0"/>
              <w:autoSpaceDN w:val="0"/>
              <w:adjustRightInd w:val="0"/>
              <w:contextualSpacing/>
              <w:jc w:val="both"/>
              <w:rPr>
                <w:rFonts w:eastAsiaTheme="minorHAnsi"/>
                <w:sz w:val="20"/>
                <w:szCs w:val="20"/>
                <w:lang w:eastAsia="en-US"/>
              </w:rPr>
            </w:pPr>
          </w:p>
        </w:tc>
        <w:tc>
          <w:tcPr>
            <w:tcW w:w="1176" w:type="pct"/>
            <w:vMerge/>
          </w:tcPr>
          <w:p w14:paraId="60B18C24" w14:textId="77777777" w:rsidR="00DD543E" w:rsidRPr="00B54D7F" w:rsidRDefault="00DD543E" w:rsidP="00C273CD">
            <w:pPr>
              <w:autoSpaceDE w:val="0"/>
              <w:autoSpaceDN w:val="0"/>
              <w:adjustRightInd w:val="0"/>
              <w:contextualSpacing/>
              <w:jc w:val="both"/>
              <w:rPr>
                <w:rFonts w:eastAsiaTheme="minorHAnsi"/>
                <w:szCs w:val="20"/>
                <w:lang w:eastAsia="en-US"/>
              </w:rPr>
            </w:pPr>
          </w:p>
        </w:tc>
        <w:tc>
          <w:tcPr>
            <w:tcW w:w="1985" w:type="pct"/>
          </w:tcPr>
          <w:p w14:paraId="56AC5191" w14:textId="77777777" w:rsidR="00DD543E" w:rsidRPr="00B54D7F" w:rsidRDefault="00DD543E" w:rsidP="00C273CD">
            <w:pPr>
              <w:contextualSpacing/>
              <w:jc w:val="both"/>
              <w:rPr>
                <w:b/>
                <w:sz w:val="20"/>
                <w:szCs w:val="20"/>
              </w:rPr>
            </w:pPr>
            <w:r w:rsidRPr="00B54D7F">
              <w:rPr>
                <w:b/>
                <w:sz w:val="20"/>
                <w:szCs w:val="20"/>
              </w:rPr>
              <w:t>Минимальные отступы зданий, строений, сооружений:</w:t>
            </w:r>
          </w:p>
          <w:p w14:paraId="165A23D6" w14:textId="09CF32D1" w:rsidR="00DD543E" w:rsidRPr="00B54D7F" w:rsidRDefault="00DD543E" w:rsidP="00C273CD">
            <w:pPr>
              <w:autoSpaceDE w:val="0"/>
              <w:autoSpaceDN w:val="0"/>
              <w:adjustRightInd w:val="0"/>
              <w:contextualSpacing/>
              <w:jc w:val="both"/>
              <w:rPr>
                <w:rFonts w:eastAsiaTheme="minorHAnsi"/>
                <w:szCs w:val="20"/>
                <w:lang w:eastAsia="en-US"/>
              </w:rPr>
            </w:pPr>
            <w:r w:rsidRPr="00B54D7F">
              <w:rPr>
                <w:b/>
                <w:sz w:val="20"/>
                <w:szCs w:val="20"/>
              </w:rPr>
              <w:t>- до границ земельного участка</w:t>
            </w:r>
            <w:r w:rsidR="007142EF" w:rsidRPr="00B54D7F">
              <w:rPr>
                <w:sz w:val="20"/>
                <w:szCs w:val="20"/>
              </w:rPr>
              <w:t xml:space="preserve"> – 3 м.</w:t>
            </w:r>
          </w:p>
        </w:tc>
      </w:tr>
      <w:tr w:rsidR="00DD543E" w:rsidRPr="00B54D7F" w14:paraId="7A6C4987" w14:textId="77777777" w:rsidTr="00C273CD">
        <w:tblPrEx>
          <w:tblLook w:val="0080" w:firstRow="0" w:lastRow="0" w:firstColumn="1" w:lastColumn="0" w:noHBand="0" w:noVBand="0"/>
        </w:tblPrEx>
        <w:trPr>
          <w:trHeight w:val="34"/>
        </w:trPr>
        <w:tc>
          <w:tcPr>
            <w:tcW w:w="373" w:type="pct"/>
            <w:vMerge/>
          </w:tcPr>
          <w:p w14:paraId="57836760" w14:textId="77777777" w:rsidR="00DD543E" w:rsidRPr="00B54D7F" w:rsidRDefault="00DD543E" w:rsidP="00C273CD">
            <w:pPr>
              <w:contextualSpacing/>
              <w:jc w:val="center"/>
              <w:rPr>
                <w:sz w:val="20"/>
                <w:szCs w:val="20"/>
              </w:rPr>
            </w:pPr>
          </w:p>
        </w:tc>
        <w:tc>
          <w:tcPr>
            <w:tcW w:w="364" w:type="pct"/>
            <w:vMerge/>
          </w:tcPr>
          <w:p w14:paraId="6721A251" w14:textId="77777777" w:rsidR="00DD543E" w:rsidRPr="00B54D7F" w:rsidRDefault="00DD543E" w:rsidP="00C273CD">
            <w:pPr>
              <w:contextualSpacing/>
              <w:jc w:val="both"/>
              <w:rPr>
                <w:sz w:val="20"/>
                <w:szCs w:val="20"/>
              </w:rPr>
            </w:pPr>
          </w:p>
        </w:tc>
        <w:tc>
          <w:tcPr>
            <w:tcW w:w="1102" w:type="pct"/>
            <w:vMerge/>
          </w:tcPr>
          <w:p w14:paraId="105CF278" w14:textId="77777777" w:rsidR="00DD543E" w:rsidRPr="00B54D7F" w:rsidRDefault="00DD543E" w:rsidP="00C273CD">
            <w:pPr>
              <w:autoSpaceDE w:val="0"/>
              <w:autoSpaceDN w:val="0"/>
              <w:adjustRightInd w:val="0"/>
              <w:contextualSpacing/>
              <w:jc w:val="both"/>
              <w:rPr>
                <w:rFonts w:eastAsiaTheme="minorHAnsi"/>
                <w:sz w:val="20"/>
                <w:szCs w:val="20"/>
                <w:lang w:eastAsia="en-US"/>
              </w:rPr>
            </w:pPr>
          </w:p>
        </w:tc>
        <w:tc>
          <w:tcPr>
            <w:tcW w:w="1176" w:type="pct"/>
            <w:vMerge/>
          </w:tcPr>
          <w:p w14:paraId="58CE8E6E" w14:textId="77777777" w:rsidR="00DD543E" w:rsidRPr="00B54D7F" w:rsidRDefault="00DD543E" w:rsidP="00C273CD">
            <w:pPr>
              <w:autoSpaceDE w:val="0"/>
              <w:autoSpaceDN w:val="0"/>
              <w:adjustRightInd w:val="0"/>
              <w:contextualSpacing/>
              <w:jc w:val="both"/>
              <w:rPr>
                <w:rFonts w:eastAsiaTheme="minorHAnsi"/>
                <w:szCs w:val="20"/>
                <w:lang w:eastAsia="en-US"/>
              </w:rPr>
            </w:pPr>
          </w:p>
        </w:tc>
        <w:tc>
          <w:tcPr>
            <w:tcW w:w="1985" w:type="pct"/>
          </w:tcPr>
          <w:p w14:paraId="073AEB94" w14:textId="758BE069" w:rsidR="00DD543E" w:rsidRPr="00B54D7F" w:rsidRDefault="00DD543E" w:rsidP="00C273CD">
            <w:pPr>
              <w:autoSpaceDE w:val="0"/>
              <w:autoSpaceDN w:val="0"/>
              <w:adjustRightInd w:val="0"/>
              <w:contextualSpacing/>
              <w:jc w:val="both"/>
              <w:rPr>
                <w:rFonts w:eastAsiaTheme="minorHAnsi"/>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DD543E" w:rsidRPr="00B54D7F" w14:paraId="64A943F8" w14:textId="77777777" w:rsidTr="00C273CD">
        <w:tblPrEx>
          <w:tblLook w:val="0080" w:firstRow="0" w:lastRow="0" w:firstColumn="1" w:lastColumn="0" w:noHBand="0" w:noVBand="0"/>
        </w:tblPrEx>
        <w:trPr>
          <w:trHeight w:val="34"/>
        </w:trPr>
        <w:tc>
          <w:tcPr>
            <w:tcW w:w="373" w:type="pct"/>
            <w:vMerge/>
          </w:tcPr>
          <w:p w14:paraId="274DCC29" w14:textId="77777777" w:rsidR="00DD543E" w:rsidRPr="00B54D7F" w:rsidRDefault="00DD543E" w:rsidP="00C273CD">
            <w:pPr>
              <w:contextualSpacing/>
              <w:jc w:val="center"/>
              <w:rPr>
                <w:sz w:val="20"/>
                <w:szCs w:val="20"/>
              </w:rPr>
            </w:pPr>
          </w:p>
        </w:tc>
        <w:tc>
          <w:tcPr>
            <w:tcW w:w="364" w:type="pct"/>
            <w:vMerge/>
          </w:tcPr>
          <w:p w14:paraId="6E9E0E25" w14:textId="77777777" w:rsidR="00DD543E" w:rsidRPr="00B54D7F" w:rsidRDefault="00DD543E" w:rsidP="00C273CD">
            <w:pPr>
              <w:contextualSpacing/>
              <w:jc w:val="both"/>
              <w:rPr>
                <w:sz w:val="20"/>
                <w:szCs w:val="20"/>
              </w:rPr>
            </w:pPr>
          </w:p>
        </w:tc>
        <w:tc>
          <w:tcPr>
            <w:tcW w:w="1102" w:type="pct"/>
            <w:vMerge/>
          </w:tcPr>
          <w:p w14:paraId="409185B2" w14:textId="77777777" w:rsidR="00DD543E" w:rsidRPr="00B54D7F" w:rsidRDefault="00DD543E" w:rsidP="00C273CD">
            <w:pPr>
              <w:autoSpaceDE w:val="0"/>
              <w:autoSpaceDN w:val="0"/>
              <w:adjustRightInd w:val="0"/>
              <w:contextualSpacing/>
              <w:jc w:val="both"/>
              <w:rPr>
                <w:rFonts w:eastAsiaTheme="minorHAnsi"/>
                <w:sz w:val="20"/>
                <w:szCs w:val="20"/>
                <w:lang w:eastAsia="en-US"/>
              </w:rPr>
            </w:pPr>
          </w:p>
        </w:tc>
        <w:tc>
          <w:tcPr>
            <w:tcW w:w="1176" w:type="pct"/>
            <w:vMerge/>
          </w:tcPr>
          <w:p w14:paraId="29C2D901" w14:textId="77777777" w:rsidR="00DD543E" w:rsidRPr="00B54D7F" w:rsidRDefault="00DD543E" w:rsidP="00C273CD">
            <w:pPr>
              <w:autoSpaceDE w:val="0"/>
              <w:autoSpaceDN w:val="0"/>
              <w:adjustRightInd w:val="0"/>
              <w:contextualSpacing/>
              <w:jc w:val="both"/>
              <w:rPr>
                <w:rFonts w:eastAsiaTheme="minorHAnsi"/>
                <w:szCs w:val="20"/>
                <w:lang w:eastAsia="en-US"/>
              </w:rPr>
            </w:pPr>
          </w:p>
        </w:tc>
        <w:tc>
          <w:tcPr>
            <w:tcW w:w="1985" w:type="pct"/>
          </w:tcPr>
          <w:p w14:paraId="330BBEF3" w14:textId="31B0C79F" w:rsidR="00DD543E" w:rsidRPr="00B54D7F" w:rsidRDefault="00DD543E" w:rsidP="00C273CD">
            <w:pPr>
              <w:autoSpaceDE w:val="0"/>
              <w:autoSpaceDN w:val="0"/>
              <w:adjustRightInd w:val="0"/>
              <w:jc w:val="both"/>
              <w:rPr>
                <w:sz w:val="20"/>
                <w:szCs w:val="20"/>
              </w:rPr>
            </w:pPr>
            <w:r w:rsidRPr="00B54D7F">
              <w:rPr>
                <w:b/>
                <w:sz w:val="20"/>
                <w:szCs w:val="20"/>
              </w:rPr>
              <w:t xml:space="preserve">Предельная высота </w:t>
            </w:r>
            <w:r w:rsidRPr="00B54D7F">
              <w:rPr>
                <w:sz w:val="20"/>
                <w:szCs w:val="20"/>
              </w:rPr>
              <w:t>– 7 м.</w:t>
            </w:r>
          </w:p>
        </w:tc>
      </w:tr>
      <w:tr w:rsidR="00DD543E" w:rsidRPr="00B54D7F" w14:paraId="0986F876" w14:textId="77777777" w:rsidTr="00C273CD">
        <w:tblPrEx>
          <w:tblLook w:val="0080" w:firstRow="0" w:lastRow="0" w:firstColumn="1" w:lastColumn="0" w:noHBand="0" w:noVBand="0"/>
        </w:tblPrEx>
        <w:trPr>
          <w:trHeight w:val="34"/>
        </w:trPr>
        <w:tc>
          <w:tcPr>
            <w:tcW w:w="373" w:type="pct"/>
            <w:vMerge/>
          </w:tcPr>
          <w:p w14:paraId="4CA17D2D" w14:textId="77777777" w:rsidR="00DD543E" w:rsidRPr="00B54D7F" w:rsidRDefault="00DD543E" w:rsidP="00C273CD">
            <w:pPr>
              <w:contextualSpacing/>
              <w:jc w:val="center"/>
              <w:rPr>
                <w:sz w:val="20"/>
                <w:szCs w:val="20"/>
              </w:rPr>
            </w:pPr>
          </w:p>
        </w:tc>
        <w:tc>
          <w:tcPr>
            <w:tcW w:w="364" w:type="pct"/>
            <w:vMerge/>
          </w:tcPr>
          <w:p w14:paraId="6A4BF964" w14:textId="77777777" w:rsidR="00DD543E" w:rsidRPr="00B54D7F" w:rsidRDefault="00DD543E" w:rsidP="00C273CD">
            <w:pPr>
              <w:contextualSpacing/>
              <w:jc w:val="both"/>
              <w:rPr>
                <w:sz w:val="20"/>
                <w:szCs w:val="20"/>
              </w:rPr>
            </w:pPr>
          </w:p>
        </w:tc>
        <w:tc>
          <w:tcPr>
            <w:tcW w:w="1102" w:type="pct"/>
            <w:vMerge/>
          </w:tcPr>
          <w:p w14:paraId="7FAB6D8E" w14:textId="77777777" w:rsidR="00DD543E" w:rsidRPr="00B54D7F" w:rsidRDefault="00DD543E" w:rsidP="00C273CD">
            <w:pPr>
              <w:autoSpaceDE w:val="0"/>
              <w:autoSpaceDN w:val="0"/>
              <w:adjustRightInd w:val="0"/>
              <w:contextualSpacing/>
              <w:jc w:val="both"/>
              <w:rPr>
                <w:rFonts w:eastAsiaTheme="minorHAnsi"/>
                <w:sz w:val="20"/>
                <w:szCs w:val="20"/>
                <w:lang w:eastAsia="en-US"/>
              </w:rPr>
            </w:pPr>
          </w:p>
        </w:tc>
        <w:tc>
          <w:tcPr>
            <w:tcW w:w="1176" w:type="pct"/>
            <w:vMerge/>
          </w:tcPr>
          <w:p w14:paraId="6E96E6EE" w14:textId="77777777" w:rsidR="00DD543E" w:rsidRPr="00B54D7F" w:rsidRDefault="00DD543E" w:rsidP="00C273CD">
            <w:pPr>
              <w:autoSpaceDE w:val="0"/>
              <w:autoSpaceDN w:val="0"/>
              <w:adjustRightInd w:val="0"/>
              <w:contextualSpacing/>
              <w:jc w:val="both"/>
              <w:rPr>
                <w:rFonts w:eastAsiaTheme="minorHAnsi"/>
                <w:szCs w:val="20"/>
                <w:lang w:eastAsia="en-US"/>
              </w:rPr>
            </w:pPr>
          </w:p>
        </w:tc>
        <w:tc>
          <w:tcPr>
            <w:tcW w:w="1985" w:type="pct"/>
          </w:tcPr>
          <w:p w14:paraId="2E262C87" w14:textId="0DE88265" w:rsidR="00DD543E" w:rsidRPr="00B54D7F" w:rsidRDefault="00DD543E" w:rsidP="00C273CD">
            <w:pPr>
              <w:autoSpaceDE w:val="0"/>
              <w:autoSpaceDN w:val="0"/>
              <w:adjustRightInd w:val="0"/>
              <w:contextualSpacing/>
              <w:jc w:val="both"/>
              <w:rPr>
                <w:rFonts w:eastAsiaTheme="minorHAnsi"/>
                <w:szCs w:val="20"/>
                <w:lang w:eastAsia="en-US"/>
              </w:rPr>
            </w:pPr>
            <w:r w:rsidRPr="00B54D7F">
              <w:rPr>
                <w:b/>
                <w:sz w:val="20"/>
                <w:szCs w:val="20"/>
              </w:rPr>
              <w:t xml:space="preserve">Максимальный процент застройки </w:t>
            </w:r>
            <w:r w:rsidRPr="00B54D7F">
              <w:rPr>
                <w:b/>
                <w:sz w:val="20"/>
                <w:szCs w:val="20"/>
              </w:rPr>
              <w:br/>
              <w:t>в границах земельного участка</w:t>
            </w:r>
            <w:r w:rsidRPr="00B54D7F">
              <w:rPr>
                <w:sz w:val="20"/>
                <w:szCs w:val="20"/>
              </w:rPr>
              <w:t xml:space="preserve"> – 60 %.</w:t>
            </w:r>
          </w:p>
        </w:tc>
      </w:tr>
      <w:tr w:rsidR="00DD543E" w:rsidRPr="00B54D7F" w14:paraId="78B89BF6" w14:textId="77777777" w:rsidTr="00C273CD">
        <w:tblPrEx>
          <w:tblLook w:val="0080" w:firstRow="0" w:lastRow="0" w:firstColumn="1" w:lastColumn="0" w:noHBand="0" w:noVBand="0"/>
        </w:tblPrEx>
        <w:trPr>
          <w:trHeight w:val="34"/>
        </w:trPr>
        <w:tc>
          <w:tcPr>
            <w:tcW w:w="373" w:type="pct"/>
            <w:vMerge/>
          </w:tcPr>
          <w:p w14:paraId="19F669F0" w14:textId="77777777" w:rsidR="00DD543E" w:rsidRPr="00B54D7F" w:rsidRDefault="00DD543E" w:rsidP="00C273CD">
            <w:pPr>
              <w:contextualSpacing/>
              <w:jc w:val="center"/>
              <w:rPr>
                <w:sz w:val="20"/>
                <w:szCs w:val="20"/>
              </w:rPr>
            </w:pPr>
          </w:p>
        </w:tc>
        <w:tc>
          <w:tcPr>
            <w:tcW w:w="364" w:type="pct"/>
            <w:vMerge/>
          </w:tcPr>
          <w:p w14:paraId="1D4ACFF7" w14:textId="77777777" w:rsidR="00DD543E" w:rsidRPr="00B54D7F" w:rsidRDefault="00DD543E" w:rsidP="00C273CD">
            <w:pPr>
              <w:contextualSpacing/>
              <w:jc w:val="both"/>
              <w:rPr>
                <w:sz w:val="20"/>
                <w:szCs w:val="20"/>
              </w:rPr>
            </w:pPr>
          </w:p>
        </w:tc>
        <w:tc>
          <w:tcPr>
            <w:tcW w:w="1102" w:type="pct"/>
            <w:vMerge/>
          </w:tcPr>
          <w:p w14:paraId="5A18FDE9" w14:textId="77777777" w:rsidR="00DD543E" w:rsidRPr="00B54D7F" w:rsidRDefault="00DD543E" w:rsidP="00C273CD">
            <w:pPr>
              <w:autoSpaceDE w:val="0"/>
              <w:autoSpaceDN w:val="0"/>
              <w:adjustRightInd w:val="0"/>
              <w:contextualSpacing/>
              <w:jc w:val="both"/>
              <w:rPr>
                <w:rFonts w:eastAsiaTheme="minorHAnsi"/>
                <w:sz w:val="20"/>
                <w:szCs w:val="20"/>
                <w:lang w:eastAsia="en-US"/>
              </w:rPr>
            </w:pPr>
          </w:p>
        </w:tc>
        <w:tc>
          <w:tcPr>
            <w:tcW w:w="1176" w:type="pct"/>
            <w:vMerge/>
          </w:tcPr>
          <w:p w14:paraId="0BD1C2EB" w14:textId="77777777" w:rsidR="00DD543E" w:rsidRPr="00B54D7F" w:rsidRDefault="00DD543E" w:rsidP="00C273CD">
            <w:pPr>
              <w:autoSpaceDE w:val="0"/>
              <w:autoSpaceDN w:val="0"/>
              <w:adjustRightInd w:val="0"/>
              <w:contextualSpacing/>
              <w:jc w:val="both"/>
              <w:rPr>
                <w:rFonts w:eastAsiaTheme="minorHAnsi"/>
                <w:szCs w:val="20"/>
                <w:lang w:eastAsia="en-US"/>
              </w:rPr>
            </w:pPr>
          </w:p>
        </w:tc>
        <w:tc>
          <w:tcPr>
            <w:tcW w:w="1985" w:type="pct"/>
          </w:tcPr>
          <w:p w14:paraId="092F5ABC" w14:textId="60432ACA" w:rsidR="00DD543E" w:rsidRPr="00B54D7F" w:rsidRDefault="00DD543E" w:rsidP="00C273CD">
            <w:pPr>
              <w:autoSpaceDE w:val="0"/>
              <w:autoSpaceDN w:val="0"/>
              <w:adjustRightInd w:val="0"/>
              <w:contextualSpacing/>
              <w:jc w:val="both"/>
              <w:rPr>
                <w:rFonts w:eastAsiaTheme="minorHAnsi"/>
                <w:szCs w:val="20"/>
                <w:lang w:eastAsia="en-US"/>
              </w:rPr>
            </w:pPr>
            <w:r w:rsidRPr="00B54D7F">
              <w:rPr>
                <w:b/>
                <w:sz w:val="20"/>
                <w:szCs w:val="20"/>
              </w:rPr>
              <w:t xml:space="preserve">Минимальный процент озеленения земельного участка </w:t>
            </w:r>
            <w:r w:rsidRPr="00B54D7F">
              <w:rPr>
                <w:sz w:val="20"/>
                <w:szCs w:val="20"/>
              </w:rPr>
              <w:t xml:space="preserve">– 20 %. </w:t>
            </w:r>
          </w:p>
        </w:tc>
      </w:tr>
      <w:tr w:rsidR="00DD543E" w:rsidRPr="00B54D7F" w14:paraId="5F671603" w14:textId="77777777" w:rsidTr="00C273CD">
        <w:tblPrEx>
          <w:tblLook w:val="0080" w:firstRow="0" w:lastRow="0" w:firstColumn="1" w:lastColumn="0" w:noHBand="0" w:noVBand="0"/>
        </w:tblPrEx>
        <w:trPr>
          <w:trHeight w:val="34"/>
        </w:trPr>
        <w:tc>
          <w:tcPr>
            <w:tcW w:w="373" w:type="pct"/>
            <w:vMerge/>
          </w:tcPr>
          <w:p w14:paraId="14C30847" w14:textId="77777777" w:rsidR="00DD543E" w:rsidRPr="00B54D7F" w:rsidRDefault="00DD543E" w:rsidP="00C273CD">
            <w:pPr>
              <w:contextualSpacing/>
              <w:jc w:val="center"/>
              <w:rPr>
                <w:sz w:val="20"/>
                <w:szCs w:val="20"/>
              </w:rPr>
            </w:pPr>
          </w:p>
        </w:tc>
        <w:tc>
          <w:tcPr>
            <w:tcW w:w="364" w:type="pct"/>
            <w:vMerge/>
          </w:tcPr>
          <w:p w14:paraId="19213621" w14:textId="77777777" w:rsidR="00DD543E" w:rsidRPr="00B54D7F" w:rsidRDefault="00DD543E" w:rsidP="00C273CD">
            <w:pPr>
              <w:contextualSpacing/>
              <w:jc w:val="both"/>
              <w:rPr>
                <w:sz w:val="20"/>
                <w:szCs w:val="20"/>
              </w:rPr>
            </w:pPr>
          </w:p>
        </w:tc>
        <w:tc>
          <w:tcPr>
            <w:tcW w:w="1102" w:type="pct"/>
            <w:vMerge/>
          </w:tcPr>
          <w:p w14:paraId="2A265B85" w14:textId="77777777" w:rsidR="00DD543E" w:rsidRPr="00B54D7F" w:rsidRDefault="00DD543E" w:rsidP="00C273CD">
            <w:pPr>
              <w:autoSpaceDE w:val="0"/>
              <w:autoSpaceDN w:val="0"/>
              <w:adjustRightInd w:val="0"/>
              <w:contextualSpacing/>
              <w:jc w:val="both"/>
              <w:rPr>
                <w:rFonts w:eastAsiaTheme="minorHAnsi"/>
                <w:sz w:val="20"/>
                <w:szCs w:val="20"/>
                <w:lang w:eastAsia="en-US"/>
              </w:rPr>
            </w:pPr>
          </w:p>
        </w:tc>
        <w:tc>
          <w:tcPr>
            <w:tcW w:w="1176" w:type="pct"/>
            <w:vMerge/>
          </w:tcPr>
          <w:p w14:paraId="1C91B464" w14:textId="77777777" w:rsidR="00DD543E" w:rsidRPr="00B54D7F" w:rsidRDefault="00DD543E" w:rsidP="00C273CD">
            <w:pPr>
              <w:autoSpaceDE w:val="0"/>
              <w:autoSpaceDN w:val="0"/>
              <w:adjustRightInd w:val="0"/>
              <w:contextualSpacing/>
              <w:jc w:val="both"/>
              <w:rPr>
                <w:rFonts w:eastAsiaTheme="minorHAnsi"/>
                <w:szCs w:val="20"/>
                <w:lang w:eastAsia="en-US"/>
              </w:rPr>
            </w:pPr>
          </w:p>
        </w:tc>
        <w:tc>
          <w:tcPr>
            <w:tcW w:w="1985" w:type="pct"/>
          </w:tcPr>
          <w:p w14:paraId="7356A9B0" w14:textId="77777777" w:rsidR="00DD543E" w:rsidRPr="00B54D7F" w:rsidRDefault="00DD543E" w:rsidP="00DD543E">
            <w:pPr>
              <w:pStyle w:val="ae"/>
              <w:tabs>
                <w:tab w:val="left" w:pos="318"/>
              </w:tabs>
              <w:ind w:left="0"/>
              <w:jc w:val="both"/>
              <w:rPr>
                <w:b/>
                <w:sz w:val="20"/>
                <w:szCs w:val="20"/>
              </w:rPr>
            </w:pPr>
            <w:r w:rsidRPr="00B54D7F">
              <w:rPr>
                <w:b/>
                <w:sz w:val="20"/>
                <w:szCs w:val="20"/>
              </w:rPr>
              <w:t>Примечания:</w:t>
            </w:r>
          </w:p>
          <w:p w14:paraId="5EB8C716" w14:textId="77777777" w:rsidR="00DD543E" w:rsidRPr="00B54D7F" w:rsidRDefault="00DD543E" w:rsidP="00DD543E">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71BA8476" w14:textId="77777777" w:rsidR="00DD543E" w:rsidRPr="00B54D7F" w:rsidRDefault="00DD543E" w:rsidP="00DD543E">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1B788B2C" w14:textId="77777777" w:rsidR="00DD543E" w:rsidRPr="00B54D7F" w:rsidRDefault="00DD543E" w:rsidP="00DD543E">
            <w:pPr>
              <w:autoSpaceDE w:val="0"/>
              <w:autoSpaceDN w:val="0"/>
              <w:adjustRightInd w:val="0"/>
              <w:contextualSpacing/>
              <w:jc w:val="both"/>
              <w:rPr>
                <w:sz w:val="20"/>
                <w:szCs w:val="20"/>
              </w:rPr>
            </w:pPr>
          </w:p>
          <w:p w14:paraId="7A7FC476" w14:textId="77777777" w:rsidR="00DD543E" w:rsidRPr="00B54D7F" w:rsidRDefault="00DD543E" w:rsidP="00DD543E">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1CC22736" w14:textId="12A0ECE3" w:rsidR="00DD543E" w:rsidRPr="00B54D7F" w:rsidRDefault="00DD543E" w:rsidP="00DD543E">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r w:rsidR="00DD543E" w:rsidRPr="00B54D7F" w14:paraId="2AF8BD77" w14:textId="77777777" w:rsidTr="00DD543E">
        <w:tblPrEx>
          <w:tblLook w:val="0080" w:firstRow="0" w:lastRow="0" w:firstColumn="1" w:lastColumn="0" w:noHBand="0" w:noVBand="0"/>
        </w:tblPrEx>
        <w:trPr>
          <w:trHeight w:val="489"/>
        </w:trPr>
        <w:tc>
          <w:tcPr>
            <w:tcW w:w="373" w:type="pct"/>
            <w:vMerge w:val="restart"/>
          </w:tcPr>
          <w:p w14:paraId="4D631CE1" w14:textId="77777777" w:rsidR="00DD543E" w:rsidRPr="00B54D7F" w:rsidRDefault="00DD543E" w:rsidP="00C273CD">
            <w:pPr>
              <w:contextualSpacing/>
              <w:jc w:val="center"/>
              <w:rPr>
                <w:sz w:val="20"/>
                <w:szCs w:val="20"/>
              </w:rPr>
            </w:pPr>
            <w:r w:rsidRPr="00B54D7F">
              <w:rPr>
                <w:sz w:val="20"/>
                <w:szCs w:val="20"/>
              </w:rPr>
              <w:t>2</w:t>
            </w:r>
          </w:p>
        </w:tc>
        <w:tc>
          <w:tcPr>
            <w:tcW w:w="364" w:type="pct"/>
            <w:vMerge w:val="restart"/>
          </w:tcPr>
          <w:p w14:paraId="6E57CEA9" w14:textId="77777777" w:rsidR="00DD543E" w:rsidRPr="00B54D7F" w:rsidRDefault="00DD543E" w:rsidP="00C273CD">
            <w:pPr>
              <w:contextualSpacing/>
              <w:jc w:val="both"/>
              <w:rPr>
                <w:sz w:val="20"/>
                <w:szCs w:val="20"/>
              </w:rPr>
            </w:pPr>
            <w:r w:rsidRPr="00B54D7F">
              <w:rPr>
                <w:sz w:val="20"/>
                <w:szCs w:val="20"/>
              </w:rPr>
              <w:t>4.4</w:t>
            </w:r>
          </w:p>
        </w:tc>
        <w:tc>
          <w:tcPr>
            <w:tcW w:w="1102" w:type="pct"/>
            <w:vMerge w:val="restart"/>
          </w:tcPr>
          <w:p w14:paraId="39A00AF4" w14:textId="77777777" w:rsidR="00DD543E" w:rsidRPr="00B54D7F" w:rsidRDefault="00DD543E" w:rsidP="00C273CD">
            <w:pPr>
              <w:autoSpaceDE w:val="0"/>
              <w:autoSpaceDN w:val="0"/>
              <w:adjustRightInd w:val="0"/>
              <w:contextualSpacing/>
              <w:rPr>
                <w:sz w:val="20"/>
                <w:szCs w:val="20"/>
                <w:lang w:eastAsia="en-US"/>
              </w:rPr>
            </w:pPr>
            <w:r w:rsidRPr="00B54D7F">
              <w:rPr>
                <w:sz w:val="20"/>
                <w:szCs w:val="20"/>
                <w:lang w:eastAsia="en-US"/>
              </w:rPr>
              <w:t>Магазины</w:t>
            </w:r>
          </w:p>
        </w:tc>
        <w:tc>
          <w:tcPr>
            <w:tcW w:w="1176" w:type="pct"/>
          </w:tcPr>
          <w:p w14:paraId="5E4CB285" w14:textId="7ED191B1" w:rsidR="00DD543E" w:rsidRPr="00B54D7F" w:rsidRDefault="00DD543E" w:rsidP="00C273CD">
            <w:pPr>
              <w:autoSpaceDE w:val="0"/>
              <w:autoSpaceDN w:val="0"/>
              <w:adjustRightInd w:val="0"/>
              <w:contextualSpacing/>
              <w:jc w:val="both"/>
              <w:rPr>
                <w:b/>
                <w:sz w:val="20"/>
                <w:szCs w:val="20"/>
              </w:rPr>
            </w:pPr>
            <w:r w:rsidRPr="00B54D7F">
              <w:rPr>
                <w:b/>
                <w:sz w:val="20"/>
                <w:szCs w:val="20"/>
              </w:rPr>
              <w:t xml:space="preserve">Минимальный размер земельного участка – </w:t>
            </w:r>
          </w:p>
          <w:p w14:paraId="7A25488C" w14:textId="6955626F" w:rsidR="00DD543E" w:rsidRPr="00B54D7F" w:rsidRDefault="00DD543E" w:rsidP="00C273CD">
            <w:pPr>
              <w:autoSpaceDE w:val="0"/>
              <w:autoSpaceDN w:val="0"/>
              <w:adjustRightInd w:val="0"/>
              <w:contextualSpacing/>
              <w:jc w:val="both"/>
              <w:rPr>
                <w:szCs w:val="20"/>
                <w:lang w:eastAsia="en-US"/>
              </w:rPr>
            </w:pPr>
            <w:r w:rsidRPr="00B54D7F">
              <w:rPr>
                <w:sz w:val="20"/>
                <w:szCs w:val="20"/>
              </w:rPr>
              <w:t>не устанавливается.</w:t>
            </w:r>
          </w:p>
        </w:tc>
        <w:tc>
          <w:tcPr>
            <w:tcW w:w="1985" w:type="pct"/>
          </w:tcPr>
          <w:p w14:paraId="699E98B3" w14:textId="77777777" w:rsidR="00DD543E" w:rsidRPr="00B54D7F" w:rsidRDefault="00DD543E" w:rsidP="00C273CD">
            <w:pPr>
              <w:contextualSpacing/>
              <w:jc w:val="both"/>
              <w:rPr>
                <w:b/>
                <w:sz w:val="20"/>
                <w:szCs w:val="20"/>
              </w:rPr>
            </w:pPr>
            <w:r w:rsidRPr="00B54D7F">
              <w:rPr>
                <w:b/>
                <w:sz w:val="20"/>
                <w:szCs w:val="20"/>
              </w:rPr>
              <w:t>Минимальные отступы зданий, строений, сооружений:</w:t>
            </w:r>
          </w:p>
          <w:p w14:paraId="4BD0F94C" w14:textId="02A8CD7A" w:rsidR="00DD543E" w:rsidRPr="00B54D7F" w:rsidRDefault="00DD543E" w:rsidP="00DD543E">
            <w:pPr>
              <w:pStyle w:val="ae"/>
              <w:tabs>
                <w:tab w:val="left" w:pos="318"/>
              </w:tabs>
              <w:ind w:left="0"/>
              <w:jc w:val="both"/>
              <w:rPr>
                <w:sz w:val="20"/>
                <w:szCs w:val="20"/>
              </w:rPr>
            </w:pPr>
            <w:r w:rsidRPr="00B54D7F">
              <w:rPr>
                <w:b/>
                <w:sz w:val="20"/>
                <w:szCs w:val="20"/>
              </w:rPr>
              <w:t>- от красной линии улицы</w:t>
            </w:r>
            <w:r w:rsidRPr="00B54D7F">
              <w:rPr>
                <w:sz w:val="20"/>
                <w:szCs w:val="20"/>
              </w:rPr>
              <w:t xml:space="preserve"> – 5 м.*</w:t>
            </w:r>
          </w:p>
        </w:tc>
      </w:tr>
      <w:tr w:rsidR="00DD543E" w:rsidRPr="00B54D7F" w14:paraId="705ACEEF" w14:textId="77777777" w:rsidTr="00DD543E">
        <w:tblPrEx>
          <w:tblLook w:val="0080" w:firstRow="0" w:lastRow="0" w:firstColumn="1" w:lastColumn="0" w:noHBand="0" w:noVBand="0"/>
        </w:tblPrEx>
        <w:trPr>
          <w:trHeight w:val="120"/>
        </w:trPr>
        <w:tc>
          <w:tcPr>
            <w:tcW w:w="373" w:type="pct"/>
            <w:vMerge/>
          </w:tcPr>
          <w:p w14:paraId="446A2445" w14:textId="77777777" w:rsidR="00DD543E" w:rsidRPr="00B54D7F" w:rsidRDefault="00DD543E" w:rsidP="00C273CD">
            <w:pPr>
              <w:contextualSpacing/>
              <w:jc w:val="center"/>
              <w:rPr>
                <w:sz w:val="20"/>
                <w:szCs w:val="20"/>
              </w:rPr>
            </w:pPr>
          </w:p>
        </w:tc>
        <w:tc>
          <w:tcPr>
            <w:tcW w:w="364" w:type="pct"/>
            <w:vMerge/>
          </w:tcPr>
          <w:p w14:paraId="36FE35D9" w14:textId="77777777" w:rsidR="00DD543E" w:rsidRPr="00B54D7F" w:rsidRDefault="00DD543E" w:rsidP="00C273CD">
            <w:pPr>
              <w:contextualSpacing/>
              <w:jc w:val="both"/>
              <w:rPr>
                <w:sz w:val="20"/>
                <w:szCs w:val="20"/>
              </w:rPr>
            </w:pPr>
          </w:p>
        </w:tc>
        <w:tc>
          <w:tcPr>
            <w:tcW w:w="1102" w:type="pct"/>
            <w:vMerge/>
          </w:tcPr>
          <w:p w14:paraId="516483F2" w14:textId="77777777" w:rsidR="00DD543E" w:rsidRPr="00B54D7F" w:rsidRDefault="00DD543E" w:rsidP="00C273CD">
            <w:pPr>
              <w:autoSpaceDE w:val="0"/>
              <w:autoSpaceDN w:val="0"/>
              <w:adjustRightInd w:val="0"/>
              <w:contextualSpacing/>
              <w:rPr>
                <w:sz w:val="20"/>
                <w:szCs w:val="20"/>
                <w:lang w:eastAsia="en-US"/>
              </w:rPr>
            </w:pPr>
          </w:p>
        </w:tc>
        <w:tc>
          <w:tcPr>
            <w:tcW w:w="1176" w:type="pct"/>
            <w:vMerge w:val="restart"/>
          </w:tcPr>
          <w:p w14:paraId="088383BE" w14:textId="77777777" w:rsidR="00DD543E" w:rsidRPr="00B54D7F" w:rsidRDefault="00DD543E" w:rsidP="00095400">
            <w:pPr>
              <w:autoSpaceDE w:val="0"/>
              <w:autoSpaceDN w:val="0"/>
              <w:adjustRightInd w:val="0"/>
              <w:contextualSpacing/>
              <w:jc w:val="both"/>
              <w:rPr>
                <w:sz w:val="20"/>
                <w:szCs w:val="20"/>
                <w:lang w:eastAsia="en-US"/>
              </w:rPr>
            </w:pPr>
            <w:r w:rsidRPr="00B54D7F">
              <w:rPr>
                <w:b/>
                <w:sz w:val="20"/>
                <w:szCs w:val="20"/>
                <w:lang w:eastAsia="en-US"/>
              </w:rPr>
              <w:t>Максимальный размер земельного участка</w:t>
            </w:r>
            <w:r w:rsidRPr="00B54D7F">
              <w:rPr>
                <w:sz w:val="20"/>
                <w:szCs w:val="20"/>
                <w:lang w:eastAsia="en-US"/>
              </w:rPr>
              <w:t xml:space="preserve"> – </w:t>
            </w:r>
          </w:p>
          <w:p w14:paraId="1826CB02" w14:textId="3861B257" w:rsidR="00DD543E" w:rsidRPr="00B54D7F" w:rsidRDefault="00DD543E" w:rsidP="00095400">
            <w:pPr>
              <w:autoSpaceDE w:val="0"/>
              <w:autoSpaceDN w:val="0"/>
              <w:adjustRightInd w:val="0"/>
              <w:contextualSpacing/>
              <w:jc w:val="both"/>
              <w:rPr>
                <w:b/>
                <w:sz w:val="20"/>
                <w:szCs w:val="20"/>
              </w:rPr>
            </w:pPr>
            <w:r w:rsidRPr="00B54D7F">
              <w:rPr>
                <w:sz w:val="20"/>
                <w:szCs w:val="20"/>
                <w:lang w:eastAsia="en-US"/>
              </w:rPr>
              <w:t xml:space="preserve">не </w:t>
            </w:r>
            <w:r w:rsidRPr="00B54D7F">
              <w:rPr>
                <w:sz w:val="20"/>
                <w:szCs w:val="20"/>
              </w:rPr>
              <w:t>устанавливается.</w:t>
            </w:r>
          </w:p>
        </w:tc>
        <w:tc>
          <w:tcPr>
            <w:tcW w:w="1985" w:type="pct"/>
          </w:tcPr>
          <w:p w14:paraId="3DA0A941" w14:textId="77777777" w:rsidR="00DD543E" w:rsidRPr="00B54D7F" w:rsidRDefault="00DD543E" w:rsidP="00C273CD">
            <w:pPr>
              <w:contextualSpacing/>
              <w:jc w:val="both"/>
              <w:rPr>
                <w:b/>
                <w:sz w:val="20"/>
                <w:szCs w:val="20"/>
              </w:rPr>
            </w:pPr>
            <w:r w:rsidRPr="00B54D7F">
              <w:rPr>
                <w:b/>
                <w:sz w:val="20"/>
                <w:szCs w:val="20"/>
              </w:rPr>
              <w:t>Минимальные отступы зданий, строений, сооружений:</w:t>
            </w:r>
          </w:p>
          <w:p w14:paraId="2346DB61" w14:textId="5789F3AF" w:rsidR="00DD543E" w:rsidRPr="00B54D7F" w:rsidRDefault="00DD543E" w:rsidP="00DD543E">
            <w:pPr>
              <w:pStyle w:val="ae"/>
              <w:tabs>
                <w:tab w:val="left" w:pos="318"/>
              </w:tabs>
              <w:ind w:left="0"/>
              <w:jc w:val="both"/>
              <w:rPr>
                <w:b/>
                <w:sz w:val="20"/>
                <w:szCs w:val="20"/>
              </w:rPr>
            </w:pPr>
            <w:r w:rsidRPr="00B54D7F">
              <w:rPr>
                <w:b/>
                <w:sz w:val="20"/>
                <w:szCs w:val="20"/>
              </w:rPr>
              <w:t>- от красной линии проезда</w:t>
            </w:r>
            <w:r w:rsidRPr="00B54D7F">
              <w:rPr>
                <w:sz w:val="20"/>
                <w:szCs w:val="20"/>
              </w:rPr>
              <w:t xml:space="preserve"> – 3 м.**</w:t>
            </w:r>
          </w:p>
        </w:tc>
      </w:tr>
      <w:tr w:rsidR="00DD543E" w:rsidRPr="00B54D7F" w14:paraId="66EBD240" w14:textId="77777777" w:rsidTr="00C273CD">
        <w:tblPrEx>
          <w:tblLook w:val="0080" w:firstRow="0" w:lastRow="0" w:firstColumn="1" w:lastColumn="0" w:noHBand="0" w:noVBand="0"/>
        </w:tblPrEx>
        <w:trPr>
          <w:trHeight w:val="34"/>
        </w:trPr>
        <w:tc>
          <w:tcPr>
            <w:tcW w:w="373" w:type="pct"/>
            <w:vMerge/>
          </w:tcPr>
          <w:p w14:paraId="586F8C6F" w14:textId="77777777" w:rsidR="00DD543E" w:rsidRPr="00B54D7F" w:rsidRDefault="00DD543E" w:rsidP="00C273CD">
            <w:pPr>
              <w:contextualSpacing/>
              <w:jc w:val="center"/>
              <w:rPr>
                <w:szCs w:val="20"/>
              </w:rPr>
            </w:pPr>
          </w:p>
        </w:tc>
        <w:tc>
          <w:tcPr>
            <w:tcW w:w="364" w:type="pct"/>
            <w:vMerge/>
          </w:tcPr>
          <w:p w14:paraId="4A6B6606" w14:textId="77777777" w:rsidR="00DD543E" w:rsidRPr="00B54D7F" w:rsidRDefault="00DD543E" w:rsidP="00C273CD">
            <w:pPr>
              <w:contextualSpacing/>
              <w:jc w:val="both"/>
              <w:rPr>
                <w:szCs w:val="20"/>
              </w:rPr>
            </w:pPr>
          </w:p>
        </w:tc>
        <w:tc>
          <w:tcPr>
            <w:tcW w:w="1102" w:type="pct"/>
            <w:vMerge/>
          </w:tcPr>
          <w:p w14:paraId="1535DD02" w14:textId="77777777" w:rsidR="00DD543E" w:rsidRPr="00B54D7F" w:rsidRDefault="00DD543E" w:rsidP="00C273CD">
            <w:pPr>
              <w:autoSpaceDE w:val="0"/>
              <w:autoSpaceDN w:val="0"/>
              <w:adjustRightInd w:val="0"/>
              <w:contextualSpacing/>
              <w:rPr>
                <w:szCs w:val="20"/>
                <w:lang w:eastAsia="en-US"/>
              </w:rPr>
            </w:pPr>
          </w:p>
        </w:tc>
        <w:tc>
          <w:tcPr>
            <w:tcW w:w="1176" w:type="pct"/>
            <w:vMerge/>
          </w:tcPr>
          <w:p w14:paraId="4E6C4D9F" w14:textId="77777777" w:rsidR="00DD543E" w:rsidRPr="00B54D7F" w:rsidRDefault="00DD543E" w:rsidP="00C273CD">
            <w:pPr>
              <w:autoSpaceDE w:val="0"/>
              <w:autoSpaceDN w:val="0"/>
              <w:adjustRightInd w:val="0"/>
              <w:contextualSpacing/>
              <w:jc w:val="both"/>
              <w:rPr>
                <w:szCs w:val="20"/>
                <w:lang w:eastAsia="en-US"/>
              </w:rPr>
            </w:pPr>
          </w:p>
        </w:tc>
        <w:tc>
          <w:tcPr>
            <w:tcW w:w="1985" w:type="pct"/>
          </w:tcPr>
          <w:p w14:paraId="252F30B4" w14:textId="77777777" w:rsidR="00DD543E" w:rsidRPr="00B54D7F" w:rsidRDefault="00DD543E" w:rsidP="00C273CD">
            <w:pPr>
              <w:contextualSpacing/>
              <w:jc w:val="both"/>
              <w:rPr>
                <w:b/>
                <w:sz w:val="20"/>
                <w:szCs w:val="20"/>
              </w:rPr>
            </w:pPr>
            <w:r w:rsidRPr="00B54D7F">
              <w:rPr>
                <w:b/>
                <w:sz w:val="20"/>
                <w:szCs w:val="20"/>
              </w:rPr>
              <w:t>Минимальные отступы зданий, строений, сооружений:</w:t>
            </w:r>
          </w:p>
          <w:p w14:paraId="2BEAB9EF" w14:textId="147EBFEB" w:rsidR="00DD543E" w:rsidRPr="00B54D7F" w:rsidRDefault="00DD543E" w:rsidP="00095400">
            <w:pPr>
              <w:autoSpaceDE w:val="0"/>
              <w:autoSpaceDN w:val="0"/>
              <w:adjustRightInd w:val="0"/>
              <w:contextualSpacing/>
              <w:jc w:val="both"/>
              <w:rPr>
                <w:szCs w:val="20"/>
                <w:lang w:eastAsia="en-US"/>
              </w:rPr>
            </w:pPr>
            <w:r w:rsidRPr="00B54D7F">
              <w:rPr>
                <w:b/>
                <w:sz w:val="20"/>
                <w:szCs w:val="20"/>
              </w:rPr>
              <w:t>- до границ земельного участка</w:t>
            </w:r>
            <w:r w:rsidRPr="00B54D7F">
              <w:rPr>
                <w:sz w:val="20"/>
                <w:szCs w:val="20"/>
              </w:rPr>
              <w:t xml:space="preserve"> – 3 м.</w:t>
            </w:r>
          </w:p>
        </w:tc>
      </w:tr>
      <w:tr w:rsidR="00DD543E" w:rsidRPr="00B54D7F" w14:paraId="00FE449C" w14:textId="77777777" w:rsidTr="00C273CD">
        <w:tblPrEx>
          <w:tblLook w:val="0080" w:firstRow="0" w:lastRow="0" w:firstColumn="1" w:lastColumn="0" w:noHBand="0" w:noVBand="0"/>
        </w:tblPrEx>
        <w:trPr>
          <w:trHeight w:val="34"/>
        </w:trPr>
        <w:tc>
          <w:tcPr>
            <w:tcW w:w="373" w:type="pct"/>
            <w:vMerge/>
          </w:tcPr>
          <w:p w14:paraId="7FEDC593" w14:textId="77777777" w:rsidR="00DD543E" w:rsidRPr="00B54D7F" w:rsidRDefault="00DD543E" w:rsidP="00C273CD">
            <w:pPr>
              <w:contextualSpacing/>
              <w:jc w:val="center"/>
              <w:rPr>
                <w:szCs w:val="20"/>
              </w:rPr>
            </w:pPr>
          </w:p>
        </w:tc>
        <w:tc>
          <w:tcPr>
            <w:tcW w:w="364" w:type="pct"/>
            <w:vMerge/>
          </w:tcPr>
          <w:p w14:paraId="5FC1A0EC" w14:textId="77777777" w:rsidR="00DD543E" w:rsidRPr="00B54D7F" w:rsidRDefault="00DD543E" w:rsidP="00C273CD">
            <w:pPr>
              <w:contextualSpacing/>
              <w:jc w:val="both"/>
              <w:rPr>
                <w:szCs w:val="20"/>
              </w:rPr>
            </w:pPr>
          </w:p>
        </w:tc>
        <w:tc>
          <w:tcPr>
            <w:tcW w:w="1102" w:type="pct"/>
            <w:vMerge/>
          </w:tcPr>
          <w:p w14:paraId="224755C7" w14:textId="77777777" w:rsidR="00DD543E" w:rsidRPr="00B54D7F" w:rsidRDefault="00DD543E" w:rsidP="00C273CD">
            <w:pPr>
              <w:autoSpaceDE w:val="0"/>
              <w:autoSpaceDN w:val="0"/>
              <w:adjustRightInd w:val="0"/>
              <w:contextualSpacing/>
              <w:rPr>
                <w:szCs w:val="20"/>
                <w:lang w:eastAsia="en-US"/>
              </w:rPr>
            </w:pPr>
          </w:p>
        </w:tc>
        <w:tc>
          <w:tcPr>
            <w:tcW w:w="1176" w:type="pct"/>
            <w:vMerge/>
          </w:tcPr>
          <w:p w14:paraId="25B2772E" w14:textId="77777777" w:rsidR="00DD543E" w:rsidRPr="00B54D7F" w:rsidRDefault="00DD543E" w:rsidP="00C273CD">
            <w:pPr>
              <w:autoSpaceDE w:val="0"/>
              <w:autoSpaceDN w:val="0"/>
              <w:adjustRightInd w:val="0"/>
              <w:contextualSpacing/>
              <w:jc w:val="both"/>
              <w:rPr>
                <w:szCs w:val="20"/>
                <w:lang w:eastAsia="en-US"/>
              </w:rPr>
            </w:pPr>
          </w:p>
        </w:tc>
        <w:tc>
          <w:tcPr>
            <w:tcW w:w="1985" w:type="pct"/>
          </w:tcPr>
          <w:p w14:paraId="4A92E8EA" w14:textId="047524B6" w:rsidR="00DD543E" w:rsidRPr="00B54D7F" w:rsidRDefault="00DD543E" w:rsidP="00C273CD">
            <w:pPr>
              <w:autoSpaceDE w:val="0"/>
              <w:autoSpaceDN w:val="0"/>
              <w:adjustRightInd w:val="0"/>
              <w:contextualSpacing/>
              <w:jc w:val="both"/>
              <w:rPr>
                <w:szCs w:val="20"/>
                <w:lang w:eastAsia="en-US"/>
              </w:rPr>
            </w:pPr>
            <w:r w:rsidRPr="00B54D7F">
              <w:rPr>
                <w:b/>
                <w:sz w:val="20"/>
                <w:szCs w:val="20"/>
              </w:rPr>
              <w:t xml:space="preserve">Предельное количество надземных этажей – </w:t>
            </w:r>
            <w:r w:rsidRPr="00B54D7F">
              <w:rPr>
                <w:sz w:val="20"/>
                <w:szCs w:val="20"/>
              </w:rPr>
              <w:t>не устанавливается.</w:t>
            </w:r>
          </w:p>
        </w:tc>
      </w:tr>
      <w:tr w:rsidR="00DD543E" w:rsidRPr="00B54D7F" w14:paraId="0F852312" w14:textId="77777777" w:rsidTr="00C273CD">
        <w:tblPrEx>
          <w:tblLook w:val="0080" w:firstRow="0" w:lastRow="0" w:firstColumn="1" w:lastColumn="0" w:noHBand="0" w:noVBand="0"/>
        </w:tblPrEx>
        <w:trPr>
          <w:trHeight w:val="34"/>
        </w:trPr>
        <w:tc>
          <w:tcPr>
            <w:tcW w:w="373" w:type="pct"/>
            <w:vMerge/>
          </w:tcPr>
          <w:p w14:paraId="359AC1DB" w14:textId="77777777" w:rsidR="00DD543E" w:rsidRPr="00B54D7F" w:rsidRDefault="00DD543E" w:rsidP="00C273CD">
            <w:pPr>
              <w:contextualSpacing/>
              <w:jc w:val="center"/>
              <w:rPr>
                <w:szCs w:val="20"/>
              </w:rPr>
            </w:pPr>
          </w:p>
        </w:tc>
        <w:tc>
          <w:tcPr>
            <w:tcW w:w="364" w:type="pct"/>
            <w:vMerge/>
          </w:tcPr>
          <w:p w14:paraId="0D0BB658" w14:textId="77777777" w:rsidR="00DD543E" w:rsidRPr="00B54D7F" w:rsidRDefault="00DD543E" w:rsidP="00C273CD">
            <w:pPr>
              <w:contextualSpacing/>
              <w:jc w:val="both"/>
              <w:rPr>
                <w:szCs w:val="20"/>
              </w:rPr>
            </w:pPr>
          </w:p>
        </w:tc>
        <w:tc>
          <w:tcPr>
            <w:tcW w:w="1102" w:type="pct"/>
            <w:vMerge/>
          </w:tcPr>
          <w:p w14:paraId="155F0D5C" w14:textId="77777777" w:rsidR="00DD543E" w:rsidRPr="00B54D7F" w:rsidRDefault="00DD543E" w:rsidP="00C273CD">
            <w:pPr>
              <w:autoSpaceDE w:val="0"/>
              <w:autoSpaceDN w:val="0"/>
              <w:adjustRightInd w:val="0"/>
              <w:contextualSpacing/>
              <w:rPr>
                <w:szCs w:val="20"/>
                <w:lang w:eastAsia="en-US"/>
              </w:rPr>
            </w:pPr>
          </w:p>
        </w:tc>
        <w:tc>
          <w:tcPr>
            <w:tcW w:w="1176" w:type="pct"/>
            <w:vMerge/>
          </w:tcPr>
          <w:p w14:paraId="7A904F85" w14:textId="77777777" w:rsidR="00DD543E" w:rsidRPr="00B54D7F" w:rsidRDefault="00DD543E" w:rsidP="00C273CD">
            <w:pPr>
              <w:autoSpaceDE w:val="0"/>
              <w:autoSpaceDN w:val="0"/>
              <w:adjustRightInd w:val="0"/>
              <w:contextualSpacing/>
              <w:jc w:val="both"/>
              <w:rPr>
                <w:szCs w:val="20"/>
                <w:lang w:eastAsia="en-US"/>
              </w:rPr>
            </w:pPr>
          </w:p>
        </w:tc>
        <w:tc>
          <w:tcPr>
            <w:tcW w:w="1985" w:type="pct"/>
          </w:tcPr>
          <w:p w14:paraId="0D479E00" w14:textId="1B6CED4B" w:rsidR="00DD543E" w:rsidRPr="00B54D7F" w:rsidRDefault="00DD543E" w:rsidP="00C273CD">
            <w:pPr>
              <w:autoSpaceDE w:val="0"/>
              <w:autoSpaceDN w:val="0"/>
              <w:adjustRightInd w:val="0"/>
              <w:jc w:val="both"/>
              <w:rPr>
                <w:sz w:val="20"/>
                <w:szCs w:val="20"/>
              </w:rPr>
            </w:pPr>
            <w:r w:rsidRPr="00B54D7F">
              <w:rPr>
                <w:b/>
                <w:sz w:val="20"/>
                <w:szCs w:val="20"/>
              </w:rPr>
              <w:t xml:space="preserve">Предельная высота </w:t>
            </w:r>
            <w:r w:rsidRPr="00B54D7F">
              <w:rPr>
                <w:sz w:val="20"/>
                <w:szCs w:val="20"/>
              </w:rPr>
              <w:t>– 12 м.</w:t>
            </w:r>
          </w:p>
        </w:tc>
      </w:tr>
      <w:tr w:rsidR="00DD543E" w:rsidRPr="00B54D7F" w14:paraId="3B5D0234" w14:textId="77777777" w:rsidTr="00C273CD">
        <w:tblPrEx>
          <w:tblLook w:val="0080" w:firstRow="0" w:lastRow="0" w:firstColumn="1" w:lastColumn="0" w:noHBand="0" w:noVBand="0"/>
        </w:tblPrEx>
        <w:trPr>
          <w:trHeight w:val="34"/>
        </w:trPr>
        <w:tc>
          <w:tcPr>
            <w:tcW w:w="373" w:type="pct"/>
            <w:vMerge/>
          </w:tcPr>
          <w:p w14:paraId="019F1E71" w14:textId="77777777" w:rsidR="00DD543E" w:rsidRPr="00B54D7F" w:rsidRDefault="00DD543E" w:rsidP="00C273CD">
            <w:pPr>
              <w:contextualSpacing/>
              <w:jc w:val="center"/>
              <w:rPr>
                <w:szCs w:val="20"/>
              </w:rPr>
            </w:pPr>
          </w:p>
        </w:tc>
        <w:tc>
          <w:tcPr>
            <w:tcW w:w="364" w:type="pct"/>
            <w:vMerge/>
          </w:tcPr>
          <w:p w14:paraId="505F91AB" w14:textId="77777777" w:rsidR="00DD543E" w:rsidRPr="00B54D7F" w:rsidRDefault="00DD543E" w:rsidP="00C273CD">
            <w:pPr>
              <w:contextualSpacing/>
              <w:jc w:val="both"/>
              <w:rPr>
                <w:szCs w:val="20"/>
              </w:rPr>
            </w:pPr>
          </w:p>
        </w:tc>
        <w:tc>
          <w:tcPr>
            <w:tcW w:w="1102" w:type="pct"/>
            <w:vMerge/>
          </w:tcPr>
          <w:p w14:paraId="7D6424EF" w14:textId="77777777" w:rsidR="00DD543E" w:rsidRPr="00B54D7F" w:rsidRDefault="00DD543E" w:rsidP="00C273CD">
            <w:pPr>
              <w:autoSpaceDE w:val="0"/>
              <w:autoSpaceDN w:val="0"/>
              <w:adjustRightInd w:val="0"/>
              <w:contextualSpacing/>
              <w:rPr>
                <w:szCs w:val="20"/>
                <w:lang w:eastAsia="en-US"/>
              </w:rPr>
            </w:pPr>
          </w:p>
        </w:tc>
        <w:tc>
          <w:tcPr>
            <w:tcW w:w="1176" w:type="pct"/>
            <w:vMerge/>
          </w:tcPr>
          <w:p w14:paraId="05E9EC00" w14:textId="77777777" w:rsidR="00DD543E" w:rsidRPr="00B54D7F" w:rsidRDefault="00DD543E" w:rsidP="00C273CD">
            <w:pPr>
              <w:autoSpaceDE w:val="0"/>
              <w:autoSpaceDN w:val="0"/>
              <w:adjustRightInd w:val="0"/>
              <w:contextualSpacing/>
              <w:jc w:val="both"/>
              <w:rPr>
                <w:szCs w:val="20"/>
                <w:lang w:eastAsia="en-US"/>
              </w:rPr>
            </w:pPr>
          </w:p>
        </w:tc>
        <w:tc>
          <w:tcPr>
            <w:tcW w:w="1985" w:type="pct"/>
          </w:tcPr>
          <w:p w14:paraId="7A0F632F" w14:textId="3FD13724" w:rsidR="00DD543E" w:rsidRPr="00B54D7F" w:rsidRDefault="00DD543E" w:rsidP="00C273CD">
            <w:pPr>
              <w:autoSpaceDE w:val="0"/>
              <w:autoSpaceDN w:val="0"/>
              <w:adjustRightInd w:val="0"/>
              <w:contextualSpacing/>
              <w:jc w:val="both"/>
              <w:rPr>
                <w:szCs w:val="20"/>
                <w:lang w:eastAsia="en-US"/>
              </w:rPr>
            </w:pPr>
            <w:r w:rsidRPr="00B54D7F">
              <w:rPr>
                <w:b/>
                <w:sz w:val="20"/>
                <w:szCs w:val="20"/>
              </w:rPr>
              <w:t xml:space="preserve">Максимальный процент застройки </w:t>
            </w:r>
            <w:r w:rsidRPr="00B54D7F">
              <w:rPr>
                <w:b/>
                <w:sz w:val="20"/>
                <w:szCs w:val="20"/>
              </w:rPr>
              <w:br/>
              <w:t xml:space="preserve">в границах земельного участка </w:t>
            </w:r>
            <w:r w:rsidRPr="00B54D7F">
              <w:rPr>
                <w:sz w:val="20"/>
                <w:szCs w:val="20"/>
              </w:rPr>
              <w:t>– 60 %.</w:t>
            </w:r>
          </w:p>
        </w:tc>
      </w:tr>
      <w:tr w:rsidR="00DD543E" w:rsidRPr="00B54D7F" w14:paraId="68F5573E" w14:textId="77777777" w:rsidTr="00C273CD">
        <w:tblPrEx>
          <w:tblLook w:val="0080" w:firstRow="0" w:lastRow="0" w:firstColumn="1" w:lastColumn="0" w:noHBand="0" w:noVBand="0"/>
        </w:tblPrEx>
        <w:trPr>
          <w:trHeight w:val="34"/>
        </w:trPr>
        <w:tc>
          <w:tcPr>
            <w:tcW w:w="373" w:type="pct"/>
            <w:vMerge/>
          </w:tcPr>
          <w:p w14:paraId="7A2A4FBE" w14:textId="77777777" w:rsidR="00DD543E" w:rsidRPr="00B54D7F" w:rsidRDefault="00DD543E" w:rsidP="00C273CD">
            <w:pPr>
              <w:contextualSpacing/>
              <w:jc w:val="center"/>
              <w:rPr>
                <w:szCs w:val="20"/>
              </w:rPr>
            </w:pPr>
          </w:p>
        </w:tc>
        <w:tc>
          <w:tcPr>
            <w:tcW w:w="364" w:type="pct"/>
            <w:vMerge/>
          </w:tcPr>
          <w:p w14:paraId="44421778" w14:textId="77777777" w:rsidR="00DD543E" w:rsidRPr="00B54D7F" w:rsidRDefault="00DD543E" w:rsidP="00C273CD">
            <w:pPr>
              <w:contextualSpacing/>
              <w:jc w:val="both"/>
              <w:rPr>
                <w:szCs w:val="20"/>
              </w:rPr>
            </w:pPr>
          </w:p>
        </w:tc>
        <w:tc>
          <w:tcPr>
            <w:tcW w:w="1102" w:type="pct"/>
            <w:vMerge/>
          </w:tcPr>
          <w:p w14:paraId="368B42B7" w14:textId="77777777" w:rsidR="00DD543E" w:rsidRPr="00B54D7F" w:rsidRDefault="00DD543E" w:rsidP="00C273CD">
            <w:pPr>
              <w:autoSpaceDE w:val="0"/>
              <w:autoSpaceDN w:val="0"/>
              <w:adjustRightInd w:val="0"/>
              <w:contextualSpacing/>
              <w:rPr>
                <w:szCs w:val="20"/>
                <w:lang w:eastAsia="en-US"/>
              </w:rPr>
            </w:pPr>
          </w:p>
        </w:tc>
        <w:tc>
          <w:tcPr>
            <w:tcW w:w="1176" w:type="pct"/>
            <w:vMerge/>
          </w:tcPr>
          <w:p w14:paraId="178B4471" w14:textId="77777777" w:rsidR="00DD543E" w:rsidRPr="00B54D7F" w:rsidRDefault="00DD543E" w:rsidP="00C273CD">
            <w:pPr>
              <w:autoSpaceDE w:val="0"/>
              <w:autoSpaceDN w:val="0"/>
              <w:adjustRightInd w:val="0"/>
              <w:contextualSpacing/>
              <w:jc w:val="both"/>
              <w:rPr>
                <w:szCs w:val="20"/>
                <w:lang w:eastAsia="en-US"/>
              </w:rPr>
            </w:pPr>
          </w:p>
        </w:tc>
        <w:tc>
          <w:tcPr>
            <w:tcW w:w="1985" w:type="pct"/>
          </w:tcPr>
          <w:p w14:paraId="54CD7459" w14:textId="20EE3B96" w:rsidR="00DD543E" w:rsidRPr="00B54D7F" w:rsidRDefault="00DD543E" w:rsidP="00C273CD">
            <w:pPr>
              <w:autoSpaceDE w:val="0"/>
              <w:autoSpaceDN w:val="0"/>
              <w:adjustRightInd w:val="0"/>
              <w:contextualSpacing/>
              <w:jc w:val="both"/>
              <w:rPr>
                <w:szCs w:val="20"/>
                <w:lang w:eastAsia="en-US"/>
              </w:rPr>
            </w:pPr>
            <w:r w:rsidRPr="00B54D7F">
              <w:rPr>
                <w:b/>
                <w:sz w:val="20"/>
                <w:szCs w:val="20"/>
              </w:rPr>
              <w:t>Минимальный процент озеленения земельного участка</w:t>
            </w:r>
            <w:r w:rsidRPr="00B54D7F">
              <w:rPr>
                <w:sz w:val="20"/>
                <w:szCs w:val="20"/>
              </w:rPr>
              <w:t xml:space="preserve"> – 20 %. </w:t>
            </w:r>
          </w:p>
        </w:tc>
      </w:tr>
      <w:tr w:rsidR="00DD543E" w:rsidRPr="00B54D7F" w14:paraId="224C4349" w14:textId="77777777" w:rsidTr="00C273CD">
        <w:tblPrEx>
          <w:tblLook w:val="0080" w:firstRow="0" w:lastRow="0" w:firstColumn="1" w:lastColumn="0" w:noHBand="0" w:noVBand="0"/>
        </w:tblPrEx>
        <w:trPr>
          <w:trHeight w:val="34"/>
        </w:trPr>
        <w:tc>
          <w:tcPr>
            <w:tcW w:w="373" w:type="pct"/>
            <w:vMerge/>
          </w:tcPr>
          <w:p w14:paraId="78FEF4E9" w14:textId="77777777" w:rsidR="00DD543E" w:rsidRPr="00B54D7F" w:rsidRDefault="00DD543E" w:rsidP="00C273CD">
            <w:pPr>
              <w:contextualSpacing/>
              <w:jc w:val="center"/>
              <w:rPr>
                <w:szCs w:val="20"/>
              </w:rPr>
            </w:pPr>
          </w:p>
        </w:tc>
        <w:tc>
          <w:tcPr>
            <w:tcW w:w="364" w:type="pct"/>
            <w:vMerge/>
          </w:tcPr>
          <w:p w14:paraId="680682B5" w14:textId="77777777" w:rsidR="00DD543E" w:rsidRPr="00B54D7F" w:rsidRDefault="00DD543E" w:rsidP="00C273CD">
            <w:pPr>
              <w:contextualSpacing/>
              <w:jc w:val="both"/>
              <w:rPr>
                <w:szCs w:val="20"/>
              </w:rPr>
            </w:pPr>
          </w:p>
        </w:tc>
        <w:tc>
          <w:tcPr>
            <w:tcW w:w="1102" w:type="pct"/>
            <w:vMerge/>
          </w:tcPr>
          <w:p w14:paraId="5CD14187" w14:textId="77777777" w:rsidR="00DD543E" w:rsidRPr="00B54D7F" w:rsidRDefault="00DD543E" w:rsidP="00C273CD">
            <w:pPr>
              <w:autoSpaceDE w:val="0"/>
              <w:autoSpaceDN w:val="0"/>
              <w:adjustRightInd w:val="0"/>
              <w:contextualSpacing/>
              <w:rPr>
                <w:szCs w:val="20"/>
                <w:lang w:eastAsia="en-US"/>
              </w:rPr>
            </w:pPr>
          </w:p>
        </w:tc>
        <w:tc>
          <w:tcPr>
            <w:tcW w:w="1176" w:type="pct"/>
            <w:vMerge/>
          </w:tcPr>
          <w:p w14:paraId="62CBC7D6" w14:textId="77777777" w:rsidR="00DD543E" w:rsidRPr="00B54D7F" w:rsidRDefault="00DD543E" w:rsidP="00C273CD">
            <w:pPr>
              <w:autoSpaceDE w:val="0"/>
              <w:autoSpaceDN w:val="0"/>
              <w:adjustRightInd w:val="0"/>
              <w:contextualSpacing/>
              <w:jc w:val="both"/>
              <w:rPr>
                <w:szCs w:val="20"/>
                <w:lang w:eastAsia="en-US"/>
              </w:rPr>
            </w:pPr>
          </w:p>
        </w:tc>
        <w:tc>
          <w:tcPr>
            <w:tcW w:w="1985" w:type="pct"/>
          </w:tcPr>
          <w:p w14:paraId="71D98920" w14:textId="77777777" w:rsidR="00DD543E" w:rsidRPr="00B54D7F" w:rsidRDefault="00DD543E" w:rsidP="00DD543E">
            <w:pPr>
              <w:pStyle w:val="ae"/>
              <w:tabs>
                <w:tab w:val="left" w:pos="318"/>
              </w:tabs>
              <w:ind w:left="0"/>
              <w:jc w:val="both"/>
              <w:rPr>
                <w:b/>
                <w:sz w:val="20"/>
                <w:szCs w:val="20"/>
              </w:rPr>
            </w:pPr>
            <w:r w:rsidRPr="00B54D7F">
              <w:rPr>
                <w:b/>
                <w:sz w:val="20"/>
                <w:szCs w:val="20"/>
              </w:rPr>
              <w:t>Примечания:</w:t>
            </w:r>
          </w:p>
          <w:p w14:paraId="416E7208" w14:textId="77777777" w:rsidR="00DD543E" w:rsidRPr="00B54D7F" w:rsidRDefault="00DD543E" w:rsidP="00DD543E">
            <w:pPr>
              <w:pStyle w:val="ae"/>
              <w:tabs>
                <w:tab w:val="left" w:pos="318"/>
              </w:tabs>
              <w:ind w:left="0"/>
              <w:jc w:val="both"/>
              <w:rPr>
                <w:sz w:val="20"/>
                <w:szCs w:val="20"/>
              </w:rPr>
            </w:pPr>
            <w:r w:rsidRPr="00B54D7F">
              <w:rPr>
                <w:sz w:val="20"/>
                <w:szCs w:val="20"/>
              </w:rPr>
              <w:t>*- в случае отсутствия утверждённой красной линии улицы – по линии сложившейся застройки;</w:t>
            </w:r>
          </w:p>
          <w:p w14:paraId="45197BD7" w14:textId="77777777" w:rsidR="00DD543E" w:rsidRPr="00B54D7F" w:rsidRDefault="00DD543E" w:rsidP="00DD543E">
            <w:pPr>
              <w:autoSpaceDE w:val="0"/>
              <w:autoSpaceDN w:val="0"/>
              <w:adjustRightInd w:val="0"/>
              <w:contextualSpacing/>
              <w:jc w:val="both"/>
              <w:rPr>
                <w:sz w:val="20"/>
                <w:szCs w:val="20"/>
              </w:rPr>
            </w:pPr>
            <w:r w:rsidRPr="00B54D7F">
              <w:rPr>
                <w:sz w:val="20"/>
                <w:szCs w:val="20"/>
              </w:rPr>
              <w:t>- в случае отсутствия утверждённой красной линии улицы и сложившейся линии застройки, отступ от границ земельного участка, смежного с улично-дорожной сетью – 5 м.</w:t>
            </w:r>
          </w:p>
          <w:p w14:paraId="7DB0C643" w14:textId="77777777" w:rsidR="00DD543E" w:rsidRPr="00B54D7F" w:rsidRDefault="00DD543E" w:rsidP="00DD543E">
            <w:pPr>
              <w:autoSpaceDE w:val="0"/>
              <w:autoSpaceDN w:val="0"/>
              <w:adjustRightInd w:val="0"/>
              <w:contextualSpacing/>
              <w:jc w:val="both"/>
              <w:rPr>
                <w:sz w:val="20"/>
                <w:szCs w:val="20"/>
              </w:rPr>
            </w:pPr>
          </w:p>
          <w:p w14:paraId="01B2EC68" w14:textId="77777777" w:rsidR="00DD543E" w:rsidRPr="00B54D7F" w:rsidRDefault="00DD543E" w:rsidP="00DD543E">
            <w:pPr>
              <w:pStyle w:val="ae"/>
              <w:tabs>
                <w:tab w:val="left" w:pos="318"/>
              </w:tabs>
              <w:ind w:left="0"/>
              <w:jc w:val="both"/>
              <w:rPr>
                <w:sz w:val="20"/>
                <w:szCs w:val="20"/>
              </w:rPr>
            </w:pPr>
            <w:r w:rsidRPr="00B54D7F">
              <w:rPr>
                <w:sz w:val="20"/>
                <w:szCs w:val="20"/>
              </w:rPr>
              <w:t>**- в случае отсутствия утверждённой красной линии проезда – по линии сложившейся застройки;</w:t>
            </w:r>
          </w:p>
          <w:p w14:paraId="3EBE36E2" w14:textId="48241332" w:rsidR="00DD543E" w:rsidRPr="00B54D7F" w:rsidRDefault="00DD543E" w:rsidP="00DD543E">
            <w:pPr>
              <w:autoSpaceDE w:val="0"/>
              <w:autoSpaceDN w:val="0"/>
              <w:adjustRightInd w:val="0"/>
              <w:contextualSpacing/>
              <w:jc w:val="both"/>
              <w:rPr>
                <w:b/>
                <w:sz w:val="20"/>
                <w:szCs w:val="20"/>
              </w:rPr>
            </w:pPr>
            <w:r w:rsidRPr="00B54D7F">
              <w:rPr>
                <w:sz w:val="20"/>
                <w:szCs w:val="20"/>
              </w:rPr>
              <w:t>- в случае отсутствия утверждённой красной линии проезда и сложившейся линии застройки, отступ от границ земельного участка, смежного с улично-дорожной сетью – 3 м.</w:t>
            </w:r>
          </w:p>
        </w:tc>
      </w:tr>
    </w:tbl>
    <w:p w14:paraId="23894471" w14:textId="77777777" w:rsidR="00CD7AA6" w:rsidRPr="00B54D7F" w:rsidRDefault="00CD7AA6" w:rsidP="00DA2D6C">
      <w:pPr>
        <w:pStyle w:val="ae"/>
        <w:autoSpaceDE w:val="0"/>
        <w:autoSpaceDN w:val="0"/>
        <w:adjustRightInd w:val="0"/>
        <w:ind w:left="0" w:firstLine="709"/>
        <w:jc w:val="both"/>
        <w:rPr>
          <w:b/>
          <w:sz w:val="28"/>
          <w:szCs w:val="28"/>
        </w:rPr>
      </w:pPr>
    </w:p>
    <w:p w14:paraId="0AF96354" w14:textId="0D5C9B43" w:rsidR="006304A7" w:rsidRPr="00B54D7F" w:rsidRDefault="00095400" w:rsidP="004B1310">
      <w:pPr>
        <w:pStyle w:val="ae"/>
        <w:numPr>
          <w:ilvl w:val="0"/>
          <w:numId w:val="21"/>
        </w:numPr>
        <w:tabs>
          <w:tab w:val="left" w:pos="1276"/>
        </w:tabs>
        <w:autoSpaceDE w:val="0"/>
        <w:autoSpaceDN w:val="0"/>
        <w:adjustRightInd w:val="0"/>
        <w:jc w:val="both"/>
        <w:rPr>
          <w:sz w:val="28"/>
          <w:szCs w:val="28"/>
        </w:rPr>
      </w:pPr>
      <w:r w:rsidRPr="00B54D7F">
        <w:rPr>
          <w:sz w:val="28"/>
          <w:szCs w:val="28"/>
        </w:rPr>
        <w:t>П</w:t>
      </w:r>
      <w:r w:rsidR="006304A7" w:rsidRPr="00B54D7F">
        <w:rPr>
          <w:sz w:val="28"/>
          <w:szCs w:val="28"/>
        </w:rPr>
        <w:t xml:space="preserve">редельные (минимальные и (или) максимальные) размеры земельных участков и предельные параметры </w:t>
      </w:r>
      <w:r w:rsidR="00DA2D6C" w:rsidRPr="00B54D7F">
        <w:rPr>
          <w:sz w:val="28"/>
          <w:szCs w:val="28"/>
        </w:rPr>
        <w:t>разрешённого</w:t>
      </w:r>
      <w:r w:rsidR="006304A7" w:rsidRPr="00B54D7F">
        <w:rPr>
          <w:sz w:val="28"/>
          <w:szCs w:val="28"/>
        </w:rPr>
        <w:t xml:space="preserve"> строительства, реконструкции объектов капитального строительства</w:t>
      </w:r>
      <w:r w:rsidRPr="00B54D7F">
        <w:rPr>
          <w:sz w:val="28"/>
          <w:szCs w:val="28"/>
        </w:rPr>
        <w:t xml:space="preserve">, которые </w:t>
      </w:r>
      <w:r w:rsidRPr="00B54D7F">
        <w:rPr>
          <w:sz w:val="28"/>
          <w:szCs w:val="28"/>
        </w:rPr>
        <w:br/>
        <w:t>не устанавливаются настоящим правилами,</w:t>
      </w:r>
      <w:r w:rsidR="006304A7" w:rsidRPr="00B54D7F">
        <w:rPr>
          <w:sz w:val="28"/>
          <w:szCs w:val="28"/>
        </w:rPr>
        <w:t xml:space="preserve"> определяются на основании требований технических регламентов, положений национальных стандартов и сводов правил, требований нормативов градостроительного проектирования, требований градостроительного и земельного законодательства.</w:t>
      </w:r>
    </w:p>
    <w:p w14:paraId="1C643574" w14:textId="009A1A28" w:rsidR="00CD7AA6" w:rsidRDefault="00CD7AA6" w:rsidP="004B1310">
      <w:pPr>
        <w:pStyle w:val="ae"/>
        <w:numPr>
          <w:ilvl w:val="0"/>
          <w:numId w:val="21"/>
        </w:numPr>
        <w:autoSpaceDE w:val="0"/>
        <w:autoSpaceDN w:val="0"/>
        <w:adjustRightInd w:val="0"/>
        <w:jc w:val="both"/>
        <w:rPr>
          <w:sz w:val="28"/>
          <w:szCs w:val="28"/>
        </w:rPr>
      </w:pPr>
      <w:r w:rsidRPr="00B54D7F">
        <w:rPr>
          <w:sz w:val="28"/>
          <w:szCs w:val="28"/>
        </w:rPr>
        <w:t xml:space="preserve">Ограничения использования земельных участков и объектов капитального строительства указаны в главе 2 раздела </w:t>
      </w:r>
      <w:r w:rsidRPr="00B54D7F">
        <w:rPr>
          <w:sz w:val="28"/>
          <w:szCs w:val="28"/>
          <w:lang w:val="en-US"/>
        </w:rPr>
        <w:t>II</w:t>
      </w:r>
      <w:r w:rsidR="00DA5BD3" w:rsidRPr="00B54D7F">
        <w:rPr>
          <w:sz w:val="28"/>
          <w:szCs w:val="28"/>
          <w:lang w:val="en-US"/>
        </w:rPr>
        <w:t>I</w:t>
      </w:r>
      <w:r w:rsidRPr="00B54D7F">
        <w:rPr>
          <w:sz w:val="28"/>
          <w:szCs w:val="28"/>
        </w:rPr>
        <w:t xml:space="preserve"> настоящих правил.</w:t>
      </w:r>
    </w:p>
    <w:p w14:paraId="06732328" w14:textId="77777777" w:rsidR="002D1B2F" w:rsidRPr="00B54D7F" w:rsidRDefault="002D1B2F" w:rsidP="002D1B2F">
      <w:pPr>
        <w:pStyle w:val="ae"/>
        <w:tabs>
          <w:tab w:val="left" w:pos="1276"/>
        </w:tabs>
        <w:autoSpaceDE w:val="0"/>
        <w:autoSpaceDN w:val="0"/>
        <w:adjustRightInd w:val="0"/>
        <w:ind w:left="709"/>
        <w:jc w:val="both"/>
        <w:rPr>
          <w:sz w:val="28"/>
          <w:szCs w:val="28"/>
        </w:rPr>
      </w:pPr>
      <w:bookmarkStart w:id="161" w:name="_Toc132878513"/>
    </w:p>
    <w:p w14:paraId="255F016D" w14:textId="084306E2" w:rsidR="00535A70" w:rsidRPr="00B54D7F" w:rsidRDefault="00943E48" w:rsidP="00943E48">
      <w:pPr>
        <w:pStyle w:val="3"/>
        <w:spacing w:before="0"/>
        <w:ind w:firstLine="709"/>
        <w:contextualSpacing/>
        <w:jc w:val="both"/>
        <w:rPr>
          <w:rFonts w:ascii="Times New Roman" w:hAnsi="Times New Roman"/>
          <w:color w:val="auto"/>
          <w:sz w:val="28"/>
          <w:szCs w:val="28"/>
        </w:rPr>
      </w:pPr>
      <w:bookmarkStart w:id="162" w:name="_Toc227307401"/>
      <w:r w:rsidRPr="00B54D7F">
        <w:rPr>
          <w:rFonts w:ascii="Times New Roman" w:hAnsi="Times New Roman"/>
          <w:color w:val="auto"/>
          <w:sz w:val="28"/>
          <w:szCs w:val="28"/>
        </w:rPr>
        <w:t>1.</w:t>
      </w:r>
      <w:r w:rsidR="00C273CD" w:rsidRPr="00B54D7F">
        <w:rPr>
          <w:rFonts w:ascii="Times New Roman" w:hAnsi="Times New Roman"/>
          <w:color w:val="auto"/>
          <w:sz w:val="28"/>
          <w:szCs w:val="28"/>
        </w:rPr>
        <w:t>8</w:t>
      </w:r>
      <w:r w:rsidRPr="00B54D7F">
        <w:rPr>
          <w:rFonts w:ascii="Times New Roman" w:hAnsi="Times New Roman"/>
          <w:color w:val="auto"/>
          <w:sz w:val="28"/>
          <w:szCs w:val="28"/>
        </w:rPr>
        <w:t xml:space="preserve">. </w:t>
      </w:r>
      <w:r w:rsidR="00535A70" w:rsidRPr="00B54D7F">
        <w:rPr>
          <w:rFonts w:ascii="Times New Roman" w:hAnsi="Times New Roman"/>
          <w:color w:val="auto"/>
          <w:sz w:val="28"/>
          <w:szCs w:val="28"/>
        </w:rPr>
        <w:t xml:space="preserve">Земли, для которых градостроительный регламент </w:t>
      </w:r>
      <w:r w:rsidR="00535A70" w:rsidRPr="00B54D7F">
        <w:rPr>
          <w:rFonts w:ascii="Times New Roman" w:hAnsi="Times New Roman"/>
          <w:color w:val="auto"/>
          <w:sz w:val="28"/>
          <w:szCs w:val="28"/>
        </w:rPr>
        <w:br/>
        <w:t>не устанавливается</w:t>
      </w:r>
      <w:bookmarkEnd w:id="162"/>
    </w:p>
    <w:p w14:paraId="77FD6505" w14:textId="68C6D874" w:rsidR="00943E48" w:rsidRPr="00B54D7F" w:rsidRDefault="00943E48" w:rsidP="004B1310">
      <w:pPr>
        <w:pStyle w:val="ae"/>
        <w:numPr>
          <w:ilvl w:val="0"/>
          <w:numId w:val="21"/>
        </w:numPr>
        <w:jc w:val="both"/>
        <w:rPr>
          <w:sz w:val="28"/>
        </w:rPr>
      </w:pPr>
      <w:r w:rsidRPr="00B54D7F">
        <w:rPr>
          <w:rFonts w:eastAsia="Calibri"/>
          <w:sz w:val="28"/>
        </w:rPr>
        <w:t xml:space="preserve">Для земель лесного фонда, земель, покрытых поверхностными водами, земель запаса, земель особо охраняемых природных территорий </w:t>
      </w:r>
      <w:r w:rsidR="00535A70" w:rsidRPr="00B54D7F">
        <w:rPr>
          <w:rFonts w:eastAsia="Calibri"/>
          <w:sz w:val="28"/>
        </w:rPr>
        <w:br/>
      </w:r>
      <w:r w:rsidRPr="00B54D7F">
        <w:rPr>
          <w:rFonts w:eastAsia="Calibri"/>
          <w:sz w:val="28"/>
        </w:rPr>
        <w:t>(за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 градостроительные регламенты не устанавливаются.</w:t>
      </w:r>
      <w:bookmarkEnd w:id="161"/>
    </w:p>
    <w:p w14:paraId="4F197B05" w14:textId="08C31F47" w:rsidR="00AF7F06" w:rsidRPr="00B54D7F" w:rsidRDefault="00AF7F06">
      <w:pPr>
        <w:spacing w:after="200" w:line="276" w:lineRule="auto"/>
      </w:pPr>
    </w:p>
    <w:p w14:paraId="1F915D57" w14:textId="77777777" w:rsidR="00AF7F06" w:rsidRPr="00B54D7F" w:rsidRDefault="00AF7F06" w:rsidP="00DA2D6C">
      <w:pPr>
        <w:pStyle w:val="2"/>
        <w:spacing w:before="0"/>
        <w:contextualSpacing/>
        <w:jc w:val="center"/>
        <w:rPr>
          <w:rFonts w:ascii="Times New Roman" w:hAnsi="Times New Roman"/>
          <w:color w:val="auto"/>
          <w:sz w:val="28"/>
          <w:szCs w:val="28"/>
        </w:rPr>
      </w:pPr>
      <w:bookmarkStart w:id="163" w:name="_Toc1636609"/>
      <w:bookmarkStart w:id="164" w:name="_Toc227307402"/>
      <w:r w:rsidRPr="00B54D7F">
        <w:rPr>
          <w:rFonts w:ascii="Times New Roman" w:hAnsi="Times New Roman"/>
          <w:color w:val="auto"/>
          <w:sz w:val="28"/>
          <w:szCs w:val="28"/>
        </w:rPr>
        <w:t>Глава 2. Градостроительные ограничения (зоны с особыми условиями использования территорий)</w:t>
      </w:r>
      <w:bookmarkEnd w:id="163"/>
      <w:bookmarkEnd w:id="164"/>
    </w:p>
    <w:p w14:paraId="42CCCA9A" w14:textId="77777777" w:rsidR="00AF7F06" w:rsidRPr="00B54D7F" w:rsidRDefault="00AF7F06" w:rsidP="00DA2D6C">
      <w:pPr>
        <w:pStyle w:val="3"/>
        <w:spacing w:before="0"/>
        <w:contextualSpacing/>
        <w:jc w:val="center"/>
        <w:rPr>
          <w:rFonts w:ascii="Times New Roman" w:hAnsi="Times New Roman"/>
          <w:color w:val="auto"/>
          <w:sz w:val="28"/>
          <w:szCs w:val="28"/>
        </w:rPr>
      </w:pPr>
      <w:bookmarkStart w:id="165" w:name="_Toc1636611"/>
      <w:bookmarkStart w:id="166" w:name="_Toc227307403"/>
      <w:r w:rsidRPr="00B54D7F">
        <w:rPr>
          <w:rFonts w:ascii="Times New Roman" w:hAnsi="Times New Roman"/>
          <w:color w:val="auto"/>
          <w:sz w:val="28"/>
          <w:szCs w:val="28"/>
        </w:rPr>
        <w:t>2.1. Осуществление землепользования и застройки в зонах с особыми условиями использования территорий</w:t>
      </w:r>
      <w:bookmarkEnd w:id="165"/>
      <w:bookmarkEnd w:id="166"/>
    </w:p>
    <w:p w14:paraId="45855ED8" w14:textId="77777777" w:rsidR="00AF7F06" w:rsidRPr="00B54D7F" w:rsidRDefault="00AF7F06" w:rsidP="004B1310">
      <w:pPr>
        <w:pStyle w:val="ae"/>
        <w:numPr>
          <w:ilvl w:val="0"/>
          <w:numId w:val="21"/>
        </w:numPr>
        <w:autoSpaceDE w:val="0"/>
        <w:autoSpaceDN w:val="0"/>
        <w:adjustRightInd w:val="0"/>
        <w:jc w:val="both"/>
        <w:rPr>
          <w:sz w:val="28"/>
          <w:szCs w:val="28"/>
        </w:rPr>
      </w:pPr>
      <w:r w:rsidRPr="00B54D7F">
        <w:rPr>
          <w:sz w:val="28"/>
          <w:szCs w:val="28"/>
        </w:rPr>
        <w:t>Зоны с особыми условиями использования территорий устанавливаются в следующих целях:</w:t>
      </w:r>
    </w:p>
    <w:p w14:paraId="289469B3" w14:textId="77777777" w:rsidR="00AF7F06" w:rsidRPr="00B54D7F" w:rsidRDefault="00AF7F06" w:rsidP="00E41D9E">
      <w:pPr>
        <w:pStyle w:val="ConsPlusNormal"/>
        <w:numPr>
          <w:ilvl w:val="0"/>
          <w:numId w:val="12"/>
        </w:numPr>
        <w:tabs>
          <w:tab w:val="left" w:pos="1134"/>
        </w:tabs>
        <w:ind w:left="0" w:firstLine="709"/>
        <w:contextualSpacing/>
        <w:jc w:val="both"/>
        <w:rPr>
          <w:rFonts w:ascii="Times New Roman" w:hAnsi="Times New Roman"/>
          <w:sz w:val="28"/>
          <w:szCs w:val="28"/>
        </w:rPr>
      </w:pPr>
      <w:r w:rsidRPr="00B54D7F">
        <w:rPr>
          <w:rFonts w:ascii="Times New Roman" w:hAnsi="Times New Roman"/>
          <w:sz w:val="28"/>
          <w:szCs w:val="28"/>
        </w:rPr>
        <w:t>защиты жизни и здоровья граждан;</w:t>
      </w:r>
    </w:p>
    <w:p w14:paraId="60A7BAB6" w14:textId="77777777" w:rsidR="00AF7F06" w:rsidRPr="00B54D7F" w:rsidRDefault="00AF7F06" w:rsidP="00E41D9E">
      <w:pPr>
        <w:pStyle w:val="ConsPlusNormal"/>
        <w:numPr>
          <w:ilvl w:val="0"/>
          <w:numId w:val="12"/>
        </w:numPr>
        <w:tabs>
          <w:tab w:val="left" w:pos="1134"/>
        </w:tabs>
        <w:ind w:left="0" w:firstLine="709"/>
        <w:contextualSpacing/>
        <w:jc w:val="both"/>
        <w:rPr>
          <w:rFonts w:ascii="Times New Roman" w:hAnsi="Times New Roman"/>
          <w:sz w:val="28"/>
          <w:szCs w:val="28"/>
        </w:rPr>
      </w:pPr>
      <w:r w:rsidRPr="00B54D7F">
        <w:rPr>
          <w:rFonts w:ascii="Times New Roman" w:hAnsi="Times New Roman"/>
          <w:sz w:val="28"/>
          <w:szCs w:val="28"/>
        </w:rPr>
        <w:t>безопасной эксплуатации объектов транспорта, связи, энергетики, объектов обороны страны и безопасности государства;</w:t>
      </w:r>
    </w:p>
    <w:p w14:paraId="1DB2CB49" w14:textId="77777777" w:rsidR="00AF7F06" w:rsidRPr="00B54D7F" w:rsidRDefault="00AF7F06" w:rsidP="00E41D9E">
      <w:pPr>
        <w:pStyle w:val="ConsPlusNormal"/>
        <w:numPr>
          <w:ilvl w:val="0"/>
          <w:numId w:val="12"/>
        </w:numPr>
        <w:tabs>
          <w:tab w:val="left" w:pos="1134"/>
        </w:tabs>
        <w:ind w:left="0" w:firstLine="709"/>
        <w:contextualSpacing/>
        <w:jc w:val="both"/>
        <w:rPr>
          <w:rFonts w:ascii="Times New Roman" w:hAnsi="Times New Roman"/>
          <w:sz w:val="28"/>
          <w:szCs w:val="28"/>
        </w:rPr>
      </w:pPr>
      <w:r w:rsidRPr="00B54D7F">
        <w:rPr>
          <w:rFonts w:ascii="Times New Roman" w:hAnsi="Times New Roman"/>
          <w:sz w:val="28"/>
          <w:szCs w:val="28"/>
        </w:rPr>
        <w:t>обеспечения сохранности объектов культурного наследия;</w:t>
      </w:r>
    </w:p>
    <w:p w14:paraId="6F2D69F6" w14:textId="338C0321" w:rsidR="00AF7F06" w:rsidRPr="00B54D7F" w:rsidRDefault="00AF7F06" w:rsidP="00E41D9E">
      <w:pPr>
        <w:pStyle w:val="ConsPlusNormal"/>
        <w:numPr>
          <w:ilvl w:val="0"/>
          <w:numId w:val="12"/>
        </w:numPr>
        <w:tabs>
          <w:tab w:val="left" w:pos="1134"/>
        </w:tabs>
        <w:ind w:left="0" w:firstLine="709"/>
        <w:contextualSpacing/>
        <w:jc w:val="both"/>
        <w:rPr>
          <w:rFonts w:ascii="Times New Roman" w:hAnsi="Times New Roman"/>
          <w:sz w:val="28"/>
          <w:szCs w:val="28"/>
        </w:rPr>
      </w:pPr>
      <w:r w:rsidRPr="00B54D7F">
        <w:rPr>
          <w:rFonts w:ascii="Times New Roman" w:hAnsi="Times New Roman"/>
          <w:sz w:val="28"/>
          <w:szCs w:val="28"/>
        </w:rPr>
        <w:t xml:space="preserve">охраны окружающей среды, в том числе защиты и сохранения природных лечебных ресурсов, предотвращения загрязнения, засорения, заиления водных объектов и истощения их вод, сохранения среды обитания водных биологических ресурсов и других объектов животного </w:t>
      </w:r>
      <w:r w:rsidR="00282114" w:rsidRPr="00B54D7F">
        <w:rPr>
          <w:rFonts w:ascii="Times New Roman" w:hAnsi="Times New Roman"/>
          <w:sz w:val="28"/>
          <w:szCs w:val="28"/>
        </w:rPr>
        <w:br/>
      </w:r>
      <w:r w:rsidRPr="00B54D7F">
        <w:rPr>
          <w:rFonts w:ascii="Times New Roman" w:hAnsi="Times New Roman"/>
          <w:sz w:val="28"/>
          <w:szCs w:val="28"/>
        </w:rPr>
        <w:t>и растительного мира;</w:t>
      </w:r>
    </w:p>
    <w:p w14:paraId="3C46F648" w14:textId="77777777" w:rsidR="00AF7F06" w:rsidRPr="00B54D7F" w:rsidRDefault="00AF7F06" w:rsidP="00E41D9E">
      <w:pPr>
        <w:pStyle w:val="ConsPlusNormal"/>
        <w:numPr>
          <w:ilvl w:val="0"/>
          <w:numId w:val="12"/>
        </w:numPr>
        <w:tabs>
          <w:tab w:val="left" w:pos="1134"/>
        </w:tabs>
        <w:ind w:left="0" w:firstLine="709"/>
        <w:contextualSpacing/>
        <w:jc w:val="both"/>
        <w:rPr>
          <w:rFonts w:ascii="Times New Roman" w:hAnsi="Times New Roman"/>
          <w:sz w:val="28"/>
          <w:szCs w:val="28"/>
        </w:rPr>
      </w:pPr>
      <w:r w:rsidRPr="00B54D7F">
        <w:rPr>
          <w:rFonts w:ascii="Times New Roman" w:hAnsi="Times New Roman"/>
          <w:sz w:val="28"/>
          <w:szCs w:val="28"/>
        </w:rPr>
        <w:t>обеспечения обороны страны и безопасности государства.</w:t>
      </w:r>
    </w:p>
    <w:p w14:paraId="09630200" w14:textId="09E9A852" w:rsidR="00AF7F06" w:rsidRPr="00B54D7F" w:rsidRDefault="00AF7F06" w:rsidP="004B1310">
      <w:pPr>
        <w:pStyle w:val="ae"/>
        <w:numPr>
          <w:ilvl w:val="0"/>
          <w:numId w:val="21"/>
        </w:numPr>
        <w:autoSpaceDE w:val="0"/>
        <w:autoSpaceDN w:val="0"/>
        <w:adjustRightInd w:val="0"/>
        <w:jc w:val="both"/>
        <w:rPr>
          <w:sz w:val="28"/>
          <w:szCs w:val="28"/>
        </w:rPr>
      </w:pPr>
      <w:r w:rsidRPr="00B54D7F">
        <w:rPr>
          <w:sz w:val="28"/>
          <w:szCs w:val="28"/>
        </w:rPr>
        <w:t xml:space="preserve">Границы зон с особыми условиями использования территорий могут быть изменены в результате хозяйственной или иной деятельности </w:t>
      </w:r>
      <w:r w:rsidR="00DA2D6C" w:rsidRPr="00B54D7F">
        <w:rPr>
          <w:sz w:val="28"/>
          <w:szCs w:val="28"/>
        </w:rPr>
        <w:br/>
      </w:r>
      <w:r w:rsidRPr="00B54D7F">
        <w:rPr>
          <w:sz w:val="28"/>
          <w:szCs w:val="28"/>
        </w:rPr>
        <w:t xml:space="preserve">на территории </w:t>
      </w:r>
      <w:r w:rsidR="00216C47">
        <w:rPr>
          <w:sz w:val="28"/>
          <w:szCs w:val="28"/>
        </w:rPr>
        <w:t>Черемушкинского сельского поселения</w:t>
      </w:r>
      <w:r w:rsidRPr="00B54D7F">
        <w:rPr>
          <w:sz w:val="28"/>
          <w:szCs w:val="28"/>
        </w:rPr>
        <w:t xml:space="preserve"> при подготовке документации по планировке территории </w:t>
      </w:r>
      <w:r w:rsidR="00216C47">
        <w:rPr>
          <w:sz w:val="28"/>
          <w:szCs w:val="28"/>
        </w:rPr>
        <w:t>Черемушкинского сельского поселения</w:t>
      </w:r>
      <w:r w:rsidRPr="00B54D7F">
        <w:rPr>
          <w:sz w:val="28"/>
          <w:szCs w:val="28"/>
        </w:rPr>
        <w:t xml:space="preserve"> по основаниям, предусмотренным санитарными правилами и нормами либо по иным основаниям, предусмотренным законода</w:t>
      </w:r>
      <w:r w:rsidR="00DA2D6C" w:rsidRPr="00B54D7F">
        <w:rPr>
          <w:sz w:val="28"/>
          <w:szCs w:val="28"/>
        </w:rPr>
        <w:t>тельством Российской Федерации.</w:t>
      </w:r>
    </w:p>
    <w:p w14:paraId="3650654F" w14:textId="77777777" w:rsidR="00DA2D6C" w:rsidRPr="00B54D7F" w:rsidRDefault="00DA2D6C" w:rsidP="00D664C1">
      <w:pPr>
        <w:pStyle w:val="ae"/>
        <w:autoSpaceDE w:val="0"/>
        <w:autoSpaceDN w:val="0"/>
        <w:adjustRightInd w:val="0"/>
        <w:ind w:left="709"/>
        <w:jc w:val="both"/>
        <w:rPr>
          <w:sz w:val="28"/>
          <w:szCs w:val="28"/>
        </w:rPr>
      </w:pPr>
    </w:p>
    <w:p w14:paraId="3FF56B9C" w14:textId="1454ADE5" w:rsidR="00C273CD" w:rsidRPr="00B54D7F" w:rsidRDefault="00AF7F06" w:rsidP="00D664C1">
      <w:pPr>
        <w:pStyle w:val="3"/>
        <w:spacing w:before="0"/>
        <w:ind w:firstLine="708"/>
        <w:contextualSpacing/>
        <w:jc w:val="both"/>
        <w:rPr>
          <w:rFonts w:ascii="Times New Roman" w:hAnsi="Times New Roman"/>
          <w:color w:val="auto"/>
          <w:sz w:val="28"/>
        </w:rPr>
      </w:pPr>
      <w:bookmarkStart w:id="167" w:name="_Toc1636612"/>
      <w:bookmarkStart w:id="168" w:name="_Toc227307404"/>
      <w:r w:rsidRPr="00B54D7F">
        <w:rPr>
          <w:rFonts w:ascii="Times New Roman" w:hAnsi="Times New Roman"/>
          <w:color w:val="auto"/>
          <w:sz w:val="28"/>
          <w:szCs w:val="28"/>
        </w:rPr>
        <w:t>2.</w:t>
      </w:r>
      <w:r w:rsidR="00A27F54" w:rsidRPr="00B54D7F">
        <w:rPr>
          <w:rFonts w:ascii="Times New Roman" w:hAnsi="Times New Roman"/>
          <w:color w:val="auto"/>
          <w:sz w:val="28"/>
          <w:szCs w:val="28"/>
        </w:rPr>
        <w:t>2</w:t>
      </w:r>
      <w:r w:rsidRPr="00B54D7F">
        <w:rPr>
          <w:rFonts w:ascii="Times New Roman" w:hAnsi="Times New Roman"/>
          <w:color w:val="auto"/>
          <w:sz w:val="28"/>
          <w:szCs w:val="28"/>
        </w:rPr>
        <w:t xml:space="preserve">. </w:t>
      </w:r>
      <w:bookmarkEnd w:id="167"/>
      <w:r w:rsidR="00C273CD" w:rsidRPr="00B54D7F">
        <w:rPr>
          <w:rFonts w:ascii="Times New Roman" w:hAnsi="Times New Roman"/>
          <w:color w:val="auto"/>
          <w:sz w:val="28"/>
        </w:rPr>
        <w:t xml:space="preserve">Ограничения использования земельных участков </w:t>
      </w:r>
      <w:r w:rsidR="00D664C1" w:rsidRPr="00B54D7F">
        <w:rPr>
          <w:rFonts w:ascii="Times New Roman" w:hAnsi="Times New Roman"/>
          <w:color w:val="auto"/>
          <w:sz w:val="28"/>
        </w:rPr>
        <w:t xml:space="preserve">и объектов </w:t>
      </w:r>
      <w:r w:rsidR="00C273CD" w:rsidRPr="00B54D7F">
        <w:rPr>
          <w:rFonts w:ascii="Times New Roman" w:hAnsi="Times New Roman"/>
          <w:color w:val="auto"/>
          <w:sz w:val="28"/>
        </w:rPr>
        <w:t>капитального строительства в границах зон санитарной охраны источников питьевого и хозяйственно-бытового водоснабжения</w:t>
      </w:r>
      <w:bookmarkEnd w:id="168"/>
    </w:p>
    <w:p w14:paraId="3F5BB921" w14:textId="7F9001E1" w:rsidR="008D334F" w:rsidRPr="00B54D7F" w:rsidRDefault="008D334F" w:rsidP="004B1310">
      <w:pPr>
        <w:numPr>
          <w:ilvl w:val="0"/>
          <w:numId w:val="21"/>
        </w:numPr>
        <w:tabs>
          <w:tab w:val="left" w:pos="1276"/>
        </w:tabs>
        <w:autoSpaceDE w:val="0"/>
        <w:autoSpaceDN w:val="0"/>
        <w:adjustRightInd w:val="0"/>
        <w:jc w:val="both"/>
        <w:rPr>
          <w:sz w:val="28"/>
          <w:szCs w:val="28"/>
        </w:rPr>
      </w:pPr>
      <w:r w:rsidRPr="00B54D7F">
        <w:rPr>
          <w:sz w:val="28"/>
          <w:szCs w:val="28"/>
        </w:rPr>
        <w:t xml:space="preserve">Для водных объектов, используемых для целей питьевого </w:t>
      </w:r>
      <w:r w:rsidRPr="00B54D7F">
        <w:rPr>
          <w:sz w:val="28"/>
          <w:szCs w:val="28"/>
        </w:rPr>
        <w:br/>
        <w:t xml:space="preserve">и хозяйственно-бытового водоснабжения, устанавливаются зоны санитарной охраны </w:t>
      </w:r>
      <w:r w:rsidRPr="00B54D7F">
        <w:rPr>
          <w:bCs/>
          <w:sz w:val="28"/>
          <w:szCs w:val="28"/>
          <w:lang w:eastAsia="en-US"/>
        </w:rPr>
        <w:t xml:space="preserve">(далее – ЗСО) </w:t>
      </w:r>
      <w:r w:rsidRPr="00B54D7F">
        <w:rPr>
          <w:sz w:val="28"/>
          <w:szCs w:val="28"/>
        </w:rPr>
        <w:t xml:space="preserve">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w:t>
      </w:r>
      <w:r w:rsidRPr="00B54D7F">
        <w:rPr>
          <w:sz w:val="28"/>
          <w:szCs w:val="28"/>
        </w:rPr>
        <w:br/>
        <w:t xml:space="preserve">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w:t>
      </w:r>
      <w:r w:rsidRPr="00B54D7F">
        <w:rPr>
          <w:sz w:val="28"/>
          <w:szCs w:val="28"/>
        </w:rPr>
        <w:br/>
        <w:t>с законодательством о санитарно-эпидемиологическом благополучии населения.</w:t>
      </w:r>
    </w:p>
    <w:p w14:paraId="3CD9F883" w14:textId="10CFAFF9" w:rsidR="008D334F" w:rsidRPr="00B54D7F" w:rsidRDefault="008D334F" w:rsidP="004B1310">
      <w:pPr>
        <w:numPr>
          <w:ilvl w:val="0"/>
          <w:numId w:val="21"/>
        </w:numPr>
        <w:tabs>
          <w:tab w:val="left" w:pos="1276"/>
        </w:tabs>
        <w:autoSpaceDE w:val="0"/>
        <w:autoSpaceDN w:val="0"/>
        <w:adjustRightInd w:val="0"/>
        <w:jc w:val="both"/>
        <w:rPr>
          <w:sz w:val="28"/>
          <w:szCs w:val="28"/>
        </w:rPr>
      </w:pPr>
      <w:r w:rsidRPr="00B54D7F">
        <w:rPr>
          <w:sz w:val="28"/>
          <w:szCs w:val="28"/>
        </w:rPr>
        <w:t xml:space="preserve">Санитарно-эпидемиологические требования к организации </w:t>
      </w:r>
      <w:r w:rsidRPr="00B54D7F">
        <w:rPr>
          <w:sz w:val="28"/>
          <w:szCs w:val="28"/>
        </w:rPr>
        <w:br/>
        <w:t>и эксплуатации ЗСО источников водоснабжения и водопроводов питьевого назначения определены постановлением Главного государственного санитарного врача РФ от 14.03.2002 № 10 «О введении в действие Санитарных правил и норм «Зоны санитарной охраны источников водоснабжения и водопроводов питьевого назначения. СанПиН 2.1.4.1110-02» и постановлением Главного государственного санитарного врача</w:t>
      </w:r>
      <w:r w:rsidRPr="00B54D7F">
        <w:rPr>
          <w:sz w:val="28"/>
          <w:szCs w:val="28"/>
        </w:rPr>
        <w:br/>
        <w:t>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111F850C" w14:textId="15F470A6" w:rsidR="008D334F" w:rsidRPr="00B54D7F" w:rsidRDefault="008D334F" w:rsidP="004B1310">
      <w:pPr>
        <w:numPr>
          <w:ilvl w:val="0"/>
          <w:numId w:val="21"/>
        </w:numPr>
        <w:tabs>
          <w:tab w:val="left" w:pos="1276"/>
        </w:tabs>
        <w:autoSpaceDE w:val="0"/>
        <w:autoSpaceDN w:val="0"/>
        <w:adjustRightInd w:val="0"/>
        <w:jc w:val="both"/>
        <w:rPr>
          <w:sz w:val="28"/>
          <w:szCs w:val="28"/>
        </w:rPr>
      </w:pPr>
      <w:r w:rsidRPr="00B54D7F">
        <w:rPr>
          <w:sz w:val="28"/>
          <w:szCs w:val="28"/>
        </w:rPr>
        <w:t>ЗСО организуются в составе трёх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w:t>
      </w:r>
      <w:r w:rsidR="00FD1753" w:rsidRPr="00B54D7F">
        <w:rPr>
          <w:sz w:val="28"/>
          <w:szCs w:val="28"/>
        </w:rPr>
        <w:t xml:space="preserve"> </w:t>
      </w:r>
      <w:r w:rsidRPr="00B54D7F">
        <w:rPr>
          <w:sz w:val="28"/>
          <w:szCs w:val="28"/>
        </w:rPr>
        <w:t>-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013FCD78" w14:textId="77777777" w:rsidR="008D334F" w:rsidRPr="00B54D7F" w:rsidRDefault="008D334F" w:rsidP="004B1310">
      <w:pPr>
        <w:numPr>
          <w:ilvl w:val="0"/>
          <w:numId w:val="21"/>
        </w:numPr>
        <w:tabs>
          <w:tab w:val="left" w:pos="1276"/>
        </w:tabs>
        <w:autoSpaceDE w:val="0"/>
        <w:autoSpaceDN w:val="0"/>
        <w:adjustRightInd w:val="0"/>
        <w:jc w:val="both"/>
        <w:rPr>
          <w:sz w:val="28"/>
          <w:szCs w:val="28"/>
        </w:rPr>
      </w:pPr>
      <w:r w:rsidRPr="00B54D7F">
        <w:rPr>
          <w:sz w:val="28"/>
          <w:szCs w:val="28"/>
        </w:rPr>
        <w:t>Санитарная охрана водоводов обеспечивается санитарно-защитной полосой.</w:t>
      </w:r>
    </w:p>
    <w:p w14:paraId="4565575E" w14:textId="494C5EB1" w:rsidR="00C273CD" w:rsidRPr="00B54D7F" w:rsidRDefault="00C273CD" w:rsidP="004B1310">
      <w:pPr>
        <w:pStyle w:val="ae"/>
        <w:numPr>
          <w:ilvl w:val="0"/>
          <w:numId w:val="21"/>
        </w:numPr>
        <w:tabs>
          <w:tab w:val="left" w:pos="1134"/>
        </w:tabs>
        <w:autoSpaceDE w:val="0"/>
        <w:autoSpaceDN w:val="0"/>
        <w:adjustRightInd w:val="0"/>
        <w:jc w:val="both"/>
        <w:rPr>
          <w:sz w:val="28"/>
          <w:szCs w:val="28"/>
        </w:rPr>
      </w:pPr>
      <w:r w:rsidRPr="00B54D7F">
        <w:rPr>
          <w:bCs/>
          <w:sz w:val="28"/>
          <w:szCs w:val="28"/>
          <w:lang w:eastAsia="en-US"/>
        </w:rPr>
        <w:t>В соответствии с пунктом 3 статьи 44 Водного кодекса Российской</w:t>
      </w:r>
      <w:r w:rsidRPr="00B54D7F">
        <w:rPr>
          <w:sz w:val="28"/>
          <w:szCs w:val="28"/>
        </w:rPr>
        <w:t xml:space="preserve"> Федерации запрещается сброс сточных, в том числе дренажных, вод в водные объекты, расположенные в границах ЗСО источников питьевого </w:t>
      </w:r>
      <w:r w:rsidRPr="00B54D7F">
        <w:rPr>
          <w:sz w:val="28"/>
          <w:szCs w:val="28"/>
        </w:rPr>
        <w:br/>
        <w:t>и хозяйственно-бытового водоснабжения.</w:t>
      </w:r>
    </w:p>
    <w:p w14:paraId="11D98AF0" w14:textId="77777777" w:rsidR="00DB1F5D" w:rsidRPr="00B54D7F" w:rsidRDefault="00DB1F5D" w:rsidP="00DB1F5D">
      <w:pPr>
        <w:tabs>
          <w:tab w:val="left" w:pos="1134"/>
        </w:tabs>
        <w:autoSpaceDE w:val="0"/>
        <w:autoSpaceDN w:val="0"/>
        <w:adjustRightInd w:val="0"/>
        <w:jc w:val="both"/>
        <w:rPr>
          <w:sz w:val="28"/>
          <w:szCs w:val="28"/>
        </w:rPr>
      </w:pPr>
    </w:p>
    <w:p w14:paraId="73C6E6CA" w14:textId="4EED79AC" w:rsidR="00AF7F06" w:rsidRPr="00B54D7F" w:rsidRDefault="00AF7F06" w:rsidP="00D664C1">
      <w:pPr>
        <w:pStyle w:val="3"/>
        <w:spacing w:before="0"/>
        <w:ind w:firstLine="709"/>
        <w:contextualSpacing/>
        <w:jc w:val="both"/>
        <w:rPr>
          <w:rFonts w:ascii="Times New Roman" w:hAnsi="Times New Roman"/>
          <w:color w:val="auto"/>
          <w:sz w:val="28"/>
          <w:szCs w:val="28"/>
        </w:rPr>
      </w:pPr>
      <w:bookmarkStart w:id="169" w:name="_Toc1636614"/>
      <w:bookmarkStart w:id="170" w:name="_Toc227307405"/>
      <w:r w:rsidRPr="00B54D7F">
        <w:rPr>
          <w:rFonts w:ascii="Times New Roman" w:hAnsi="Times New Roman"/>
          <w:color w:val="auto"/>
          <w:sz w:val="28"/>
          <w:szCs w:val="28"/>
        </w:rPr>
        <w:t>2.</w:t>
      </w:r>
      <w:r w:rsidR="00C273CD" w:rsidRPr="00B54D7F">
        <w:rPr>
          <w:rFonts w:ascii="Times New Roman" w:hAnsi="Times New Roman"/>
          <w:color w:val="auto"/>
          <w:sz w:val="28"/>
          <w:szCs w:val="28"/>
        </w:rPr>
        <w:t>3</w:t>
      </w:r>
      <w:r w:rsidRPr="00B54D7F">
        <w:rPr>
          <w:rFonts w:ascii="Times New Roman" w:hAnsi="Times New Roman"/>
          <w:color w:val="auto"/>
          <w:sz w:val="28"/>
          <w:szCs w:val="28"/>
        </w:rPr>
        <w:t>. Ограничения использования земельных участков и объектов капитального строительства в охранных зонах объектов электроэнергетики (объектов электросете</w:t>
      </w:r>
      <w:r w:rsidR="009F7765" w:rsidRPr="00B54D7F">
        <w:rPr>
          <w:rFonts w:ascii="Times New Roman" w:hAnsi="Times New Roman"/>
          <w:color w:val="auto"/>
          <w:sz w:val="28"/>
          <w:szCs w:val="28"/>
        </w:rPr>
        <w:t xml:space="preserve">вого хозяйства и объектов </w:t>
      </w:r>
      <w:r w:rsidR="00FD1753" w:rsidRPr="00B54D7F">
        <w:rPr>
          <w:rFonts w:ascii="Times New Roman" w:hAnsi="Times New Roman"/>
          <w:color w:val="auto"/>
          <w:sz w:val="28"/>
          <w:szCs w:val="28"/>
        </w:rPr>
        <w:br/>
      </w:r>
      <w:r w:rsidRPr="00B54D7F">
        <w:rPr>
          <w:rFonts w:ascii="Times New Roman" w:hAnsi="Times New Roman"/>
          <w:color w:val="auto"/>
          <w:sz w:val="28"/>
          <w:szCs w:val="28"/>
        </w:rPr>
        <w:t>по производству электрической энергии)</w:t>
      </w:r>
      <w:bookmarkEnd w:id="169"/>
      <w:bookmarkEnd w:id="170"/>
    </w:p>
    <w:p w14:paraId="3090D8E8" w14:textId="3F34921E" w:rsidR="00914615" w:rsidRPr="00B54D7F" w:rsidRDefault="00914615" w:rsidP="004B1310">
      <w:pPr>
        <w:pStyle w:val="ae"/>
        <w:numPr>
          <w:ilvl w:val="0"/>
          <w:numId w:val="21"/>
        </w:numPr>
        <w:tabs>
          <w:tab w:val="left" w:pos="1276"/>
        </w:tabs>
        <w:autoSpaceDE w:val="0"/>
        <w:autoSpaceDN w:val="0"/>
        <w:adjustRightInd w:val="0"/>
        <w:jc w:val="both"/>
        <w:rPr>
          <w:bCs/>
          <w:iCs/>
          <w:sz w:val="28"/>
          <w:szCs w:val="28"/>
          <w:lang w:eastAsia="en-US"/>
        </w:rPr>
      </w:pPr>
      <w:r w:rsidRPr="00B54D7F">
        <w:rPr>
          <w:bCs/>
          <w:iCs/>
          <w:sz w:val="28"/>
          <w:szCs w:val="28"/>
          <w:lang w:eastAsia="en-US"/>
        </w:rPr>
        <w:t xml:space="preserve">Ограничения использования земельных участков и объектов капитального строительства на территории охранных зон определяются </w:t>
      </w:r>
      <w:r w:rsidR="00282114" w:rsidRPr="00B54D7F">
        <w:rPr>
          <w:bCs/>
          <w:iCs/>
          <w:sz w:val="28"/>
          <w:szCs w:val="28"/>
          <w:lang w:eastAsia="en-US"/>
        </w:rPr>
        <w:br/>
      </w:r>
      <w:r w:rsidRPr="00B54D7F">
        <w:rPr>
          <w:bCs/>
          <w:iCs/>
          <w:sz w:val="28"/>
          <w:szCs w:val="28"/>
          <w:lang w:eastAsia="en-US"/>
        </w:rPr>
        <w:t xml:space="preserve">на основании </w:t>
      </w:r>
      <w:hyperlink r:id="rId19" w:tooltip="Постановление Правительства РФ от 24.02.2009 N 160 (ред. от 21.12.2018)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 w:history="1">
        <w:r w:rsidRPr="00B54D7F">
          <w:rPr>
            <w:bCs/>
            <w:iCs/>
            <w:sz w:val="28"/>
            <w:szCs w:val="28"/>
            <w:lang w:eastAsia="en-US"/>
          </w:rPr>
          <w:t>Постановления</w:t>
        </w:r>
      </w:hyperlink>
      <w:r w:rsidRPr="00B54D7F">
        <w:rPr>
          <w:bCs/>
          <w:iCs/>
          <w:sz w:val="28"/>
          <w:szCs w:val="28"/>
          <w:lang w:eastAsia="en-US"/>
        </w:rPr>
        <w:t xml:space="preserve"> Правитель</w:t>
      </w:r>
      <w:r w:rsidR="002B787C" w:rsidRPr="00B54D7F">
        <w:rPr>
          <w:bCs/>
          <w:iCs/>
          <w:sz w:val="28"/>
          <w:szCs w:val="28"/>
          <w:lang w:eastAsia="en-US"/>
        </w:rPr>
        <w:t xml:space="preserve">ства Российской Федерации </w:t>
      </w:r>
      <w:r w:rsidR="00282114" w:rsidRPr="00B54D7F">
        <w:rPr>
          <w:bCs/>
          <w:iCs/>
          <w:sz w:val="28"/>
          <w:szCs w:val="28"/>
          <w:lang w:eastAsia="en-US"/>
        </w:rPr>
        <w:br/>
      </w:r>
      <w:r w:rsidR="002B787C" w:rsidRPr="00B54D7F">
        <w:rPr>
          <w:bCs/>
          <w:iCs/>
          <w:sz w:val="28"/>
          <w:szCs w:val="28"/>
          <w:lang w:eastAsia="en-US"/>
        </w:rPr>
        <w:t>от 24.02.</w:t>
      </w:r>
      <w:r w:rsidRPr="00B54D7F">
        <w:rPr>
          <w:bCs/>
          <w:iCs/>
          <w:sz w:val="28"/>
          <w:szCs w:val="28"/>
          <w:lang w:eastAsia="en-US"/>
        </w:rPr>
        <w:t xml:space="preserve">2009 № 160 </w:t>
      </w:r>
      <w:r w:rsidR="002D14AB" w:rsidRPr="00B54D7F">
        <w:rPr>
          <w:bCs/>
          <w:iCs/>
          <w:sz w:val="28"/>
          <w:szCs w:val="28"/>
          <w:lang w:eastAsia="en-US"/>
        </w:rPr>
        <w:t>«</w:t>
      </w:r>
      <w:r w:rsidRPr="00B54D7F">
        <w:rPr>
          <w:bCs/>
          <w:iCs/>
          <w:sz w:val="28"/>
          <w:szCs w:val="28"/>
          <w:lang w:eastAsia="en-US"/>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2D14AB" w:rsidRPr="00B54D7F">
        <w:rPr>
          <w:bCs/>
          <w:iCs/>
          <w:sz w:val="28"/>
          <w:szCs w:val="28"/>
          <w:lang w:eastAsia="en-US"/>
        </w:rPr>
        <w:t>»</w:t>
      </w:r>
      <w:r w:rsidRPr="00B54D7F">
        <w:rPr>
          <w:bCs/>
          <w:iCs/>
          <w:sz w:val="28"/>
          <w:szCs w:val="28"/>
          <w:lang w:eastAsia="en-US"/>
        </w:rPr>
        <w:t xml:space="preserve"> (вместе с </w:t>
      </w:r>
      <w:r w:rsidR="002B787C" w:rsidRPr="00B54D7F">
        <w:rPr>
          <w:bCs/>
          <w:iCs/>
          <w:sz w:val="28"/>
          <w:szCs w:val="28"/>
          <w:lang w:eastAsia="en-US"/>
        </w:rPr>
        <w:t>«</w:t>
      </w:r>
      <w:r w:rsidRPr="00B54D7F">
        <w:rPr>
          <w:bCs/>
          <w:iCs/>
          <w:sz w:val="28"/>
          <w:szCs w:val="28"/>
          <w:lang w:eastAsia="en-US"/>
        </w:rPr>
        <w: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2B787C" w:rsidRPr="00B54D7F">
        <w:rPr>
          <w:bCs/>
          <w:iCs/>
          <w:sz w:val="28"/>
          <w:szCs w:val="28"/>
          <w:lang w:eastAsia="en-US"/>
        </w:rPr>
        <w:t>»</w:t>
      </w:r>
      <w:r w:rsidRPr="00B54D7F">
        <w:rPr>
          <w:bCs/>
          <w:iCs/>
          <w:sz w:val="28"/>
          <w:szCs w:val="28"/>
          <w:lang w:eastAsia="en-US"/>
        </w:rPr>
        <w:t>).</w:t>
      </w:r>
    </w:p>
    <w:p w14:paraId="3FDE0A22" w14:textId="2ED00939" w:rsidR="00AF7F06" w:rsidRPr="00B54D7F" w:rsidRDefault="00AF7F06" w:rsidP="004B1310">
      <w:pPr>
        <w:pStyle w:val="ae"/>
        <w:numPr>
          <w:ilvl w:val="0"/>
          <w:numId w:val="21"/>
        </w:numPr>
        <w:tabs>
          <w:tab w:val="left" w:pos="1276"/>
        </w:tabs>
        <w:autoSpaceDE w:val="0"/>
        <w:autoSpaceDN w:val="0"/>
        <w:adjustRightInd w:val="0"/>
        <w:jc w:val="both"/>
        <w:rPr>
          <w:bCs/>
          <w:iCs/>
          <w:sz w:val="28"/>
          <w:szCs w:val="28"/>
          <w:lang w:eastAsia="en-US"/>
        </w:rPr>
      </w:pPr>
      <w:r w:rsidRPr="00B54D7F">
        <w:rPr>
          <w:bCs/>
          <w:iCs/>
          <w:sz w:val="28"/>
          <w:szCs w:val="28"/>
          <w:lang w:eastAsia="en-US"/>
        </w:rPr>
        <w:t xml:space="preserve">Охранная зона объектов электросетевого хозяйства устанавливается в целях обеспечения безопасного функционирования </w:t>
      </w:r>
      <w:r w:rsidR="00282114" w:rsidRPr="00B54D7F">
        <w:rPr>
          <w:bCs/>
          <w:iCs/>
          <w:sz w:val="28"/>
          <w:szCs w:val="28"/>
          <w:lang w:eastAsia="en-US"/>
        </w:rPr>
        <w:br/>
      </w:r>
      <w:r w:rsidRPr="00B54D7F">
        <w:rPr>
          <w:bCs/>
          <w:iCs/>
          <w:sz w:val="28"/>
          <w:szCs w:val="28"/>
          <w:lang w:eastAsia="en-US"/>
        </w:rPr>
        <w:t>и эксплуатации, исключения возможности повреждения линий электропередачи и иных объектов электросетевого хозяйства.</w:t>
      </w:r>
    </w:p>
    <w:p w14:paraId="443789A0" w14:textId="4FACAA6A" w:rsidR="00AF7F06" w:rsidRPr="00B54D7F" w:rsidRDefault="00AF7F06" w:rsidP="004B1310">
      <w:pPr>
        <w:pStyle w:val="ae"/>
        <w:numPr>
          <w:ilvl w:val="0"/>
          <w:numId w:val="21"/>
        </w:numPr>
        <w:tabs>
          <w:tab w:val="left" w:pos="1276"/>
        </w:tabs>
        <w:autoSpaceDE w:val="0"/>
        <w:autoSpaceDN w:val="0"/>
        <w:adjustRightInd w:val="0"/>
        <w:jc w:val="both"/>
        <w:rPr>
          <w:sz w:val="28"/>
          <w:szCs w:val="28"/>
          <w:lang w:eastAsia="en-US"/>
        </w:rPr>
      </w:pPr>
      <w:r w:rsidRPr="00B54D7F">
        <w:rPr>
          <w:bCs/>
          <w:sz w:val="28"/>
          <w:szCs w:val="28"/>
          <w:lang w:eastAsia="en-US"/>
        </w:rPr>
        <w:t>В охранных зонах запрещается</w:t>
      </w:r>
      <w:r w:rsidRPr="00B54D7F">
        <w:rPr>
          <w:sz w:val="28"/>
          <w:szCs w:val="28"/>
          <w:lang w:eastAsia="en-US"/>
        </w:rPr>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w:t>
      </w:r>
      <w:r w:rsidR="00282114" w:rsidRPr="00B54D7F">
        <w:rPr>
          <w:sz w:val="28"/>
          <w:szCs w:val="28"/>
          <w:lang w:eastAsia="en-US"/>
        </w:rPr>
        <w:br/>
      </w:r>
      <w:r w:rsidRPr="00B54D7F">
        <w:rPr>
          <w:sz w:val="28"/>
          <w:szCs w:val="28"/>
          <w:lang w:eastAsia="en-US"/>
        </w:rPr>
        <w:t>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0AA38610" w14:textId="77777777" w:rsidR="00FD1753" w:rsidRPr="00B54D7F" w:rsidRDefault="00FD1753" w:rsidP="00E41D9E">
      <w:pPr>
        <w:pStyle w:val="ae"/>
        <w:numPr>
          <w:ilvl w:val="0"/>
          <w:numId w:val="53"/>
        </w:numPr>
        <w:tabs>
          <w:tab w:val="left" w:pos="1134"/>
        </w:tabs>
        <w:jc w:val="both"/>
        <w:rPr>
          <w:sz w:val="28"/>
          <w:szCs w:val="28"/>
        </w:rPr>
      </w:pPr>
      <w:r w:rsidRPr="00B54D7F">
        <w:rPr>
          <w:sz w:val="28"/>
          <w:szCs w:val="28"/>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3E5ACB69" w14:textId="7BB0EF5F" w:rsidR="00FD1753" w:rsidRPr="00B54D7F" w:rsidRDefault="00FD1753" w:rsidP="00E41D9E">
      <w:pPr>
        <w:pStyle w:val="ae"/>
        <w:widowControl w:val="0"/>
        <w:numPr>
          <w:ilvl w:val="0"/>
          <w:numId w:val="53"/>
        </w:numPr>
        <w:tabs>
          <w:tab w:val="left" w:pos="1134"/>
        </w:tabs>
        <w:suppressAutoHyphens/>
        <w:autoSpaceDN w:val="0"/>
        <w:jc w:val="both"/>
        <w:textAlignment w:val="baseline"/>
        <w:rPr>
          <w:sz w:val="28"/>
          <w:szCs w:val="28"/>
        </w:rPr>
      </w:pPr>
      <w:r w:rsidRPr="00B54D7F">
        <w:rPr>
          <w:sz w:val="28"/>
          <w:szCs w:val="28"/>
        </w:rPr>
        <w:t xml:space="preserve">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w:t>
      </w:r>
      <w:r w:rsidRPr="00B54D7F">
        <w:rPr>
          <w:sz w:val="28"/>
          <w:szCs w:val="28"/>
        </w:rPr>
        <w:br/>
        <w:t>и подъездов;</w:t>
      </w:r>
    </w:p>
    <w:p w14:paraId="3C3A4C71" w14:textId="77777777" w:rsidR="00FD1753" w:rsidRPr="00B54D7F" w:rsidRDefault="00FD1753" w:rsidP="00E41D9E">
      <w:pPr>
        <w:pStyle w:val="ae"/>
        <w:widowControl w:val="0"/>
        <w:numPr>
          <w:ilvl w:val="0"/>
          <w:numId w:val="53"/>
        </w:numPr>
        <w:tabs>
          <w:tab w:val="left" w:pos="1134"/>
        </w:tabs>
        <w:suppressAutoHyphens/>
        <w:autoSpaceDN w:val="0"/>
        <w:jc w:val="both"/>
        <w:textAlignment w:val="baseline"/>
        <w:rPr>
          <w:sz w:val="28"/>
          <w:szCs w:val="28"/>
        </w:rPr>
      </w:pPr>
      <w:r w:rsidRPr="00B54D7F">
        <w:rPr>
          <w:sz w:val="28"/>
          <w:szCs w:val="28"/>
        </w:rPr>
        <w:t xml:space="preserve">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w:t>
      </w:r>
      <w:r w:rsidRPr="00B54D7F">
        <w:rPr>
          <w:sz w:val="28"/>
          <w:szCs w:val="28"/>
        </w:rPr>
        <w:br/>
        <w:t xml:space="preserve">и подключения в электрических сетях (указанное требование </w:t>
      </w:r>
      <w:r w:rsidRPr="00B54D7F">
        <w:rPr>
          <w:sz w:val="28"/>
          <w:szCs w:val="28"/>
        </w:rPr>
        <w:br/>
        <w:t xml:space="preserve">не распространяется на работников, занятых выполнением разрешённых </w:t>
      </w:r>
      <w:r w:rsidRPr="00B54D7F">
        <w:rPr>
          <w:sz w:val="28"/>
          <w:szCs w:val="28"/>
        </w:rPr>
        <w:br/>
        <w:t>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239367F7" w14:textId="77777777" w:rsidR="00FD1753" w:rsidRPr="00B54D7F" w:rsidRDefault="00FD1753" w:rsidP="00E41D9E">
      <w:pPr>
        <w:pStyle w:val="ae"/>
        <w:widowControl w:val="0"/>
        <w:numPr>
          <w:ilvl w:val="0"/>
          <w:numId w:val="53"/>
        </w:numPr>
        <w:tabs>
          <w:tab w:val="left" w:pos="1134"/>
        </w:tabs>
        <w:suppressAutoHyphens/>
        <w:autoSpaceDN w:val="0"/>
        <w:jc w:val="both"/>
        <w:textAlignment w:val="baseline"/>
        <w:rPr>
          <w:sz w:val="28"/>
          <w:szCs w:val="28"/>
        </w:rPr>
      </w:pPr>
      <w:r w:rsidRPr="00B54D7F">
        <w:rPr>
          <w:sz w:val="28"/>
          <w:szCs w:val="28"/>
        </w:rPr>
        <w:t>размещать свалки;</w:t>
      </w:r>
    </w:p>
    <w:p w14:paraId="69082B32" w14:textId="77777777" w:rsidR="00FD1753" w:rsidRPr="00B54D7F" w:rsidRDefault="00FD1753" w:rsidP="00E41D9E">
      <w:pPr>
        <w:pStyle w:val="ae"/>
        <w:widowControl w:val="0"/>
        <w:numPr>
          <w:ilvl w:val="0"/>
          <w:numId w:val="53"/>
        </w:numPr>
        <w:tabs>
          <w:tab w:val="left" w:pos="1134"/>
        </w:tabs>
        <w:suppressAutoHyphens/>
        <w:autoSpaceDN w:val="0"/>
        <w:jc w:val="both"/>
        <w:textAlignment w:val="baseline"/>
        <w:rPr>
          <w:sz w:val="28"/>
          <w:szCs w:val="28"/>
        </w:rPr>
      </w:pPr>
      <w:r w:rsidRPr="00B54D7F">
        <w:rPr>
          <w:sz w:val="28"/>
          <w:szCs w:val="28"/>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796E0D67" w14:textId="77777777" w:rsidR="00FD1753" w:rsidRPr="00B54D7F" w:rsidRDefault="00FD1753" w:rsidP="00E41D9E">
      <w:pPr>
        <w:numPr>
          <w:ilvl w:val="0"/>
          <w:numId w:val="53"/>
        </w:numPr>
        <w:tabs>
          <w:tab w:val="left" w:pos="1134"/>
        </w:tabs>
        <w:autoSpaceDE w:val="0"/>
        <w:autoSpaceDN w:val="0"/>
        <w:adjustRightInd w:val="0"/>
        <w:jc w:val="both"/>
        <w:rPr>
          <w:sz w:val="28"/>
          <w:szCs w:val="28"/>
        </w:rPr>
      </w:pPr>
      <w:r w:rsidRPr="00B54D7F">
        <w:rPr>
          <w:sz w:val="28"/>
          <w:szCs w:val="28"/>
        </w:rPr>
        <w:t xml:space="preserve">убирать, уничтожать, перемещать, засыпать и повреждать предупреждающие и информационные знаки (либо предупреждающие </w:t>
      </w:r>
      <w:r w:rsidRPr="00B54D7F">
        <w:rPr>
          <w:sz w:val="28"/>
          <w:szCs w:val="28"/>
        </w:rPr>
        <w:br/>
        <w:t>и информационные надписи, нанесённые на объекты электроэнергетики);</w:t>
      </w:r>
    </w:p>
    <w:p w14:paraId="0E052C5F" w14:textId="77777777" w:rsidR="00FD1753" w:rsidRPr="00B54D7F" w:rsidRDefault="00FD1753" w:rsidP="00E41D9E">
      <w:pPr>
        <w:numPr>
          <w:ilvl w:val="0"/>
          <w:numId w:val="53"/>
        </w:numPr>
        <w:tabs>
          <w:tab w:val="left" w:pos="1134"/>
        </w:tabs>
        <w:autoSpaceDE w:val="0"/>
        <w:autoSpaceDN w:val="0"/>
        <w:adjustRightInd w:val="0"/>
        <w:jc w:val="both"/>
        <w:rPr>
          <w:sz w:val="28"/>
          <w:szCs w:val="28"/>
        </w:rPr>
      </w:pPr>
      <w:r w:rsidRPr="00B54D7F">
        <w:rPr>
          <w:sz w:val="28"/>
          <w:szCs w:val="28"/>
        </w:rPr>
        <w:t>производить переключения и подключения в электрических сетях (указанное требование не распространяется на работников, занятых выполнением разрешённых в установленном порядке работ);</w:t>
      </w:r>
    </w:p>
    <w:p w14:paraId="7783E70A" w14:textId="77777777" w:rsidR="00FD1753" w:rsidRPr="00B54D7F" w:rsidRDefault="00FD1753" w:rsidP="00E41D9E">
      <w:pPr>
        <w:numPr>
          <w:ilvl w:val="0"/>
          <w:numId w:val="53"/>
        </w:numPr>
        <w:tabs>
          <w:tab w:val="left" w:pos="1134"/>
        </w:tabs>
        <w:autoSpaceDE w:val="0"/>
        <w:autoSpaceDN w:val="0"/>
        <w:adjustRightInd w:val="0"/>
        <w:jc w:val="both"/>
        <w:rPr>
          <w:sz w:val="28"/>
          <w:szCs w:val="28"/>
        </w:rPr>
      </w:pPr>
      <w:r w:rsidRPr="00B54D7F">
        <w:rPr>
          <w:sz w:val="28"/>
          <w:szCs w:val="28"/>
        </w:rPr>
        <w:t>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14:paraId="3CAF7B41" w14:textId="77777777" w:rsidR="00AF7F06" w:rsidRPr="00B54D7F" w:rsidRDefault="00AF7F06" w:rsidP="004B1310">
      <w:pPr>
        <w:pStyle w:val="ae"/>
        <w:numPr>
          <w:ilvl w:val="0"/>
          <w:numId w:val="21"/>
        </w:numPr>
        <w:tabs>
          <w:tab w:val="left" w:pos="1276"/>
        </w:tabs>
        <w:autoSpaceDE w:val="0"/>
        <w:autoSpaceDN w:val="0"/>
        <w:adjustRightInd w:val="0"/>
        <w:jc w:val="both"/>
        <w:rPr>
          <w:sz w:val="28"/>
          <w:szCs w:val="28"/>
          <w:lang w:eastAsia="en-US"/>
        </w:rPr>
      </w:pPr>
      <w:r w:rsidRPr="00B54D7F">
        <w:rPr>
          <w:bCs/>
          <w:sz w:val="28"/>
          <w:szCs w:val="28"/>
          <w:lang w:eastAsia="en-US"/>
        </w:rPr>
        <w:t>В охранных зонах, установленных для объектов электросетевого хозяйства напряжением свыше 1000 вольт, помимо вышеназванных действий, запрещается:</w:t>
      </w:r>
    </w:p>
    <w:p w14:paraId="5B17750E" w14:textId="77777777" w:rsidR="00FD1753" w:rsidRPr="00B54D7F" w:rsidRDefault="00FD1753" w:rsidP="00E41D9E">
      <w:pPr>
        <w:pStyle w:val="ae"/>
        <w:widowControl w:val="0"/>
        <w:numPr>
          <w:ilvl w:val="0"/>
          <w:numId w:val="56"/>
        </w:numPr>
        <w:tabs>
          <w:tab w:val="left" w:pos="1134"/>
        </w:tabs>
        <w:suppressAutoHyphens/>
        <w:autoSpaceDN w:val="0"/>
        <w:jc w:val="both"/>
        <w:textAlignment w:val="baseline"/>
        <w:rPr>
          <w:sz w:val="28"/>
          <w:szCs w:val="28"/>
        </w:rPr>
      </w:pPr>
      <w:r w:rsidRPr="00B54D7F">
        <w:rPr>
          <w:sz w:val="28"/>
          <w:szCs w:val="28"/>
        </w:rPr>
        <w:t>складировать или размещать хранилища любых, в том числе горюче-смазочных, материалов;</w:t>
      </w:r>
    </w:p>
    <w:p w14:paraId="2DF28B61" w14:textId="66C13230" w:rsidR="00FD1753" w:rsidRPr="00B54D7F" w:rsidRDefault="00FD1753" w:rsidP="00E41D9E">
      <w:pPr>
        <w:pStyle w:val="ae"/>
        <w:widowControl w:val="0"/>
        <w:numPr>
          <w:ilvl w:val="0"/>
          <w:numId w:val="56"/>
        </w:numPr>
        <w:tabs>
          <w:tab w:val="left" w:pos="1134"/>
        </w:tabs>
        <w:suppressAutoHyphens/>
        <w:autoSpaceDN w:val="0"/>
        <w:jc w:val="both"/>
        <w:textAlignment w:val="baseline"/>
        <w:rPr>
          <w:sz w:val="28"/>
          <w:szCs w:val="28"/>
        </w:rPr>
      </w:pPr>
      <w:r w:rsidRPr="00B54D7F">
        <w:rPr>
          <w:sz w:val="28"/>
          <w:szCs w:val="28"/>
        </w:rPr>
        <w:t xml:space="preserve">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w:t>
      </w:r>
      <w:r w:rsidRPr="00B54D7F">
        <w:rPr>
          <w:sz w:val="28"/>
          <w:szCs w:val="28"/>
        </w:rPr>
        <w:br/>
        <w:t xml:space="preserve">с большим скоплением людей, не занятых выполнением разрешённых </w:t>
      </w:r>
      <w:r w:rsidRPr="00B54D7F">
        <w:rPr>
          <w:sz w:val="28"/>
          <w:szCs w:val="28"/>
        </w:rPr>
        <w:br/>
        <w:t>в установленном порядке работ (в охранных зонах воздушных линий электропередачи);</w:t>
      </w:r>
    </w:p>
    <w:p w14:paraId="4CD9D44A" w14:textId="77777777" w:rsidR="00FD1753" w:rsidRPr="00B54D7F" w:rsidRDefault="00FD1753" w:rsidP="00E41D9E">
      <w:pPr>
        <w:pStyle w:val="ae"/>
        <w:widowControl w:val="0"/>
        <w:numPr>
          <w:ilvl w:val="0"/>
          <w:numId w:val="56"/>
        </w:numPr>
        <w:tabs>
          <w:tab w:val="left" w:pos="1134"/>
        </w:tabs>
        <w:suppressAutoHyphens/>
        <w:autoSpaceDN w:val="0"/>
        <w:jc w:val="both"/>
        <w:textAlignment w:val="baseline"/>
        <w:rPr>
          <w:sz w:val="28"/>
          <w:szCs w:val="28"/>
        </w:rPr>
      </w:pPr>
      <w:r w:rsidRPr="00B54D7F">
        <w:rPr>
          <w:sz w:val="28"/>
          <w:szCs w:val="28"/>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5BB202BB" w14:textId="77777777" w:rsidR="00FD1753" w:rsidRPr="00B54D7F" w:rsidRDefault="00FD1753" w:rsidP="00E41D9E">
      <w:pPr>
        <w:pStyle w:val="ae"/>
        <w:widowControl w:val="0"/>
        <w:numPr>
          <w:ilvl w:val="0"/>
          <w:numId w:val="56"/>
        </w:numPr>
        <w:tabs>
          <w:tab w:val="left" w:pos="1134"/>
        </w:tabs>
        <w:suppressAutoHyphens/>
        <w:autoSpaceDN w:val="0"/>
        <w:jc w:val="both"/>
        <w:textAlignment w:val="baseline"/>
        <w:rPr>
          <w:sz w:val="28"/>
          <w:szCs w:val="28"/>
        </w:rPr>
      </w:pPr>
      <w:r w:rsidRPr="00B54D7F">
        <w:rPr>
          <w:sz w:val="28"/>
          <w:szCs w:val="28"/>
        </w:rPr>
        <w:t>бросать якоря с судов и осуществлять проход судов с отданными якорями, цепями, лотами, волокушами и тралами (в охранных зонах подводных кабельных линий электропередачи);</w:t>
      </w:r>
    </w:p>
    <w:p w14:paraId="571FB6B2" w14:textId="77777777" w:rsidR="00FD1753" w:rsidRPr="00B54D7F" w:rsidRDefault="00FD1753" w:rsidP="00E41D9E">
      <w:pPr>
        <w:pStyle w:val="ae"/>
        <w:widowControl w:val="0"/>
        <w:numPr>
          <w:ilvl w:val="0"/>
          <w:numId w:val="56"/>
        </w:numPr>
        <w:tabs>
          <w:tab w:val="left" w:pos="1134"/>
        </w:tabs>
        <w:suppressAutoHyphens/>
        <w:autoSpaceDN w:val="0"/>
        <w:jc w:val="both"/>
        <w:textAlignment w:val="baseline"/>
        <w:rPr>
          <w:sz w:val="28"/>
          <w:szCs w:val="28"/>
        </w:rPr>
      </w:pPr>
      <w:r w:rsidRPr="00B54D7F">
        <w:rPr>
          <w:sz w:val="28"/>
          <w:szCs w:val="28"/>
        </w:rPr>
        <w:t xml:space="preserve">осуществлять проход судов с поднятыми стрелами кранов </w:t>
      </w:r>
      <w:r w:rsidRPr="00B54D7F">
        <w:rPr>
          <w:sz w:val="28"/>
          <w:szCs w:val="28"/>
        </w:rPr>
        <w:br/>
        <w:t>и других механизмов (в охранных зонах воздушных линий электропередачи);</w:t>
      </w:r>
    </w:p>
    <w:p w14:paraId="76B0A0AE" w14:textId="77777777" w:rsidR="00FD1753" w:rsidRPr="00B54D7F" w:rsidRDefault="00FD1753" w:rsidP="00E41D9E">
      <w:pPr>
        <w:pStyle w:val="ae"/>
        <w:widowControl w:val="0"/>
        <w:numPr>
          <w:ilvl w:val="0"/>
          <w:numId w:val="56"/>
        </w:numPr>
        <w:tabs>
          <w:tab w:val="left" w:pos="1134"/>
        </w:tabs>
        <w:suppressAutoHyphens/>
        <w:autoSpaceDN w:val="0"/>
        <w:jc w:val="both"/>
        <w:textAlignment w:val="baseline"/>
        <w:rPr>
          <w:sz w:val="28"/>
          <w:szCs w:val="28"/>
        </w:rPr>
      </w:pPr>
      <w:r w:rsidRPr="00B54D7F">
        <w:rPr>
          <w:sz w:val="28"/>
          <w:szCs w:val="28"/>
        </w:rPr>
        <w:t xml:space="preserve">осуществлять остановку транспортных средств на автомобильных дорогах в местах пересечения с воздушными линиями электропередачи </w:t>
      </w:r>
      <w:r w:rsidRPr="00B54D7F">
        <w:rPr>
          <w:sz w:val="28"/>
          <w:szCs w:val="28"/>
        </w:rPr>
        <w:br/>
        <w:t>с проектным номинальным классом напряжения 330 кВ и выше (исключительно в охранных зонах воздушных линий электропередачи);</w:t>
      </w:r>
    </w:p>
    <w:p w14:paraId="6C48C7B2" w14:textId="71112121" w:rsidR="00AF7F06" w:rsidRPr="00B54D7F" w:rsidRDefault="00FD1753" w:rsidP="00E41D9E">
      <w:pPr>
        <w:pStyle w:val="ae"/>
        <w:numPr>
          <w:ilvl w:val="0"/>
          <w:numId w:val="56"/>
        </w:numPr>
        <w:tabs>
          <w:tab w:val="left" w:pos="1134"/>
        </w:tabs>
        <w:autoSpaceDE w:val="0"/>
        <w:autoSpaceDN w:val="0"/>
        <w:adjustRightInd w:val="0"/>
        <w:jc w:val="both"/>
        <w:rPr>
          <w:sz w:val="28"/>
          <w:szCs w:val="28"/>
          <w:lang w:eastAsia="en-US"/>
        </w:rPr>
      </w:pPr>
      <w:r w:rsidRPr="00B54D7F">
        <w:rPr>
          <w:sz w:val="28"/>
          <w:szCs w:val="28"/>
        </w:rPr>
        <w:t>устанавливать рекламные конструкции.</w:t>
      </w:r>
    </w:p>
    <w:p w14:paraId="3F21EA9B" w14:textId="39FAA744" w:rsidR="00AF7F06" w:rsidRPr="00B54D7F" w:rsidRDefault="00FD1753" w:rsidP="004B1310">
      <w:pPr>
        <w:pStyle w:val="ae"/>
        <w:numPr>
          <w:ilvl w:val="0"/>
          <w:numId w:val="21"/>
        </w:numPr>
        <w:tabs>
          <w:tab w:val="left" w:pos="1276"/>
        </w:tabs>
        <w:autoSpaceDE w:val="0"/>
        <w:autoSpaceDN w:val="0"/>
        <w:adjustRightInd w:val="0"/>
        <w:jc w:val="both"/>
        <w:rPr>
          <w:sz w:val="28"/>
          <w:szCs w:val="28"/>
          <w:lang w:eastAsia="en-US"/>
        </w:rPr>
      </w:pPr>
      <w:r w:rsidRPr="00B54D7F">
        <w:rPr>
          <w:sz w:val="28"/>
          <w:szCs w:val="28"/>
        </w:rPr>
        <w:t>В охранных зонах допускается размещение зданий и сооружений при соблюдении следующих параметров:</w:t>
      </w:r>
    </w:p>
    <w:p w14:paraId="6D6F594E" w14:textId="77777777" w:rsidR="00FD1753" w:rsidRPr="00B54D7F" w:rsidRDefault="00FD1753" w:rsidP="00E41D9E">
      <w:pPr>
        <w:numPr>
          <w:ilvl w:val="0"/>
          <w:numId w:val="58"/>
        </w:numPr>
        <w:tabs>
          <w:tab w:val="left" w:pos="1134"/>
        </w:tabs>
        <w:contextualSpacing/>
        <w:jc w:val="both"/>
        <w:rPr>
          <w:sz w:val="28"/>
          <w:szCs w:val="28"/>
        </w:rPr>
      </w:pPr>
      <w:r w:rsidRPr="00B54D7F">
        <w:rPr>
          <w:sz w:val="28"/>
          <w:szCs w:val="28"/>
        </w:rPr>
        <w:t xml:space="preserve">размещаемое здание или сооружение не создаёт препятствий для доступа к объекту электросетевого хозяйства (создаются или сохраняются, </w:t>
      </w:r>
      <w:r w:rsidRPr="00B54D7F">
        <w:rPr>
          <w:sz w:val="28"/>
          <w:szCs w:val="28"/>
        </w:rPr>
        <w:br/>
        <w:t>в том числе в соответствии с требованиями нормативно-технических документов, проходы и подъезды, необходимые для доступа к объекту электроэнергетики обслуживающего персонала и техники в целях обеспечения оперативного, технического и ремонтного обслуживания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14:paraId="63C1EFA8" w14:textId="77777777" w:rsidR="00FD1753" w:rsidRPr="00B54D7F" w:rsidRDefault="00FD1753" w:rsidP="00E41D9E">
      <w:pPr>
        <w:numPr>
          <w:ilvl w:val="0"/>
          <w:numId w:val="58"/>
        </w:numPr>
        <w:tabs>
          <w:tab w:val="left" w:pos="1134"/>
        </w:tabs>
        <w:contextualSpacing/>
        <w:jc w:val="both"/>
        <w:rPr>
          <w:sz w:val="28"/>
          <w:szCs w:val="28"/>
        </w:rPr>
      </w:pPr>
      <w:r w:rsidRPr="00B54D7F">
        <w:rPr>
          <w:sz w:val="28"/>
          <w:szCs w:val="28"/>
        </w:rPr>
        <w:t xml:space="preserve">расстояние по горизонтали от элементов зданий и сооружений </w:t>
      </w:r>
      <w:r w:rsidRPr="00B54D7F">
        <w:rPr>
          <w:sz w:val="28"/>
          <w:szCs w:val="28"/>
        </w:rPr>
        <w:br/>
        <w:t xml:space="preserve">до проводов воздушных линий электропередачи напряжением до 1 кВ </w:t>
      </w:r>
      <w:r w:rsidRPr="00B54D7F">
        <w:rPr>
          <w:sz w:val="28"/>
          <w:szCs w:val="28"/>
        </w:rPr>
        <w:br/>
        <w:t>с неизолированными проводами (при наибольшем их отклонении) должно быть не менее:</w:t>
      </w:r>
    </w:p>
    <w:p w14:paraId="2213F6A5" w14:textId="77777777" w:rsidR="00FD1753" w:rsidRPr="00B54D7F" w:rsidRDefault="00FD1753" w:rsidP="00FD1753">
      <w:pPr>
        <w:tabs>
          <w:tab w:val="left" w:pos="1134"/>
        </w:tabs>
        <w:ind w:firstLine="709"/>
        <w:contextualSpacing/>
        <w:jc w:val="both"/>
        <w:rPr>
          <w:sz w:val="28"/>
          <w:szCs w:val="28"/>
        </w:rPr>
      </w:pPr>
      <w:r w:rsidRPr="00B54D7F">
        <w:rPr>
          <w:sz w:val="28"/>
          <w:szCs w:val="28"/>
        </w:rPr>
        <w:t>1,5 метра - от выступающих частей зданий, террас и окон;</w:t>
      </w:r>
    </w:p>
    <w:p w14:paraId="72E9E005" w14:textId="77777777" w:rsidR="00FD1753" w:rsidRPr="00B54D7F" w:rsidRDefault="00FD1753" w:rsidP="00FD1753">
      <w:pPr>
        <w:tabs>
          <w:tab w:val="left" w:pos="1134"/>
        </w:tabs>
        <w:ind w:firstLine="709"/>
        <w:contextualSpacing/>
        <w:jc w:val="both"/>
        <w:rPr>
          <w:sz w:val="28"/>
          <w:szCs w:val="28"/>
        </w:rPr>
      </w:pPr>
      <w:r w:rsidRPr="00B54D7F">
        <w:rPr>
          <w:sz w:val="28"/>
          <w:szCs w:val="28"/>
        </w:rPr>
        <w:t>1 метра - от глухих стен;</w:t>
      </w:r>
    </w:p>
    <w:p w14:paraId="114415FB" w14:textId="533E7F3D" w:rsidR="00FD1753" w:rsidRPr="00B54D7F" w:rsidRDefault="00FD1753" w:rsidP="00E41D9E">
      <w:pPr>
        <w:numPr>
          <w:ilvl w:val="0"/>
          <w:numId w:val="58"/>
        </w:numPr>
        <w:tabs>
          <w:tab w:val="left" w:pos="1134"/>
        </w:tabs>
        <w:contextualSpacing/>
        <w:jc w:val="both"/>
        <w:rPr>
          <w:sz w:val="28"/>
          <w:szCs w:val="28"/>
        </w:rPr>
      </w:pPr>
      <w:r w:rsidRPr="00B54D7F">
        <w:rPr>
          <w:sz w:val="28"/>
          <w:szCs w:val="28"/>
        </w:rPr>
        <w:t xml:space="preserve">расстояние по горизонтали от элементов зданий и сооружений </w:t>
      </w:r>
      <w:r w:rsidRPr="00B54D7F">
        <w:rPr>
          <w:sz w:val="28"/>
          <w:szCs w:val="28"/>
        </w:rPr>
        <w:br/>
        <w:t>до токопроводящих жил кабелей (предназначенных для эксплуатации</w:t>
      </w:r>
      <w:r w:rsidRPr="00B54D7F">
        <w:rPr>
          <w:sz w:val="28"/>
          <w:szCs w:val="28"/>
        </w:rPr>
        <w:br/>
        <w:t xml:space="preserve">в воздушной среде) напряжением свыше 1 кВ (при наибольшем </w:t>
      </w:r>
      <w:r w:rsidRPr="00B54D7F">
        <w:rPr>
          <w:sz w:val="28"/>
          <w:szCs w:val="28"/>
        </w:rPr>
        <w:br/>
        <w:t>их отклонении) должно быть не менее:</w:t>
      </w:r>
    </w:p>
    <w:p w14:paraId="7C0C02E4" w14:textId="77777777" w:rsidR="00FD1753" w:rsidRPr="00B54D7F" w:rsidRDefault="00FD1753" w:rsidP="00FD1753">
      <w:pPr>
        <w:tabs>
          <w:tab w:val="left" w:pos="1134"/>
        </w:tabs>
        <w:ind w:firstLine="709"/>
        <w:contextualSpacing/>
        <w:jc w:val="both"/>
        <w:rPr>
          <w:sz w:val="28"/>
          <w:szCs w:val="28"/>
        </w:rPr>
      </w:pPr>
      <w:r w:rsidRPr="00B54D7F">
        <w:rPr>
          <w:sz w:val="28"/>
          <w:szCs w:val="28"/>
        </w:rPr>
        <w:t>1 метра - от выступающих частей зданий, террас и окон;</w:t>
      </w:r>
    </w:p>
    <w:p w14:paraId="73D7D452" w14:textId="77777777" w:rsidR="00FD1753" w:rsidRPr="00B54D7F" w:rsidRDefault="00FD1753" w:rsidP="00FD1753">
      <w:pPr>
        <w:tabs>
          <w:tab w:val="left" w:pos="1134"/>
        </w:tabs>
        <w:ind w:firstLine="709"/>
        <w:contextualSpacing/>
        <w:jc w:val="both"/>
        <w:rPr>
          <w:sz w:val="28"/>
          <w:szCs w:val="28"/>
        </w:rPr>
      </w:pPr>
      <w:r w:rsidRPr="00B54D7F">
        <w:rPr>
          <w:sz w:val="28"/>
          <w:szCs w:val="28"/>
        </w:rPr>
        <w:t>0,2 метра - от глухих стен зданий, сооружений;</w:t>
      </w:r>
    </w:p>
    <w:p w14:paraId="39F9326B" w14:textId="77777777" w:rsidR="00FD1753" w:rsidRPr="00B54D7F" w:rsidRDefault="00FD1753" w:rsidP="00E41D9E">
      <w:pPr>
        <w:numPr>
          <w:ilvl w:val="0"/>
          <w:numId w:val="58"/>
        </w:numPr>
        <w:tabs>
          <w:tab w:val="left" w:pos="1134"/>
        </w:tabs>
        <w:contextualSpacing/>
        <w:jc w:val="both"/>
        <w:rPr>
          <w:sz w:val="28"/>
          <w:szCs w:val="28"/>
        </w:rPr>
      </w:pPr>
      <w:r w:rsidRPr="00B54D7F">
        <w:rPr>
          <w:sz w:val="28"/>
          <w:szCs w:val="28"/>
        </w:rPr>
        <w:t>допускается размещение зданий и сооружений под проводами воздушных линий электропередачи напряжением до 1 кВ с самонесущими изолированными проводами, при этом расстояние по вертикали от указанных зданий и сооружений при наибольшей стреле провеса должно быть не менее 2,5 метра;</w:t>
      </w:r>
    </w:p>
    <w:p w14:paraId="28100A9D" w14:textId="77777777" w:rsidR="00FD1753" w:rsidRPr="00B54D7F" w:rsidRDefault="00FD1753" w:rsidP="00E41D9E">
      <w:pPr>
        <w:numPr>
          <w:ilvl w:val="0"/>
          <w:numId w:val="58"/>
        </w:numPr>
        <w:tabs>
          <w:tab w:val="left" w:pos="1134"/>
        </w:tabs>
        <w:contextualSpacing/>
        <w:jc w:val="both"/>
        <w:rPr>
          <w:sz w:val="28"/>
          <w:szCs w:val="28"/>
        </w:rPr>
      </w:pPr>
      <w:r w:rsidRPr="00B54D7F">
        <w:rPr>
          <w:sz w:val="28"/>
          <w:szCs w:val="28"/>
        </w:rPr>
        <w:t xml:space="preserve">расстояние по горизонтали от элементов зданий и сооружений </w:t>
      </w:r>
      <w:r w:rsidRPr="00B54D7F">
        <w:rPr>
          <w:sz w:val="28"/>
          <w:szCs w:val="28"/>
        </w:rPr>
        <w:br/>
        <w:t>до проводов воздушных линий электропередачи напряжением свыше 1 кВ (при наибольшем их отклонении) должно быть не менее:</w:t>
      </w:r>
    </w:p>
    <w:p w14:paraId="0A73F76A" w14:textId="77777777" w:rsidR="00FD1753" w:rsidRPr="00B54D7F" w:rsidRDefault="00FD1753" w:rsidP="00FD1753">
      <w:pPr>
        <w:tabs>
          <w:tab w:val="left" w:pos="1134"/>
        </w:tabs>
        <w:ind w:firstLine="709"/>
        <w:contextualSpacing/>
        <w:jc w:val="both"/>
        <w:rPr>
          <w:sz w:val="28"/>
          <w:szCs w:val="28"/>
        </w:rPr>
      </w:pPr>
      <w:r w:rsidRPr="00B54D7F">
        <w:rPr>
          <w:sz w:val="28"/>
          <w:szCs w:val="28"/>
        </w:rPr>
        <w:t>2 метров - при проектном номинальном классе напряжения до 20 кВ;</w:t>
      </w:r>
    </w:p>
    <w:p w14:paraId="1DE750D6" w14:textId="77777777" w:rsidR="00FD1753" w:rsidRPr="00B54D7F" w:rsidRDefault="00FD1753" w:rsidP="00FD1753">
      <w:pPr>
        <w:tabs>
          <w:tab w:val="left" w:pos="1134"/>
        </w:tabs>
        <w:ind w:firstLine="709"/>
        <w:contextualSpacing/>
        <w:jc w:val="both"/>
        <w:rPr>
          <w:sz w:val="28"/>
          <w:szCs w:val="28"/>
        </w:rPr>
      </w:pPr>
      <w:r w:rsidRPr="00B54D7F">
        <w:rPr>
          <w:sz w:val="28"/>
          <w:szCs w:val="28"/>
        </w:rPr>
        <w:t>4 метров - при проектном номинальном классе напряжения 35 - 110 кВ;</w:t>
      </w:r>
    </w:p>
    <w:p w14:paraId="4E14E57A" w14:textId="77777777" w:rsidR="00FD1753" w:rsidRPr="00B54D7F" w:rsidRDefault="00FD1753" w:rsidP="00FD1753">
      <w:pPr>
        <w:tabs>
          <w:tab w:val="left" w:pos="1134"/>
        </w:tabs>
        <w:ind w:firstLine="709"/>
        <w:contextualSpacing/>
        <w:jc w:val="both"/>
        <w:rPr>
          <w:sz w:val="28"/>
          <w:szCs w:val="28"/>
        </w:rPr>
      </w:pPr>
      <w:r w:rsidRPr="00B54D7F">
        <w:rPr>
          <w:sz w:val="28"/>
          <w:szCs w:val="28"/>
        </w:rPr>
        <w:t>5 метров - при проектном номинальном классе напряжения 150 кВ;</w:t>
      </w:r>
    </w:p>
    <w:p w14:paraId="12B45AF4" w14:textId="77777777" w:rsidR="00FD1753" w:rsidRPr="00B54D7F" w:rsidRDefault="00FD1753" w:rsidP="00FD1753">
      <w:pPr>
        <w:tabs>
          <w:tab w:val="left" w:pos="1134"/>
        </w:tabs>
        <w:ind w:firstLine="709"/>
        <w:contextualSpacing/>
        <w:jc w:val="both"/>
        <w:rPr>
          <w:sz w:val="28"/>
          <w:szCs w:val="28"/>
        </w:rPr>
      </w:pPr>
      <w:r w:rsidRPr="00B54D7F">
        <w:rPr>
          <w:sz w:val="28"/>
          <w:szCs w:val="28"/>
        </w:rPr>
        <w:t>6 метров - при проектном номинальном классе напряжения 220 кВ;</w:t>
      </w:r>
    </w:p>
    <w:p w14:paraId="2C12101E" w14:textId="77777777" w:rsidR="00FD1753" w:rsidRPr="00B54D7F" w:rsidRDefault="00FD1753" w:rsidP="00FD1753">
      <w:pPr>
        <w:tabs>
          <w:tab w:val="left" w:pos="1134"/>
        </w:tabs>
        <w:ind w:firstLine="709"/>
        <w:contextualSpacing/>
        <w:jc w:val="both"/>
        <w:rPr>
          <w:sz w:val="28"/>
          <w:szCs w:val="28"/>
        </w:rPr>
      </w:pPr>
      <w:r w:rsidRPr="00B54D7F">
        <w:rPr>
          <w:sz w:val="28"/>
          <w:szCs w:val="28"/>
        </w:rPr>
        <w:t xml:space="preserve">20 метров (8 метров до ближайших частей непроизводственных </w:t>
      </w:r>
      <w:r w:rsidRPr="00B54D7F">
        <w:rPr>
          <w:sz w:val="28"/>
          <w:szCs w:val="28"/>
        </w:rPr>
        <w:br/>
        <w:t xml:space="preserve">и производственных зданий и сооружений электрических станций </w:t>
      </w:r>
      <w:r w:rsidRPr="00B54D7F">
        <w:rPr>
          <w:sz w:val="28"/>
          <w:szCs w:val="28"/>
        </w:rPr>
        <w:br/>
        <w:t>и подстанций) - при проектном номинальном классе напряжения 330 - 400 кВ;</w:t>
      </w:r>
    </w:p>
    <w:p w14:paraId="4C0121B2" w14:textId="77777777" w:rsidR="00FD1753" w:rsidRPr="00B54D7F" w:rsidRDefault="00FD1753" w:rsidP="00FD1753">
      <w:pPr>
        <w:tabs>
          <w:tab w:val="left" w:pos="1134"/>
        </w:tabs>
        <w:ind w:firstLine="709"/>
        <w:contextualSpacing/>
        <w:jc w:val="both"/>
        <w:rPr>
          <w:sz w:val="28"/>
          <w:szCs w:val="28"/>
        </w:rPr>
      </w:pPr>
      <w:r w:rsidRPr="00B54D7F">
        <w:rPr>
          <w:sz w:val="28"/>
          <w:szCs w:val="28"/>
        </w:rPr>
        <w:t xml:space="preserve">30 метров (10 метров до ближайших частей непроизводственных </w:t>
      </w:r>
      <w:r w:rsidRPr="00B54D7F">
        <w:rPr>
          <w:sz w:val="28"/>
          <w:szCs w:val="28"/>
        </w:rPr>
        <w:br/>
        <w:t xml:space="preserve">и производственных зданий и сооружений электрических станций </w:t>
      </w:r>
      <w:r w:rsidRPr="00B54D7F">
        <w:rPr>
          <w:sz w:val="28"/>
          <w:szCs w:val="28"/>
        </w:rPr>
        <w:br/>
        <w:t>и подстанций) - при проектном номинальном классе напряжения 500 кВ;</w:t>
      </w:r>
    </w:p>
    <w:p w14:paraId="6276787D" w14:textId="77777777" w:rsidR="00FD1753" w:rsidRPr="00B54D7F" w:rsidRDefault="00FD1753" w:rsidP="00FD1753">
      <w:pPr>
        <w:tabs>
          <w:tab w:val="left" w:pos="1134"/>
        </w:tabs>
        <w:ind w:firstLine="709"/>
        <w:contextualSpacing/>
        <w:jc w:val="both"/>
        <w:rPr>
          <w:sz w:val="28"/>
          <w:szCs w:val="28"/>
        </w:rPr>
      </w:pPr>
      <w:r w:rsidRPr="00B54D7F">
        <w:rPr>
          <w:sz w:val="28"/>
          <w:szCs w:val="28"/>
        </w:rPr>
        <w:t xml:space="preserve">40 метров (10 метров до ближайших частей непроизводственных </w:t>
      </w:r>
      <w:r w:rsidRPr="00B54D7F">
        <w:rPr>
          <w:sz w:val="28"/>
          <w:szCs w:val="28"/>
        </w:rPr>
        <w:br/>
        <w:t xml:space="preserve">и производственных зданий и сооружений электрических станций </w:t>
      </w:r>
      <w:r w:rsidRPr="00B54D7F">
        <w:rPr>
          <w:sz w:val="28"/>
          <w:szCs w:val="28"/>
        </w:rPr>
        <w:br/>
        <w:t>и подстанций) - при проектном номинальном классе напряжения 750 кВ;</w:t>
      </w:r>
    </w:p>
    <w:p w14:paraId="75F9308B" w14:textId="77777777" w:rsidR="00FD1753" w:rsidRPr="00B54D7F" w:rsidRDefault="00FD1753" w:rsidP="00E41D9E">
      <w:pPr>
        <w:numPr>
          <w:ilvl w:val="0"/>
          <w:numId w:val="58"/>
        </w:numPr>
        <w:tabs>
          <w:tab w:val="left" w:pos="1134"/>
        </w:tabs>
        <w:contextualSpacing/>
        <w:jc w:val="both"/>
        <w:rPr>
          <w:sz w:val="28"/>
          <w:szCs w:val="28"/>
        </w:rPr>
      </w:pPr>
      <w:r w:rsidRPr="00B54D7F">
        <w:rPr>
          <w:sz w:val="28"/>
          <w:szCs w:val="28"/>
        </w:rPr>
        <w:t xml:space="preserve">под проводами воздушных линий электропередачи допускается размещение следующих видов зданий и (или) сооружений и (или) </w:t>
      </w:r>
      <w:r w:rsidRPr="00B54D7F">
        <w:rPr>
          <w:sz w:val="28"/>
          <w:szCs w:val="28"/>
        </w:rPr>
        <w:br/>
        <w:t>их пересечение с воздушными линиями электропередачи:</w:t>
      </w:r>
    </w:p>
    <w:p w14:paraId="73C83C3B" w14:textId="501E0560" w:rsidR="00FD1753" w:rsidRPr="00B54D7F" w:rsidRDefault="00FD1753" w:rsidP="00FD1753">
      <w:pPr>
        <w:tabs>
          <w:tab w:val="left" w:pos="1134"/>
        </w:tabs>
        <w:ind w:firstLine="709"/>
        <w:contextualSpacing/>
        <w:jc w:val="both"/>
        <w:rPr>
          <w:sz w:val="28"/>
          <w:szCs w:val="28"/>
        </w:rPr>
      </w:pPr>
      <w:r w:rsidRPr="00B54D7F">
        <w:rPr>
          <w:sz w:val="28"/>
          <w:szCs w:val="28"/>
        </w:rPr>
        <w:t xml:space="preserve">производственные здания и (или) сооружения промышленных предприятий I и II степени огнестойкости в соответствии с техническим регламентом о требованиях пожарной безопасности, если проектный номинальный класс напряжения воздушных линий электропередачи </w:t>
      </w:r>
      <w:r w:rsidRPr="00B54D7F">
        <w:rPr>
          <w:sz w:val="28"/>
          <w:szCs w:val="28"/>
        </w:rPr>
        <w:br/>
        <w:t xml:space="preserve">не превышает 220 кВ, а также вне зависимости от проектного номинального класса напряжения воздушных линий электропередачи - здания </w:t>
      </w:r>
      <w:r w:rsidRPr="00B54D7F">
        <w:rPr>
          <w:sz w:val="28"/>
          <w:szCs w:val="28"/>
        </w:rPr>
        <w:br/>
        <w:t>и сооружения электрических станций и подстанций (включая вспомогательные и обслуживающие объекты), ограждения при условии, что расстояние от наивысшей точки указанных зданий и (или) сооружений, ограждений по вертикали до проводов воздушной линии электропередачи при наибольшей стреле провеса должно быть не менее:</w:t>
      </w:r>
    </w:p>
    <w:p w14:paraId="63BB8776" w14:textId="77777777" w:rsidR="00FD1753" w:rsidRPr="00B54D7F" w:rsidRDefault="00FD1753" w:rsidP="00FD1753">
      <w:pPr>
        <w:tabs>
          <w:tab w:val="left" w:pos="1134"/>
        </w:tabs>
        <w:ind w:firstLine="709"/>
        <w:contextualSpacing/>
        <w:jc w:val="both"/>
        <w:rPr>
          <w:sz w:val="28"/>
          <w:szCs w:val="28"/>
        </w:rPr>
      </w:pPr>
      <w:r w:rsidRPr="00B54D7F">
        <w:rPr>
          <w:sz w:val="28"/>
          <w:szCs w:val="28"/>
        </w:rPr>
        <w:t>3 метров - при проектном номинальном классе напряжения до 35 кВ;</w:t>
      </w:r>
    </w:p>
    <w:p w14:paraId="2C48A697" w14:textId="77777777" w:rsidR="00FD1753" w:rsidRPr="00B54D7F" w:rsidRDefault="00FD1753" w:rsidP="00FD1753">
      <w:pPr>
        <w:tabs>
          <w:tab w:val="left" w:pos="1134"/>
        </w:tabs>
        <w:ind w:firstLine="709"/>
        <w:contextualSpacing/>
        <w:jc w:val="both"/>
        <w:rPr>
          <w:sz w:val="28"/>
          <w:szCs w:val="28"/>
        </w:rPr>
      </w:pPr>
      <w:r w:rsidRPr="00B54D7F">
        <w:rPr>
          <w:sz w:val="28"/>
          <w:szCs w:val="28"/>
        </w:rPr>
        <w:t>4 метров - при проектном номинальном классе напряжения 110 кВ;</w:t>
      </w:r>
    </w:p>
    <w:p w14:paraId="7A2BB7D5" w14:textId="77777777" w:rsidR="00FD1753" w:rsidRPr="00B54D7F" w:rsidRDefault="00FD1753" w:rsidP="00FD1753">
      <w:pPr>
        <w:tabs>
          <w:tab w:val="left" w:pos="1134"/>
        </w:tabs>
        <w:ind w:firstLine="709"/>
        <w:contextualSpacing/>
        <w:jc w:val="both"/>
        <w:rPr>
          <w:sz w:val="28"/>
          <w:szCs w:val="28"/>
        </w:rPr>
      </w:pPr>
      <w:r w:rsidRPr="00B54D7F">
        <w:rPr>
          <w:sz w:val="28"/>
          <w:szCs w:val="28"/>
        </w:rPr>
        <w:t>4 метров - при проектном номинальном классе напряжения 150 кВ;</w:t>
      </w:r>
    </w:p>
    <w:p w14:paraId="7A38636E" w14:textId="77777777" w:rsidR="00FD1753" w:rsidRPr="00B54D7F" w:rsidRDefault="00FD1753" w:rsidP="00FD1753">
      <w:pPr>
        <w:tabs>
          <w:tab w:val="left" w:pos="1134"/>
        </w:tabs>
        <w:ind w:firstLine="709"/>
        <w:contextualSpacing/>
        <w:jc w:val="both"/>
        <w:rPr>
          <w:sz w:val="28"/>
          <w:szCs w:val="28"/>
        </w:rPr>
      </w:pPr>
      <w:r w:rsidRPr="00B54D7F">
        <w:rPr>
          <w:sz w:val="28"/>
          <w:szCs w:val="28"/>
        </w:rPr>
        <w:t>5 метров - при проектном номинальном классе напряжения 220 кВ;</w:t>
      </w:r>
    </w:p>
    <w:p w14:paraId="604B794E" w14:textId="21DF8770" w:rsidR="00FD1753" w:rsidRPr="00B54D7F" w:rsidRDefault="00FD1753" w:rsidP="00FD1753">
      <w:pPr>
        <w:tabs>
          <w:tab w:val="left" w:pos="1134"/>
        </w:tabs>
        <w:ind w:firstLine="709"/>
        <w:contextualSpacing/>
        <w:jc w:val="both"/>
        <w:rPr>
          <w:sz w:val="28"/>
          <w:szCs w:val="28"/>
        </w:rPr>
      </w:pPr>
      <w:r w:rsidRPr="00B54D7F">
        <w:rPr>
          <w:sz w:val="28"/>
          <w:szCs w:val="28"/>
        </w:rPr>
        <w:t xml:space="preserve">7,5 метра - при проектном номинальном классе напряжения 330 - </w:t>
      </w:r>
      <w:r w:rsidRPr="00B54D7F">
        <w:rPr>
          <w:sz w:val="28"/>
          <w:szCs w:val="28"/>
        </w:rPr>
        <w:br/>
        <w:t>400 кВ;</w:t>
      </w:r>
    </w:p>
    <w:p w14:paraId="4A799966" w14:textId="77777777" w:rsidR="00FD1753" w:rsidRPr="00B54D7F" w:rsidRDefault="00FD1753" w:rsidP="00FD1753">
      <w:pPr>
        <w:tabs>
          <w:tab w:val="left" w:pos="1134"/>
        </w:tabs>
        <w:ind w:firstLine="709"/>
        <w:contextualSpacing/>
        <w:jc w:val="both"/>
        <w:rPr>
          <w:sz w:val="28"/>
          <w:szCs w:val="28"/>
        </w:rPr>
      </w:pPr>
      <w:r w:rsidRPr="00B54D7F">
        <w:rPr>
          <w:sz w:val="28"/>
          <w:szCs w:val="28"/>
        </w:rPr>
        <w:t>8 метров - при проектном номинальном классе напряжения 500 кВ;</w:t>
      </w:r>
    </w:p>
    <w:p w14:paraId="35FEC5C2" w14:textId="77777777" w:rsidR="00FD1753" w:rsidRPr="00B54D7F" w:rsidRDefault="00FD1753" w:rsidP="00FD1753">
      <w:pPr>
        <w:tabs>
          <w:tab w:val="left" w:pos="1134"/>
        </w:tabs>
        <w:ind w:firstLine="709"/>
        <w:contextualSpacing/>
        <w:jc w:val="both"/>
        <w:rPr>
          <w:sz w:val="28"/>
          <w:szCs w:val="28"/>
        </w:rPr>
      </w:pPr>
      <w:r w:rsidRPr="00B54D7F">
        <w:rPr>
          <w:sz w:val="28"/>
          <w:szCs w:val="28"/>
        </w:rPr>
        <w:t>12 метров - при проектном номинальном классе напряжения 750 кВ;</w:t>
      </w:r>
    </w:p>
    <w:p w14:paraId="09F565F1" w14:textId="183D1470" w:rsidR="00FD1753" w:rsidRPr="00B54D7F" w:rsidRDefault="00FD1753" w:rsidP="00FD1753">
      <w:pPr>
        <w:tabs>
          <w:tab w:val="left" w:pos="1134"/>
        </w:tabs>
        <w:ind w:firstLine="709"/>
        <w:contextualSpacing/>
        <w:jc w:val="both"/>
        <w:rPr>
          <w:sz w:val="28"/>
          <w:szCs w:val="28"/>
        </w:rPr>
      </w:pPr>
      <w:r w:rsidRPr="00B54D7F">
        <w:rPr>
          <w:sz w:val="28"/>
          <w:szCs w:val="28"/>
        </w:rPr>
        <w:t xml:space="preserve">линии связи, линии проводного вещания, если проектный номинальный класс напряжения воздушных линий электропередачи </w:t>
      </w:r>
      <w:r w:rsidRPr="00B54D7F">
        <w:rPr>
          <w:sz w:val="28"/>
          <w:szCs w:val="28"/>
        </w:rPr>
        <w:br/>
        <w:t>не превышает 500 кВ при условии, что расстояние по вертикали до проводов воздушной линии электропередачи от указанных линий при наибольшей стреле провеса должно быть не менее:</w:t>
      </w:r>
    </w:p>
    <w:p w14:paraId="26548673" w14:textId="77777777" w:rsidR="00FD1753" w:rsidRPr="00B54D7F" w:rsidRDefault="00FD1753" w:rsidP="00FD1753">
      <w:pPr>
        <w:tabs>
          <w:tab w:val="left" w:pos="1134"/>
        </w:tabs>
        <w:ind w:firstLine="709"/>
        <w:contextualSpacing/>
        <w:jc w:val="both"/>
        <w:rPr>
          <w:sz w:val="28"/>
          <w:szCs w:val="28"/>
        </w:rPr>
      </w:pPr>
      <w:r w:rsidRPr="00B54D7F">
        <w:rPr>
          <w:sz w:val="28"/>
          <w:szCs w:val="28"/>
        </w:rPr>
        <w:t>3 метров - при проектном номинальном классе напряжения до 35 кВ;</w:t>
      </w:r>
    </w:p>
    <w:p w14:paraId="13B6B096" w14:textId="77777777" w:rsidR="00FD1753" w:rsidRPr="00B54D7F" w:rsidRDefault="00FD1753" w:rsidP="00FD1753">
      <w:pPr>
        <w:tabs>
          <w:tab w:val="left" w:pos="1134"/>
        </w:tabs>
        <w:ind w:firstLine="709"/>
        <w:contextualSpacing/>
        <w:jc w:val="both"/>
        <w:rPr>
          <w:sz w:val="28"/>
          <w:szCs w:val="28"/>
        </w:rPr>
      </w:pPr>
      <w:r w:rsidRPr="00B54D7F">
        <w:rPr>
          <w:sz w:val="28"/>
          <w:szCs w:val="28"/>
        </w:rPr>
        <w:t>4 метров - при проектном номинальном классе напряжения 110 кВ;</w:t>
      </w:r>
    </w:p>
    <w:p w14:paraId="62A136EB" w14:textId="77777777" w:rsidR="00FD1753" w:rsidRPr="00B54D7F" w:rsidRDefault="00FD1753" w:rsidP="00FD1753">
      <w:pPr>
        <w:tabs>
          <w:tab w:val="left" w:pos="1134"/>
        </w:tabs>
        <w:ind w:firstLine="709"/>
        <w:contextualSpacing/>
        <w:jc w:val="both"/>
        <w:rPr>
          <w:sz w:val="28"/>
          <w:szCs w:val="28"/>
        </w:rPr>
      </w:pPr>
      <w:r w:rsidRPr="00B54D7F">
        <w:rPr>
          <w:sz w:val="28"/>
          <w:szCs w:val="28"/>
        </w:rPr>
        <w:t>4 метров - при проектном номинальном классе напряжения 150 кВ;</w:t>
      </w:r>
    </w:p>
    <w:p w14:paraId="5DC4B9B3" w14:textId="77777777" w:rsidR="00FD1753" w:rsidRPr="00B54D7F" w:rsidRDefault="00FD1753" w:rsidP="00FD1753">
      <w:pPr>
        <w:tabs>
          <w:tab w:val="left" w:pos="1134"/>
        </w:tabs>
        <w:ind w:firstLine="709"/>
        <w:contextualSpacing/>
        <w:jc w:val="both"/>
        <w:rPr>
          <w:sz w:val="28"/>
          <w:szCs w:val="28"/>
        </w:rPr>
      </w:pPr>
      <w:r w:rsidRPr="00B54D7F">
        <w:rPr>
          <w:sz w:val="28"/>
          <w:szCs w:val="28"/>
        </w:rPr>
        <w:t>4 метров - при проектном номинальном классе напряжения 220 кВ;</w:t>
      </w:r>
    </w:p>
    <w:p w14:paraId="5F14EA2F" w14:textId="00A5CBD8" w:rsidR="00FD1753" w:rsidRPr="00B54D7F" w:rsidRDefault="00FD1753" w:rsidP="00FD1753">
      <w:pPr>
        <w:tabs>
          <w:tab w:val="left" w:pos="1134"/>
        </w:tabs>
        <w:ind w:firstLine="709"/>
        <w:contextualSpacing/>
        <w:jc w:val="both"/>
        <w:rPr>
          <w:sz w:val="28"/>
          <w:szCs w:val="28"/>
        </w:rPr>
      </w:pPr>
      <w:r w:rsidRPr="00B54D7F">
        <w:rPr>
          <w:sz w:val="28"/>
          <w:szCs w:val="28"/>
        </w:rPr>
        <w:t xml:space="preserve">5 метров - при проектном номинальном классе напряжения 330 - </w:t>
      </w:r>
      <w:r w:rsidRPr="00B54D7F">
        <w:rPr>
          <w:sz w:val="28"/>
          <w:szCs w:val="28"/>
        </w:rPr>
        <w:br/>
        <w:t>400 кВ;</w:t>
      </w:r>
    </w:p>
    <w:p w14:paraId="4068E4F7" w14:textId="77777777" w:rsidR="00FD1753" w:rsidRPr="00B54D7F" w:rsidRDefault="00FD1753" w:rsidP="00FD1753">
      <w:pPr>
        <w:tabs>
          <w:tab w:val="left" w:pos="1134"/>
        </w:tabs>
        <w:ind w:firstLine="709"/>
        <w:contextualSpacing/>
        <w:jc w:val="both"/>
        <w:rPr>
          <w:sz w:val="28"/>
          <w:szCs w:val="28"/>
        </w:rPr>
      </w:pPr>
      <w:r w:rsidRPr="00B54D7F">
        <w:rPr>
          <w:sz w:val="28"/>
          <w:szCs w:val="28"/>
        </w:rPr>
        <w:t>5 метров - при проектном номинальном классе напряжения 500 кВ;</w:t>
      </w:r>
    </w:p>
    <w:p w14:paraId="1324B40C" w14:textId="77777777" w:rsidR="00FD1753" w:rsidRPr="00B54D7F" w:rsidRDefault="00FD1753" w:rsidP="00FD1753">
      <w:pPr>
        <w:tabs>
          <w:tab w:val="left" w:pos="1134"/>
        </w:tabs>
        <w:ind w:firstLine="709"/>
        <w:contextualSpacing/>
        <w:jc w:val="both"/>
        <w:rPr>
          <w:sz w:val="28"/>
          <w:szCs w:val="28"/>
        </w:rPr>
      </w:pPr>
      <w:r w:rsidRPr="00B54D7F">
        <w:rPr>
          <w:sz w:val="28"/>
          <w:szCs w:val="28"/>
        </w:rPr>
        <w:t>железные дороги при условии, что расстояние по вертикали от головки рельса до проводов воздушной линии электропередачи при наибольшей стреле провеса должно быть не менее:</w:t>
      </w:r>
    </w:p>
    <w:p w14:paraId="021BDB72" w14:textId="77777777" w:rsidR="00FD1753" w:rsidRPr="00B54D7F" w:rsidRDefault="00FD1753" w:rsidP="00FD1753">
      <w:pPr>
        <w:tabs>
          <w:tab w:val="left" w:pos="1134"/>
        </w:tabs>
        <w:ind w:firstLine="709"/>
        <w:contextualSpacing/>
        <w:jc w:val="both"/>
        <w:rPr>
          <w:sz w:val="28"/>
          <w:szCs w:val="28"/>
        </w:rPr>
      </w:pPr>
      <w:r w:rsidRPr="00B54D7F">
        <w:rPr>
          <w:sz w:val="28"/>
          <w:szCs w:val="28"/>
        </w:rPr>
        <w:t>7,5 метра - при проектном номинальном классе напряжения до 35 кВ;</w:t>
      </w:r>
    </w:p>
    <w:p w14:paraId="01BE68E7" w14:textId="77777777" w:rsidR="00FD1753" w:rsidRPr="00B54D7F" w:rsidRDefault="00FD1753" w:rsidP="00FD1753">
      <w:pPr>
        <w:tabs>
          <w:tab w:val="left" w:pos="1134"/>
        </w:tabs>
        <w:ind w:firstLine="709"/>
        <w:contextualSpacing/>
        <w:jc w:val="both"/>
        <w:rPr>
          <w:sz w:val="28"/>
          <w:szCs w:val="28"/>
        </w:rPr>
      </w:pPr>
      <w:r w:rsidRPr="00B54D7F">
        <w:rPr>
          <w:sz w:val="28"/>
          <w:szCs w:val="28"/>
        </w:rPr>
        <w:t>7,5 метра - при проектном номинальном классе напряжения 110 кВ;</w:t>
      </w:r>
    </w:p>
    <w:p w14:paraId="00CB1A26" w14:textId="77777777" w:rsidR="00FD1753" w:rsidRPr="00B54D7F" w:rsidRDefault="00FD1753" w:rsidP="00FD1753">
      <w:pPr>
        <w:tabs>
          <w:tab w:val="left" w:pos="1134"/>
        </w:tabs>
        <w:ind w:firstLine="709"/>
        <w:contextualSpacing/>
        <w:jc w:val="both"/>
        <w:rPr>
          <w:sz w:val="28"/>
          <w:szCs w:val="28"/>
        </w:rPr>
      </w:pPr>
      <w:r w:rsidRPr="00B54D7F">
        <w:rPr>
          <w:sz w:val="28"/>
          <w:szCs w:val="28"/>
        </w:rPr>
        <w:t>8 метров - при проектном номинальном классе напряжения 150 кВ;</w:t>
      </w:r>
    </w:p>
    <w:p w14:paraId="0AB6DF12" w14:textId="77777777" w:rsidR="00FD1753" w:rsidRPr="00B54D7F" w:rsidRDefault="00FD1753" w:rsidP="00FD1753">
      <w:pPr>
        <w:tabs>
          <w:tab w:val="left" w:pos="1134"/>
        </w:tabs>
        <w:ind w:firstLine="709"/>
        <w:contextualSpacing/>
        <w:jc w:val="both"/>
        <w:rPr>
          <w:sz w:val="28"/>
          <w:szCs w:val="28"/>
        </w:rPr>
      </w:pPr>
      <w:r w:rsidRPr="00B54D7F">
        <w:rPr>
          <w:sz w:val="28"/>
          <w:szCs w:val="28"/>
        </w:rPr>
        <w:t>8,5 метра - при проектном номинальном классе напряжения 220 кВ;</w:t>
      </w:r>
    </w:p>
    <w:p w14:paraId="24987B64" w14:textId="78C12ABB" w:rsidR="00FD1753" w:rsidRPr="00B54D7F" w:rsidRDefault="00FD1753" w:rsidP="00FD1753">
      <w:pPr>
        <w:tabs>
          <w:tab w:val="left" w:pos="1134"/>
        </w:tabs>
        <w:ind w:firstLine="709"/>
        <w:contextualSpacing/>
        <w:jc w:val="both"/>
        <w:rPr>
          <w:sz w:val="28"/>
          <w:szCs w:val="28"/>
        </w:rPr>
      </w:pPr>
      <w:r w:rsidRPr="00B54D7F">
        <w:rPr>
          <w:sz w:val="28"/>
          <w:szCs w:val="28"/>
        </w:rPr>
        <w:t xml:space="preserve">9 метров - при проектном номинальном классе напряжения 330 - </w:t>
      </w:r>
      <w:r w:rsidRPr="00B54D7F">
        <w:rPr>
          <w:sz w:val="28"/>
          <w:szCs w:val="28"/>
        </w:rPr>
        <w:br/>
        <w:t>400 кВ;</w:t>
      </w:r>
    </w:p>
    <w:p w14:paraId="08C265EB" w14:textId="77777777" w:rsidR="00FD1753" w:rsidRPr="00B54D7F" w:rsidRDefault="00FD1753" w:rsidP="00FD1753">
      <w:pPr>
        <w:tabs>
          <w:tab w:val="left" w:pos="1134"/>
        </w:tabs>
        <w:ind w:firstLine="709"/>
        <w:contextualSpacing/>
        <w:jc w:val="both"/>
        <w:rPr>
          <w:sz w:val="28"/>
          <w:szCs w:val="28"/>
        </w:rPr>
      </w:pPr>
      <w:r w:rsidRPr="00B54D7F">
        <w:rPr>
          <w:sz w:val="28"/>
          <w:szCs w:val="28"/>
        </w:rPr>
        <w:t>9,5 метра - при проектном номинальном классе напряжения 500 кВ;</w:t>
      </w:r>
    </w:p>
    <w:p w14:paraId="24CC8E40" w14:textId="77777777" w:rsidR="00FD1753" w:rsidRPr="00B54D7F" w:rsidRDefault="00FD1753" w:rsidP="00FD1753">
      <w:pPr>
        <w:tabs>
          <w:tab w:val="left" w:pos="1134"/>
        </w:tabs>
        <w:ind w:firstLine="709"/>
        <w:contextualSpacing/>
        <w:jc w:val="both"/>
        <w:rPr>
          <w:sz w:val="28"/>
          <w:szCs w:val="28"/>
        </w:rPr>
      </w:pPr>
      <w:r w:rsidRPr="00B54D7F">
        <w:rPr>
          <w:sz w:val="28"/>
          <w:szCs w:val="28"/>
        </w:rPr>
        <w:t>12 метров - при проектном номинальном классе напряжения 750 кВ;</w:t>
      </w:r>
    </w:p>
    <w:p w14:paraId="5679ECFA" w14:textId="4D1A5E7C" w:rsidR="00FD1753" w:rsidRPr="00B54D7F" w:rsidRDefault="00FD1753" w:rsidP="00FD1753">
      <w:pPr>
        <w:tabs>
          <w:tab w:val="left" w:pos="1134"/>
        </w:tabs>
        <w:ind w:firstLine="709"/>
        <w:contextualSpacing/>
        <w:jc w:val="both"/>
        <w:rPr>
          <w:sz w:val="28"/>
          <w:szCs w:val="28"/>
        </w:rPr>
      </w:pPr>
      <w:r w:rsidRPr="00B54D7F">
        <w:rPr>
          <w:sz w:val="28"/>
          <w:szCs w:val="28"/>
        </w:rPr>
        <w:t xml:space="preserve">автомобильные дороги при условии, что расстояние по вертикали </w:t>
      </w:r>
      <w:r w:rsidRPr="00B54D7F">
        <w:rPr>
          <w:sz w:val="28"/>
          <w:szCs w:val="28"/>
        </w:rPr>
        <w:br/>
        <w:t xml:space="preserve">от покрытия проезжей части дорог всех категорий до проводов воздушной линии электропередачи при наибольшей стреле провеса должно быть </w:t>
      </w:r>
      <w:r w:rsidRPr="00B54D7F">
        <w:rPr>
          <w:sz w:val="28"/>
          <w:szCs w:val="28"/>
        </w:rPr>
        <w:br/>
        <w:t>не менее:</w:t>
      </w:r>
    </w:p>
    <w:p w14:paraId="1E850C1A" w14:textId="77777777" w:rsidR="00FD1753" w:rsidRPr="00B54D7F" w:rsidRDefault="00FD1753" w:rsidP="00FD1753">
      <w:pPr>
        <w:tabs>
          <w:tab w:val="left" w:pos="1134"/>
        </w:tabs>
        <w:ind w:firstLine="709"/>
        <w:contextualSpacing/>
        <w:jc w:val="both"/>
        <w:rPr>
          <w:sz w:val="28"/>
          <w:szCs w:val="28"/>
        </w:rPr>
      </w:pPr>
      <w:r w:rsidRPr="00B54D7F">
        <w:rPr>
          <w:sz w:val="28"/>
          <w:szCs w:val="28"/>
        </w:rPr>
        <w:t>7 метров - при проектном номинальном классе напряжения до 35 кВ;</w:t>
      </w:r>
    </w:p>
    <w:p w14:paraId="712DF1FF" w14:textId="77777777" w:rsidR="00FD1753" w:rsidRPr="00B54D7F" w:rsidRDefault="00FD1753" w:rsidP="00FD1753">
      <w:pPr>
        <w:tabs>
          <w:tab w:val="left" w:pos="1134"/>
        </w:tabs>
        <w:ind w:firstLine="709"/>
        <w:contextualSpacing/>
        <w:jc w:val="both"/>
        <w:rPr>
          <w:sz w:val="28"/>
          <w:szCs w:val="28"/>
        </w:rPr>
      </w:pPr>
      <w:r w:rsidRPr="00B54D7F">
        <w:rPr>
          <w:sz w:val="28"/>
          <w:szCs w:val="28"/>
        </w:rPr>
        <w:t>7 метров - при проектном номинальном классе напряжения 110 кВ;</w:t>
      </w:r>
    </w:p>
    <w:p w14:paraId="0AA9B874" w14:textId="77777777" w:rsidR="00FD1753" w:rsidRPr="00B54D7F" w:rsidRDefault="00FD1753" w:rsidP="00FD1753">
      <w:pPr>
        <w:tabs>
          <w:tab w:val="left" w:pos="1134"/>
        </w:tabs>
        <w:ind w:firstLine="709"/>
        <w:contextualSpacing/>
        <w:jc w:val="both"/>
        <w:rPr>
          <w:sz w:val="28"/>
          <w:szCs w:val="28"/>
        </w:rPr>
      </w:pPr>
      <w:r w:rsidRPr="00B54D7F">
        <w:rPr>
          <w:sz w:val="28"/>
          <w:szCs w:val="28"/>
        </w:rPr>
        <w:t>7,5 метра - при проектном номинальном классе напряжения 150 кВ;</w:t>
      </w:r>
    </w:p>
    <w:p w14:paraId="2C15F483" w14:textId="77777777" w:rsidR="00FD1753" w:rsidRPr="00B54D7F" w:rsidRDefault="00FD1753" w:rsidP="00FD1753">
      <w:pPr>
        <w:tabs>
          <w:tab w:val="left" w:pos="1134"/>
        </w:tabs>
        <w:ind w:firstLine="709"/>
        <w:contextualSpacing/>
        <w:jc w:val="both"/>
        <w:rPr>
          <w:sz w:val="28"/>
          <w:szCs w:val="28"/>
        </w:rPr>
      </w:pPr>
      <w:r w:rsidRPr="00B54D7F">
        <w:rPr>
          <w:sz w:val="28"/>
          <w:szCs w:val="28"/>
        </w:rPr>
        <w:t>8 метров - при проектном номинальном классе напряжения 220 кВ;</w:t>
      </w:r>
    </w:p>
    <w:p w14:paraId="61520C2C" w14:textId="77777777" w:rsidR="00FD1753" w:rsidRPr="00B54D7F" w:rsidRDefault="00FD1753" w:rsidP="00FD1753">
      <w:pPr>
        <w:tabs>
          <w:tab w:val="left" w:pos="1134"/>
        </w:tabs>
        <w:ind w:firstLine="709"/>
        <w:contextualSpacing/>
        <w:jc w:val="both"/>
        <w:rPr>
          <w:sz w:val="28"/>
          <w:szCs w:val="28"/>
        </w:rPr>
      </w:pPr>
      <w:r w:rsidRPr="00B54D7F">
        <w:rPr>
          <w:sz w:val="28"/>
          <w:szCs w:val="28"/>
        </w:rPr>
        <w:t>8,5 метра (11 метров - в границах населенных пунктов) - при проектном номинальном классе напряжения 330 - 400 кВ;</w:t>
      </w:r>
    </w:p>
    <w:p w14:paraId="23A9D1DF" w14:textId="77777777" w:rsidR="00FD1753" w:rsidRPr="00B54D7F" w:rsidRDefault="00FD1753" w:rsidP="00FD1753">
      <w:pPr>
        <w:tabs>
          <w:tab w:val="left" w:pos="1134"/>
        </w:tabs>
        <w:ind w:firstLine="709"/>
        <w:contextualSpacing/>
        <w:jc w:val="both"/>
        <w:rPr>
          <w:sz w:val="28"/>
          <w:szCs w:val="28"/>
        </w:rPr>
      </w:pPr>
      <w:r w:rsidRPr="00B54D7F">
        <w:rPr>
          <w:sz w:val="28"/>
          <w:szCs w:val="28"/>
        </w:rPr>
        <w:t>9,5 метра (15,5 метра - в границах населенных пунктов) - при проектном номинальном классе напряжения 500 кВ;</w:t>
      </w:r>
    </w:p>
    <w:p w14:paraId="44E52257" w14:textId="77777777" w:rsidR="00FD1753" w:rsidRPr="00B54D7F" w:rsidRDefault="00FD1753" w:rsidP="00FD1753">
      <w:pPr>
        <w:tabs>
          <w:tab w:val="left" w:pos="1134"/>
        </w:tabs>
        <w:ind w:firstLine="709"/>
        <w:contextualSpacing/>
        <w:jc w:val="both"/>
        <w:rPr>
          <w:sz w:val="28"/>
          <w:szCs w:val="28"/>
        </w:rPr>
      </w:pPr>
      <w:r w:rsidRPr="00B54D7F">
        <w:rPr>
          <w:sz w:val="28"/>
          <w:szCs w:val="28"/>
        </w:rPr>
        <w:t>16 метров (23 метров - в границах населенных пунктов) - при проектном номинальном классе напряжения 750 кВ;</w:t>
      </w:r>
    </w:p>
    <w:p w14:paraId="256344A4" w14:textId="77777777" w:rsidR="00FD1753" w:rsidRPr="00B54D7F" w:rsidRDefault="00FD1753" w:rsidP="00FD1753">
      <w:pPr>
        <w:tabs>
          <w:tab w:val="left" w:pos="1134"/>
        </w:tabs>
        <w:ind w:firstLine="709"/>
        <w:contextualSpacing/>
        <w:jc w:val="both"/>
        <w:rPr>
          <w:sz w:val="28"/>
          <w:szCs w:val="28"/>
        </w:rPr>
      </w:pPr>
      <w:r w:rsidRPr="00B54D7F">
        <w:rPr>
          <w:sz w:val="28"/>
          <w:szCs w:val="28"/>
        </w:rPr>
        <w:t xml:space="preserve">провода контактной сети или несущего троса трамвайных </w:t>
      </w:r>
      <w:r w:rsidRPr="00B54D7F">
        <w:rPr>
          <w:sz w:val="28"/>
          <w:szCs w:val="28"/>
        </w:rPr>
        <w:br/>
        <w:t>и троллейбусных линий, если проектный номинальный класс напряжения воздушных линий электропередачи не превышает 500 кВ при условии, что расстояние по вертикали от указанных проводов или тросов до проводов воздушной линии электропередачи при наибольшей стреле провеса должно быть не менее:</w:t>
      </w:r>
    </w:p>
    <w:p w14:paraId="6C4D03AB" w14:textId="77777777" w:rsidR="00FD1753" w:rsidRPr="00B54D7F" w:rsidRDefault="00FD1753" w:rsidP="00FD1753">
      <w:pPr>
        <w:tabs>
          <w:tab w:val="left" w:pos="1134"/>
        </w:tabs>
        <w:ind w:firstLine="709"/>
        <w:contextualSpacing/>
        <w:jc w:val="both"/>
        <w:rPr>
          <w:sz w:val="28"/>
          <w:szCs w:val="28"/>
        </w:rPr>
      </w:pPr>
      <w:r w:rsidRPr="00B54D7F">
        <w:rPr>
          <w:sz w:val="28"/>
          <w:szCs w:val="28"/>
        </w:rPr>
        <w:t>3 метров - при проектном номинальном классе напряжения до 35 кВ;</w:t>
      </w:r>
    </w:p>
    <w:p w14:paraId="6192AAE2" w14:textId="77777777" w:rsidR="00FD1753" w:rsidRPr="00B54D7F" w:rsidRDefault="00FD1753" w:rsidP="00FD1753">
      <w:pPr>
        <w:tabs>
          <w:tab w:val="left" w:pos="1134"/>
        </w:tabs>
        <w:ind w:firstLine="709"/>
        <w:contextualSpacing/>
        <w:jc w:val="both"/>
        <w:rPr>
          <w:sz w:val="28"/>
          <w:szCs w:val="28"/>
        </w:rPr>
      </w:pPr>
      <w:r w:rsidRPr="00B54D7F">
        <w:rPr>
          <w:sz w:val="28"/>
          <w:szCs w:val="28"/>
        </w:rPr>
        <w:t>3 метров - при проектном номинальном классе напряжения 110 кВ;</w:t>
      </w:r>
    </w:p>
    <w:p w14:paraId="52B2925E" w14:textId="77777777" w:rsidR="00FD1753" w:rsidRPr="00B54D7F" w:rsidRDefault="00FD1753" w:rsidP="00FD1753">
      <w:pPr>
        <w:tabs>
          <w:tab w:val="left" w:pos="1134"/>
        </w:tabs>
        <w:ind w:firstLine="709"/>
        <w:contextualSpacing/>
        <w:jc w:val="both"/>
        <w:rPr>
          <w:sz w:val="28"/>
          <w:szCs w:val="28"/>
        </w:rPr>
      </w:pPr>
      <w:r w:rsidRPr="00B54D7F">
        <w:rPr>
          <w:sz w:val="28"/>
          <w:szCs w:val="28"/>
        </w:rPr>
        <w:t>4 метров - при проектном номинальном классе напряжения 150 кВ;</w:t>
      </w:r>
    </w:p>
    <w:p w14:paraId="27A5FA10" w14:textId="77777777" w:rsidR="00FD1753" w:rsidRPr="00B54D7F" w:rsidRDefault="00FD1753" w:rsidP="00FD1753">
      <w:pPr>
        <w:tabs>
          <w:tab w:val="left" w:pos="1134"/>
        </w:tabs>
        <w:ind w:firstLine="709"/>
        <w:contextualSpacing/>
        <w:jc w:val="both"/>
        <w:rPr>
          <w:sz w:val="28"/>
          <w:szCs w:val="28"/>
        </w:rPr>
      </w:pPr>
      <w:r w:rsidRPr="00B54D7F">
        <w:rPr>
          <w:sz w:val="28"/>
          <w:szCs w:val="28"/>
        </w:rPr>
        <w:t>4 метров - при проектном номинальном классе напряжения 220 кВ;</w:t>
      </w:r>
    </w:p>
    <w:p w14:paraId="25771074" w14:textId="61E77C6D" w:rsidR="00FD1753" w:rsidRPr="00B54D7F" w:rsidRDefault="00FD1753" w:rsidP="00FD1753">
      <w:pPr>
        <w:tabs>
          <w:tab w:val="left" w:pos="1134"/>
        </w:tabs>
        <w:ind w:firstLine="709"/>
        <w:contextualSpacing/>
        <w:jc w:val="both"/>
        <w:rPr>
          <w:sz w:val="28"/>
          <w:szCs w:val="28"/>
        </w:rPr>
      </w:pPr>
      <w:r w:rsidRPr="00B54D7F">
        <w:rPr>
          <w:sz w:val="28"/>
          <w:szCs w:val="28"/>
        </w:rPr>
        <w:t xml:space="preserve">5 метров - при проектном номинальном классе напряжения 330 - </w:t>
      </w:r>
      <w:r w:rsidRPr="00B54D7F">
        <w:rPr>
          <w:sz w:val="28"/>
          <w:szCs w:val="28"/>
        </w:rPr>
        <w:br/>
        <w:t>400 кВ;</w:t>
      </w:r>
    </w:p>
    <w:p w14:paraId="63BF0768" w14:textId="77777777" w:rsidR="00FD1753" w:rsidRPr="00B54D7F" w:rsidRDefault="00FD1753" w:rsidP="00FD1753">
      <w:pPr>
        <w:tabs>
          <w:tab w:val="left" w:pos="1134"/>
        </w:tabs>
        <w:ind w:firstLine="709"/>
        <w:contextualSpacing/>
        <w:jc w:val="both"/>
        <w:rPr>
          <w:sz w:val="28"/>
          <w:szCs w:val="28"/>
        </w:rPr>
      </w:pPr>
      <w:r w:rsidRPr="00B54D7F">
        <w:rPr>
          <w:sz w:val="28"/>
          <w:szCs w:val="28"/>
        </w:rPr>
        <w:t>5 метров - при проектном номинальном классе напряжения 500 кВ;</w:t>
      </w:r>
    </w:p>
    <w:p w14:paraId="328C15BF" w14:textId="77777777" w:rsidR="00FD1753" w:rsidRPr="00B54D7F" w:rsidRDefault="00FD1753" w:rsidP="00FD1753">
      <w:pPr>
        <w:tabs>
          <w:tab w:val="left" w:pos="1134"/>
        </w:tabs>
        <w:ind w:firstLine="709"/>
        <w:contextualSpacing/>
        <w:jc w:val="both"/>
        <w:rPr>
          <w:sz w:val="28"/>
          <w:szCs w:val="28"/>
        </w:rPr>
      </w:pPr>
      <w:r w:rsidRPr="00B54D7F">
        <w:rPr>
          <w:sz w:val="28"/>
          <w:szCs w:val="28"/>
        </w:rPr>
        <w:t>трубопроводы при условии, что расстояние по вертикали от наивысшей точки любой части трубопровода до проводов воздушной линии электропередачи при наибольшей стреле провеса должно быть не менее:</w:t>
      </w:r>
    </w:p>
    <w:p w14:paraId="432B089E" w14:textId="77777777" w:rsidR="00FD1753" w:rsidRPr="00B54D7F" w:rsidRDefault="00FD1753" w:rsidP="00FD1753">
      <w:pPr>
        <w:tabs>
          <w:tab w:val="left" w:pos="1134"/>
        </w:tabs>
        <w:ind w:firstLine="709"/>
        <w:contextualSpacing/>
        <w:jc w:val="both"/>
        <w:rPr>
          <w:sz w:val="28"/>
          <w:szCs w:val="28"/>
        </w:rPr>
      </w:pPr>
      <w:r w:rsidRPr="00B54D7F">
        <w:rPr>
          <w:sz w:val="28"/>
          <w:szCs w:val="28"/>
        </w:rPr>
        <w:t>4 метров - при проектном номинальном классе напряжения до 35 кВ;</w:t>
      </w:r>
    </w:p>
    <w:p w14:paraId="64F67322" w14:textId="77777777" w:rsidR="00FD1753" w:rsidRPr="00B54D7F" w:rsidRDefault="00FD1753" w:rsidP="00FD1753">
      <w:pPr>
        <w:tabs>
          <w:tab w:val="left" w:pos="1134"/>
        </w:tabs>
        <w:ind w:firstLine="709"/>
        <w:contextualSpacing/>
        <w:jc w:val="both"/>
        <w:rPr>
          <w:sz w:val="28"/>
          <w:szCs w:val="28"/>
        </w:rPr>
      </w:pPr>
      <w:r w:rsidRPr="00B54D7F">
        <w:rPr>
          <w:sz w:val="28"/>
          <w:szCs w:val="28"/>
        </w:rPr>
        <w:t>4 метров - при проектном номинальном классе напряжения 110 кВ;</w:t>
      </w:r>
    </w:p>
    <w:p w14:paraId="5DABC21B" w14:textId="77777777" w:rsidR="00FD1753" w:rsidRPr="00B54D7F" w:rsidRDefault="00FD1753" w:rsidP="00FD1753">
      <w:pPr>
        <w:tabs>
          <w:tab w:val="left" w:pos="1134"/>
        </w:tabs>
        <w:ind w:firstLine="709"/>
        <w:contextualSpacing/>
        <w:jc w:val="both"/>
        <w:rPr>
          <w:sz w:val="28"/>
          <w:szCs w:val="28"/>
        </w:rPr>
      </w:pPr>
      <w:r w:rsidRPr="00B54D7F">
        <w:rPr>
          <w:sz w:val="28"/>
          <w:szCs w:val="28"/>
        </w:rPr>
        <w:t>4,5 метра - при проектном номинальном классе напряжения 150 кВ;</w:t>
      </w:r>
    </w:p>
    <w:p w14:paraId="21426F16" w14:textId="77777777" w:rsidR="00FD1753" w:rsidRPr="00B54D7F" w:rsidRDefault="00FD1753" w:rsidP="00FD1753">
      <w:pPr>
        <w:tabs>
          <w:tab w:val="left" w:pos="1134"/>
        </w:tabs>
        <w:ind w:firstLine="709"/>
        <w:contextualSpacing/>
        <w:jc w:val="both"/>
        <w:rPr>
          <w:sz w:val="28"/>
          <w:szCs w:val="28"/>
        </w:rPr>
      </w:pPr>
      <w:r w:rsidRPr="00B54D7F">
        <w:rPr>
          <w:sz w:val="28"/>
          <w:szCs w:val="28"/>
        </w:rPr>
        <w:t>5 метров - при проектном номинальном классе напряжения 220 кВ;</w:t>
      </w:r>
    </w:p>
    <w:p w14:paraId="0CAC5A57" w14:textId="44547D34" w:rsidR="00FD1753" w:rsidRPr="00B54D7F" w:rsidRDefault="00FD1753" w:rsidP="00FD1753">
      <w:pPr>
        <w:tabs>
          <w:tab w:val="left" w:pos="1134"/>
        </w:tabs>
        <w:ind w:firstLine="709"/>
        <w:contextualSpacing/>
        <w:jc w:val="both"/>
        <w:rPr>
          <w:sz w:val="28"/>
          <w:szCs w:val="28"/>
        </w:rPr>
      </w:pPr>
      <w:r w:rsidRPr="00B54D7F">
        <w:rPr>
          <w:sz w:val="28"/>
          <w:szCs w:val="28"/>
        </w:rPr>
        <w:t xml:space="preserve">6 метров - при проектном номинальном классе напряжения 330 - </w:t>
      </w:r>
      <w:r w:rsidRPr="00B54D7F">
        <w:rPr>
          <w:sz w:val="28"/>
          <w:szCs w:val="28"/>
        </w:rPr>
        <w:br/>
        <w:t>400 кВ;</w:t>
      </w:r>
    </w:p>
    <w:p w14:paraId="4B1269B0" w14:textId="77777777" w:rsidR="00FD1753" w:rsidRPr="00B54D7F" w:rsidRDefault="00FD1753" w:rsidP="00FD1753">
      <w:pPr>
        <w:tabs>
          <w:tab w:val="left" w:pos="1134"/>
        </w:tabs>
        <w:ind w:firstLine="709"/>
        <w:contextualSpacing/>
        <w:jc w:val="both"/>
        <w:rPr>
          <w:sz w:val="28"/>
          <w:szCs w:val="28"/>
        </w:rPr>
      </w:pPr>
      <w:r w:rsidRPr="00B54D7F">
        <w:rPr>
          <w:sz w:val="28"/>
          <w:szCs w:val="28"/>
        </w:rPr>
        <w:t>8 метров - при проектном номинальном классе напряжения 500 кВ;</w:t>
      </w:r>
    </w:p>
    <w:p w14:paraId="1C6D539D" w14:textId="77777777" w:rsidR="00FD1753" w:rsidRPr="00B54D7F" w:rsidRDefault="00FD1753" w:rsidP="00FD1753">
      <w:pPr>
        <w:tabs>
          <w:tab w:val="left" w:pos="1134"/>
        </w:tabs>
        <w:ind w:firstLine="709"/>
        <w:contextualSpacing/>
        <w:jc w:val="both"/>
        <w:rPr>
          <w:sz w:val="28"/>
          <w:szCs w:val="28"/>
        </w:rPr>
      </w:pPr>
      <w:r w:rsidRPr="00B54D7F">
        <w:rPr>
          <w:sz w:val="28"/>
          <w:szCs w:val="28"/>
        </w:rPr>
        <w:t>12 метров - при проектном номинальном классе напряжения 750 кВ;</w:t>
      </w:r>
    </w:p>
    <w:p w14:paraId="643FE2D3" w14:textId="4AE5130F" w:rsidR="00AF7F06" w:rsidRPr="00B54D7F" w:rsidRDefault="00FD1753" w:rsidP="00E41D9E">
      <w:pPr>
        <w:pStyle w:val="ae"/>
        <w:numPr>
          <w:ilvl w:val="0"/>
          <w:numId w:val="58"/>
        </w:numPr>
        <w:tabs>
          <w:tab w:val="left" w:pos="1134"/>
        </w:tabs>
        <w:autoSpaceDE w:val="0"/>
        <w:autoSpaceDN w:val="0"/>
        <w:adjustRightInd w:val="0"/>
        <w:jc w:val="both"/>
        <w:rPr>
          <w:sz w:val="28"/>
          <w:szCs w:val="28"/>
          <w:lang w:eastAsia="en-US"/>
        </w:rPr>
      </w:pPr>
      <w:r w:rsidRPr="00B54D7F">
        <w:rPr>
          <w:sz w:val="28"/>
          <w:szCs w:val="28"/>
        </w:rPr>
        <w:t xml:space="preserve">в случае если в соответствии с техническим регламентом </w:t>
      </w:r>
      <w:r w:rsidRPr="00B54D7F">
        <w:rPr>
          <w:sz w:val="28"/>
          <w:szCs w:val="28"/>
        </w:rPr>
        <w:br/>
        <w:t xml:space="preserve">о требованиях пожарной безопасности должны соблюдаться противопожарные расстояния между такими зданиями, сооружениями </w:t>
      </w:r>
      <w:r w:rsidRPr="00B54D7F">
        <w:rPr>
          <w:sz w:val="28"/>
          <w:szCs w:val="28"/>
        </w:rPr>
        <w:br/>
        <w:t xml:space="preserve">и объектами электроэнергетики, возможность размещения зданий, сооружений в границах охранной зоны определяется исходя </w:t>
      </w:r>
      <w:r w:rsidRPr="00B54D7F">
        <w:rPr>
          <w:sz w:val="28"/>
          <w:szCs w:val="28"/>
        </w:rPr>
        <w:br/>
        <w:t>из противопожарных расстояний.</w:t>
      </w:r>
    </w:p>
    <w:p w14:paraId="072FD3C8" w14:textId="36003F54" w:rsidR="00FD1753" w:rsidRPr="00B54D7F" w:rsidRDefault="00FD1753" w:rsidP="004B1310">
      <w:pPr>
        <w:pStyle w:val="ae"/>
        <w:numPr>
          <w:ilvl w:val="0"/>
          <w:numId w:val="21"/>
        </w:numPr>
        <w:tabs>
          <w:tab w:val="left" w:pos="1276"/>
        </w:tabs>
        <w:autoSpaceDE w:val="0"/>
        <w:autoSpaceDN w:val="0"/>
        <w:adjustRightInd w:val="0"/>
        <w:jc w:val="both"/>
        <w:rPr>
          <w:rFonts w:eastAsiaTheme="minorHAnsi"/>
          <w:sz w:val="28"/>
          <w:szCs w:val="28"/>
          <w:lang w:eastAsia="en-US"/>
        </w:rPr>
      </w:pPr>
      <w:r w:rsidRPr="00B54D7F">
        <w:rPr>
          <w:sz w:val="28"/>
          <w:szCs w:val="28"/>
        </w:rP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14:paraId="4902D9AC" w14:textId="77777777" w:rsidR="00FD1753" w:rsidRPr="00B54D7F" w:rsidRDefault="00FD1753" w:rsidP="00E41D9E">
      <w:pPr>
        <w:numPr>
          <w:ilvl w:val="0"/>
          <w:numId w:val="59"/>
        </w:numPr>
        <w:tabs>
          <w:tab w:val="left" w:pos="1134"/>
        </w:tabs>
        <w:ind w:left="0" w:firstLine="709"/>
        <w:jc w:val="both"/>
        <w:rPr>
          <w:sz w:val="28"/>
        </w:rPr>
      </w:pPr>
      <w:r w:rsidRPr="00B54D7F">
        <w:rPr>
          <w:sz w:val="28"/>
        </w:rPr>
        <w:t xml:space="preserve">горные, взрывные, мелиоративные работы, в том числе связанные </w:t>
      </w:r>
      <w:r w:rsidRPr="00B54D7F">
        <w:rPr>
          <w:sz w:val="28"/>
        </w:rPr>
        <w:br/>
        <w:t>с временным затоплением земель;</w:t>
      </w:r>
    </w:p>
    <w:p w14:paraId="0D656D62" w14:textId="77777777" w:rsidR="00FD1753" w:rsidRPr="00B54D7F" w:rsidRDefault="00FD1753" w:rsidP="00E41D9E">
      <w:pPr>
        <w:numPr>
          <w:ilvl w:val="0"/>
          <w:numId w:val="59"/>
        </w:numPr>
        <w:tabs>
          <w:tab w:val="left" w:pos="1134"/>
        </w:tabs>
        <w:ind w:left="0" w:firstLine="709"/>
        <w:jc w:val="both"/>
        <w:rPr>
          <w:sz w:val="28"/>
        </w:rPr>
      </w:pPr>
      <w:r w:rsidRPr="00B54D7F">
        <w:rPr>
          <w:sz w:val="28"/>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07221089" w14:textId="77777777" w:rsidR="00FD1753" w:rsidRPr="00B54D7F" w:rsidRDefault="00FD1753" w:rsidP="00E41D9E">
      <w:pPr>
        <w:numPr>
          <w:ilvl w:val="0"/>
          <w:numId w:val="59"/>
        </w:numPr>
        <w:tabs>
          <w:tab w:val="left" w:pos="1134"/>
        </w:tabs>
        <w:ind w:left="0" w:firstLine="709"/>
        <w:jc w:val="both"/>
        <w:rPr>
          <w:sz w:val="28"/>
        </w:rPr>
      </w:pPr>
      <w:r w:rsidRPr="00B54D7F">
        <w:rPr>
          <w:sz w:val="28"/>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водоёмы менее минимально допустимого расстояния, в том числе с учётом максимального уровня подъёма воды при паводке;</w:t>
      </w:r>
    </w:p>
    <w:p w14:paraId="40E119A2" w14:textId="77777777" w:rsidR="00FD1753" w:rsidRPr="00B54D7F" w:rsidRDefault="00FD1753" w:rsidP="00E41D9E">
      <w:pPr>
        <w:numPr>
          <w:ilvl w:val="0"/>
          <w:numId w:val="59"/>
        </w:numPr>
        <w:tabs>
          <w:tab w:val="left" w:pos="1134"/>
        </w:tabs>
        <w:ind w:left="0" w:firstLine="709"/>
        <w:jc w:val="both"/>
        <w:rPr>
          <w:sz w:val="28"/>
        </w:rPr>
      </w:pPr>
      <w:r w:rsidRPr="00B54D7F">
        <w:rPr>
          <w:sz w:val="28"/>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16A128BB" w14:textId="77777777" w:rsidR="00FD1753" w:rsidRPr="00B54D7F" w:rsidRDefault="00FD1753" w:rsidP="00E41D9E">
      <w:pPr>
        <w:numPr>
          <w:ilvl w:val="0"/>
          <w:numId w:val="59"/>
        </w:numPr>
        <w:tabs>
          <w:tab w:val="left" w:pos="1134"/>
        </w:tabs>
        <w:ind w:left="0" w:firstLine="709"/>
        <w:jc w:val="both"/>
        <w:rPr>
          <w:sz w:val="28"/>
        </w:rPr>
      </w:pPr>
      <w:r w:rsidRPr="00B54D7F">
        <w:rPr>
          <w:sz w:val="28"/>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3FA44F59" w14:textId="77777777" w:rsidR="00FD1753" w:rsidRPr="00B54D7F" w:rsidRDefault="00FD1753" w:rsidP="00E41D9E">
      <w:pPr>
        <w:numPr>
          <w:ilvl w:val="0"/>
          <w:numId w:val="59"/>
        </w:numPr>
        <w:tabs>
          <w:tab w:val="left" w:pos="1134"/>
        </w:tabs>
        <w:ind w:left="0" w:firstLine="709"/>
        <w:jc w:val="both"/>
        <w:rPr>
          <w:sz w:val="28"/>
        </w:rPr>
      </w:pPr>
      <w:r w:rsidRPr="00B54D7F">
        <w:rPr>
          <w:sz w:val="28"/>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1D84D2C4" w14:textId="77777777" w:rsidR="00FD1753" w:rsidRPr="00B54D7F" w:rsidRDefault="00FD1753" w:rsidP="00E41D9E">
      <w:pPr>
        <w:numPr>
          <w:ilvl w:val="0"/>
          <w:numId w:val="59"/>
        </w:numPr>
        <w:tabs>
          <w:tab w:val="left" w:pos="1134"/>
        </w:tabs>
        <w:ind w:left="0" w:firstLine="709"/>
        <w:jc w:val="both"/>
        <w:rPr>
          <w:sz w:val="28"/>
        </w:rPr>
      </w:pPr>
      <w:r w:rsidRPr="00B54D7F">
        <w:rPr>
          <w:sz w:val="28"/>
        </w:rPr>
        <w:t xml:space="preserve">полевые сельскохозяйственные работы с применением сельскохозяйственных машин и оборудования высотой более 4 метров </w:t>
      </w:r>
      <w:r w:rsidRPr="00B54D7F">
        <w:rPr>
          <w:sz w:val="28"/>
        </w:rPr>
        <w:br/>
        <w:t>(в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4F8010DA" w14:textId="7B4A3A28" w:rsidR="002B787C" w:rsidRPr="00B54D7F" w:rsidRDefault="00FD1753" w:rsidP="00E41D9E">
      <w:pPr>
        <w:pStyle w:val="ae"/>
        <w:numPr>
          <w:ilvl w:val="0"/>
          <w:numId w:val="59"/>
        </w:numPr>
        <w:tabs>
          <w:tab w:val="left" w:pos="1134"/>
          <w:tab w:val="left" w:pos="1276"/>
        </w:tabs>
        <w:autoSpaceDE w:val="0"/>
        <w:autoSpaceDN w:val="0"/>
        <w:adjustRightInd w:val="0"/>
        <w:ind w:left="0" w:firstLine="709"/>
        <w:jc w:val="both"/>
        <w:rPr>
          <w:rFonts w:eastAsiaTheme="minorHAnsi"/>
          <w:sz w:val="28"/>
          <w:szCs w:val="28"/>
          <w:lang w:eastAsia="en-US"/>
        </w:rPr>
      </w:pPr>
      <w:r w:rsidRPr="00B54D7F">
        <w:rPr>
          <w:sz w:val="28"/>
        </w:rPr>
        <w:t>посадка и вырубка деревьев и кустарников.</w:t>
      </w:r>
    </w:p>
    <w:p w14:paraId="7F136BBC" w14:textId="23437FAE" w:rsidR="003960E1" w:rsidRPr="00B54D7F" w:rsidRDefault="003960E1" w:rsidP="00DA2D6C">
      <w:pPr>
        <w:pStyle w:val="3"/>
        <w:spacing w:before="0"/>
        <w:ind w:firstLine="709"/>
        <w:contextualSpacing/>
        <w:jc w:val="both"/>
        <w:rPr>
          <w:rFonts w:ascii="Times New Roman" w:hAnsi="Times New Roman"/>
          <w:color w:val="auto"/>
          <w:sz w:val="28"/>
          <w:szCs w:val="28"/>
        </w:rPr>
      </w:pPr>
      <w:bookmarkStart w:id="171" w:name="_Toc227307406"/>
      <w:r w:rsidRPr="00B54D7F">
        <w:rPr>
          <w:rFonts w:ascii="Times New Roman" w:hAnsi="Times New Roman"/>
          <w:color w:val="auto"/>
          <w:sz w:val="28"/>
          <w:szCs w:val="28"/>
        </w:rPr>
        <w:t>2.</w:t>
      </w:r>
      <w:r w:rsidR="00C273CD" w:rsidRPr="00B54D7F">
        <w:rPr>
          <w:rFonts w:ascii="Times New Roman" w:hAnsi="Times New Roman"/>
          <w:color w:val="auto"/>
          <w:sz w:val="28"/>
          <w:szCs w:val="28"/>
        </w:rPr>
        <w:t>4</w:t>
      </w:r>
      <w:r w:rsidRPr="00B54D7F">
        <w:rPr>
          <w:rFonts w:ascii="Times New Roman" w:hAnsi="Times New Roman"/>
          <w:color w:val="auto"/>
          <w:sz w:val="28"/>
          <w:szCs w:val="28"/>
        </w:rPr>
        <w:t>. Ограничения использования земельных участков и объектов капитального строительства в охранных зонах линий и сооружений связи</w:t>
      </w:r>
      <w:bookmarkEnd w:id="171"/>
    </w:p>
    <w:p w14:paraId="271904C2" w14:textId="77777777" w:rsidR="003960E1" w:rsidRPr="00B54D7F" w:rsidRDefault="003960E1" w:rsidP="004B1310">
      <w:pPr>
        <w:pStyle w:val="ConsPlusNormal"/>
        <w:numPr>
          <w:ilvl w:val="0"/>
          <w:numId w:val="21"/>
        </w:numPr>
        <w:tabs>
          <w:tab w:val="left" w:pos="1276"/>
        </w:tabs>
        <w:contextualSpacing/>
        <w:jc w:val="both"/>
        <w:rPr>
          <w:rFonts w:ascii="Times New Roman" w:eastAsiaTheme="minorHAnsi" w:hAnsi="Times New Roman"/>
          <w:sz w:val="28"/>
          <w:szCs w:val="28"/>
          <w:lang w:eastAsia="en-US"/>
        </w:rPr>
      </w:pPr>
      <w:r w:rsidRPr="00B54D7F">
        <w:rPr>
          <w:rFonts w:ascii="Times New Roman" w:eastAsiaTheme="minorHAnsi" w:hAnsi="Times New Roman"/>
          <w:sz w:val="28"/>
          <w:szCs w:val="28"/>
          <w:lang w:eastAsia="en-US"/>
        </w:rPr>
        <w:t xml:space="preserve">Охранные зоны линий и сооружений связи устанавливаются для обеспечения сохранности действующих кабельных, радиорелейных </w:t>
      </w:r>
      <w:r w:rsidR="002B787C" w:rsidRPr="00B54D7F">
        <w:rPr>
          <w:rFonts w:ascii="Times New Roman" w:eastAsiaTheme="minorHAnsi" w:hAnsi="Times New Roman"/>
          <w:sz w:val="28"/>
          <w:szCs w:val="28"/>
          <w:lang w:eastAsia="en-US"/>
        </w:rPr>
        <w:br/>
      </w:r>
      <w:r w:rsidRPr="00B54D7F">
        <w:rPr>
          <w:rFonts w:ascii="Times New Roman" w:eastAsiaTheme="minorHAnsi" w:hAnsi="Times New Roman"/>
          <w:sz w:val="28"/>
          <w:szCs w:val="28"/>
          <w:lang w:eastAsia="en-US"/>
        </w:rPr>
        <w:t xml:space="preserve">и воздушных линий связи и линий радиофикации, а также сооружений связи РФ. </w:t>
      </w:r>
    </w:p>
    <w:p w14:paraId="05D84AE4" w14:textId="77777777" w:rsidR="002F1E5F" w:rsidRPr="00B54D7F" w:rsidRDefault="002F1E5F" w:rsidP="004B1310">
      <w:pPr>
        <w:pStyle w:val="ConsPlusNormal"/>
        <w:numPr>
          <w:ilvl w:val="0"/>
          <w:numId w:val="21"/>
        </w:numPr>
        <w:tabs>
          <w:tab w:val="left" w:pos="1276"/>
        </w:tabs>
        <w:contextualSpacing/>
        <w:jc w:val="both"/>
        <w:rPr>
          <w:rFonts w:ascii="Times New Roman" w:eastAsiaTheme="minorHAnsi" w:hAnsi="Times New Roman"/>
          <w:sz w:val="28"/>
          <w:szCs w:val="28"/>
          <w:lang w:eastAsia="en-US"/>
        </w:rPr>
      </w:pPr>
      <w:r w:rsidRPr="00B54D7F">
        <w:rPr>
          <w:rFonts w:ascii="Times New Roman" w:eastAsiaTheme="minorHAnsi" w:hAnsi="Times New Roman"/>
          <w:sz w:val="28"/>
          <w:szCs w:val="28"/>
          <w:lang w:eastAsia="en-US"/>
        </w:rPr>
        <w:t xml:space="preserve">Использование земельных участков и объектов капитального строительства в границах охранных зон линий и сооружений связи осуществляется в соответствии с Правилами охраны линий и сооружений связи Российской Федерации, </w:t>
      </w:r>
      <w:r w:rsidR="002B787C" w:rsidRPr="00B54D7F">
        <w:rPr>
          <w:rFonts w:ascii="Times New Roman" w:eastAsiaTheme="minorHAnsi" w:hAnsi="Times New Roman"/>
          <w:sz w:val="28"/>
          <w:szCs w:val="28"/>
          <w:lang w:eastAsia="en-US"/>
        </w:rPr>
        <w:t>утверждёнными</w:t>
      </w:r>
      <w:r w:rsidRPr="00B54D7F">
        <w:rPr>
          <w:rFonts w:ascii="Times New Roman" w:eastAsiaTheme="minorHAnsi" w:hAnsi="Times New Roman"/>
          <w:sz w:val="28"/>
          <w:szCs w:val="28"/>
          <w:lang w:eastAsia="en-US"/>
        </w:rPr>
        <w:t xml:space="preserve"> постановлением Правительства Российской Федерации от 09</w:t>
      </w:r>
      <w:r w:rsidR="002B787C" w:rsidRPr="00B54D7F">
        <w:rPr>
          <w:rFonts w:ascii="Times New Roman" w:eastAsiaTheme="minorHAnsi" w:hAnsi="Times New Roman"/>
          <w:sz w:val="28"/>
          <w:szCs w:val="28"/>
          <w:lang w:eastAsia="en-US"/>
        </w:rPr>
        <w:t>.06.</w:t>
      </w:r>
      <w:r w:rsidRPr="00B54D7F">
        <w:rPr>
          <w:rFonts w:ascii="Times New Roman" w:eastAsiaTheme="minorHAnsi" w:hAnsi="Times New Roman"/>
          <w:sz w:val="28"/>
          <w:szCs w:val="28"/>
          <w:lang w:eastAsia="en-US"/>
        </w:rPr>
        <w:t xml:space="preserve">1995 № 578 «Об утверждении Правил охраны линий и сооружений связи Российской Федерации», если положениями о зонах с особыми условиями использования территории, </w:t>
      </w:r>
      <w:r w:rsidR="002B787C" w:rsidRPr="00B54D7F">
        <w:rPr>
          <w:rFonts w:ascii="Times New Roman" w:eastAsiaTheme="minorHAnsi" w:hAnsi="Times New Roman"/>
          <w:sz w:val="28"/>
          <w:szCs w:val="28"/>
          <w:lang w:eastAsia="en-US"/>
        </w:rPr>
        <w:t>утверждёнными</w:t>
      </w:r>
      <w:r w:rsidRPr="00B54D7F">
        <w:rPr>
          <w:rFonts w:ascii="Times New Roman" w:eastAsiaTheme="minorHAnsi" w:hAnsi="Times New Roman"/>
          <w:sz w:val="28"/>
          <w:szCs w:val="28"/>
          <w:lang w:eastAsia="en-US"/>
        </w:rPr>
        <w:t xml:space="preserve"> Правительством Российской Федерации в соответствии </w:t>
      </w:r>
      <w:r w:rsidR="008F2DC7" w:rsidRPr="00B54D7F">
        <w:rPr>
          <w:rFonts w:ascii="Times New Roman" w:eastAsiaTheme="minorHAnsi" w:hAnsi="Times New Roman"/>
          <w:sz w:val="28"/>
          <w:szCs w:val="28"/>
          <w:lang w:eastAsia="en-US"/>
        </w:rPr>
        <w:br/>
      </w:r>
      <w:r w:rsidRPr="00B54D7F">
        <w:rPr>
          <w:rFonts w:ascii="Times New Roman" w:eastAsiaTheme="minorHAnsi" w:hAnsi="Times New Roman"/>
          <w:sz w:val="28"/>
          <w:szCs w:val="28"/>
          <w:lang w:eastAsia="en-US"/>
        </w:rPr>
        <w:t xml:space="preserve">со </w:t>
      </w:r>
      <w:r w:rsidR="002B787C" w:rsidRPr="00B54D7F">
        <w:rPr>
          <w:rFonts w:ascii="Times New Roman" w:eastAsiaTheme="minorHAnsi" w:hAnsi="Times New Roman"/>
          <w:sz w:val="28"/>
          <w:szCs w:val="28"/>
          <w:lang w:eastAsia="en-US"/>
        </w:rPr>
        <w:t>статьёй</w:t>
      </w:r>
      <w:r w:rsidRPr="00B54D7F">
        <w:rPr>
          <w:rFonts w:ascii="Times New Roman" w:eastAsiaTheme="minorHAnsi" w:hAnsi="Times New Roman"/>
          <w:sz w:val="28"/>
          <w:szCs w:val="28"/>
          <w:lang w:eastAsia="en-US"/>
        </w:rPr>
        <w:t xml:space="preserve"> 106 Земельного кодекса Российской Федерации, не установлены иные требования и ограничения.</w:t>
      </w:r>
    </w:p>
    <w:p w14:paraId="55BDBA15" w14:textId="77777777" w:rsidR="00A27F54" w:rsidRPr="00B54D7F" w:rsidRDefault="00A27F54" w:rsidP="004B1310">
      <w:pPr>
        <w:pStyle w:val="ae"/>
        <w:numPr>
          <w:ilvl w:val="0"/>
          <w:numId w:val="21"/>
        </w:numPr>
        <w:tabs>
          <w:tab w:val="left" w:pos="1276"/>
        </w:tabs>
        <w:autoSpaceDE w:val="0"/>
        <w:autoSpaceDN w:val="0"/>
        <w:adjustRightInd w:val="0"/>
        <w:jc w:val="both"/>
        <w:rPr>
          <w:rFonts w:eastAsiaTheme="minorHAnsi"/>
          <w:sz w:val="28"/>
          <w:szCs w:val="28"/>
          <w:lang w:eastAsia="en-US"/>
        </w:rPr>
      </w:pPr>
      <w:r w:rsidRPr="00B54D7F">
        <w:rPr>
          <w:rFonts w:eastAsiaTheme="minorHAnsi"/>
          <w:sz w:val="28"/>
          <w:szCs w:val="28"/>
          <w:lang w:eastAsia="en-US"/>
        </w:rPr>
        <w:t xml:space="preserve">В пределах охранных зон без письменного согласия </w:t>
      </w:r>
      <w:r w:rsidR="002B787C" w:rsidRPr="00B54D7F">
        <w:rPr>
          <w:rFonts w:eastAsiaTheme="minorHAnsi"/>
          <w:sz w:val="28"/>
          <w:szCs w:val="28"/>
          <w:lang w:eastAsia="en-US"/>
        </w:rPr>
        <w:br/>
      </w:r>
      <w:r w:rsidRPr="00B54D7F">
        <w:rPr>
          <w:rFonts w:eastAsiaTheme="minorHAnsi"/>
          <w:sz w:val="28"/>
          <w:szCs w:val="28"/>
          <w:lang w:eastAsia="en-US"/>
        </w:rPr>
        <w:t xml:space="preserve">и присутствия представителей предприятий, эксплуатирующих линии связи </w:t>
      </w:r>
      <w:r w:rsidR="002B787C" w:rsidRPr="00B54D7F">
        <w:rPr>
          <w:rFonts w:eastAsiaTheme="minorHAnsi"/>
          <w:sz w:val="28"/>
          <w:szCs w:val="28"/>
          <w:lang w:eastAsia="en-US"/>
        </w:rPr>
        <w:br/>
      </w:r>
      <w:r w:rsidRPr="00B54D7F">
        <w:rPr>
          <w:rFonts w:eastAsiaTheme="minorHAnsi"/>
          <w:sz w:val="28"/>
          <w:szCs w:val="28"/>
          <w:lang w:eastAsia="en-US"/>
        </w:rPr>
        <w:t>и линии радиофикации, юридическим и физическим лицам запрещается:</w:t>
      </w:r>
    </w:p>
    <w:p w14:paraId="6A98ACBD" w14:textId="77777777" w:rsidR="00A27F54" w:rsidRPr="00B54D7F" w:rsidRDefault="00A27F54" w:rsidP="00E41D9E">
      <w:pPr>
        <w:pStyle w:val="ae"/>
        <w:numPr>
          <w:ilvl w:val="0"/>
          <w:numId w:val="13"/>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7E27CB30" w14:textId="6F33E9AE" w:rsidR="00A27F54" w:rsidRPr="00B54D7F" w:rsidRDefault="00A27F54" w:rsidP="00E41D9E">
      <w:pPr>
        <w:pStyle w:val="ae"/>
        <w:numPr>
          <w:ilvl w:val="0"/>
          <w:numId w:val="13"/>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производить геолого-</w:t>
      </w:r>
      <w:r w:rsidR="002B787C" w:rsidRPr="00B54D7F">
        <w:rPr>
          <w:rFonts w:eastAsiaTheme="minorHAnsi"/>
          <w:sz w:val="28"/>
          <w:szCs w:val="28"/>
          <w:lang w:eastAsia="en-US"/>
        </w:rPr>
        <w:t>съёмочные</w:t>
      </w:r>
      <w:r w:rsidRPr="00B54D7F">
        <w:rPr>
          <w:rFonts w:eastAsiaTheme="minorHAnsi"/>
          <w:sz w:val="28"/>
          <w:szCs w:val="28"/>
          <w:lang w:eastAsia="en-US"/>
        </w:rPr>
        <w:t xml:space="preserve">, поисковые, геодезические </w:t>
      </w:r>
      <w:r w:rsidR="00282114" w:rsidRPr="00B54D7F">
        <w:rPr>
          <w:rFonts w:eastAsiaTheme="minorHAnsi"/>
          <w:sz w:val="28"/>
          <w:szCs w:val="28"/>
          <w:lang w:eastAsia="en-US"/>
        </w:rPr>
        <w:br/>
      </w:r>
      <w:r w:rsidRPr="00B54D7F">
        <w:rPr>
          <w:rFonts w:eastAsiaTheme="minorHAnsi"/>
          <w:sz w:val="28"/>
          <w:szCs w:val="28"/>
          <w:lang w:eastAsia="en-US"/>
        </w:rPr>
        <w:t>и другие изыскательские работы, которые связаны с бурением скважин, шурфованием, взятием проб грунта, осуществлением взрывных работ;</w:t>
      </w:r>
    </w:p>
    <w:p w14:paraId="57AAEC4B" w14:textId="77777777" w:rsidR="00A27F54" w:rsidRPr="00B54D7F" w:rsidRDefault="00A27F54" w:rsidP="00E41D9E">
      <w:pPr>
        <w:pStyle w:val="ae"/>
        <w:numPr>
          <w:ilvl w:val="0"/>
          <w:numId w:val="13"/>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5337DCD3" w14:textId="52F8B683" w:rsidR="00A27F54" w:rsidRPr="00B54D7F" w:rsidRDefault="00A27F54" w:rsidP="00E41D9E">
      <w:pPr>
        <w:pStyle w:val="ae"/>
        <w:numPr>
          <w:ilvl w:val="0"/>
          <w:numId w:val="13"/>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 xml:space="preserve">устраивать проезды и стоянки автотранспорта, тракторов </w:t>
      </w:r>
      <w:r w:rsidR="00282114" w:rsidRPr="00B54D7F">
        <w:rPr>
          <w:rFonts w:eastAsiaTheme="minorHAnsi"/>
          <w:sz w:val="28"/>
          <w:szCs w:val="28"/>
          <w:lang w:eastAsia="en-US"/>
        </w:rPr>
        <w:br/>
      </w:r>
      <w:r w:rsidRPr="00B54D7F">
        <w:rPr>
          <w:rFonts w:eastAsiaTheme="minorHAnsi"/>
          <w:sz w:val="28"/>
          <w:szCs w:val="28"/>
          <w:lang w:eastAsia="en-US"/>
        </w:rPr>
        <w:t>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211F73DB" w14:textId="77777777" w:rsidR="00A27F54" w:rsidRPr="00B54D7F" w:rsidRDefault="00A27F54" w:rsidP="00E41D9E">
      <w:pPr>
        <w:pStyle w:val="ae"/>
        <w:numPr>
          <w:ilvl w:val="0"/>
          <w:numId w:val="13"/>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14:paraId="4EAC4CEF" w14:textId="77777777" w:rsidR="00A27F54" w:rsidRPr="00B54D7F" w:rsidRDefault="00A27F54" w:rsidP="00E41D9E">
      <w:pPr>
        <w:pStyle w:val="ae"/>
        <w:numPr>
          <w:ilvl w:val="0"/>
          <w:numId w:val="13"/>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43104564" w14:textId="77777777" w:rsidR="00A27F54" w:rsidRPr="00B54D7F" w:rsidRDefault="00A27F54" w:rsidP="00E41D9E">
      <w:pPr>
        <w:pStyle w:val="ae"/>
        <w:numPr>
          <w:ilvl w:val="0"/>
          <w:numId w:val="13"/>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 xml:space="preserve">производить защиту подземных коммуникаций от коррозии без </w:t>
      </w:r>
      <w:r w:rsidR="002B787C" w:rsidRPr="00B54D7F">
        <w:rPr>
          <w:rFonts w:eastAsiaTheme="minorHAnsi"/>
          <w:sz w:val="28"/>
          <w:szCs w:val="28"/>
          <w:lang w:eastAsia="en-US"/>
        </w:rPr>
        <w:t>учёта</w:t>
      </w:r>
      <w:r w:rsidRPr="00B54D7F">
        <w:rPr>
          <w:rFonts w:eastAsiaTheme="minorHAnsi"/>
          <w:sz w:val="28"/>
          <w:szCs w:val="28"/>
          <w:lang w:eastAsia="en-US"/>
        </w:rPr>
        <w:t xml:space="preserve"> проходящих подземных кабельных линий связи.</w:t>
      </w:r>
    </w:p>
    <w:p w14:paraId="6242DBA0" w14:textId="77777777" w:rsidR="00A27F54" w:rsidRPr="00B54D7F" w:rsidRDefault="00A27F54" w:rsidP="004B1310">
      <w:pPr>
        <w:pStyle w:val="ae"/>
        <w:numPr>
          <w:ilvl w:val="0"/>
          <w:numId w:val="21"/>
        </w:numPr>
        <w:autoSpaceDE w:val="0"/>
        <w:autoSpaceDN w:val="0"/>
        <w:adjustRightInd w:val="0"/>
        <w:jc w:val="both"/>
        <w:rPr>
          <w:rFonts w:eastAsiaTheme="minorHAnsi"/>
          <w:sz w:val="28"/>
          <w:szCs w:val="28"/>
          <w:lang w:eastAsia="en-US"/>
        </w:rPr>
      </w:pPr>
      <w:r w:rsidRPr="00B54D7F">
        <w:rPr>
          <w:rFonts w:eastAsiaTheme="minorHAnsi"/>
          <w:sz w:val="28"/>
          <w:szCs w:val="28"/>
          <w:lang w:eastAsia="en-US"/>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39F08236" w14:textId="597F5FAE" w:rsidR="00A27F54" w:rsidRPr="00B54D7F" w:rsidRDefault="00A27F54" w:rsidP="00E41D9E">
      <w:pPr>
        <w:pStyle w:val="ae"/>
        <w:numPr>
          <w:ilvl w:val="0"/>
          <w:numId w:val="14"/>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 xml:space="preserve">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w:t>
      </w:r>
      <w:r w:rsidR="00FD1753" w:rsidRPr="00B54D7F">
        <w:rPr>
          <w:rFonts w:eastAsiaTheme="minorHAnsi"/>
          <w:sz w:val="28"/>
          <w:szCs w:val="28"/>
          <w:lang w:eastAsia="en-US"/>
        </w:rPr>
        <w:br/>
      </w:r>
      <w:r w:rsidRPr="00B54D7F">
        <w:rPr>
          <w:rFonts w:eastAsiaTheme="minorHAnsi"/>
          <w:sz w:val="28"/>
          <w:szCs w:val="28"/>
          <w:lang w:eastAsia="en-US"/>
        </w:rPr>
        <w:t xml:space="preserve">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w:t>
      </w:r>
      <w:r w:rsidR="00FD1753" w:rsidRPr="00B54D7F">
        <w:rPr>
          <w:rFonts w:eastAsiaTheme="minorHAnsi"/>
          <w:sz w:val="28"/>
          <w:szCs w:val="28"/>
          <w:lang w:eastAsia="en-US"/>
        </w:rPr>
        <w:br/>
      </w:r>
      <w:r w:rsidRPr="00B54D7F">
        <w:rPr>
          <w:rFonts w:eastAsiaTheme="minorHAnsi"/>
          <w:sz w:val="28"/>
          <w:szCs w:val="28"/>
          <w:lang w:eastAsia="en-US"/>
        </w:rPr>
        <w:t>с предприятиями, в ведении которых находятся эти линии и сооружения;</w:t>
      </w:r>
    </w:p>
    <w:p w14:paraId="5AC01979" w14:textId="77777777" w:rsidR="00A27F54" w:rsidRPr="00B54D7F" w:rsidRDefault="00A27F54" w:rsidP="00E41D9E">
      <w:pPr>
        <w:pStyle w:val="ae"/>
        <w:numPr>
          <w:ilvl w:val="0"/>
          <w:numId w:val="14"/>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169E1838" w14:textId="73C449C3" w:rsidR="00A27F54" w:rsidRPr="00B54D7F" w:rsidRDefault="00A27F54" w:rsidP="00E41D9E">
      <w:pPr>
        <w:pStyle w:val="ae"/>
        <w:numPr>
          <w:ilvl w:val="0"/>
          <w:numId w:val="14"/>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 xml:space="preserve">открывать двери и люки необслуживаемых усилительных </w:t>
      </w:r>
      <w:r w:rsidR="00282114" w:rsidRPr="00B54D7F">
        <w:rPr>
          <w:rFonts w:eastAsiaTheme="minorHAnsi"/>
          <w:sz w:val="28"/>
          <w:szCs w:val="28"/>
          <w:lang w:eastAsia="en-US"/>
        </w:rPr>
        <w:br/>
      </w:r>
      <w:r w:rsidRPr="00B54D7F">
        <w:rPr>
          <w:rFonts w:eastAsiaTheme="minorHAnsi"/>
          <w:sz w:val="28"/>
          <w:szCs w:val="28"/>
          <w:lang w:eastAsia="en-US"/>
        </w:rPr>
        <w:t xml:space="preserve">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w:t>
      </w:r>
      <w:r w:rsidR="00282114" w:rsidRPr="00B54D7F">
        <w:rPr>
          <w:rFonts w:eastAsiaTheme="minorHAnsi"/>
          <w:sz w:val="28"/>
          <w:szCs w:val="28"/>
          <w:lang w:eastAsia="en-US"/>
        </w:rPr>
        <w:br/>
      </w:r>
      <w:r w:rsidRPr="00B54D7F">
        <w:rPr>
          <w:rFonts w:eastAsiaTheme="minorHAnsi"/>
          <w:sz w:val="28"/>
          <w:szCs w:val="28"/>
          <w:lang w:eastAsia="en-US"/>
        </w:rPr>
        <w:t>(за исключением лиц, обслуживающих эти линии);</w:t>
      </w:r>
    </w:p>
    <w:p w14:paraId="4A13C6FA" w14:textId="77777777" w:rsidR="00A27F54" w:rsidRPr="00B54D7F" w:rsidRDefault="00A27F54" w:rsidP="00E41D9E">
      <w:pPr>
        <w:pStyle w:val="ae"/>
        <w:numPr>
          <w:ilvl w:val="0"/>
          <w:numId w:val="14"/>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огораживать трассы линий связи, препятствуя свободному доступу к ним технического персонала;</w:t>
      </w:r>
    </w:p>
    <w:p w14:paraId="73C54C38" w14:textId="77777777" w:rsidR="00A27F54" w:rsidRPr="00B54D7F" w:rsidRDefault="00A27F54" w:rsidP="00E41D9E">
      <w:pPr>
        <w:pStyle w:val="ae"/>
        <w:numPr>
          <w:ilvl w:val="0"/>
          <w:numId w:val="14"/>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 xml:space="preserve">самовольно подключаться к абонентской телефонной линии </w:t>
      </w:r>
      <w:r w:rsidR="002B787C" w:rsidRPr="00B54D7F">
        <w:rPr>
          <w:rFonts w:eastAsiaTheme="minorHAnsi"/>
          <w:sz w:val="28"/>
          <w:szCs w:val="28"/>
          <w:lang w:eastAsia="en-US"/>
        </w:rPr>
        <w:br/>
      </w:r>
      <w:r w:rsidRPr="00B54D7F">
        <w:rPr>
          <w:rFonts w:eastAsiaTheme="minorHAnsi"/>
          <w:sz w:val="28"/>
          <w:szCs w:val="28"/>
          <w:lang w:eastAsia="en-US"/>
        </w:rPr>
        <w:t>и линии радиофикации в целях пользования услугами связи;</w:t>
      </w:r>
    </w:p>
    <w:p w14:paraId="7309F3A8" w14:textId="6F316FEF" w:rsidR="00A27F54" w:rsidRPr="00B54D7F" w:rsidRDefault="00A27F54" w:rsidP="00E41D9E">
      <w:pPr>
        <w:pStyle w:val="ae"/>
        <w:numPr>
          <w:ilvl w:val="0"/>
          <w:numId w:val="14"/>
        </w:numPr>
        <w:tabs>
          <w:tab w:val="left" w:pos="1134"/>
        </w:tabs>
        <w:autoSpaceDE w:val="0"/>
        <w:autoSpaceDN w:val="0"/>
        <w:adjustRightInd w:val="0"/>
        <w:ind w:left="0" w:firstLine="709"/>
        <w:jc w:val="both"/>
        <w:rPr>
          <w:rFonts w:eastAsiaTheme="minorHAnsi"/>
          <w:sz w:val="28"/>
          <w:szCs w:val="28"/>
          <w:lang w:eastAsia="en-US"/>
        </w:rPr>
      </w:pPr>
      <w:r w:rsidRPr="00B54D7F">
        <w:rPr>
          <w:rFonts w:eastAsiaTheme="minorHAnsi"/>
          <w:sz w:val="28"/>
          <w:szCs w:val="28"/>
          <w:lang w:eastAsia="en-US"/>
        </w:rPr>
        <w:t xml:space="preserve">совершать иные действия, которые могут причинить повреждения сооружениям связи и радиофикации (повреждать опоры </w:t>
      </w:r>
      <w:r w:rsidR="002B787C" w:rsidRPr="00B54D7F">
        <w:rPr>
          <w:rFonts w:eastAsiaTheme="minorHAnsi"/>
          <w:sz w:val="28"/>
          <w:szCs w:val="28"/>
          <w:lang w:eastAsia="en-US"/>
        </w:rPr>
        <w:br/>
      </w:r>
      <w:r w:rsidRPr="00B54D7F">
        <w:rPr>
          <w:rFonts w:eastAsiaTheme="minorHAnsi"/>
          <w:sz w:val="28"/>
          <w:szCs w:val="28"/>
          <w:lang w:eastAsia="en-US"/>
        </w:rPr>
        <w:t>и арматуру воздушных линий связи, обрывать провода, набрасывать на них посторонние предметы и другое).</w:t>
      </w:r>
    </w:p>
    <w:p w14:paraId="56A017BD" w14:textId="77777777" w:rsidR="00DB1F5D" w:rsidRPr="00B54D7F" w:rsidRDefault="00DB1F5D" w:rsidP="00DB1F5D">
      <w:pPr>
        <w:tabs>
          <w:tab w:val="left" w:pos="1134"/>
        </w:tabs>
        <w:autoSpaceDE w:val="0"/>
        <w:autoSpaceDN w:val="0"/>
        <w:adjustRightInd w:val="0"/>
        <w:jc w:val="both"/>
        <w:rPr>
          <w:rFonts w:eastAsiaTheme="minorHAnsi"/>
          <w:sz w:val="28"/>
          <w:szCs w:val="28"/>
          <w:lang w:eastAsia="en-US"/>
        </w:rPr>
      </w:pPr>
    </w:p>
    <w:p w14:paraId="5FD562D9" w14:textId="02FD2646" w:rsidR="00AF7F06" w:rsidRPr="00B54D7F" w:rsidRDefault="00AF7F06" w:rsidP="00DA2D6C">
      <w:pPr>
        <w:pStyle w:val="3"/>
        <w:spacing w:before="0"/>
        <w:ind w:firstLine="709"/>
        <w:contextualSpacing/>
        <w:jc w:val="both"/>
        <w:rPr>
          <w:rFonts w:ascii="Times New Roman" w:hAnsi="Times New Roman"/>
          <w:color w:val="auto"/>
          <w:sz w:val="28"/>
          <w:szCs w:val="28"/>
        </w:rPr>
      </w:pPr>
      <w:bookmarkStart w:id="172" w:name="_Toc1636616"/>
      <w:bookmarkStart w:id="173" w:name="_Toc227307407"/>
      <w:r w:rsidRPr="00B54D7F">
        <w:rPr>
          <w:rFonts w:ascii="Times New Roman" w:hAnsi="Times New Roman"/>
          <w:color w:val="auto"/>
          <w:sz w:val="28"/>
          <w:szCs w:val="28"/>
        </w:rPr>
        <w:t>2.</w:t>
      </w:r>
      <w:r w:rsidR="00C273CD" w:rsidRPr="00B54D7F">
        <w:rPr>
          <w:rFonts w:ascii="Times New Roman" w:hAnsi="Times New Roman"/>
          <w:color w:val="auto"/>
          <w:sz w:val="28"/>
          <w:szCs w:val="28"/>
        </w:rPr>
        <w:t>5</w:t>
      </w:r>
      <w:r w:rsidRPr="00B54D7F">
        <w:rPr>
          <w:rFonts w:ascii="Times New Roman" w:hAnsi="Times New Roman"/>
          <w:color w:val="auto"/>
          <w:sz w:val="28"/>
          <w:szCs w:val="28"/>
        </w:rPr>
        <w:t>. Ограничения использования земельных участков и объектов капитального строительства в границах водоохранных (рыбоохранных) зон, прибрежных защитных полос, береговых полос</w:t>
      </w:r>
      <w:bookmarkEnd w:id="172"/>
      <w:bookmarkEnd w:id="173"/>
    </w:p>
    <w:p w14:paraId="183E118D" w14:textId="77777777" w:rsidR="00026608" w:rsidRPr="00B54D7F" w:rsidRDefault="00026608" w:rsidP="004B1310">
      <w:pPr>
        <w:pStyle w:val="ae"/>
        <w:numPr>
          <w:ilvl w:val="0"/>
          <w:numId w:val="21"/>
        </w:numPr>
        <w:tabs>
          <w:tab w:val="left" w:pos="1276"/>
        </w:tabs>
        <w:autoSpaceDE w:val="0"/>
        <w:autoSpaceDN w:val="0"/>
        <w:adjustRightInd w:val="0"/>
        <w:jc w:val="both"/>
        <w:rPr>
          <w:bCs/>
          <w:sz w:val="28"/>
          <w:szCs w:val="28"/>
          <w:lang w:eastAsia="en-US"/>
        </w:rPr>
      </w:pPr>
      <w:r w:rsidRPr="00B54D7F">
        <w:rPr>
          <w:bCs/>
          <w:sz w:val="28"/>
          <w:szCs w:val="28"/>
          <w:lang w:eastAsia="en-US"/>
        </w:rPr>
        <w:t xml:space="preserve">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границах водоохранных зон устанавливаются прибрежные защитные полосы, </w:t>
      </w:r>
      <w:r w:rsidRPr="00B54D7F">
        <w:rPr>
          <w:bCs/>
          <w:sz w:val="28"/>
          <w:szCs w:val="28"/>
          <w:lang w:eastAsia="en-US"/>
        </w:rPr>
        <w:br/>
        <w:t xml:space="preserve">на территориях которых вводятся дополнительные ограничения хозяйственной и иной деятельности. </w:t>
      </w:r>
    </w:p>
    <w:p w14:paraId="20340539" w14:textId="1E20FF30" w:rsidR="00026608" w:rsidRPr="00B54D7F" w:rsidRDefault="00026608" w:rsidP="004B1310">
      <w:pPr>
        <w:pStyle w:val="ae"/>
        <w:numPr>
          <w:ilvl w:val="0"/>
          <w:numId w:val="21"/>
        </w:numPr>
        <w:tabs>
          <w:tab w:val="left" w:pos="1276"/>
        </w:tabs>
        <w:autoSpaceDE w:val="0"/>
        <w:autoSpaceDN w:val="0"/>
        <w:adjustRightInd w:val="0"/>
        <w:jc w:val="both"/>
        <w:rPr>
          <w:bCs/>
          <w:sz w:val="28"/>
          <w:szCs w:val="28"/>
          <w:lang w:eastAsia="en-US"/>
        </w:rPr>
      </w:pPr>
      <w:r w:rsidRPr="00B54D7F">
        <w:rPr>
          <w:bCs/>
          <w:sz w:val="28"/>
          <w:szCs w:val="28"/>
          <w:lang w:eastAsia="en-US"/>
        </w:rPr>
        <w:t xml:space="preserve">Специальный режим в водоохранных зонах устанавливается </w:t>
      </w:r>
      <w:r w:rsidRPr="00B54D7F">
        <w:rPr>
          <w:bCs/>
          <w:sz w:val="28"/>
          <w:szCs w:val="28"/>
          <w:lang w:eastAsia="en-US"/>
        </w:rPr>
        <w:br/>
        <w:t xml:space="preserve">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w:t>
      </w:r>
    </w:p>
    <w:p w14:paraId="0B31CDEB" w14:textId="77777777" w:rsidR="00DB1F5D" w:rsidRPr="00B54D7F" w:rsidRDefault="00DB1F5D" w:rsidP="004B1310">
      <w:pPr>
        <w:pStyle w:val="ae"/>
        <w:widowControl w:val="0"/>
        <w:numPr>
          <w:ilvl w:val="0"/>
          <w:numId w:val="21"/>
        </w:numPr>
        <w:tabs>
          <w:tab w:val="left" w:pos="1276"/>
        </w:tabs>
        <w:suppressAutoHyphens/>
        <w:autoSpaceDN w:val="0"/>
        <w:jc w:val="both"/>
        <w:textAlignment w:val="baseline"/>
        <w:rPr>
          <w:sz w:val="28"/>
          <w:szCs w:val="28"/>
        </w:rPr>
      </w:pPr>
      <w:r w:rsidRPr="00B54D7F">
        <w:rPr>
          <w:sz w:val="28"/>
          <w:szCs w:val="28"/>
        </w:rPr>
        <w:t xml:space="preserve">Ширина водоохранной зоны устанавливается от соответствующей береговой линии. В соответствии с пунктом 4 статьи 65 Водного кодекса РФ ширина водоохраной зоны рек или ручьёв устанавливается от их истока для рек или ручьёв протяжённостью: до 10 км – в размере 50 м; от 10 до 50 км – </w:t>
      </w:r>
      <w:r w:rsidRPr="00B54D7F">
        <w:rPr>
          <w:sz w:val="28"/>
          <w:szCs w:val="28"/>
        </w:rPr>
        <w:br/>
        <w:t xml:space="preserve">в размере 100 м; от 50 км и более – в размере 200 м. </w:t>
      </w:r>
    </w:p>
    <w:p w14:paraId="72EA976C" w14:textId="12B4A574" w:rsidR="00DB1F5D" w:rsidRPr="00B54D7F" w:rsidRDefault="00DB1F5D" w:rsidP="004B1310">
      <w:pPr>
        <w:pStyle w:val="ae"/>
        <w:numPr>
          <w:ilvl w:val="0"/>
          <w:numId w:val="21"/>
        </w:numPr>
        <w:tabs>
          <w:tab w:val="left" w:pos="1276"/>
        </w:tabs>
        <w:autoSpaceDE w:val="0"/>
        <w:autoSpaceDN w:val="0"/>
        <w:adjustRightInd w:val="0"/>
        <w:jc w:val="both"/>
        <w:rPr>
          <w:bCs/>
          <w:sz w:val="28"/>
          <w:szCs w:val="28"/>
          <w:lang w:eastAsia="en-US"/>
        </w:rPr>
      </w:pPr>
      <w:r w:rsidRPr="00B54D7F">
        <w:rPr>
          <w:sz w:val="28"/>
          <w:szCs w:val="28"/>
        </w:rPr>
        <w:t xml:space="preserve">Ширина водоохранной зоны озера, водохранилища, </w:t>
      </w:r>
      <w:r w:rsidRPr="00B54D7F">
        <w:rPr>
          <w:sz w:val="28"/>
          <w:szCs w:val="28"/>
        </w:rPr>
        <w:br/>
        <w:t>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14:paraId="06B91BA0" w14:textId="77777777" w:rsidR="00026608" w:rsidRPr="00B54D7F" w:rsidRDefault="00026608" w:rsidP="004B1310">
      <w:pPr>
        <w:pStyle w:val="ae"/>
        <w:numPr>
          <w:ilvl w:val="0"/>
          <w:numId w:val="21"/>
        </w:numPr>
        <w:tabs>
          <w:tab w:val="left" w:pos="1276"/>
        </w:tabs>
        <w:autoSpaceDE w:val="0"/>
        <w:autoSpaceDN w:val="0"/>
        <w:adjustRightInd w:val="0"/>
        <w:jc w:val="both"/>
        <w:rPr>
          <w:bCs/>
          <w:sz w:val="28"/>
          <w:szCs w:val="28"/>
          <w:lang w:eastAsia="en-US"/>
        </w:rPr>
      </w:pPr>
      <w:r w:rsidRPr="00B54D7F">
        <w:rPr>
          <w:bCs/>
          <w:sz w:val="28"/>
          <w:szCs w:val="28"/>
          <w:lang w:eastAsia="en-US"/>
        </w:rPr>
        <w:t>Содержание специального режима в водоохранных зонах определено Водным кодексом Российской Федерации.</w:t>
      </w:r>
    </w:p>
    <w:p w14:paraId="06657A48" w14:textId="77777777" w:rsidR="00026608" w:rsidRPr="00B54D7F" w:rsidRDefault="00026608" w:rsidP="004B1310">
      <w:pPr>
        <w:pStyle w:val="ConsPlusNormal"/>
        <w:numPr>
          <w:ilvl w:val="0"/>
          <w:numId w:val="21"/>
        </w:numPr>
        <w:tabs>
          <w:tab w:val="left" w:pos="1276"/>
        </w:tabs>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В границах водоохранных зон запрещается:</w:t>
      </w:r>
    </w:p>
    <w:p w14:paraId="7E10D59F" w14:textId="77777777" w:rsidR="00026608" w:rsidRPr="00B54D7F" w:rsidRDefault="00026608" w:rsidP="00E41D9E">
      <w:pPr>
        <w:pStyle w:val="ConsPlusNormal"/>
        <w:numPr>
          <w:ilvl w:val="0"/>
          <w:numId w:val="15"/>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использование сточных вод в целях повышения почвенного плодородия;</w:t>
      </w:r>
    </w:p>
    <w:p w14:paraId="66E0412D" w14:textId="77777777" w:rsidR="00026608" w:rsidRPr="00B54D7F" w:rsidRDefault="00026608" w:rsidP="00E41D9E">
      <w:pPr>
        <w:pStyle w:val="ConsPlusNormal"/>
        <w:numPr>
          <w:ilvl w:val="0"/>
          <w:numId w:val="15"/>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44314479" w14:textId="77777777" w:rsidR="00026608" w:rsidRPr="00B54D7F" w:rsidRDefault="00026608" w:rsidP="00E41D9E">
      <w:pPr>
        <w:pStyle w:val="ConsPlusNormal"/>
        <w:numPr>
          <w:ilvl w:val="0"/>
          <w:numId w:val="15"/>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осуществление авиационных мер по борьбе с вредными организмами;</w:t>
      </w:r>
    </w:p>
    <w:p w14:paraId="311CA9BA" w14:textId="389C5BE9" w:rsidR="00026608" w:rsidRPr="00B54D7F" w:rsidRDefault="00026608" w:rsidP="00E41D9E">
      <w:pPr>
        <w:pStyle w:val="ConsPlusNormal"/>
        <w:numPr>
          <w:ilvl w:val="0"/>
          <w:numId w:val="15"/>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 xml:space="preserve">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w:t>
      </w:r>
      <w:r w:rsidR="00282114" w:rsidRPr="00B54D7F">
        <w:rPr>
          <w:rFonts w:ascii="Times New Roman" w:eastAsia="Times New Roman" w:hAnsi="Times New Roman"/>
          <w:bCs/>
          <w:sz w:val="28"/>
          <w:szCs w:val="28"/>
          <w:lang w:eastAsia="en-US"/>
        </w:rPr>
        <w:t>твёрдое</w:t>
      </w:r>
      <w:r w:rsidRPr="00B54D7F">
        <w:rPr>
          <w:rFonts w:ascii="Times New Roman" w:eastAsia="Times New Roman" w:hAnsi="Times New Roman"/>
          <w:bCs/>
          <w:sz w:val="28"/>
          <w:szCs w:val="28"/>
          <w:lang w:eastAsia="en-US"/>
        </w:rPr>
        <w:t xml:space="preserve"> покрытие;</w:t>
      </w:r>
    </w:p>
    <w:p w14:paraId="33A82142" w14:textId="77777777" w:rsidR="00026608" w:rsidRPr="00B54D7F" w:rsidRDefault="00026608" w:rsidP="00E41D9E">
      <w:pPr>
        <w:pStyle w:val="ConsPlusNormal"/>
        <w:numPr>
          <w:ilvl w:val="0"/>
          <w:numId w:val="15"/>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5410AEE7" w14:textId="77777777" w:rsidR="00026608" w:rsidRPr="00B54D7F" w:rsidRDefault="00026608" w:rsidP="00E41D9E">
      <w:pPr>
        <w:pStyle w:val="ConsPlusNormal"/>
        <w:numPr>
          <w:ilvl w:val="0"/>
          <w:numId w:val="15"/>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1F12AA2A" w14:textId="77777777" w:rsidR="00026608" w:rsidRPr="00B54D7F" w:rsidRDefault="00026608" w:rsidP="00E41D9E">
      <w:pPr>
        <w:pStyle w:val="ConsPlusNormal"/>
        <w:numPr>
          <w:ilvl w:val="0"/>
          <w:numId w:val="15"/>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сброс сточных, в том числе дренажных, вод;</w:t>
      </w:r>
    </w:p>
    <w:p w14:paraId="2A16C35C" w14:textId="4BEA78EE" w:rsidR="00026608" w:rsidRPr="00B54D7F" w:rsidRDefault="00026608" w:rsidP="00E41D9E">
      <w:pPr>
        <w:pStyle w:val="ConsPlusNormal"/>
        <w:numPr>
          <w:ilvl w:val="0"/>
          <w:numId w:val="15"/>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 xml:space="preserve">разведка и добыча </w:t>
      </w:r>
      <w:r w:rsidR="00282114" w:rsidRPr="00B54D7F">
        <w:rPr>
          <w:rFonts w:ascii="Times New Roman" w:eastAsia="Times New Roman" w:hAnsi="Times New Roman"/>
          <w:bCs/>
          <w:sz w:val="28"/>
          <w:szCs w:val="28"/>
          <w:lang w:eastAsia="en-US"/>
        </w:rPr>
        <w:t>общераспространённых</w:t>
      </w:r>
      <w:r w:rsidRPr="00B54D7F">
        <w:rPr>
          <w:rFonts w:ascii="Times New Roman" w:eastAsia="Times New Roman" w:hAnsi="Times New Roman"/>
          <w:bCs/>
          <w:sz w:val="28"/>
          <w:szCs w:val="28"/>
          <w:lang w:eastAsia="en-US"/>
        </w:rPr>
        <w:t xml:space="preserve"> полезных ископаемых (за исключением случаев, если разведка и добыча </w:t>
      </w:r>
      <w:r w:rsidR="00282114" w:rsidRPr="00B54D7F">
        <w:rPr>
          <w:rFonts w:ascii="Times New Roman" w:eastAsia="Times New Roman" w:hAnsi="Times New Roman"/>
          <w:bCs/>
          <w:sz w:val="28"/>
          <w:szCs w:val="28"/>
          <w:lang w:eastAsia="en-US"/>
        </w:rPr>
        <w:t>общераспространённых</w:t>
      </w:r>
      <w:r w:rsidRPr="00B54D7F">
        <w:rPr>
          <w:rFonts w:ascii="Times New Roman" w:eastAsia="Times New Roman" w:hAnsi="Times New Roman"/>
          <w:bCs/>
          <w:sz w:val="28"/>
          <w:szCs w:val="28"/>
          <w:lang w:eastAsia="en-US"/>
        </w:rPr>
        <w:t xml:space="preserve">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w:t>
      </w:r>
      <w:r w:rsidR="00282114" w:rsidRPr="00B54D7F">
        <w:rPr>
          <w:rFonts w:ascii="Times New Roman" w:eastAsia="Times New Roman" w:hAnsi="Times New Roman"/>
          <w:bCs/>
          <w:sz w:val="28"/>
          <w:szCs w:val="28"/>
          <w:lang w:eastAsia="en-US"/>
        </w:rPr>
        <w:t>утверждённого</w:t>
      </w:r>
      <w:r w:rsidRPr="00B54D7F">
        <w:rPr>
          <w:rFonts w:ascii="Times New Roman" w:eastAsia="Times New Roman" w:hAnsi="Times New Roman"/>
          <w:bCs/>
          <w:sz w:val="28"/>
          <w:szCs w:val="28"/>
          <w:lang w:eastAsia="en-US"/>
        </w:rPr>
        <w:t xml:space="preserve"> технического проекта в соответствии со </w:t>
      </w:r>
      <w:r w:rsidR="00282114" w:rsidRPr="00B54D7F">
        <w:rPr>
          <w:rFonts w:ascii="Times New Roman" w:eastAsia="Times New Roman" w:hAnsi="Times New Roman"/>
          <w:bCs/>
          <w:sz w:val="28"/>
          <w:szCs w:val="28"/>
          <w:lang w:eastAsia="en-US"/>
        </w:rPr>
        <w:t>статьёй</w:t>
      </w:r>
      <w:r w:rsidRPr="00B54D7F">
        <w:rPr>
          <w:rFonts w:ascii="Times New Roman" w:eastAsia="Times New Roman" w:hAnsi="Times New Roman"/>
          <w:bCs/>
          <w:sz w:val="28"/>
          <w:szCs w:val="28"/>
          <w:lang w:eastAsia="en-US"/>
        </w:rPr>
        <w:t xml:space="preserve"> 19.1 Закона Российской Федерации от 21 февраля 1992 года </w:t>
      </w:r>
      <w:r w:rsidRPr="00B54D7F">
        <w:rPr>
          <w:rFonts w:ascii="Times New Roman" w:eastAsia="Times New Roman" w:hAnsi="Times New Roman"/>
          <w:bCs/>
          <w:sz w:val="28"/>
          <w:szCs w:val="28"/>
          <w:lang w:eastAsia="en-US"/>
        </w:rPr>
        <w:br/>
        <w:t xml:space="preserve">№ 2395-1 </w:t>
      </w:r>
      <w:r w:rsidR="00282114" w:rsidRPr="00B54D7F">
        <w:rPr>
          <w:rFonts w:ascii="Times New Roman" w:eastAsia="Times New Roman" w:hAnsi="Times New Roman"/>
          <w:bCs/>
          <w:sz w:val="28"/>
          <w:szCs w:val="28"/>
          <w:lang w:eastAsia="en-US"/>
        </w:rPr>
        <w:t>«</w:t>
      </w:r>
      <w:r w:rsidRPr="00B54D7F">
        <w:rPr>
          <w:rFonts w:ascii="Times New Roman" w:eastAsia="Times New Roman" w:hAnsi="Times New Roman"/>
          <w:bCs/>
          <w:sz w:val="28"/>
          <w:szCs w:val="28"/>
          <w:lang w:eastAsia="en-US"/>
        </w:rPr>
        <w:t>О недрах</w:t>
      </w:r>
      <w:r w:rsidR="00282114" w:rsidRPr="00B54D7F">
        <w:rPr>
          <w:rFonts w:ascii="Times New Roman" w:eastAsia="Times New Roman" w:hAnsi="Times New Roman"/>
          <w:bCs/>
          <w:sz w:val="28"/>
          <w:szCs w:val="28"/>
          <w:lang w:eastAsia="en-US"/>
        </w:rPr>
        <w:t>»</w:t>
      </w:r>
      <w:r w:rsidRPr="00B54D7F">
        <w:rPr>
          <w:rFonts w:ascii="Times New Roman" w:eastAsia="Times New Roman" w:hAnsi="Times New Roman"/>
          <w:bCs/>
          <w:sz w:val="28"/>
          <w:szCs w:val="28"/>
          <w:lang w:eastAsia="en-US"/>
        </w:rPr>
        <w:t>).</w:t>
      </w:r>
    </w:p>
    <w:p w14:paraId="46515971" w14:textId="77EC6327" w:rsidR="00026608" w:rsidRPr="00B54D7F" w:rsidRDefault="00026608" w:rsidP="004B1310">
      <w:pPr>
        <w:pStyle w:val="ConsPlusNormal"/>
        <w:numPr>
          <w:ilvl w:val="0"/>
          <w:numId w:val="21"/>
        </w:numPr>
        <w:tabs>
          <w:tab w:val="left" w:pos="1276"/>
        </w:tabs>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w:t>
      </w:r>
      <w:r w:rsidR="00282114" w:rsidRPr="00B54D7F">
        <w:rPr>
          <w:rFonts w:ascii="Times New Roman" w:eastAsia="Times New Roman" w:hAnsi="Times New Roman"/>
          <w:bCs/>
          <w:sz w:val="28"/>
          <w:szCs w:val="28"/>
          <w:lang w:eastAsia="en-US"/>
        </w:rPr>
        <w:br/>
      </w:r>
      <w:r w:rsidRPr="00B54D7F">
        <w:rPr>
          <w:rFonts w:ascii="Times New Roman" w:eastAsia="Times New Roman" w:hAnsi="Times New Roman"/>
          <w:bCs/>
          <w:sz w:val="28"/>
          <w:szCs w:val="28"/>
          <w:lang w:eastAsia="en-US"/>
        </w:rPr>
        <w:t xml:space="preserve">от загрязнения, засорения, заиления и истощения вод, осуществляется </w:t>
      </w:r>
      <w:r w:rsidR="00282114" w:rsidRPr="00B54D7F">
        <w:rPr>
          <w:rFonts w:ascii="Times New Roman" w:eastAsia="Times New Roman" w:hAnsi="Times New Roman"/>
          <w:bCs/>
          <w:sz w:val="28"/>
          <w:szCs w:val="28"/>
          <w:lang w:eastAsia="en-US"/>
        </w:rPr>
        <w:br/>
      </w:r>
      <w:r w:rsidRPr="00B54D7F">
        <w:rPr>
          <w:rFonts w:ascii="Times New Roman" w:eastAsia="Times New Roman" w:hAnsi="Times New Roman"/>
          <w:bCs/>
          <w:sz w:val="28"/>
          <w:szCs w:val="28"/>
          <w:lang w:eastAsia="en-US"/>
        </w:rPr>
        <w:t xml:space="preserve">с </w:t>
      </w:r>
      <w:r w:rsidR="00282114" w:rsidRPr="00B54D7F">
        <w:rPr>
          <w:rFonts w:ascii="Times New Roman" w:eastAsia="Times New Roman" w:hAnsi="Times New Roman"/>
          <w:bCs/>
          <w:sz w:val="28"/>
          <w:szCs w:val="28"/>
          <w:lang w:eastAsia="en-US"/>
        </w:rPr>
        <w:t>учётом</w:t>
      </w:r>
      <w:r w:rsidRPr="00B54D7F">
        <w:rPr>
          <w:rFonts w:ascii="Times New Roman" w:eastAsia="Times New Roman" w:hAnsi="Times New Roman"/>
          <w:bCs/>
          <w:sz w:val="28"/>
          <w:szCs w:val="28"/>
          <w:lang w:eastAsia="en-US"/>
        </w:rPr>
        <w:t xml:space="preserve"> необходимости соблюдения установленных в соответствии </w:t>
      </w:r>
      <w:r w:rsidR="00282114" w:rsidRPr="00B54D7F">
        <w:rPr>
          <w:rFonts w:ascii="Times New Roman" w:eastAsia="Times New Roman" w:hAnsi="Times New Roman"/>
          <w:bCs/>
          <w:sz w:val="28"/>
          <w:szCs w:val="28"/>
          <w:lang w:eastAsia="en-US"/>
        </w:rPr>
        <w:br/>
      </w:r>
      <w:r w:rsidRPr="00B54D7F">
        <w:rPr>
          <w:rFonts w:ascii="Times New Roman" w:eastAsia="Times New Roman" w:hAnsi="Times New Roman"/>
          <w:bCs/>
          <w:sz w:val="28"/>
          <w:szCs w:val="28"/>
          <w:lang w:eastAsia="en-US"/>
        </w:rPr>
        <w:t xml:space="preserve">с законодательством в области охраны окружающей среды нормативов допустимых сбросов загрязняющих веществ, иных веществ </w:t>
      </w:r>
      <w:r w:rsidR="00282114" w:rsidRPr="00B54D7F">
        <w:rPr>
          <w:rFonts w:ascii="Times New Roman" w:eastAsia="Times New Roman" w:hAnsi="Times New Roman"/>
          <w:bCs/>
          <w:sz w:val="28"/>
          <w:szCs w:val="28"/>
          <w:lang w:eastAsia="en-US"/>
        </w:rPr>
        <w:br/>
      </w:r>
      <w:r w:rsidRPr="00B54D7F">
        <w:rPr>
          <w:rFonts w:ascii="Times New Roman" w:eastAsia="Times New Roman" w:hAnsi="Times New Roman"/>
          <w:bCs/>
          <w:sz w:val="28"/>
          <w:szCs w:val="28"/>
          <w:lang w:eastAsia="en-US"/>
        </w:rPr>
        <w:t>и микроорганизмов.</w:t>
      </w:r>
    </w:p>
    <w:p w14:paraId="39E126A8" w14:textId="7954E1A0" w:rsidR="00026608" w:rsidRPr="00B54D7F" w:rsidRDefault="00026608" w:rsidP="004B1310">
      <w:pPr>
        <w:pStyle w:val="ConsPlusNormal"/>
        <w:numPr>
          <w:ilvl w:val="0"/>
          <w:numId w:val="21"/>
        </w:numPr>
        <w:tabs>
          <w:tab w:val="left" w:pos="1276"/>
        </w:tabs>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 xml:space="preserve">Под сооружениями, обеспечивающими охрану водных объектов </w:t>
      </w:r>
      <w:r w:rsidR="003378FF" w:rsidRPr="00B54D7F">
        <w:rPr>
          <w:rFonts w:ascii="Times New Roman" w:eastAsia="Times New Roman" w:hAnsi="Times New Roman"/>
          <w:bCs/>
          <w:sz w:val="28"/>
          <w:szCs w:val="28"/>
          <w:lang w:eastAsia="en-US"/>
        </w:rPr>
        <w:br/>
      </w:r>
      <w:r w:rsidRPr="00B54D7F">
        <w:rPr>
          <w:rFonts w:ascii="Times New Roman" w:eastAsia="Times New Roman" w:hAnsi="Times New Roman"/>
          <w:bCs/>
          <w:sz w:val="28"/>
          <w:szCs w:val="28"/>
          <w:lang w:eastAsia="en-US"/>
        </w:rPr>
        <w:t>от загрязнения, засорения, заиления и истощения вод, понимаются:</w:t>
      </w:r>
    </w:p>
    <w:p w14:paraId="0D94D65F" w14:textId="77777777" w:rsidR="00026608" w:rsidRPr="00B54D7F" w:rsidRDefault="00026608" w:rsidP="00E41D9E">
      <w:pPr>
        <w:pStyle w:val="ConsPlusNormal"/>
        <w:numPr>
          <w:ilvl w:val="0"/>
          <w:numId w:val="16"/>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централизованные системы водоотведения (канализации), централизованные ливневые системы водоотведения;</w:t>
      </w:r>
    </w:p>
    <w:p w14:paraId="21F0BE19" w14:textId="1573382B" w:rsidR="00026608" w:rsidRPr="00B54D7F" w:rsidRDefault="00026608" w:rsidP="00E41D9E">
      <w:pPr>
        <w:pStyle w:val="ConsPlusNormal"/>
        <w:numPr>
          <w:ilvl w:val="0"/>
          <w:numId w:val="16"/>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 xml:space="preserve">сооружения и системы для отведения (сброса) сточных вод </w:t>
      </w:r>
      <w:r w:rsidR="00282114" w:rsidRPr="00B54D7F">
        <w:rPr>
          <w:rFonts w:ascii="Times New Roman" w:eastAsia="Times New Roman" w:hAnsi="Times New Roman"/>
          <w:bCs/>
          <w:sz w:val="28"/>
          <w:szCs w:val="28"/>
          <w:lang w:eastAsia="en-US"/>
        </w:rPr>
        <w:br/>
      </w:r>
      <w:r w:rsidRPr="00B54D7F">
        <w:rPr>
          <w:rFonts w:ascii="Times New Roman" w:eastAsia="Times New Roman" w:hAnsi="Times New Roman"/>
          <w:bCs/>
          <w:sz w:val="28"/>
          <w:szCs w:val="28"/>
          <w:lang w:eastAsia="en-US"/>
        </w:rPr>
        <w:t>в централизованные системы водоотведения (в том числе дождевых, талых, инфильтрационных, поливомоечных и дренажных вод), если они предназначены для приёма таких вод;</w:t>
      </w:r>
    </w:p>
    <w:p w14:paraId="2BB998C7" w14:textId="49DF286B" w:rsidR="00026608" w:rsidRPr="00B54D7F" w:rsidRDefault="00026608" w:rsidP="00E41D9E">
      <w:pPr>
        <w:pStyle w:val="ConsPlusNormal"/>
        <w:numPr>
          <w:ilvl w:val="0"/>
          <w:numId w:val="16"/>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 xml:space="preserve">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w:t>
      </w:r>
      <w:r w:rsidR="002146FE" w:rsidRPr="00B54D7F">
        <w:rPr>
          <w:rFonts w:ascii="Times New Roman" w:eastAsia="Times New Roman" w:hAnsi="Times New Roman"/>
          <w:bCs/>
          <w:sz w:val="28"/>
          <w:szCs w:val="28"/>
          <w:lang w:eastAsia="en-US"/>
        </w:rPr>
        <w:br/>
      </w:r>
      <w:r w:rsidRPr="00B54D7F">
        <w:rPr>
          <w:rFonts w:ascii="Times New Roman" w:eastAsia="Times New Roman" w:hAnsi="Times New Roman"/>
          <w:bCs/>
          <w:sz w:val="28"/>
          <w:szCs w:val="28"/>
          <w:lang w:eastAsia="en-US"/>
        </w:rPr>
        <w:t>в соответствии с требованиями законодательства в области охраны окружающей среды и Водного кодекса Российской Федерации;</w:t>
      </w:r>
    </w:p>
    <w:p w14:paraId="0A26E004" w14:textId="664AF82C" w:rsidR="00026608" w:rsidRPr="00B54D7F" w:rsidRDefault="00026608" w:rsidP="00E41D9E">
      <w:pPr>
        <w:pStyle w:val="ConsPlusNormal"/>
        <w:numPr>
          <w:ilvl w:val="0"/>
          <w:numId w:val="16"/>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 xml:space="preserve">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w:t>
      </w:r>
      <w:r w:rsidR="002146FE" w:rsidRPr="00B54D7F">
        <w:rPr>
          <w:rFonts w:ascii="Times New Roman" w:eastAsia="Times New Roman" w:hAnsi="Times New Roman"/>
          <w:bCs/>
          <w:sz w:val="28"/>
          <w:szCs w:val="28"/>
          <w:lang w:eastAsia="en-US"/>
        </w:rPr>
        <w:br/>
      </w:r>
      <w:r w:rsidRPr="00B54D7F">
        <w:rPr>
          <w:rFonts w:ascii="Times New Roman" w:eastAsia="Times New Roman" w:hAnsi="Times New Roman"/>
          <w:bCs/>
          <w:sz w:val="28"/>
          <w:szCs w:val="28"/>
          <w:lang w:eastAsia="en-US"/>
        </w:rPr>
        <w:t>в приёмники, изготовленные из водонепроницаемых материалов;</w:t>
      </w:r>
    </w:p>
    <w:p w14:paraId="106CA524" w14:textId="2A4AE8B2" w:rsidR="00026608" w:rsidRPr="00B54D7F" w:rsidRDefault="00026608" w:rsidP="00E41D9E">
      <w:pPr>
        <w:pStyle w:val="ConsPlusNormal"/>
        <w:numPr>
          <w:ilvl w:val="0"/>
          <w:numId w:val="16"/>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 xml:space="preserve">сооружения, обеспечивающие защиту водных объектов </w:t>
      </w:r>
      <w:r w:rsidR="002146FE" w:rsidRPr="00B54D7F">
        <w:rPr>
          <w:rFonts w:ascii="Times New Roman" w:eastAsia="Times New Roman" w:hAnsi="Times New Roman"/>
          <w:bCs/>
          <w:sz w:val="28"/>
          <w:szCs w:val="28"/>
          <w:lang w:eastAsia="en-US"/>
        </w:rPr>
        <w:br/>
      </w:r>
      <w:r w:rsidRPr="00B54D7F">
        <w:rPr>
          <w:rFonts w:ascii="Times New Roman" w:eastAsia="Times New Roman" w:hAnsi="Times New Roman"/>
          <w:bCs/>
          <w:sz w:val="28"/>
          <w:szCs w:val="28"/>
          <w:lang w:eastAsia="en-US"/>
        </w:rPr>
        <w:t xml:space="preserve">и прилегающих к ним территорий от разливов нефти и нефтепродуктов </w:t>
      </w:r>
      <w:r w:rsidR="002146FE" w:rsidRPr="00B54D7F">
        <w:rPr>
          <w:rFonts w:ascii="Times New Roman" w:eastAsia="Times New Roman" w:hAnsi="Times New Roman"/>
          <w:bCs/>
          <w:sz w:val="28"/>
          <w:szCs w:val="28"/>
          <w:lang w:eastAsia="en-US"/>
        </w:rPr>
        <w:br/>
      </w:r>
      <w:r w:rsidRPr="00B54D7F">
        <w:rPr>
          <w:rFonts w:ascii="Times New Roman" w:eastAsia="Times New Roman" w:hAnsi="Times New Roman"/>
          <w:bCs/>
          <w:sz w:val="28"/>
          <w:szCs w:val="28"/>
          <w:lang w:eastAsia="en-US"/>
        </w:rPr>
        <w:t>и иного негативного воздействия на окружающую среду.</w:t>
      </w:r>
    </w:p>
    <w:p w14:paraId="6F2FA711" w14:textId="6CEBAD48" w:rsidR="00026608" w:rsidRPr="00B54D7F" w:rsidRDefault="00026608" w:rsidP="004B1310">
      <w:pPr>
        <w:pStyle w:val="ae"/>
        <w:numPr>
          <w:ilvl w:val="0"/>
          <w:numId w:val="21"/>
        </w:numPr>
        <w:tabs>
          <w:tab w:val="left" w:pos="1276"/>
        </w:tabs>
        <w:autoSpaceDE w:val="0"/>
        <w:autoSpaceDN w:val="0"/>
        <w:adjustRightInd w:val="0"/>
        <w:jc w:val="both"/>
        <w:rPr>
          <w:rFonts w:eastAsia="Calibri"/>
          <w:sz w:val="28"/>
          <w:szCs w:val="28"/>
          <w:lang w:eastAsia="en-US"/>
        </w:rPr>
      </w:pPr>
      <w:r w:rsidRPr="00B54D7F">
        <w:rPr>
          <w:rFonts w:eastAsia="Calibri"/>
          <w:sz w:val="28"/>
          <w:szCs w:val="28"/>
          <w:lang w:eastAsia="en-US"/>
        </w:rPr>
        <w:t xml:space="preserve">В отношении территорий ведения гражданами садоводства или огородничества для собственных нужд, размещённых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w:t>
      </w:r>
      <w:r w:rsidRPr="00B54D7F">
        <w:rPr>
          <w:sz w:val="28"/>
          <w:szCs w:val="28"/>
        </w:rPr>
        <w:t>части</w:t>
      </w:r>
      <w:r w:rsidRPr="00B54D7F">
        <w:rPr>
          <w:rFonts w:eastAsia="Calibri"/>
          <w:sz w:val="28"/>
          <w:szCs w:val="28"/>
          <w:lang w:eastAsia="en-US"/>
        </w:rPr>
        <w:t xml:space="preserve"> 2</w:t>
      </w:r>
      <w:r w:rsidR="00C273CD" w:rsidRPr="00B54D7F">
        <w:rPr>
          <w:rFonts w:eastAsia="Calibri"/>
          <w:sz w:val="28"/>
          <w:szCs w:val="28"/>
          <w:lang w:eastAsia="en-US"/>
        </w:rPr>
        <w:t>3</w:t>
      </w:r>
      <w:r w:rsidR="0044080B" w:rsidRPr="00B54D7F">
        <w:rPr>
          <w:rFonts w:eastAsia="Calibri"/>
          <w:sz w:val="28"/>
          <w:szCs w:val="28"/>
          <w:lang w:eastAsia="en-US"/>
        </w:rPr>
        <w:t>2</w:t>
      </w:r>
      <w:r w:rsidRPr="00B54D7F">
        <w:rPr>
          <w:rFonts w:eastAsia="Calibri"/>
          <w:sz w:val="28"/>
          <w:szCs w:val="28"/>
          <w:lang w:eastAsia="en-US"/>
        </w:rPr>
        <w:t xml:space="preserve"> настоящих правил, допускается применение приёмников,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12293B94" w14:textId="516BF97D" w:rsidR="00026608" w:rsidRPr="00B54D7F" w:rsidRDefault="00026608" w:rsidP="004B1310">
      <w:pPr>
        <w:pStyle w:val="ae"/>
        <w:numPr>
          <w:ilvl w:val="0"/>
          <w:numId w:val="21"/>
        </w:numPr>
        <w:tabs>
          <w:tab w:val="left" w:pos="1276"/>
        </w:tabs>
        <w:autoSpaceDE w:val="0"/>
        <w:autoSpaceDN w:val="0"/>
        <w:adjustRightInd w:val="0"/>
        <w:jc w:val="both"/>
        <w:rPr>
          <w:rFonts w:eastAsia="Calibri"/>
          <w:sz w:val="28"/>
          <w:szCs w:val="28"/>
          <w:lang w:eastAsia="en-US"/>
        </w:rPr>
      </w:pPr>
      <w:r w:rsidRPr="00B54D7F">
        <w:rPr>
          <w:rFonts w:eastAsia="Calibri"/>
          <w:sz w:val="28"/>
          <w:szCs w:val="28"/>
          <w:lang w:eastAsia="en-US"/>
        </w:rPr>
        <w:t xml:space="preserve">На территориях, расположенных в границах водоохранных зон </w:t>
      </w:r>
      <w:r w:rsidRPr="00B54D7F">
        <w:rPr>
          <w:rFonts w:eastAsia="Calibri"/>
          <w:sz w:val="28"/>
          <w:szCs w:val="28"/>
          <w:lang w:eastAsia="en-US"/>
        </w:rPr>
        <w:br/>
        <w:t xml:space="preserve">и занятых защитными лесами, особо защитными участками лесов, наряду </w:t>
      </w:r>
      <w:r w:rsidRPr="00B54D7F">
        <w:rPr>
          <w:rFonts w:eastAsia="Calibri"/>
          <w:sz w:val="28"/>
          <w:szCs w:val="28"/>
          <w:lang w:eastAsia="en-US"/>
        </w:rPr>
        <w:br/>
        <w:t>с ограничениями, установленными частью 2</w:t>
      </w:r>
      <w:r w:rsidR="00C273CD" w:rsidRPr="00B54D7F">
        <w:rPr>
          <w:rFonts w:eastAsia="Calibri"/>
          <w:sz w:val="28"/>
          <w:szCs w:val="28"/>
          <w:lang w:eastAsia="en-US"/>
        </w:rPr>
        <w:t>29</w:t>
      </w:r>
      <w:r w:rsidRPr="00B54D7F">
        <w:rPr>
          <w:rFonts w:eastAsia="Calibri"/>
          <w:sz w:val="28"/>
          <w:szCs w:val="28"/>
          <w:lang w:eastAsia="en-US"/>
        </w:rPr>
        <w:t xml:space="preserve"> настоящих правил,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14:paraId="07D8AB27" w14:textId="47323A02" w:rsidR="00DB1F5D" w:rsidRPr="00B54D7F" w:rsidRDefault="00DB1F5D" w:rsidP="004B1310">
      <w:pPr>
        <w:numPr>
          <w:ilvl w:val="0"/>
          <w:numId w:val="21"/>
        </w:numPr>
        <w:tabs>
          <w:tab w:val="left" w:pos="1276"/>
        </w:tabs>
        <w:autoSpaceDE w:val="0"/>
        <w:autoSpaceDN w:val="0"/>
        <w:adjustRightInd w:val="0"/>
        <w:contextualSpacing/>
        <w:jc w:val="both"/>
        <w:rPr>
          <w:sz w:val="28"/>
          <w:szCs w:val="28"/>
        </w:rPr>
      </w:pPr>
      <w:r w:rsidRPr="00B54D7F">
        <w:rPr>
          <w:sz w:val="28"/>
          <w:szCs w:val="28"/>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2A81E04B" w14:textId="77777777" w:rsidR="00DB1F5D" w:rsidRPr="00B54D7F" w:rsidRDefault="00DB1F5D" w:rsidP="004B1310">
      <w:pPr>
        <w:numPr>
          <w:ilvl w:val="0"/>
          <w:numId w:val="21"/>
        </w:numPr>
        <w:tabs>
          <w:tab w:val="left" w:pos="1276"/>
        </w:tabs>
        <w:autoSpaceDE w:val="0"/>
        <w:autoSpaceDN w:val="0"/>
        <w:adjustRightInd w:val="0"/>
        <w:contextualSpacing/>
        <w:jc w:val="both"/>
        <w:rPr>
          <w:sz w:val="28"/>
          <w:szCs w:val="28"/>
        </w:rPr>
      </w:pPr>
      <w:r w:rsidRPr="00B54D7F">
        <w:rPr>
          <w:sz w:val="28"/>
          <w:szCs w:val="28"/>
        </w:rPr>
        <w:t xml:space="preserve">Ширина прибрежной защитной полосы устанавливается </w:t>
      </w:r>
      <w:r w:rsidRPr="00B54D7F">
        <w:rPr>
          <w:sz w:val="28"/>
          <w:szCs w:val="28"/>
        </w:rPr>
        <w:br/>
        <w:t>в зависимости от уклона берега водного объекта и составляет тридцать метров для обратного или нулевого уклона, сорок метров для уклона до трёх градусов и пятьдесят метров для уклона три и более градуса.</w:t>
      </w:r>
    </w:p>
    <w:p w14:paraId="538674A5" w14:textId="77777777" w:rsidR="00DB1F5D" w:rsidRPr="00B54D7F" w:rsidRDefault="00DB1F5D" w:rsidP="004B1310">
      <w:pPr>
        <w:numPr>
          <w:ilvl w:val="0"/>
          <w:numId w:val="21"/>
        </w:numPr>
        <w:tabs>
          <w:tab w:val="left" w:pos="1276"/>
        </w:tabs>
        <w:autoSpaceDE w:val="0"/>
        <w:autoSpaceDN w:val="0"/>
        <w:adjustRightInd w:val="0"/>
        <w:contextualSpacing/>
        <w:jc w:val="both"/>
        <w:rPr>
          <w:sz w:val="28"/>
          <w:szCs w:val="28"/>
        </w:rPr>
      </w:pPr>
      <w:r w:rsidRPr="00B54D7F">
        <w:rPr>
          <w:sz w:val="28"/>
          <w:szCs w:val="28"/>
        </w:rPr>
        <w:t xml:space="preserve">Для расположенных в границах болот проточных и сточных озёр </w:t>
      </w:r>
      <w:r w:rsidRPr="00B54D7F">
        <w:rPr>
          <w:sz w:val="28"/>
          <w:szCs w:val="28"/>
        </w:rPr>
        <w:br/>
        <w:t>и соответствующих водотоков ширина прибрежной защитной полосы устанавливается в размере пятидесяти метров.</w:t>
      </w:r>
    </w:p>
    <w:p w14:paraId="6CE84BD2" w14:textId="6835BEDC" w:rsidR="00DB1F5D" w:rsidRPr="00B54D7F" w:rsidRDefault="00DB1F5D" w:rsidP="004B1310">
      <w:pPr>
        <w:numPr>
          <w:ilvl w:val="0"/>
          <w:numId w:val="21"/>
        </w:numPr>
        <w:tabs>
          <w:tab w:val="left" w:pos="1276"/>
        </w:tabs>
        <w:autoSpaceDE w:val="0"/>
        <w:autoSpaceDN w:val="0"/>
        <w:adjustRightInd w:val="0"/>
        <w:contextualSpacing/>
        <w:jc w:val="both"/>
        <w:rPr>
          <w:sz w:val="28"/>
          <w:szCs w:val="28"/>
        </w:rPr>
      </w:pPr>
      <w:r w:rsidRPr="00B54D7F">
        <w:rPr>
          <w:sz w:val="28"/>
          <w:szCs w:val="28"/>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14:paraId="454E909B" w14:textId="589E95DC" w:rsidR="00DB1F5D" w:rsidRPr="00B54D7F" w:rsidRDefault="00DB1F5D" w:rsidP="004B1310">
      <w:pPr>
        <w:pStyle w:val="ConsPlusNormal"/>
        <w:numPr>
          <w:ilvl w:val="0"/>
          <w:numId w:val="21"/>
        </w:numPr>
        <w:tabs>
          <w:tab w:val="left" w:pos="1276"/>
        </w:tabs>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 xml:space="preserve">В границах прибрежных защитных полос наряду </w:t>
      </w:r>
      <w:r w:rsidRPr="00B54D7F">
        <w:rPr>
          <w:rFonts w:ascii="Times New Roman" w:eastAsia="Times New Roman" w:hAnsi="Times New Roman"/>
          <w:bCs/>
          <w:sz w:val="28"/>
          <w:szCs w:val="28"/>
          <w:lang w:eastAsia="en-US"/>
        </w:rPr>
        <w:br/>
        <w:t xml:space="preserve">с установленными в части </w:t>
      </w:r>
      <w:r w:rsidR="0044080B" w:rsidRPr="00B54D7F">
        <w:rPr>
          <w:rFonts w:ascii="Times New Roman" w:eastAsia="Times New Roman" w:hAnsi="Times New Roman"/>
          <w:bCs/>
          <w:sz w:val="28"/>
          <w:szCs w:val="28"/>
          <w:lang w:eastAsia="en-US"/>
        </w:rPr>
        <w:t>230 настоящих правил</w:t>
      </w:r>
      <w:r w:rsidRPr="00B54D7F">
        <w:rPr>
          <w:rFonts w:ascii="Times New Roman" w:eastAsia="Times New Roman" w:hAnsi="Times New Roman"/>
          <w:bCs/>
          <w:sz w:val="28"/>
          <w:szCs w:val="28"/>
          <w:lang w:eastAsia="en-US"/>
        </w:rPr>
        <w:t xml:space="preserve"> ограничениями запрещается:</w:t>
      </w:r>
    </w:p>
    <w:p w14:paraId="720E62F2" w14:textId="77777777" w:rsidR="00DB1F5D" w:rsidRPr="00B54D7F" w:rsidRDefault="00DB1F5D" w:rsidP="00E41D9E">
      <w:pPr>
        <w:pStyle w:val="ConsPlusNormal"/>
        <w:numPr>
          <w:ilvl w:val="0"/>
          <w:numId w:val="17"/>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распашка земель;</w:t>
      </w:r>
    </w:p>
    <w:p w14:paraId="2CF6D98C" w14:textId="77777777" w:rsidR="00DB1F5D" w:rsidRPr="00B54D7F" w:rsidRDefault="00DB1F5D" w:rsidP="00E41D9E">
      <w:pPr>
        <w:pStyle w:val="ConsPlusNormal"/>
        <w:numPr>
          <w:ilvl w:val="0"/>
          <w:numId w:val="17"/>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размещение отвалов размываемых грунтов;</w:t>
      </w:r>
    </w:p>
    <w:p w14:paraId="364F0814" w14:textId="1C7C542A" w:rsidR="00DB1F5D" w:rsidRPr="00B54D7F" w:rsidRDefault="00DB1F5D" w:rsidP="00E41D9E">
      <w:pPr>
        <w:pStyle w:val="ConsPlusNormal"/>
        <w:numPr>
          <w:ilvl w:val="0"/>
          <w:numId w:val="17"/>
        </w:numPr>
        <w:tabs>
          <w:tab w:val="left" w:pos="1134"/>
        </w:tabs>
        <w:ind w:left="0" w:firstLine="709"/>
        <w:contextualSpacing/>
        <w:jc w:val="both"/>
        <w:rPr>
          <w:rFonts w:ascii="Times New Roman" w:eastAsia="Times New Roman" w:hAnsi="Times New Roman"/>
          <w:bCs/>
          <w:sz w:val="28"/>
          <w:szCs w:val="28"/>
          <w:lang w:eastAsia="en-US"/>
        </w:rPr>
      </w:pPr>
      <w:r w:rsidRPr="00B54D7F">
        <w:rPr>
          <w:rFonts w:ascii="Times New Roman" w:eastAsia="Times New Roman" w:hAnsi="Times New Roman"/>
          <w:bCs/>
          <w:sz w:val="28"/>
          <w:szCs w:val="28"/>
          <w:lang w:eastAsia="en-US"/>
        </w:rPr>
        <w:t>выпас сельскохозяйственных животных и организация для них летних лагерей, ванн.</w:t>
      </w:r>
    </w:p>
    <w:p w14:paraId="52DF4EBE" w14:textId="77777777" w:rsidR="00026608" w:rsidRPr="00B54D7F" w:rsidRDefault="00026608" w:rsidP="004B1310">
      <w:pPr>
        <w:pStyle w:val="ConsPlusNormal"/>
        <w:numPr>
          <w:ilvl w:val="0"/>
          <w:numId w:val="21"/>
        </w:numPr>
        <w:tabs>
          <w:tab w:val="left" w:pos="1276"/>
        </w:tabs>
        <w:contextualSpacing/>
        <w:jc w:val="both"/>
        <w:rPr>
          <w:rFonts w:ascii="Times New Roman" w:hAnsi="Times New Roman"/>
          <w:sz w:val="28"/>
          <w:szCs w:val="28"/>
          <w:lang w:eastAsia="en-US"/>
        </w:rPr>
      </w:pPr>
      <w:r w:rsidRPr="00B54D7F">
        <w:rPr>
          <w:rFonts w:ascii="Times New Roman" w:hAnsi="Times New Roman"/>
          <w:sz w:val="28"/>
          <w:szCs w:val="28"/>
          <w:lang w:eastAsia="en-US"/>
        </w:rPr>
        <w:t>Водным кодексом Российской Федерации установлено также понятие береговой полосы - полоса земли вдоль береговой линии (границы водного объекта) водного объекта общего пользования, предназначенная для общего пользования. Ширина береговой полосы водных объектов общего пользования - 20 метров. Исключение составляют каналы, реки и ручьи протяжённостью от истока до устья не более 10 километров, ширина береговой полосы которых составляет 5 метров.</w:t>
      </w:r>
    </w:p>
    <w:p w14:paraId="5BDCAEC8" w14:textId="1F29A1FB" w:rsidR="00F7133B" w:rsidRDefault="00026608" w:rsidP="004B1310">
      <w:pPr>
        <w:pStyle w:val="ConsPlusNormal"/>
        <w:numPr>
          <w:ilvl w:val="0"/>
          <w:numId w:val="21"/>
        </w:numPr>
        <w:tabs>
          <w:tab w:val="left" w:pos="1276"/>
        </w:tabs>
        <w:contextualSpacing/>
        <w:jc w:val="both"/>
        <w:rPr>
          <w:rFonts w:ascii="Times New Roman" w:hAnsi="Times New Roman"/>
          <w:sz w:val="28"/>
          <w:szCs w:val="28"/>
          <w:lang w:eastAsia="en-US"/>
        </w:rPr>
      </w:pPr>
      <w:r w:rsidRPr="00B54D7F">
        <w:rPr>
          <w:rFonts w:ascii="Times New Roman" w:hAnsi="Times New Roman"/>
          <w:sz w:val="28"/>
          <w:szCs w:val="28"/>
          <w:lang w:eastAsia="en-US"/>
        </w:rPr>
        <w:t xml:space="preserve">В соответствии с </w:t>
      </w:r>
      <w:r w:rsidR="00DB1F5D" w:rsidRPr="00B54D7F">
        <w:rPr>
          <w:rFonts w:ascii="Times New Roman" w:hAnsi="Times New Roman"/>
          <w:sz w:val="28"/>
          <w:szCs w:val="28"/>
          <w:lang w:eastAsia="en-US"/>
        </w:rPr>
        <w:t>частью</w:t>
      </w:r>
      <w:r w:rsidRPr="00B54D7F">
        <w:rPr>
          <w:rFonts w:ascii="Times New Roman" w:hAnsi="Times New Roman"/>
          <w:sz w:val="28"/>
          <w:szCs w:val="28"/>
          <w:lang w:eastAsia="en-US"/>
        </w:rPr>
        <w:t xml:space="preserve"> 8 статьи 27 Земельного кодекса Российской Федерации приватизация земельных участков в пределах береговой полосы запрещена. Кроме того, установлен запрет на ограничение публичного доступа на береговую полосу.</w:t>
      </w:r>
    </w:p>
    <w:p w14:paraId="1B37EDE2" w14:textId="77777777" w:rsidR="009B29F0" w:rsidRPr="00B54D7F" w:rsidRDefault="009B29F0" w:rsidP="009B29F0">
      <w:pPr>
        <w:pStyle w:val="ConsPlusNormal"/>
        <w:tabs>
          <w:tab w:val="left" w:pos="1276"/>
        </w:tabs>
        <w:ind w:left="709" w:firstLine="0"/>
        <w:contextualSpacing/>
        <w:jc w:val="both"/>
        <w:rPr>
          <w:rFonts w:ascii="Times New Roman" w:hAnsi="Times New Roman"/>
          <w:sz w:val="28"/>
          <w:szCs w:val="28"/>
          <w:lang w:eastAsia="en-US"/>
        </w:rPr>
      </w:pPr>
    </w:p>
    <w:p w14:paraId="076358E5" w14:textId="77777777" w:rsidR="0051142A" w:rsidRPr="00B54D7F" w:rsidRDefault="0051142A" w:rsidP="00DB1F5D">
      <w:pPr>
        <w:pStyle w:val="ae"/>
        <w:shd w:val="clear" w:color="auto" w:fill="FFFFFF" w:themeFill="background1"/>
        <w:tabs>
          <w:tab w:val="left" w:pos="1134"/>
        </w:tabs>
        <w:ind w:left="709"/>
        <w:jc w:val="both"/>
        <w:rPr>
          <w:sz w:val="28"/>
          <w:szCs w:val="28"/>
        </w:rPr>
      </w:pPr>
    </w:p>
    <w:p w14:paraId="4939F124" w14:textId="59B368C0" w:rsidR="00BB4034" w:rsidRPr="00B54D7F" w:rsidRDefault="00BB4034" w:rsidP="00DB1F5D">
      <w:pPr>
        <w:ind w:firstLine="709"/>
        <w:contextualSpacing/>
        <w:jc w:val="both"/>
        <w:rPr>
          <w:sz w:val="28"/>
        </w:rPr>
      </w:pPr>
    </w:p>
    <w:p w14:paraId="2A599856" w14:textId="13F97CFA" w:rsidR="00315931" w:rsidRPr="00B54D7F" w:rsidRDefault="00315931" w:rsidP="00315931">
      <w:pPr>
        <w:tabs>
          <w:tab w:val="left" w:pos="1418"/>
        </w:tabs>
        <w:autoSpaceDE w:val="0"/>
        <w:autoSpaceDN w:val="0"/>
        <w:adjustRightInd w:val="0"/>
        <w:ind w:left="709"/>
        <w:contextualSpacing/>
        <w:jc w:val="both"/>
        <w:rPr>
          <w:sz w:val="28"/>
          <w:szCs w:val="28"/>
        </w:rPr>
      </w:pPr>
    </w:p>
    <w:p w14:paraId="26FF4065" w14:textId="3F2CD1AA" w:rsidR="00315931" w:rsidRPr="00B54D7F" w:rsidRDefault="00997F6B" w:rsidP="00315931">
      <w:pPr>
        <w:pStyle w:val="3"/>
        <w:spacing w:before="0"/>
        <w:ind w:firstLine="709"/>
        <w:contextualSpacing/>
        <w:jc w:val="both"/>
        <w:rPr>
          <w:rFonts w:ascii="Times New Roman" w:hAnsi="Times New Roman"/>
          <w:color w:val="auto"/>
          <w:sz w:val="28"/>
          <w:szCs w:val="28"/>
        </w:rPr>
      </w:pPr>
      <w:bookmarkStart w:id="174" w:name="_Toc227307408"/>
      <w:r>
        <w:rPr>
          <w:rFonts w:ascii="Times New Roman" w:hAnsi="Times New Roman"/>
          <w:color w:val="auto"/>
          <w:sz w:val="28"/>
          <w:szCs w:val="28"/>
        </w:rPr>
        <w:t>2.6</w:t>
      </w:r>
      <w:r w:rsidR="00315931" w:rsidRPr="00B54D7F">
        <w:rPr>
          <w:rFonts w:ascii="Times New Roman" w:hAnsi="Times New Roman"/>
          <w:color w:val="auto"/>
          <w:sz w:val="28"/>
          <w:szCs w:val="28"/>
        </w:rPr>
        <w:t xml:space="preserve">. Ограничения использования земельных участков и объектов капитального строительства в границах </w:t>
      </w:r>
      <w:r w:rsidR="00A403FD" w:rsidRPr="00B54D7F">
        <w:rPr>
          <w:rFonts w:ascii="Times New Roman" w:eastAsia="Lucida Sans Unicode" w:hAnsi="Times New Roman"/>
          <w:bCs w:val="0"/>
          <w:color w:val="00000A"/>
          <w:kern w:val="3"/>
          <w:sz w:val="28"/>
          <w:szCs w:val="28"/>
          <w:lang w:eastAsia="en-US" w:bidi="en-US"/>
        </w:rPr>
        <w:t>защитных зон объектов культурного наследия</w:t>
      </w:r>
      <w:bookmarkEnd w:id="174"/>
    </w:p>
    <w:p w14:paraId="676D008E" w14:textId="1A14A3E0" w:rsidR="00C66A77" w:rsidRPr="00B54D7F" w:rsidRDefault="00315931" w:rsidP="004B1310">
      <w:pPr>
        <w:pStyle w:val="ae"/>
        <w:numPr>
          <w:ilvl w:val="0"/>
          <w:numId w:val="21"/>
        </w:numPr>
        <w:tabs>
          <w:tab w:val="left" w:pos="1418"/>
        </w:tabs>
        <w:ind w:right="-1"/>
        <w:jc w:val="both"/>
        <w:rPr>
          <w:sz w:val="28"/>
          <w:szCs w:val="28"/>
        </w:rPr>
      </w:pPr>
      <w:r w:rsidRPr="00B54D7F">
        <w:rPr>
          <w:sz w:val="28"/>
          <w:szCs w:val="28"/>
        </w:rPr>
        <w:t xml:space="preserve">Согласно статье 34.1 Федерального Закона </w:t>
      </w:r>
      <w:r w:rsidR="00C66A77" w:rsidRPr="00B54D7F">
        <w:rPr>
          <w:sz w:val="28"/>
          <w:szCs w:val="28"/>
        </w:rPr>
        <w:t xml:space="preserve">от 25.06.2002 </w:t>
      </w:r>
      <w:r w:rsidR="00C66A77" w:rsidRPr="00B54D7F">
        <w:rPr>
          <w:sz w:val="28"/>
          <w:szCs w:val="28"/>
        </w:rPr>
        <w:br/>
      </w:r>
      <w:r w:rsidRPr="00B54D7F">
        <w:rPr>
          <w:sz w:val="28"/>
          <w:szCs w:val="28"/>
        </w:rPr>
        <w:t>«Об объектах культурного наследия (памятниках истории и культуры) народов Российской Федерации» защитными зонами объектов культурного наследия являются территории, которые прилегают к включённым в реестр памятникам и ансамблям и в границах которых в целях обеспечения сохранности объектов запрещаются строительство объектов капитального строительства и их реконст</w:t>
      </w:r>
      <w:r w:rsidR="00C66A77" w:rsidRPr="00B54D7F">
        <w:rPr>
          <w:sz w:val="28"/>
          <w:szCs w:val="28"/>
        </w:rPr>
        <w:t xml:space="preserve">рукция, связанная с изменением </w:t>
      </w:r>
      <w:r w:rsidRPr="00B54D7F">
        <w:rPr>
          <w:sz w:val="28"/>
          <w:szCs w:val="28"/>
        </w:rPr>
        <w:t xml:space="preserve">их параметров (высоты, количества этажей, площади), за исключением строительства </w:t>
      </w:r>
      <w:r w:rsidR="00C66A77" w:rsidRPr="00B54D7F">
        <w:rPr>
          <w:sz w:val="28"/>
          <w:szCs w:val="28"/>
        </w:rPr>
        <w:br/>
      </w:r>
      <w:r w:rsidRPr="00B54D7F">
        <w:rPr>
          <w:sz w:val="28"/>
          <w:szCs w:val="28"/>
        </w:rPr>
        <w:t>и реконструкции линейных объектов.</w:t>
      </w:r>
    </w:p>
    <w:p w14:paraId="5D568079" w14:textId="77777777" w:rsidR="00C66A77" w:rsidRPr="00B54D7F" w:rsidRDefault="00315931" w:rsidP="004B1310">
      <w:pPr>
        <w:pStyle w:val="ae"/>
        <w:numPr>
          <w:ilvl w:val="0"/>
          <w:numId w:val="21"/>
        </w:numPr>
        <w:tabs>
          <w:tab w:val="left" w:pos="1418"/>
        </w:tabs>
        <w:ind w:right="-1"/>
        <w:jc w:val="both"/>
        <w:rPr>
          <w:sz w:val="28"/>
          <w:szCs w:val="28"/>
        </w:rPr>
      </w:pPr>
      <w:r w:rsidRPr="00B54D7F">
        <w:rPr>
          <w:sz w:val="28"/>
          <w:szCs w:val="28"/>
        </w:rPr>
        <w:t xml:space="preserve">Защитные зоны не устанавливаются для объектов археологического наследия, некрополей, захоронений, расположенных </w:t>
      </w:r>
      <w:r w:rsidR="00C66A77" w:rsidRPr="00B54D7F">
        <w:rPr>
          <w:sz w:val="28"/>
          <w:szCs w:val="28"/>
        </w:rPr>
        <w:br/>
      </w:r>
      <w:r w:rsidRPr="00B54D7F">
        <w:rPr>
          <w:sz w:val="28"/>
          <w:szCs w:val="28"/>
        </w:rPr>
        <w:t>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статьёй 56.4 указанного Федерального закона требования и ограничения.</w:t>
      </w:r>
      <w:bookmarkStart w:id="175" w:name="dst100020"/>
      <w:bookmarkEnd w:id="175"/>
    </w:p>
    <w:p w14:paraId="438B341A" w14:textId="6E8AC939" w:rsidR="00315931" w:rsidRPr="00B54D7F" w:rsidRDefault="00315931" w:rsidP="004B1310">
      <w:pPr>
        <w:pStyle w:val="ae"/>
        <w:numPr>
          <w:ilvl w:val="0"/>
          <w:numId w:val="21"/>
        </w:numPr>
        <w:tabs>
          <w:tab w:val="left" w:pos="1418"/>
        </w:tabs>
        <w:ind w:right="-1"/>
        <w:jc w:val="both"/>
        <w:rPr>
          <w:sz w:val="28"/>
          <w:szCs w:val="28"/>
        </w:rPr>
      </w:pPr>
      <w:r w:rsidRPr="00B54D7F">
        <w:rPr>
          <w:sz w:val="28"/>
          <w:szCs w:val="28"/>
        </w:rPr>
        <w:t>Границы защитной зоны объекта культурного наследия устанавливаются:</w:t>
      </w:r>
    </w:p>
    <w:p w14:paraId="4E5A90ED" w14:textId="060FA63E" w:rsidR="00315931" w:rsidRPr="00B54D7F" w:rsidRDefault="00315931" w:rsidP="00E41D9E">
      <w:pPr>
        <w:pStyle w:val="ae"/>
        <w:numPr>
          <w:ilvl w:val="0"/>
          <w:numId w:val="42"/>
        </w:numPr>
        <w:shd w:val="clear" w:color="auto" w:fill="FFFFFF"/>
        <w:tabs>
          <w:tab w:val="left" w:pos="1134"/>
        </w:tabs>
        <w:ind w:left="0" w:right="-1" w:firstLine="709"/>
        <w:jc w:val="both"/>
        <w:rPr>
          <w:sz w:val="28"/>
          <w:szCs w:val="28"/>
        </w:rPr>
      </w:pPr>
      <w:bookmarkStart w:id="176" w:name="dst100021"/>
      <w:bookmarkEnd w:id="176"/>
      <w:r w:rsidRPr="00B54D7F">
        <w:rPr>
          <w:sz w:val="28"/>
          <w:szCs w:val="28"/>
        </w:rPr>
        <w:t>для памятника, расположенного в границах населённого пункта,</w:t>
      </w:r>
      <w:r w:rsidR="00C66A77" w:rsidRPr="00B54D7F">
        <w:rPr>
          <w:sz w:val="28"/>
          <w:szCs w:val="28"/>
        </w:rPr>
        <w:br/>
      </w:r>
      <w:r w:rsidRPr="00B54D7F">
        <w:rPr>
          <w:sz w:val="28"/>
          <w:szCs w:val="28"/>
        </w:rPr>
        <w:t>на расстоянии 100 метров от внешних границ территории памятника, для памятника, расположенного вне границ населённого пу</w:t>
      </w:r>
      <w:r w:rsidR="00C66A77" w:rsidRPr="00B54D7F">
        <w:rPr>
          <w:sz w:val="28"/>
          <w:szCs w:val="28"/>
        </w:rPr>
        <w:t xml:space="preserve">нкта, на расстоянии 200 метров </w:t>
      </w:r>
      <w:r w:rsidRPr="00B54D7F">
        <w:rPr>
          <w:sz w:val="28"/>
          <w:szCs w:val="28"/>
        </w:rPr>
        <w:t>от внешних границ территории памятника;</w:t>
      </w:r>
    </w:p>
    <w:p w14:paraId="0376B8E1" w14:textId="750DF694" w:rsidR="00315931" w:rsidRPr="00B54D7F" w:rsidRDefault="00315931" w:rsidP="00E41D9E">
      <w:pPr>
        <w:pStyle w:val="ae"/>
        <w:numPr>
          <w:ilvl w:val="0"/>
          <w:numId w:val="42"/>
        </w:numPr>
        <w:shd w:val="clear" w:color="auto" w:fill="FFFFFF"/>
        <w:tabs>
          <w:tab w:val="left" w:pos="1134"/>
        </w:tabs>
        <w:ind w:left="0" w:right="-1" w:firstLine="709"/>
        <w:jc w:val="both"/>
        <w:rPr>
          <w:sz w:val="28"/>
          <w:szCs w:val="28"/>
        </w:rPr>
      </w:pPr>
      <w:bookmarkStart w:id="177" w:name="dst100022"/>
      <w:bookmarkEnd w:id="177"/>
      <w:r w:rsidRPr="00B54D7F">
        <w:rPr>
          <w:sz w:val="28"/>
          <w:szCs w:val="28"/>
        </w:rPr>
        <w:t xml:space="preserve">для ансамбля, расположенного в границах населённого пункта, </w:t>
      </w:r>
      <w:r w:rsidR="00C66A77" w:rsidRPr="00B54D7F">
        <w:rPr>
          <w:sz w:val="28"/>
          <w:szCs w:val="28"/>
        </w:rPr>
        <w:br/>
      </w:r>
      <w:r w:rsidRPr="00B54D7F">
        <w:rPr>
          <w:sz w:val="28"/>
          <w:szCs w:val="28"/>
        </w:rPr>
        <w:t>на расстоянии 150 метров от внешних границ территории ансамбля, для ансамбля, расположенного вне границ населённого пункта, на расстоянии 250 метров от внешних границ территории ансамбля.</w:t>
      </w:r>
    </w:p>
    <w:p w14:paraId="3445B611" w14:textId="77777777" w:rsidR="00C66A77" w:rsidRPr="00B54D7F" w:rsidRDefault="00315931" w:rsidP="004B1310">
      <w:pPr>
        <w:pStyle w:val="ae"/>
        <w:numPr>
          <w:ilvl w:val="0"/>
          <w:numId w:val="21"/>
        </w:numPr>
        <w:shd w:val="clear" w:color="auto" w:fill="FFFFFF"/>
        <w:tabs>
          <w:tab w:val="left" w:pos="1134"/>
        </w:tabs>
        <w:ind w:right="-1"/>
        <w:jc w:val="both"/>
        <w:rPr>
          <w:sz w:val="28"/>
          <w:szCs w:val="28"/>
        </w:rPr>
      </w:pPr>
      <w:bookmarkStart w:id="178" w:name="dst100023"/>
      <w:bookmarkEnd w:id="178"/>
      <w:r w:rsidRPr="00B54D7F">
        <w:rPr>
          <w:sz w:val="28"/>
          <w:szCs w:val="28"/>
        </w:rPr>
        <w:t>В случае отсутствия утверждённых границ территории объекта культурного наследия, расположенного в границах населённого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удалённых элементов ансамбля, включая парковую территорию. В случае отсутствия утверждённых границ территории объекта культурного наследия, расположенного вне границ населённого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удалённых элементов ансамбля, включая парковую территорию.</w:t>
      </w:r>
    </w:p>
    <w:p w14:paraId="4C681C14" w14:textId="11ADC850" w:rsidR="00C66A77" w:rsidRPr="00B54D7F" w:rsidRDefault="00C66A77" w:rsidP="004B1310">
      <w:pPr>
        <w:pStyle w:val="ae"/>
        <w:numPr>
          <w:ilvl w:val="0"/>
          <w:numId w:val="21"/>
        </w:numPr>
        <w:shd w:val="clear" w:color="auto" w:fill="FFFFFF"/>
        <w:tabs>
          <w:tab w:val="left" w:pos="1134"/>
        </w:tabs>
        <w:ind w:right="-1"/>
        <w:jc w:val="both"/>
        <w:rPr>
          <w:sz w:val="28"/>
          <w:szCs w:val="28"/>
        </w:rPr>
      </w:pPr>
      <w:r w:rsidRPr="00B54D7F">
        <w:rPr>
          <w:rFonts w:eastAsiaTheme="minorHAnsi"/>
          <w:sz w:val="28"/>
          <w:szCs w:val="28"/>
          <w:lang w:eastAsia="en-US"/>
        </w:rPr>
        <w:t xml:space="preserve">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w:t>
      </w:r>
      <w:r w:rsidRPr="00B54D7F">
        <w:rPr>
          <w:rFonts w:eastAsiaTheme="minorHAnsi"/>
          <w:sz w:val="28"/>
          <w:szCs w:val="28"/>
          <w:lang w:eastAsia="en-US"/>
        </w:rPr>
        <w:br/>
        <w:t>от расстояний, предусмотренных частями 2</w:t>
      </w:r>
      <w:r w:rsidR="00614545" w:rsidRPr="00B54D7F">
        <w:rPr>
          <w:rFonts w:eastAsiaTheme="minorHAnsi"/>
          <w:sz w:val="28"/>
          <w:szCs w:val="28"/>
          <w:lang w:eastAsia="en-US"/>
        </w:rPr>
        <w:t>65</w:t>
      </w:r>
      <w:r w:rsidRPr="00B54D7F">
        <w:rPr>
          <w:rFonts w:eastAsiaTheme="minorHAnsi"/>
          <w:sz w:val="28"/>
          <w:szCs w:val="28"/>
          <w:lang w:eastAsia="en-US"/>
        </w:rPr>
        <w:t xml:space="preserve"> и 2</w:t>
      </w:r>
      <w:r w:rsidR="00C273CD" w:rsidRPr="00B54D7F">
        <w:rPr>
          <w:rFonts w:eastAsiaTheme="minorHAnsi"/>
          <w:sz w:val="28"/>
          <w:szCs w:val="28"/>
          <w:lang w:eastAsia="en-US"/>
        </w:rPr>
        <w:t>6</w:t>
      </w:r>
      <w:r w:rsidR="00614545" w:rsidRPr="00B54D7F">
        <w:rPr>
          <w:rFonts w:eastAsiaTheme="minorHAnsi"/>
          <w:sz w:val="28"/>
          <w:szCs w:val="28"/>
          <w:lang w:eastAsia="en-US"/>
        </w:rPr>
        <w:t>6</w:t>
      </w:r>
      <w:r w:rsidRPr="00B54D7F">
        <w:rPr>
          <w:rFonts w:eastAsiaTheme="minorHAnsi"/>
          <w:sz w:val="28"/>
          <w:szCs w:val="28"/>
          <w:lang w:eastAsia="en-US"/>
        </w:rPr>
        <w:t xml:space="preserve"> настоящих правил, </w:t>
      </w:r>
      <w:r w:rsidRPr="00B54D7F">
        <w:rPr>
          <w:rFonts w:eastAsiaTheme="minorHAnsi"/>
          <w:sz w:val="28"/>
          <w:szCs w:val="28"/>
          <w:lang w:eastAsia="en-US"/>
        </w:rPr>
        <w:br/>
        <w:t>на основании заключения историко-культурной экспертизы с учётом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14:paraId="06F42EBC" w14:textId="20714F32" w:rsidR="00C66A77" w:rsidRPr="00B54D7F" w:rsidRDefault="00C66A77" w:rsidP="004B1310">
      <w:pPr>
        <w:pStyle w:val="ae"/>
        <w:numPr>
          <w:ilvl w:val="0"/>
          <w:numId w:val="21"/>
        </w:numPr>
        <w:shd w:val="clear" w:color="auto" w:fill="FFFFFF"/>
        <w:tabs>
          <w:tab w:val="left" w:pos="1134"/>
        </w:tabs>
        <w:ind w:right="-1"/>
        <w:jc w:val="both"/>
        <w:rPr>
          <w:sz w:val="28"/>
          <w:szCs w:val="28"/>
        </w:rPr>
      </w:pPr>
      <w:r w:rsidRPr="00B54D7F">
        <w:rPr>
          <w:rFonts w:eastAsiaTheme="minorHAnsi"/>
          <w:sz w:val="28"/>
          <w:szCs w:val="28"/>
          <w:lang w:eastAsia="en-US"/>
        </w:rPr>
        <w:t xml:space="preserve">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Защитная зона объекта культурного наследия также прекращает существование в случае исключения объекта культурного наследия </w:t>
      </w:r>
      <w:r w:rsidRPr="00B54D7F">
        <w:rPr>
          <w:rFonts w:eastAsiaTheme="minorHAnsi"/>
          <w:sz w:val="28"/>
          <w:szCs w:val="28"/>
          <w:lang w:eastAsia="en-US"/>
        </w:rPr>
        <w:br/>
        <w:t>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14:paraId="39E72835" w14:textId="4F0BF539" w:rsidR="00315931" w:rsidRDefault="00315931" w:rsidP="004B1310">
      <w:pPr>
        <w:pStyle w:val="ae"/>
        <w:numPr>
          <w:ilvl w:val="0"/>
          <w:numId w:val="21"/>
        </w:numPr>
        <w:shd w:val="clear" w:color="auto" w:fill="FFFFFF"/>
        <w:tabs>
          <w:tab w:val="left" w:pos="1134"/>
        </w:tabs>
        <w:ind w:right="-1"/>
        <w:jc w:val="both"/>
        <w:rPr>
          <w:sz w:val="28"/>
          <w:szCs w:val="28"/>
        </w:rPr>
      </w:pPr>
      <w:r w:rsidRPr="00B54D7F">
        <w:rPr>
          <w:sz w:val="28"/>
          <w:szCs w:val="28"/>
        </w:rPr>
        <w:t xml:space="preserve">Согласно пункту 18 постановления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утверждённые границы зон охраны объекта культурного наследия, режимы использования земель и градостроительные регламенты в границах данных зон обязательно учитываются </w:t>
      </w:r>
      <w:r w:rsidR="00C66A77" w:rsidRPr="00B54D7F">
        <w:rPr>
          <w:sz w:val="28"/>
          <w:szCs w:val="28"/>
        </w:rPr>
        <w:br/>
      </w:r>
      <w:r w:rsidRPr="00B54D7F">
        <w:rPr>
          <w:sz w:val="28"/>
          <w:szCs w:val="28"/>
        </w:rPr>
        <w:t xml:space="preserve">и отображаются в документах территориального планирования, правилах землепользования и застройки, документации по планировке территории </w:t>
      </w:r>
      <w:r w:rsidR="00C66A77" w:rsidRPr="00B54D7F">
        <w:rPr>
          <w:sz w:val="28"/>
          <w:szCs w:val="28"/>
        </w:rPr>
        <w:br/>
      </w:r>
      <w:r w:rsidRPr="00B54D7F">
        <w:rPr>
          <w:sz w:val="28"/>
          <w:szCs w:val="28"/>
        </w:rPr>
        <w:t xml:space="preserve">(в случае необходимости в указанные документы вносятся изменения </w:t>
      </w:r>
      <w:r w:rsidR="00C66A77" w:rsidRPr="00B54D7F">
        <w:rPr>
          <w:sz w:val="28"/>
          <w:szCs w:val="28"/>
        </w:rPr>
        <w:br/>
      </w:r>
      <w:r w:rsidRPr="00B54D7F">
        <w:rPr>
          <w:sz w:val="28"/>
          <w:szCs w:val="28"/>
        </w:rPr>
        <w:t>в установленном порядке).</w:t>
      </w:r>
    </w:p>
    <w:p w14:paraId="18CB59EF" w14:textId="5C593FF6" w:rsidR="009B29F0" w:rsidRDefault="009B29F0" w:rsidP="009B29F0">
      <w:pPr>
        <w:shd w:val="clear" w:color="auto" w:fill="FFFFFF"/>
        <w:tabs>
          <w:tab w:val="left" w:pos="1134"/>
        </w:tabs>
        <w:ind w:right="-1"/>
        <w:jc w:val="both"/>
        <w:rPr>
          <w:sz w:val="28"/>
          <w:szCs w:val="28"/>
        </w:rPr>
      </w:pPr>
    </w:p>
    <w:p w14:paraId="493680F6" w14:textId="77777777" w:rsidR="009B29F0" w:rsidRPr="00B54D7F" w:rsidRDefault="009B29F0" w:rsidP="009B29F0">
      <w:pPr>
        <w:pStyle w:val="3"/>
        <w:spacing w:before="0"/>
        <w:ind w:firstLine="708"/>
        <w:contextualSpacing/>
        <w:jc w:val="both"/>
        <w:rPr>
          <w:rFonts w:ascii="Times New Roman" w:hAnsi="Times New Roman"/>
          <w:color w:val="auto"/>
          <w:sz w:val="28"/>
        </w:rPr>
      </w:pPr>
      <w:bookmarkStart w:id="179" w:name="_Toc210137489"/>
      <w:bookmarkStart w:id="180" w:name="_Toc210143138"/>
      <w:bookmarkStart w:id="181" w:name="_Toc210146117"/>
      <w:bookmarkStart w:id="182" w:name="_Toc227307409"/>
      <w:r w:rsidRPr="00B54D7F">
        <w:rPr>
          <w:rFonts w:ascii="Times New Roman" w:hAnsi="Times New Roman"/>
          <w:color w:val="auto"/>
          <w:sz w:val="28"/>
          <w:szCs w:val="28"/>
        </w:rPr>
        <w:t>2.</w:t>
      </w:r>
      <w:r>
        <w:rPr>
          <w:rFonts w:ascii="Times New Roman" w:hAnsi="Times New Roman"/>
          <w:color w:val="auto"/>
          <w:sz w:val="28"/>
          <w:szCs w:val="28"/>
        </w:rPr>
        <w:t>7</w:t>
      </w:r>
      <w:r w:rsidRPr="00B54D7F">
        <w:rPr>
          <w:rFonts w:ascii="Times New Roman" w:hAnsi="Times New Roman"/>
          <w:color w:val="auto"/>
          <w:sz w:val="28"/>
          <w:szCs w:val="28"/>
        </w:rPr>
        <w:t xml:space="preserve">. </w:t>
      </w:r>
      <w:r w:rsidRPr="00B54D7F">
        <w:rPr>
          <w:rFonts w:ascii="Times New Roman" w:hAnsi="Times New Roman"/>
          <w:color w:val="auto"/>
          <w:sz w:val="28"/>
        </w:rPr>
        <w:t>Ограничения использования земельных участков и объектов капитальн</w:t>
      </w:r>
      <w:r>
        <w:rPr>
          <w:rFonts w:ascii="Times New Roman" w:hAnsi="Times New Roman"/>
          <w:color w:val="auto"/>
          <w:sz w:val="28"/>
        </w:rPr>
        <w:t>ого строительства в границах</w:t>
      </w:r>
      <w:r w:rsidRPr="00B54D7F">
        <w:rPr>
          <w:rFonts w:ascii="Times New Roman" w:hAnsi="Times New Roman"/>
          <w:color w:val="auto"/>
          <w:sz w:val="28"/>
        </w:rPr>
        <w:t xml:space="preserve"> </w:t>
      </w:r>
      <w:r>
        <w:rPr>
          <w:rFonts w:ascii="Times New Roman" w:hAnsi="Times New Roman"/>
          <w:color w:val="auto"/>
          <w:sz w:val="28"/>
        </w:rPr>
        <w:t>санитарно-защитных зон</w:t>
      </w:r>
      <w:bookmarkEnd w:id="179"/>
      <w:bookmarkEnd w:id="180"/>
      <w:bookmarkEnd w:id="181"/>
      <w:bookmarkEnd w:id="182"/>
    </w:p>
    <w:p w14:paraId="4AFE3329" w14:textId="77777777" w:rsidR="009B29F0" w:rsidRPr="00E02EA8" w:rsidRDefault="009B29F0" w:rsidP="009B29F0">
      <w:pPr>
        <w:pStyle w:val="ae"/>
        <w:numPr>
          <w:ilvl w:val="0"/>
          <w:numId w:val="21"/>
        </w:numPr>
        <w:shd w:val="clear" w:color="auto" w:fill="FFFFFF"/>
        <w:tabs>
          <w:tab w:val="left" w:pos="1134"/>
        </w:tabs>
        <w:ind w:right="-1"/>
        <w:jc w:val="both"/>
        <w:rPr>
          <w:sz w:val="28"/>
          <w:szCs w:val="28"/>
        </w:rPr>
      </w:pPr>
      <w:r w:rsidRPr="00E02EA8">
        <w:rPr>
          <w:sz w:val="28"/>
          <w:szCs w:val="28"/>
        </w:rPr>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линии электропередач;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14FD84EA" w14:textId="77777777" w:rsidR="009B29F0" w:rsidRPr="00E02EA8" w:rsidRDefault="009B29F0" w:rsidP="009B29F0">
      <w:pPr>
        <w:pStyle w:val="ae"/>
        <w:numPr>
          <w:ilvl w:val="0"/>
          <w:numId w:val="21"/>
        </w:numPr>
        <w:shd w:val="clear" w:color="auto" w:fill="FFFFFF"/>
        <w:tabs>
          <w:tab w:val="left" w:pos="1134"/>
        </w:tabs>
        <w:ind w:right="-1"/>
        <w:jc w:val="both"/>
        <w:rPr>
          <w:sz w:val="28"/>
          <w:szCs w:val="28"/>
        </w:rPr>
      </w:pPr>
      <w:r w:rsidRPr="00E02EA8">
        <w:rPr>
          <w:sz w:val="28"/>
          <w:szCs w:val="28"/>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14:paraId="16B0ABC7" w14:textId="77777777" w:rsidR="009B29F0" w:rsidRDefault="009B29F0" w:rsidP="00FC3FAB">
      <w:pPr>
        <w:pStyle w:val="ae"/>
        <w:numPr>
          <w:ilvl w:val="0"/>
          <w:numId w:val="21"/>
        </w:numPr>
        <w:shd w:val="clear" w:color="auto" w:fill="FFFFFF"/>
        <w:tabs>
          <w:tab w:val="left" w:pos="1134"/>
        </w:tabs>
        <w:ind w:right="-1"/>
        <w:jc w:val="both"/>
        <w:rPr>
          <w:sz w:val="28"/>
          <w:szCs w:val="28"/>
        </w:rPr>
      </w:pPr>
      <w:r w:rsidRPr="009B29F0">
        <w:rPr>
          <w:sz w:val="28"/>
          <w:szCs w:val="28"/>
        </w:rP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 </w:t>
      </w:r>
    </w:p>
    <w:p w14:paraId="66F79FE6" w14:textId="3E55B149" w:rsidR="009B29F0" w:rsidRDefault="009B29F0" w:rsidP="00FC3FAB">
      <w:pPr>
        <w:pStyle w:val="ae"/>
        <w:numPr>
          <w:ilvl w:val="0"/>
          <w:numId w:val="21"/>
        </w:numPr>
        <w:shd w:val="clear" w:color="auto" w:fill="FFFFFF"/>
        <w:tabs>
          <w:tab w:val="left" w:pos="1134"/>
        </w:tabs>
        <w:ind w:right="-1"/>
        <w:jc w:val="both"/>
        <w:rPr>
          <w:sz w:val="28"/>
          <w:szCs w:val="28"/>
        </w:rPr>
      </w:pPr>
      <w:r w:rsidRPr="009B29F0">
        <w:rPr>
          <w:sz w:val="28"/>
          <w:szCs w:val="28"/>
        </w:rPr>
        <w:t>Санитарно-защитные зоны от наземных гаражей-стоянок, паркингов закрытого типа принимается на основании результатов расчётов рассеивания загрязнений в атмосферном воздухе и уровней физического воздействия, для гостевых автостоянок санитарно-защитные зоны не устанавливаются. Для подземных, полуподземных и обвалованных гаражей-стоянок регламентируется лишь расстояние от въезда-выезда и от вентиляционных шахт до территории школ, детских дошкольных учреждений, лечебно-профилактических учреждений, жилых домов, площадок отдыха и др., которое должно составлять не менее 15 м. В случае размещения подземных, полуподземных и обвалованных гаражей-стоянок в жилом доме расстояние от въезда-выезда до жилого дома не регламентируется. Достаточность разрыва обосновывается расчётами загрязнения атмосферного воздуха и акустическими расчётами.</w:t>
      </w:r>
    </w:p>
    <w:p w14:paraId="787F09DE" w14:textId="3823B980" w:rsidR="009B29F0" w:rsidRDefault="009B29F0" w:rsidP="009B29F0">
      <w:pPr>
        <w:pStyle w:val="ae"/>
        <w:shd w:val="clear" w:color="auto" w:fill="FFFFFF"/>
        <w:tabs>
          <w:tab w:val="left" w:pos="1134"/>
        </w:tabs>
        <w:ind w:left="709" w:right="-1"/>
        <w:jc w:val="both"/>
        <w:rPr>
          <w:sz w:val="28"/>
          <w:szCs w:val="28"/>
        </w:rPr>
      </w:pPr>
    </w:p>
    <w:p w14:paraId="7242C6A2" w14:textId="77777777" w:rsidR="009B29F0" w:rsidRPr="00B54D7F" w:rsidRDefault="009B29F0" w:rsidP="009B29F0">
      <w:pPr>
        <w:pStyle w:val="3"/>
        <w:spacing w:before="0"/>
        <w:ind w:firstLine="708"/>
        <w:contextualSpacing/>
        <w:jc w:val="both"/>
        <w:rPr>
          <w:rFonts w:ascii="Times New Roman" w:hAnsi="Times New Roman"/>
          <w:color w:val="auto"/>
          <w:sz w:val="28"/>
        </w:rPr>
      </w:pPr>
      <w:bookmarkStart w:id="183" w:name="_Toc210143139"/>
      <w:bookmarkStart w:id="184" w:name="_Toc210146118"/>
      <w:bookmarkStart w:id="185" w:name="_Toc227307410"/>
      <w:r w:rsidRPr="00B54D7F">
        <w:rPr>
          <w:rFonts w:ascii="Times New Roman" w:hAnsi="Times New Roman"/>
          <w:color w:val="auto"/>
          <w:sz w:val="28"/>
          <w:szCs w:val="28"/>
        </w:rPr>
        <w:t>2.</w:t>
      </w:r>
      <w:r>
        <w:rPr>
          <w:rFonts w:ascii="Times New Roman" w:hAnsi="Times New Roman"/>
          <w:color w:val="auto"/>
          <w:sz w:val="28"/>
          <w:szCs w:val="28"/>
        </w:rPr>
        <w:t>8</w:t>
      </w:r>
      <w:r w:rsidRPr="00B54D7F">
        <w:rPr>
          <w:rFonts w:ascii="Times New Roman" w:hAnsi="Times New Roman"/>
          <w:color w:val="auto"/>
          <w:sz w:val="28"/>
          <w:szCs w:val="28"/>
        </w:rPr>
        <w:t xml:space="preserve">. </w:t>
      </w:r>
      <w:r w:rsidRPr="00B54D7F">
        <w:rPr>
          <w:rFonts w:ascii="Times New Roman" w:hAnsi="Times New Roman"/>
          <w:color w:val="auto"/>
          <w:sz w:val="28"/>
        </w:rPr>
        <w:t>Ограничения использования земельных участков и объектов капитальн</w:t>
      </w:r>
      <w:r>
        <w:rPr>
          <w:rFonts w:ascii="Times New Roman" w:hAnsi="Times New Roman"/>
          <w:color w:val="auto"/>
          <w:sz w:val="28"/>
        </w:rPr>
        <w:t>ого строительства в границах</w:t>
      </w:r>
      <w:r w:rsidRPr="00B54D7F">
        <w:rPr>
          <w:rFonts w:ascii="Times New Roman" w:hAnsi="Times New Roman"/>
          <w:color w:val="auto"/>
          <w:sz w:val="28"/>
        </w:rPr>
        <w:t xml:space="preserve"> </w:t>
      </w:r>
      <w:r>
        <w:rPr>
          <w:rFonts w:ascii="Times New Roman" w:hAnsi="Times New Roman"/>
          <w:color w:val="auto"/>
          <w:sz w:val="28"/>
        </w:rPr>
        <w:t>охранных зон газопроводов и систем газоснабжения</w:t>
      </w:r>
      <w:bookmarkEnd w:id="183"/>
      <w:bookmarkEnd w:id="184"/>
      <w:bookmarkEnd w:id="185"/>
    </w:p>
    <w:p w14:paraId="06CB2686" w14:textId="77777777" w:rsidR="009B29F0" w:rsidRPr="00E02EA8" w:rsidRDefault="009B29F0" w:rsidP="009B29F0">
      <w:pPr>
        <w:pStyle w:val="ae"/>
        <w:numPr>
          <w:ilvl w:val="0"/>
          <w:numId w:val="21"/>
        </w:numPr>
        <w:shd w:val="clear" w:color="auto" w:fill="FFFFFF"/>
        <w:tabs>
          <w:tab w:val="left" w:pos="1134"/>
        </w:tabs>
        <w:ind w:right="-1"/>
        <w:jc w:val="both"/>
        <w:rPr>
          <w:sz w:val="28"/>
          <w:szCs w:val="28"/>
        </w:rPr>
      </w:pPr>
      <w:r w:rsidRPr="00E02EA8">
        <w:rPr>
          <w:sz w:val="28"/>
          <w:szCs w:val="28"/>
        </w:rPr>
        <w:t>Охранная зона устанавливается вдоль трасс газопроводов и вокруг других объектов газораспределительной сети в целях обеспечения нормальных условий ее эксплуатации и исключения возможности ее повреждения.</w:t>
      </w:r>
    </w:p>
    <w:p w14:paraId="3A9184EC" w14:textId="77777777" w:rsidR="009B29F0" w:rsidRPr="00E02EA8" w:rsidRDefault="009B29F0" w:rsidP="009B29F0">
      <w:pPr>
        <w:pStyle w:val="ae"/>
        <w:numPr>
          <w:ilvl w:val="0"/>
          <w:numId w:val="21"/>
        </w:numPr>
        <w:shd w:val="clear" w:color="auto" w:fill="FFFFFF"/>
        <w:tabs>
          <w:tab w:val="left" w:pos="1134"/>
        </w:tabs>
        <w:ind w:right="-1"/>
        <w:jc w:val="both"/>
        <w:rPr>
          <w:sz w:val="28"/>
          <w:szCs w:val="28"/>
        </w:rPr>
      </w:pPr>
      <w:r w:rsidRPr="00E02EA8">
        <w:rPr>
          <w:sz w:val="28"/>
          <w:szCs w:val="28"/>
        </w:rPr>
        <w:t>Ограничения использования земельных участков и объектов капитального строительства в границах охранных зон газораспределительной сети устанавливаются в соответствии с Правилами охраны газораспределительных сетей, утвержденных постановлением Правительства Российской Федерации от 20.11.2000 № 878 «Об утверждении Правил охраны газораспределительных сетей».</w:t>
      </w:r>
    </w:p>
    <w:p w14:paraId="4D9047C1" w14:textId="77777777" w:rsidR="009B29F0" w:rsidRPr="009B29F0" w:rsidRDefault="009B29F0" w:rsidP="009B29F0">
      <w:pPr>
        <w:pStyle w:val="ae"/>
        <w:shd w:val="clear" w:color="auto" w:fill="FFFFFF"/>
        <w:tabs>
          <w:tab w:val="left" w:pos="1134"/>
        </w:tabs>
        <w:ind w:left="709" w:right="-1"/>
        <w:jc w:val="both"/>
        <w:rPr>
          <w:sz w:val="28"/>
          <w:szCs w:val="28"/>
        </w:rPr>
      </w:pPr>
    </w:p>
    <w:p w14:paraId="0DF60C4B" w14:textId="1B783751" w:rsidR="008C328D" w:rsidRPr="00B54D7F" w:rsidRDefault="008C328D">
      <w:pPr>
        <w:spacing w:after="200" w:line="276" w:lineRule="auto"/>
        <w:rPr>
          <w:sz w:val="28"/>
          <w:szCs w:val="28"/>
        </w:rPr>
      </w:pPr>
      <w:r w:rsidRPr="00B54D7F">
        <w:rPr>
          <w:sz w:val="28"/>
          <w:szCs w:val="28"/>
        </w:rPr>
        <w:br w:type="page"/>
      </w:r>
    </w:p>
    <w:p w14:paraId="137D3DE4" w14:textId="732CED16" w:rsidR="00CA3AE4" w:rsidRPr="00B54D7F" w:rsidRDefault="00CA3AE4" w:rsidP="00CA3AE4">
      <w:pPr>
        <w:pStyle w:val="2"/>
        <w:spacing w:before="0"/>
        <w:contextualSpacing/>
        <w:jc w:val="center"/>
        <w:rPr>
          <w:rFonts w:ascii="Times New Roman" w:hAnsi="Times New Roman"/>
          <w:color w:val="auto"/>
          <w:sz w:val="28"/>
          <w:szCs w:val="28"/>
        </w:rPr>
      </w:pPr>
      <w:bookmarkStart w:id="186" w:name="_Toc227307411"/>
      <w:r w:rsidRPr="00B54D7F">
        <w:rPr>
          <w:rFonts w:ascii="Times New Roman" w:hAnsi="Times New Roman"/>
          <w:color w:val="auto"/>
          <w:sz w:val="28"/>
          <w:szCs w:val="28"/>
        </w:rPr>
        <w:t xml:space="preserve">Глава 3. </w:t>
      </w:r>
      <w:r w:rsidRPr="00B54D7F">
        <w:rPr>
          <w:rFonts w:ascii="Times New Roman" w:eastAsiaTheme="minorHAnsi" w:hAnsi="Times New Roman"/>
          <w:bCs w:val="0"/>
          <w:color w:val="auto"/>
          <w:sz w:val="28"/>
          <w:szCs w:val="28"/>
          <w:lang w:eastAsia="en-US"/>
        </w:rPr>
        <w:t>Архитектурно-градостроительный облик объектов капитального строительства</w:t>
      </w:r>
      <w:bookmarkEnd w:id="186"/>
    </w:p>
    <w:p w14:paraId="5D575F77" w14:textId="0788924F" w:rsidR="003A1D73" w:rsidRPr="00B54D7F" w:rsidRDefault="00B001F5" w:rsidP="00362DD2">
      <w:pPr>
        <w:pStyle w:val="3"/>
        <w:spacing w:before="0"/>
        <w:contextualSpacing/>
        <w:jc w:val="center"/>
        <w:rPr>
          <w:rFonts w:ascii="Times New Roman" w:hAnsi="Times New Roman"/>
          <w:color w:val="auto"/>
          <w:sz w:val="28"/>
          <w:szCs w:val="28"/>
        </w:rPr>
      </w:pPr>
      <w:bookmarkStart w:id="187" w:name="_Toc227307412"/>
      <w:r w:rsidRPr="00B54D7F">
        <w:rPr>
          <w:rFonts w:ascii="Times New Roman" w:hAnsi="Times New Roman"/>
          <w:color w:val="auto"/>
          <w:sz w:val="28"/>
          <w:szCs w:val="28"/>
        </w:rPr>
        <w:t>3</w:t>
      </w:r>
      <w:r w:rsidR="003A1D73" w:rsidRPr="00B54D7F">
        <w:rPr>
          <w:rFonts w:ascii="Times New Roman" w:hAnsi="Times New Roman"/>
          <w:color w:val="auto"/>
          <w:sz w:val="28"/>
          <w:szCs w:val="28"/>
        </w:rPr>
        <w:t xml:space="preserve">.1. </w:t>
      </w:r>
      <w:r w:rsidRPr="00B54D7F">
        <w:rPr>
          <w:rFonts w:ascii="Times New Roman" w:eastAsiaTheme="minorHAnsi" w:hAnsi="Times New Roman"/>
          <w:bCs w:val="0"/>
          <w:color w:val="auto"/>
          <w:sz w:val="28"/>
          <w:szCs w:val="28"/>
          <w:lang w:eastAsia="en-US"/>
        </w:rPr>
        <w:t>Требования к архитектурно-градостроительному облику объектов капитального строительства</w:t>
      </w:r>
      <w:bookmarkEnd w:id="187"/>
    </w:p>
    <w:p w14:paraId="04FD4F13" w14:textId="77777777" w:rsidR="00214D10" w:rsidRPr="00B54D7F" w:rsidRDefault="00214D10" w:rsidP="00362DD2">
      <w:pPr>
        <w:pStyle w:val="ae"/>
        <w:autoSpaceDE w:val="0"/>
        <w:autoSpaceDN w:val="0"/>
        <w:adjustRightInd w:val="0"/>
        <w:ind w:left="709"/>
        <w:jc w:val="both"/>
        <w:rPr>
          <w:rFonts w:eastAsiaTheme="minorHAnsi"/>
          <w:sz w:val="28"/>
          <w:szCs w:val="28"/>
          <w:lang w:eastAsia="en-US"/>
        </w:rPr>
      </w:pPr>
    </w:p>
    <w:p w14:paraId="05EFA535" w14:textId="29DDE9CF" w:rsidR="00214D10" w:rsidRPr="00B54D7F" w:rsidRDefault="00214D10" w:rsidP="009B29F0">
      <w:pPr>
        <w:pStyle w:val="ae"/>
        <w:numPr>
          <w:ilvl w:val="0"/>
          <w:numId w:val="62"/>
        </w:numPr>
        <w:autoSpaceDE w:val="0"/>
        <w:autoSpaceDN w:val="0"/>
        <w:adjustRightInd w:val="0"/>
        <w:jc w:val="both"/>
        <w:rPr>
          <w:rFonts w:eastAsiaTheme="minorHAnsi"/>
          <w:sz w:val="28"/>
          <w:szCs w:val="28"/>
          <w:lang w:eastAsia="en-US"/>
        </w:rPr>
      </w:pPr>
      <w:r w:rsidRPr="00B54D7F">
        <w:rPr>
          <w:rFonts w:eastAsiaTheme="minorHAnsi"/>
          <w:sz w:val="28"/>
          <w:szCs w:val="28"/>
          <w:lang w:eastAsia="en-US"/>
        </w:rPr>
        <w:t>Требования к архитектурно-градостроительному облику объект</w:t>
      </w:r>
      <w:r w:rsidR="008C328D" w:rsidRPr="00B54D7F">
        <w:rPr>
          <w:rFonts w:eastAsiaTheme="minorHAnsi"/>
          <w:sz w:val="28"/>
          <w:szCs w:val="28"/>
          <w:lang w:eastAsia="en-US"/>
        </w:rPr>
        <w:t>ов</w:t>
      </w:r>
      <w:r w:rsidRPr="00B54D7F">
        <w:rPr>
          <w:rFonts w:eastAsiaTheme="minorHAnsi"/>
          <w:sz w:val="28"/>
          <w:szCs w:val="28"/>
          <w:lang w:eastAsia="en-US"/>
        </w:rPr>
        <w:t xml:space="preserve"> капитального строительства включают в себя требования к объёмно-пространственным, архитектурно-стилистическим и иным характеристикам объектов капитального строительства</w:t>
      </w:r>
      <w:r w:rsidR="00362DD2" w:rsidRPr="00B54D7F">
        <w:rPr>
          <w:rFonts w:eastAsiaTheme="minorHAnsi"/>
          <w:sz w:val="28"/>
          <w:szCs w:val="28"/>
          <w:lang w:eastAsia="en-US"/>
        </w:rPr>
        <w:t>, которые могут быть установлены</w:t>
      </w:r>
      <w:r w:rsidRPr="00B54D7F">
        <w:rPr>
          <w:rFonts w:eastAsiaTheme="minorHAnsi"/>
          <w:sz w:val="28"/>
          <w:szCs w:val="28"/>
          <w:lang w:eastAsia="en-US"/>
        </w:rPr>
        <w:t xml:space="preserve"> </w:t>
      </w:r>
      <w:r w:rsidR="00362DD2" w:rsidRPr="00B54D7F">
        <w:rPr>
          <w:rFonts w:eastAsiaTheme="minorHAnsi"/>
          <w:sz w:val="28"/>
          <w:szCs w:val="28"/>
          <w:lang w:eastAsia="en-US"/>
        </w:rPr>
        <w:br/>
      </w:r>
      <w:r w:rsidRPr="00B54D7F">
        <w:rPr>
          <w:rFonts w:eastAsiaTheme="minorHAnsi"/>
          <w:sz w:val="28"/>
          <w:szCs w:val="28"/>
          <w:lang w:eastAsia="en-US"/>
        </w:rPr>
        <w:t xml:space="preserve">в соответствии с </w:t>
      </w:r>
      <w:r w:rsidR="008C328D" w:rsidRPr="00B54D7F">
        <w:rPr>
          <w:rFonts w:eastAsiaTheme="minorHAnsi"/>
          <w:sz w:val="28"/>
          <w:szCs w:val="28"/>
          <w:lang w:eastAsia="en-US"/>
        </w:rPr>
        <w:t xml:space="preserve">Градостроительным кодексом Российской Федерации </w:t>
      </w:r>
      <w:r w:rsidR="00362DD2" w:rsidRPr="00B54D7F">
        <w:rPr>
          <w:rFonts w:eastAsiaTheme="minorHAnsi"/>
          <w:sz w:val="28"/>
          <w:szCs w:val="28"/>
          <w:lang w:eastAsia="en-US"/>
        </w:rPr>
        <w:br/>
      </w:r>
      <w:r w:rsidR="008C328D" w:rsidRPr="00B54D7F">
        <w:rPr>
          <w:rFonts w:eastAsiaTheme="minorHAnsi"/>
          <w:sz w:val="28"/>
          <w:szCs w:val="28"/>
          <w:lang w:eastAsia="en-US"/>
        </w:rPr>
        <w:t xml:space="preserve">и </w:t>
      </w:r>
      <w:r w:rsidRPr="00B54D7F">
        <w:rPr>
          <w:rFonts w:eastAsiaTheme="minorHAnsi"/>
          <w:sz w:val="28"/>
          <w:szCs w:val="28"/>
          <w:lang w:eastAsia="en-US"/>
        </w:rPr>
        <w:t>постановлением Правительства Российской Федерации от 29.05.2023 №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w:t>
      </w:r>
      <w:r w:rsidR="008C328D" w:rsidRPr="00B54D7F">
        <w:rPr>
          <w:rFonts w:eastAsiaTheme="minorHAnsi"/>
          <w:sz w:val="28"/>
          <w:szCs w:val="28"/>
          <w:lang w:eastAsia="en-US"/>
        </w:rPr>
        <w:t>.</w:t>
      </w:r>
    </w:p>
    <w:p w14:paraId="76F31954" w14:textId="34924A6A" w:rsidR="00B001F5" w:rsidRDefault="00B001F5" w:rsidP="009B29F0">
      <w:pPr>
        <w:pStyle w:val="ae"/>
        <w:numPr>
          <w:ilvl w:val="0"/>
          <w:numId w:val="62"/>
        </w:numPr>
        <w:shd w:val="clear" w:color="auto" w:fill="FFFFFF"/>
        <w:tabs>
          <w:tab w:val="left" w:pos="1134"/>
        </w:tabs>
        <w:ind w:right="-1"/>
        <w:jc w:val="both"/>
        <w:rPr>
          <w:sz w:val="28"/>
          <w:szCs w:val="28"/>
        </w:rPr>
      </w:pPr>
      <w:r w:rsidRPr="00B54D7F">
        <w:rPr>
          <w:sz w:val="28"/>
          <w:szCs w:val="28"/>
        </w:rPr>
        <w:t xml:space="preserve">Территории в границах </w:t>
      </w:r>
      <w:r w:rsidR="00216C47">
        <w:rPr>
          <w:sz w:val="28"/>
          <w:szCs w:val="28"/>
        </w:rPr>
        <w:t>Черемушкинского сельского поселения</w:t>
      </w:r>
      <w:r w:rsidR="00214D10" w:rsidRPr="00B54D7F">
        <w:rPr>
          <w:sz w:val="28"/>
          <w:szCs w:val="28"/>
        </w:rPr>
        <w:t xml:space="preserve"> </w:t>
      </w:r>
      <w:r w:rsidR="009B29F0">
        <w:rPr>
          <w:sz w:val="28"/>
          <w:szCs w:val="28"/>
        </w:rPr>
        <w:t>Инзенского</w:t>
      </w:r>
      <w:r w:rsidR="00214D10" w:rsidRPr="00B54D7F">
        <w:rPr>
          <w:sz w:val="28"/>
          <w:szCs w:val="28"/>
        </w:rPr>
        <w:t xml:space="preserve"> района</w:t>
      </w:r>
      <w:r w:rsidRPr="00B54D7F">
        <w:rPr>
          <w:sz w:val="28"/>
          <w:szCs w:val="28"/>
        </w:rPr>
        <w:t xml:space="preserve">, в отношении которых </w:t>
      </w:r>
      <w:r w:rsidR="00214D10" w:rsidRPr="00B54D7F">
        <w:rPr>
          <w:sz w:val="28"/>
          <w:szCs w:val="28"/>
        </w:rPr>
        <w:t xml:space="preserve">настоящими правилами </w:t>
      </w:r>
      <w:r w:rsidR="00694217" w:rsidRPr="00B54D7F">
        <w:rPr>
          <w:sz w:val="28"/>
          <w:szCs w:val="28"/>
        </w:rPr>
        <w:t xml:space="preserve">устанавливаются </w:t>
      </w:r>
      <w:r w:rsidRPr="00B54D7F">
        <w:rPr>
          <w:sz w:val="28"/>
          <w:szCs w:val="28"/>
        </w:rPr>
        <w:t xml:space="preserve">требования к архитектурно-градостроительному облику объектов капитального строительства, </w:t>
      </w:r>
      <w:r w:rsidR="00694217" w:rsidRPr="00B54D7F">
        <w:rPr>
          <w:sz w:val="28"/>
          <w:szCs w:val="28"/>
        </w:rPr>
        <w:t>отсутствуют</w:t>
      </w:r>
      <w:r w:rsidRPr="00B54D7F">
        <w:rPr>
          <w:sz w:val="28"/>
          <w:szCs w:val="28"/>
        </w:rPr>
        <w:t>.</w:t>
      </w:r>
      <w:r w:rsidR="00D55ED4">
        <w:rPr>
          <w:sz w:val="28"/>
          <w:szCs w:val="28"/>
        </w:rPr>
        <w:t xml:space="preserve"> </w:t>
      </w:r>
    </w:p>
    <w:p w14:paraId="169FF4A2" w14:textId="75D00662" w:rsidR="002244AE" w:rsidRDefault="002244AE" w:rsidP="002244AE">
      <w:pPr>
        <w:shd w:val="clear" w:color="auto" w:fill="FFFFFF"/>
        <w:tabs>
          <w:tab w:val="left" w:pos="1134"/>
        </w:tabs>
        <w:ind w:right="-1"/>
        <w:jc w:val="both"/>
        <w:rPr>
          <w:sz w:val="28"/>
          <w:szCs w:val="28"/>
        </w:rPr>
      </w:pPr>
    </w:p>
    <w:p w14:paraId="4891C693" w14:textId="720251A5" w:rsidR="002244AE" w:rsidRDefault="002244AE" w:rsidP="002244AE">
      <w:pPr>
        <w:shd w:val="clear" w:color="auto" w:fill="FFFFFF"/>
        <w:tabs>
          <w:tab w:val="left" w:pos="1134"/>
        </w:tabs>
        <w:ind w:right="-1"/>
        <w:jc w:val="both"/>
        <w:rPr>
          <w:sz w:val="28"/>
          <w:szCs w:val="28"/>
        </w:rPr>
      </w:pPr>
    </w:p>
    <w:sectPr w:rsidR="002244AE" w:rsidSect="00BB403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31359" w14:textId="77777777" w:rsidR="00CB759D" w:rsidRDefault="00CB759D" w:rsidP="004D4FEA">
      <w:r>
        <w:separator/>
      </w:r>
    </w:p>
  </w:endnote>
  <w:endnote w:type="continuationSeparator" w:id="0">
    <w:p w14:paraId="02C556C4" w14:textId="77777777" w:rsidR="00CB759D" w:rsidRDefault="00CB759D" w:rsidP="004D4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4F469" w14:textId="77777777" w:rsidR="00CB759D" w:rsidRDefault="00CB759D" w:rsidP="004D4FEA">
      <w:r>
        <w:separator/>
      </w:r>
    </w:p>
  </w:footnote>
  <w:footnote w:type="continuationSeparator" w:id="0">
    <w:p w14:paraId="1B44651F" w14:textId="77777777" w:rsidR="00CB759D" w:rsidRDefault="00CB759D" w:rsidP="004D4FEA">
      <w:r>
        <w:continuationSeparator/>
      </w:r>
    </w:p>
  </w:footnote>
  <w:footnote w:id="1">
    <w:p w14:paraId="4754A7D9" w14:textId="77777777" w:rsidR="00CB759D" w:rsidRDefault="00CB759D" w:rsidP="009E18B7">
      <w:pPr>
        <w:pStyle w:val="aff4"/>
        <w:jc w:val="both"/>
      </w:pPr>
      <w:r>
        <w:rPr>
          <w:rStyle w:val="aff6"/>
        </w:rPr>
        <w:footnoteRef/>
      </w:r>
      <w:r>
        <w:t xml:space="preserve"> </w:t>
      </w:r>
      <w:r w:rsidRPr="005C2189">
        <w:t>Земель</w:t>
      </w:r>
      <w:r>
        <w:t>ный кодекс Российской Федерации, ст.5</w:t>
      </w:r>
    </w:p>
  </w:footnote>
  <w:footnote w:id="2">
    <w:p w14:paraId="15B80B06" w14:textId="77777777" w:rsidR="00CB759D" w:rsidRDefault="00CB759D" w:rsidP="009E18B7">
      <w:pPr>
        <w:pStyle w:val="aff4"/>
        <w:jc w:val="both"/>
      </w:pPr>
      <w:r>
        <w:rPr>
          <w:rStyle w:val="aff6"/>
        </w:rPr>
        <w:footnoteRef/>
      </w:r>
      <w:r>
        <w:t xml:space="preserve"> </w:t>
      </w:r>
      <w:r w:rsidRPr="00DC54A7">
        <w:t>Градостроитель</w:t>
      </w:r>
      <w:r>
        <w:t>ный кодекс Российской Федерации, ст. 49, п.2</w:t>
      </w:r>
    </w:p>
  </w:footnote>
  <w:footnote w:id="3">
    <w:p w14:paraId="508B9AD4" w14:textId="77777777" w:rsidR="00CB759D" w:rsidRDefault="00CB759D" w:rsidP="009E18B7">
      <w:pPr>
        <w:pStyle w:val="aff4"/>
        <w:jc w:val="both"/>
      </w:pPr>
      <w:r>
        <w:rPr>
          <w:rStyle w:val="aff6"/>
        </w:rPr>
        <w:footnoteRef/>
      </w:r>
      <w:r>
        <w:t xml:space="preserve"> </w:t>
      </w:r>
      <w:r w:rsidRPr="00D262E8">
        <w:t>Водный кодекс Российской Федерации</w:t>
      </w:r>
      <w:r>
        <w:t>, ст. 65, п.1</w:t>
      </w:r>
    </w:p>
  </w:footnote>
  <w:footnote w:id="4">
    <w:p w14:paraId="16BF92F5" w14:textId="77777777" w:rsidR="00CB759D" w:rsidRDefault="00CB759D" w:rsidP="009E18B7">
      <w:pPr>
        <w:pStyle w:val="aff4"/>
        <w:jc w:val="both"/>
      </w:pPr>
      <w:r>
        <w:rPr>
          <w:rStyle w:val="aff6"/>
        </w:rPr>
        <w:footnoteRef/>
      </w:r>
      <w:r>
        <w:t xml:space="preserve"> </w:t>
      </w:r>
      <w:r w:rsidRPr="0007393E">
        <w:t xml:space="preserve">Федеральный закон от </w:t>
      </w:r>
      <w:smartTag w:uri="urn:schemas-microsoft-com:office:smarttags" w:element="date">
        <w:smartTagPr>
          <w:attr w:name="Year" w:val="2015"/>
          <w:attr w:name="Day" w:val="13"/>
          <w:attr w:name="Month" w:val="07"/>
          <w:attr w:name="ls" w:val="trans"/>
        </w:smartTagPr>
        <w:r w:rsidRPr="0007393E">
          <w:t>13.07.2015</w:t>
        </w:r>
      </w:smartTag>
      <w:r w:rsidRPr="0007393E">
        <w:t xml:space="preserve"> </w:t>
      </w:r>
      <w:r>
        <w:t>№</w:t>
      </w:r>
      <w:r w:rsidRPr="0007393E">
        <w:t xml:space="preserve"> 218-ФЗ </w:t>
      </w:r>
      <w:r>
        <w:t>«</w:t>
      </w:r>
      <w:r w:rsidRPr="0007393E">
        <w:t>О государств</w:t>
      </w:r>
      <w:r>
        <w:t>енной регистрации недвижимости», ст.1</w:t>
      </w:r>
    </w:p>
  </w:footnote>
  <w:footnote w:id="5">
    <w:p w14:paraId="4E756F9C" w14:textId="77777777" w:rsidR="00CB759D" w:rsidRDefault="00CB759D" w:rsidP="009E18B7">
      <w:pPr>
        <w:pStyle w:val="aff4"/>
      </w:pPr>
      <w:r>
        <w:rPr>
          <w:rStyle w:val="aff6"/>
        </w:rPr>
        <w:footnoteRef/>
      </w:r>
      <w:r>
        <w:t xml:space="preserve"> </w:t>
      </w:r>
      <w:r w:rsidRPr="0019703B">
        <w:t>Градостроительный кодекс Российской Федерации</w:t>
      </w:r>
      <w:r>
        <w:t>, ст. 56</w:t>
      </w:r>
    </w:p>
  </w:footnote>
  <w:footnote w:id="6">
    <w:p w14:paraId="0A478CC4" w14:textId="77777777" w:rsidR="00CB759D" w:rsidRDefault="00CB759D" w:rsidP="009E18B7">
      <w:pPr>
        <w:pStyle w:val="aff4"/>
        <w:jc w:val="both"/>
      </w:pPr>
      <w:r>
        <w:rPr>
          <w:rStyle w:val="aff6"/>
        </w:rPr>
        <w:footnoteRef/>
      </w:r>
      <w:r>
        <w:t xml:space="preserve"> </w:t>
      </w:r>
      <w:r w:rsidRPr="0007393E">
        <w:t>Градостроительный кодекс Российской Федерации</w:t>
      </w:r>
      <w:r>
        <w:t>, ст.1</w:t>
      </w:r>
      <w:r w:rsidRPr="0007393E">
        <w:t xml:space="preserve"> </w:t>
      </w:r>
    </w:p>
  </w:footnote>
  <w:footnote w:id="7">
    <w:p w14:paraId="75EFED8D" w14:textId="77777777" w:rsidR="00CB759D" w:rsidRDefault="00CB759D" w:rsidP="009E18B7">
      <w:pPr>
        <w:pStyle w:val="aff4"/>
      </w:pPr>
      <w:r>
        <w:rPr>
          <w:rStyle w:val="aff6"/>
        </w:rPr>
        <w:footnoteRef/>
      </w:r>
      <w:r>
        <w:t xml:space="preserve"> </w:t>
      </w:r>
      <w:r w:rsidRPr="0007393E">
        <w:t>Градостроительный кодекс Российской Федерации</w:t>
      </w:r>
      <w:r>
        <w:t>, ст. 1</w:t>
      </w:r>
    </w:p>
  </w:footnote>
  <w:footnote w:id="8">
    <w:p w14:paraId="10793CD3" w14:textId="77777777" w:rsidR="00CB759D" w:rsidRDefault="00CB759D" w:rsidP="009E18B7">
      <w:pPr>
        <w:pStyle w:val="aff4"/>
      </w:pPr>
      <w:r>
        <w:rPr>
          <w:rStyle w:val="aff6"/>
        </w:rPr>
        <w:footnoteRef/>
      </w:r>
      <w:r>
        <w:t xml:space="preserve"> </w:t>
      </w:r>
      <w:r w:rsidRPr="0007393E">
        <w:t>Градостроительный кодекс Российской Федерации</w:t>
      </w:r>
      <w:r>
        <w:t>, ст. 1</w:t>
      </w:r>
    </w:p>
  </w:footnote>
  <w:footnote w:id="9">
    <w:p w14:paraId="161F3535" w14:textId="77777777" w:rsidR="00CB759D" w:rsidRDefault="00CB759D" w:rsidP="008F0A27">
      <w:pPr>
        <w:pStyle w:val="aff4"/>
        <w:jc w:val="both"/>
      </w:pPr>
      <w:r>
        <w:rPr>
          <w:rStyle w:val="aff6"/>
        </w:rPr>
        <w:footnoteRef/>
      </w:r>
      <w:r>
        <w:t xml:space="preserve"> </w:t>
      </w:r>
      <w:r w:rsidRPr="00DC1372">
        <w:t>Градостроительный кодекс Российской Федерации</w:t>
      </w:r>
      <w:r>
        <w:t>, ст.1</w:t>
      </w:r>
    </w:p>
  </w:footnote>
  <w:footnote w:id="10">
    <w:p w14:paraId="464901D4" w14:textId="77777777" w:rsidR="00CB759D" w:rsidRDefault="00CB759D" w:rsidP="008F0A27">
      <w:pPr>
        <w:pStyle w:val="aff4"/>
        <w:jc w:val="both"/>
      </w:pPr>
      <w:r>
        <w:rPr>
          <w:rStyle w:val="aff6"/>
        </w:rPr>
        <w:footnoteRef/>
      </w:r>
      <w:r>
        <w:t xml:space="preserve"> Федеральный закон от 25.06.2002 № 73-ФЗ «Об объектах культурного наследия (памятниках истории </w:t>
      </w:r>
      <w:r>
        <w:br/>
        <w:t>и культуры) народов Российской Федерации», ст. 34.1</w:t>
      </w:r>
    </w:p>
  </w:footnote>
  <w:footnote w:id="11">
    <w:p w14:paraId="79D7F81B" w14:textId="77777777" w:rsidR="00CB759D" w:rsidRDefault="00CB759D" w:rsidP="008F0A27">
      <w:pPr>
        <w:pStyle w:val="aff4"/>
        <w:jc w:val="both"/>
      </w:pPr>
      <w:r>
        <w:rPr>
          <w:rStyle w:val="aff6"/>
        </w:rPr>
        <w:footnoteRef/>
      </w:r>
      <w:r>
        <w:t xml:space="preserve"> </w:t>
      </w:r>
      <w:r w:rsidRPr="0033633D">
        <w:t>Земельный кодекс Российской Федерации</w:t>
      </w:r>
      <w:r>
        <w:t>, ст.5</w:t>
      </w:r>
    </w:p>
  </w:footnote>
  <w:footnote w:id="12">
    <w:p w14:paraId="6D5618B2" w14:textId="77777777" w:rsidR="00CB759D" w:rsidRDefault="00CB759D" w:rsidP="008F0A27">
      <w:pPr>
        <w:pStyle w:val="aff4"/>
        <w:jc w:val="both"/>
      </w:pPr>
      <w:r>
        <w:rPr>
          <w:rStyle w:val="aff6"/>
        </w:rPr>
        <w:footnoteRef/>
      </w:r>
      <w:r>
        <w:t xml:space="preserve"> </w:t>
      </w:r>
      <w:r w:rsidRPr="0033633D">
        <w:t>Земельный кодекс Российской Федерации</w:t>
      </w:r>
      <w:r>
        <w:t>, ст.5</w:t>
      </w:r>
    </w:p>
  </w:footnote>
  <w:footnote w:id="13">
    <w:p w14:paraId="1AFE4C4B" w14:textId="77777777" w:rsidR="00CB759D" w:rsidRDefault="00CB759D" w:rsidP="008F0A27">
      <w:pPr>
        <w:pStyle w:val="aff4"/>
        <w:jc w:val="both"/>
      </w:pPr>
      <w:r>
        <w:rPr>
          <w:rStyle w:val="aff6"/>
        </w:rPr>
        <w:footnoteRef/>
      </w:r>
      <w:r>
        <w:t xml:space="preserve"> </w:t>
      </w:r>
      <w:r w:rsidRPr="0007393E">
        <w:t>Градостроительный кодекс Российской Федерации</w:t>
      </w:r>
      <w:r>
        <w:t>, ст. 1</w:t>
      </w:r>
    </w:p>
  </w:footnote>
  <w:footnote w:id="14">
    <w:p w14:paraId="28C194D1" w14:textId="77777777" w:rsidR="00CB759D" w:rsidRDefault="00CB759D" w:rsidP="008F0A27">
      <w:pPr>
        <w:pStyle w:val="aff4"/>
        <w:jc w:val="both"/>
      </w:pPr>
      <w:r>
        <w:rPr>
          <w:rStyle w:val="aff6"/>
        </w:rPr>
        <w:footnoteRef/>
      </w:r>
      <w:r>
        <w:t xml:space="preserve"> </w:t>
      </w:r>
      <w:r w:rsidRPr="0033633D">
        <w:t xml:space="preserve">Федеральный закон от </w:t>
      </w:r>
      <w:smartTag w:uri="urn:schemas-microsoft-com:office:smarttags" w:element="date">
        <w:smartTagPr>
          <w:attr w:name="Year" w:val="2002"/>
          <w:attr w:name="Day" w:val="25"/>
          <w:attr w:name="Month" w:val="06"/>
          <w:attr w:name="ls" w:val="trans"/>
        </w:smartTagPr>
        <w:r w:rsidRPr="0033633D">
          <w:t>25.06.2002</w:t>
        </w:r>
      </w:smartTag>
      <w:r>
        <w:t xml:space="preserve"> № 73-ФЗ «</w:t>
      </w:r>
      <w:r w:rsidRPr="0033633D">
        <w:t xml:space="preserve">Об объектах культурного наследия (памятниках истории </w:t>
      </w:r>
      <w:r>
        <w:br/>
      </w:r>
      <w:r w:rsidRPr="0033633D">
        <w:t>и культуры) народов Российской Федерации</w:t>
      </w:r>
      <w:r>
        <w:t>», ст. 34</w:t>
      </w:r>
    </w:p>
  </w:footnote>
  <w:footnote w:id="15">
    <w:p w14:paraId="2576D8EA" w14:textId="77777777" w:rsidR="00CB759D" w:rsidRDefault="00CB759D" w:rsidP="008F0A27">
      <w:pPr>
        <w:pStyle w:val="aff4"/>
        <w:jc w:val="both"/>
      </w:pPr>
      <w:r>
        <w:rPr>
          <w:rStyle w:val="aff6"/>
        </w:rPr>
        <w:footnoteRef/>
      </w:r>
      <w:r>
        <w:t xml:space="preserve"> </w:t>
      </w:r>
      <w:r w:rsidRPr="0033633D">
        <w:t xml:space="preserve">Федеральный закон от </w:t>
      </w:r>
      <w:smartTag w:uri="urn:schemas-microsoft-com:office:smarttags" w:element="date">
        <w:smartTagPr>
          <w:attr w:name="Year" w:val="2002"/>
          <w:attr w:name="Day" w:val="25"/>
          <w:attr w:name="Month" w:val="06"/>
          <w:attr w:name="ls" w:val="trans"/>
        </w:smartTagPr>
        <w:r w:rsidRPr="0033633D">
          <w:t>25.06.2002</w:t>
        </w:r>
      </w:smartTag>
      <w:r>
        <w:t xml:space="preserve"> № 73-ФЗ «</w:t>
      </w:r>
      <w:r w:rsidRPr="0033633D">
        <w:t xml:space="preserve">Об объектах культурного наследия (памятниках истории </w:t>
      </w:r>
      <w:r>
        <w:br/>
      </w:r>
      <w:r w:rsidRPr="0033633D">
        <w:t>и культуры) народов Российской Федерации</w:t>
      </w:r>
      <w:r>
        <w:t>», ст. 34</w:t>
      </w:r>
    </w:p>
  </w:footnote>
  <w:footnote w:id="16">
    <w:p w14:paraId="5B6C4B51" w14:textId="77777777" w:rsidR="00CB759D" w:rsidRDefault="00CB759D" w:rsidP="008F0A27">
      <w:pPr>
        <w:pStyle w:val="aff4"/>
        <w:jc w:val="both"/>
      </w:pPr>
      <w:r>
        <w:rPr>
          <w:rStyle w:val="aff6"/>
        </w:rPr>
        <w:footnoteRef/>
      </w:r>
      <w:r>
        <w:t xml:space="preserve"> </w:t>
      </w:r>
      <w:r w:rsidRPr="00517B82">
        <w:t>Градостроительный кодекс Российской Федерации</w:t>
      </w:r>
      <w:r>
        <w:t>, ст. 1</w:t>
      </w:r>
    </w:p>
  </w:footnote>
  <w:footnote w:id="17">
    <w:p w14:paraId="6492591C" w14:textId="77777777" w:rsidR="00CB759D" w:rsidRDefault="00CB759D" w:rsidP="008F0A27">
      <w:pPr>
        <w:pStyle w:val="aff4"/>
        <w:jc w:val="both"/>
      </w:pPr>
      <w:r>
        <w:rPr>
          <w:rStyle w:val="aff6"/>
        </w:rPr>
        <w:footnoteRef/>
      </w:r>
      <w:r>
        <w:t xml:space="preserve"> </w:t>
      </w:r>
      <w:r w:rsidRPr="00DC1372">
        <w:t>Градостроительный кодекс Российской Федерации</w:t>
      </w:r>
      <w:r>
        <w:t>, ст.1</w:t>
      </w:r>
    </w:p>
  </w:footnote>
  <w:footnote w:id="18">
    <w:p w14:paraId="5D717C95" w14:textId="77777777" w:rsidR="00CB759D" w:rsidRDefault="00CB759D" w:rsidP="008F0A27">
      <w:pPr>
        <w:pStyle w:val="aff4"/>
        <w:jc w:val="both"/>
      </w:pPr>
      <w:r>
        <w:rPr>
          <w:rStyle w:val="aff6"/>
        </w:rPr>
        <w:footnoteRef/>
      </w:r>
      <w:r>
        <w:t xml:space="preserve"> </w:t>
      </w:r>
      <w:r w:rsidRPr="00517B82">
        <w:t xml:space="preserve">Федеральный закон от </w:t>
      </w:r>
      <w:smartTag w:uri="urn:schemas-microsoft-com:office:smarttags" w:element="date">
        <w:smartTagPr>
          <w:attr w:name="Year" w:val="2003"/>
          <w:attr w:name="Day" w:val="07"/>
          <w:attr w:name="Month" w:val="07"/>
          <w:attr w:name="ls" w:val="trans"/>
        </w:smartTagPr>
        <w:r w:rsidRPr="00517B82">
          <w:t>07.07.2003</w:t>
        </w:r>
      </w:smartTag>
      <w:r w:rsidRPr="00517B82">
        <w:t xml:space="preserve"> </w:t>
      </w:r>
      <w:r>
        <w:t>№</w:t>
      </w:r>
      <w:r w:rsidRPr="00517B82">
        <w:t xml:space="preserve"> 112-ФЗ</w:t>
      </w:r>
      <w:r>
        <w:t xml:space="preserve"> «</w:t>
      </w:r>
      <w:r w:rsidRPr="00517B82">
        <w:t>О личном подсобном хозяйстве</w:t>
      </w:r>
      <w:r>
        <w:t>», ст. 2</w:t>
      </w:r>
    </w:p>
  </w:footnote>
  <w:footnote w:id="19">
    <w:p w14:paraId="65C5522B" w14:textId="77777777" w:rsidR="00CB759D" w:rsidRDefault="00CB759D" w:rsidP="008F0A27">
      <w:pPr>
        <w:pStyle w:val="aff4"/>
        <w:jc w:val="both"/>
      </w:pPr>
      <w:r>
        <w:rPr>
          <w:rStyle w:val="aff6"/>
        </w:rPr>
        <w:footnoteRef/>
      </w:r>
      <w:r>
        <w:t xml:space="preserve"> </w:t>
      </w:r>
      <w:r w:rsidRPr="000A216D">
        <w:t>Гражданский кодекс Российской Федерации (часть первая)</w:t>
      </w:r>
      <w:r>
        <w:t>, ст. 130</w:t>
      </w:r>
    </w:p>
  </w:footnote>
  <w:footnote w:id="20">
    <w:p w14:paraId="5DEE26FE" w14:textId="77777777" w:rsidR="00CB759D" w:rsidRDefault="00CB759D" w:rsidP="008F0A27">
      <w:pPr>
        <w:pStyle w:val="aff4"/>
        <w:jc w:val="both"/>
      </w:pPr>
      <w:r>
        <w:rPr>
          <w:rStyle w:val="aff6"/>
        </w:rPr>
        <w:footnoteRef/>
      </w:r>
      <w:r>
        <w:t xml:space="preserve"> </w:t>
      </w:r>
      <w:r w:rsidRPr="00105D25">
        <w:t>Градостроительный кодекс Российской Федерации</w:t>
      </w:r>
      <w:r>
        <w:t>, ст. 1</w:t>
      </w:r>
    </w:p>
  </w:footnote>
  <w:footnote w:id="21">
    <w:p w14:paraId="145AC348" w14:textId="77777777" w:rsidR="00CB759D" w:rsidRDefault="00CB759D" w:rsidP="008F0A27">
      <w:pPr>
        <w:pStyle w:val="aff4"/>
        <w:jc w:val="both"/>
      </w:pPr>
      <w:r>
        <w:rPr>
          <w:rStyle w:val="aff6"/>
        </w:rPr>
        <w:footnoteRef/>
      </w:r>
      <w:r>
        <w:t xml:space="preserve"> </w:t>
      </w:r>
      <w:r w:rsidRPr="000A216D">
        <w:t>Градостроительный кодекс Российской Федерации</w:t>
      </w:r>
      <w:r>
        <w:t>, ст. 1</w:t>
      </w:r>
    </w:p>
  </w:footnote>
  <w:footnote w:id="22">
    <w:p w14:paraId="79024EEF" w14:textId="77777777" w:rsidR="00CB759D" w:rsidRDefault="00CB759D" w:rsidP="008F0A27">
      <w:pPr>
        <w:pStyle w:val="aff4"/>
        <w:jc w:val="both"/>
      </w:pPr>
      <w:r>
        <w:rPr>
          <w:rStyle w:val="aff6"/>
        </w:rPr>
        <w:footnoteRef/>
      </w:r>
      <w:r>
        <w:t xml:space="preserve"> </w:t>
      </w:r>
      <w:r w:rsidRPr="000A216D">
        <w:t xml:space="preserve">Федеральный закон от </w:t>
      </w:r>
      <w:smartTag w:uri="urn:schemas-microsoft-com:office:smarttags" w:element="date">
        <w:smartTagPr>
          <w:attr w:name="Year" w:val="2017"/>
          <w:attr w:name="Day" w:val="29"/>
          <w:attr w:name="Month" w:val="07"/>
          <w:attr w:name="ls" w:val="trans"/>
        </w:smartTagPr>
        <w:r w:rsidRPr="000A216D">
          <w:t>29.07.2017</w:t>
        </w:r>
      </w:smartTag>
      <w:r w:rsidRPr="000A216D">
        <w:t xml:space="preserve"> </w:t>
      </w:r>
      <w:r>
        <w:t>№</w:t>
      </w:r>
      <w:r w:rsidRPr="000A216D">
        <w:t xml:space="preserve"> 217-ФЗ </w:t>
      </w:r>
      <w:r>
        <w:t>«</w:t>
      </w:r>
      <w:r w:rsidRPr="000A216D">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t xml:space="preserve">», </w:t>
      </w:r>
      <w:r>
        <w:br/>
        <w:t>ст. 3</w:t>
      </w:r>
    </w:p>
  </w:footnote>
  <w:footnote w:id="23">
    <w:p w14:paraId="689B265A" w14:textId="77777777" w:rsidR="00CB759D" w:rsidRDefault="00CB759D" w:rsidP="008F0A27">
      <w:pPr>
        <w:pStyle w:val="aff4"/>
        <w:jc w:val="both"/>
      </w:pPr>
      <w:r>
        <w:rPr>
          <w:rStyle w:val="aff6"/>
        </w:rPr>
        <w:footnoteRef/>
      </w:r>
      <w:r>
        <w:t xml:space="preserve"> </w:t>
      </w:r>
      <w:r w:rsidRPr="00BE6D71">
        <w:t xml:space="preserve">Федеральный закон от </w:t>
      </w:r>
      <w:smartTag w:uri="urn:schemas-microsoft-com:office:smarttags" w:element="date">
        <w:smartTagPr>
          <w:attr w:name="Year" w:val="2002"/>
          <w:attr w:name="Day" w:val="25"/>
          <w:attr w:name="Month" w:val="06"/>
          <w:attr w:name="ls" w:val="trans"/>
        </w:smartTagPr>
        <w:r w:rsidRPr="00BE6D71">
          <w:t>25.06.2002</w:t>
        </w:r>
      </w:smartTag>
      <w:r w:rsidRPr="00BE6D71">
        <w:t xml:space="preserve"> </w:t>
      </w:r>
      <w:r>
        <w:t>№</w:t>
      </w:r>
      <w:r w:rsidRPr="00BE6D71">
        <w:t xml:space="preserve"> 73-ФЗ </w:t>
      </w:r>
      <w:r>
        <w:t>«</w:t>
      </w:r>
      <w:r w:rsidRPr="00BE6D71">
        <w:t xml:space="preserve">Об объектах культурного наследия (памятниках истории </w:t>
      </w:r>
      <w:r>
        <w:br/>
      </w:r>
      <w:r w:rsidRPr="00BE6D71">
        <w:t>и культуры) народов Российской Федерации</w:t>
      </w:r>
      <w:r>
        <w:t>», ст. 34</w:t>
      </w:r>
    </w:p>
  </w:footnote>
  <w:footnote w:id="24">
    <w:p w14:paraId="231B2A88" w14:textId="77777777" w:rsidR="00CB759D" w:rsidRDefault="00CB759D" w:rsidP="008F0A27">
      <w:pPr>
        <w:pStyle w:val="aff4"/>
        <w:jc w:val="both"/>
      </w:pPr>
      <w:r>
        <w:rPr>
          <w:rStyle w:val="aff6"/>
        </w:rPr>
        <w:footnoteRef/>
      </w:r>
      <w:r>
        <w:t xml:space="preserve"> </w:t>
      </w:r>
      <w:r w:rsidRPr="00BE6D71">
        <w:t>Градостроительный кодекс Российской Федерации</w:t>
      </w:r>
      <w:r>
        <w:t>, ст.1</w:t>
      </w:r>
    </w:p>
  </w:footnote>
  <w:footnote w:id="25">
    <w:p w14:paraId="643B6318" w14:textId="77777777" w:rsidR="00CB759D" w:rsidRDefault="00CB759D" w:rsidP="008F0A27">
      <w:pPr>
        <w:pStyle w:val="aff4"/>
        <w:jc w:val="both"/>
      </w:pPr>
      <w:r>
        <w:rPr>
          <w:rStyle w:val="aff6"/>
        </w:rPr>
        <w:footnoteRef/>
      </w:r>
      <w:r>
        <w:t xml:space="preserve"> </w:t>
      </w:r>
      <w:r w:rsidRPr="009B2E08">
        <w:t>Градостроительный кодекс Российской Федерации</w:t>
      </w:r>
      <w:r>
        <w:t>, ст. 48</w:t>
      </w:r>
    </w:p>
  </w:footnote>
  <w:footnote w:id="26">
    <w:p w14:paraId="555578B1" w14:textId="77777777" w:rsidR="00CB759D" w:rsidRDefault="00CB759D" w:rsidP="008F0A27">
      <w:pPr>
        <w:pStyle w:val="aff4"/>
        <w:jc w:val="both"/>
      </w:pPr>
      <w:r>
        <w:rPr>
          <w:rStyle w:val="aff6"/>
        </w:rPr>
        <w:footnoteRef/>
      </w:r>
      <w:r>
        <w:t xml:space="preserve"> </w:t>
      </w:r>
      <w:r w:rsidRPr="0025084D">
        <w:t>Водный кодекс Российской Федерации</w:t>
      </w:r>
      <w:r>
        <w:t>, ст. 65</w:t>
      </w:r>
    </w:p>
  </w:footnote>
  <w:footnote w:id="27">
    <w:p w14:paraId="4B040A7F" w14:textId="77777777" w:rsidR="00CB759D" w:rsidRDefault="00CB759D" w:rsidP="008F0A27">
      <w:pPr>
        <w:pStyle w:val="aff4"/>
        <w:jc w:val="both"/>
      </w:pPr>
      <w:r>
        <w:rPr>
          <w:rStyle w:val="aff6"/>
        </w:rPr>
        <w:footnoteRef/>
      </w:r>
      <w:r>
        <w:t xml:space="preserve"> </w:t>
      </w:r>
      <w:r w:rsidRPr="00D01457">
        <w:t>Градостроительный кодекс Российской Федерации</w:t>
      </w:r>
      <w:r>
        <w:t>, ст. 51</w:t>
      </w:r>
    </w:p>
  </w:footnote>
  <w:footnote w:id="28">
    <w:p w14:paraId="75138F10" w14:textId="77777777" w:rsidR="00CB759D" w:rsidRDefault="00CB759D" w:rsidP="008F0A27">
      <w:pPr>
        <w:pStyle w:val="aff4"/>
        <w:jc w:val="both"/>
      </w:pPr>
      <w:r>
        <w:rPr>
          <w:rStyle w:val="aff6"/>
        </w:rPr>
        <w:footnoteRef/>
      </w:r>
      <w:r>
        <w:t xml:space="preserve"> </w:t>
      </w:r>
      <w:r w:rsidRPr="00D01457">
        <w:t>Градостроительный кодекс Российской Федерации</w:t>
      </w:r>
      <w:r>
        <w:t>, ст.1</w:t>
      </w:r>
    </w:p>
  </w:footnote>
  <w:footnote w:id="29">
    <w:p w14:paraId="0A644C5B" w14:textId="77777777" w:rsidR="00CB759D" w:rsidRDefault="00CB759D" w:rsidP="008F0A27">
      <w:pPr>
        <w:pStyle w:val="aff4"/>
        <w:jc w:val="both"/>
      </w:pPr>
      <w:r>
        <w:rPr>
          <w:rStyle w:val="aff6"/>
        </w:rPr>
        <w:footnoteRef/>
      </w:r>
      <w:r>
        <w:t xml:space="preserve"> </w:t>
      </w:r>
      <w:r w:rsidRPr="00BF6564">
        <w:t xml:space="preserve">Федеральный закон от </w:t>
      </w:r>
      <w:smartTag w:uri="urn:schemas-microsoft-com:office:smarttags" w:element="date">
        <w:smartTagPr>
          <w:attr w:name="Year" w:val="2017"/>
          <w:attr w:name="Day" w:val="29"/>
          <w:attr w:name="Month" w:val="07"/>
          <w:attr w:name="ls" w:val="trans"/>
        </w:smartTagPr>
        <w:r w:rsidRPr="00BF6564">
          <w:t>29.07.2017</w:t>
        </w:r>
      </w:smartTag>
      <w:r w:rsidRPr="00BF6564">
        <w:t xml:space="preserve"> </w:t>
      </w:r>
      <w:r>
        <w:t>№</w:t>
      </w:r>
      <w:r w:rsidRPr="00BF6564">
        <w:t xml:space="preserve"> 217-ФЗ </w:t>
      </w:r>
      <w:r>
        <w:t>«</w:t>
      </w:r>
      <w:r w:rsidRPr="00BF6564">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t>»</w:t>
      </w:r>
    </w:p>
  </w:footnote>
  <w:footnote w:id="30">
    <w:p w14:paraId="44D1F622" w14:textId="77777777" w:rsidR="00CB759D" w:rsidRDefault="00CB759D" w:rsidP="008F0A27">
      <w:pPr>
        <w:pStyle w:val="aff4"/>
        <w:jc w:val="both"/>
      </w:pPr>
      <w:r>
        <w:rPr>
          <w:rStyle w:val="aff6"/>
        </w:rPr>
        <w:footnoteRef/>
      </w:r>
      <w:r>
        <w:t xml:space="preserve"> </w:t>
      </w:r>
      <w:r w:rsidRPr="00D01457">
        <w:t xml:space="preserve">Федеральный закон от </w:t>
      </w:r>
      <w:smartTag w:uri="urn:schemas-microsoft-com:office:smarttags" w:element="date">
        <w:smartTagPr>
          <w:attr w:name="Year" w:val="2017"/>
          <w:attr w:name="Day" w:val="29"/>
          <w:attr w:name="Month" w:val="07"/>
          <w:attr w:name="ls" w:val="trans"/>
        </w:smartTagPr>
        <w:r w:rsidRPr="00D01457">
          <w:t>29.07.2017</w:t>
        </w:r>
      </w:smartTag>
      <w:r w:rsidRPr="00D01457">
        <w:t xml:space="preserve"> </w:t>
      </w:r>
      <w:r>
        <w:t>№</w:t>
      </w:r>
      <w:r w:rsidRPr="00D01457">
        <w:t xml:space="preserve"> 217-ФЗ </w:t>
      </w:r>
      <w:r>
        <w:t>«</w:t>
      </w:r>
      <w:r w:rsidRPr="00D01457">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t xml:space="preserve">», </w:t>
      </w:r>
      <w:r>
        <w:br/>
        <w:t>ст. 3</w:t>
      </w:r>
    </w:p>
  </w:footnote>
  <w:footnote w:id="31">
    <w:p w14:paraId="45DC3D3C" w14:textId="77777777" w:rsidR="00CB759D" w:rsidRDefault="00CB759D" w:rsidP="008F0A27">
      <w:pPr>
        <w:pStyle w:val="aff4"/>
        <w:jc w:val="both"/>
      </w:pPr>
      <w:r>
        <w:rPr>
          <w:rStyle w:val="aff6"/>
        </w:rPr>
        <w:footnoteRef/>
      </w:r>
      <w:r>
        <w:t xml:space="preserve"> </w:t>
      </w:r>
      <w:r w:rsidRPr="00DC1372">
        <w:t>Градостроительный кодекс Российской Федерации</w:t>
      </w:r>
      <w:r>
        <w:t>, ст. 1</w:t>
      </w:r>
    </w:p>
  </w:footnote>
  <w:footnote w:id="32">
    <w:p w14:paraId="2D25FA32" w14:textId="77777777" w:rsidR="00CB759D" w:rsidRDefault="00CB759D" w:rsidP="009E18B7">
      <w:pPr>
        <w:pStyle w:val="aff4"/>
      </w:pPr>
      <w:r>
        <w:rPr>
          <w:rStyle w:val="aff6"/>
        </w:rPr>
        <w:footnoteRef/>
      </w:r>
      <w:r>
        <w:t xml:space="preserve"> </w:t>
      </w:r>
      <w:r w:rsidRPr="00DC1372">
        <w:t>Градостроительный кодекс Российской Федерации</w:t>
      </w:r>
      <w:r>
        <w:t>, ст. 1</w:t>
      </w:r>
    </w:p>
  </w:footnote>
  <w:footnote w:id="33">
    <w:p w14:paraId="24FC0A03" w14:textId="77777777" w:rsidR="00CB759D" w:rsidRDefault="00CB759D" w:rsidP="009E18B7">
      <w:pPr>
        <w:pStyle w:val="aff4"/>
      </w:pPr>
      <w:r>
        <w:rPr>
          <w:rStyle w:val="aff6"/>
        </w:rPr>
        <w:footnoteRef/>
      </w:r>
      <w:r>
        <w:t xml:space="preserve"> </w:t>
      </w:r>
      <w:r w:rsidRPr="00DC1372">
        <w:t>Градостроительный кодекс Российской Федерации</w:t>
      </w:r>
      <w:r>
        <w:t>, ст.1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F1B51" w14:textId="54805611" w:rsidR="00CB759D" w:rsidRDefault="00CB759D" w:rsidP="0096501D">
    <w:pPr>
      <w:pStyle w:val="a5"/>
      <w:jc w:val="center"/>
    </w:pPr>
    <w:r>
      <w:rPr>
        <w:noProof/>
      </w:rPr>
      <w:fldChar w:fldCharType="begin"/>
    </w:r>
    <w:r>
      <w:rPr>
        <w:noProof/>
      </w:rPr>
      <w:instrText>PAGE   \* MERGEFORMAT</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B7EC2" w14:textId="74C7E12C" w:rsidR="00CB759D" w:rsidRDefault="00CB759D" w:rsidP="0096501D">
    <w:pPr>
      <w:pStyle w:val="a5"/>
      <w:jc w:val="center"/>
    </w:pPr>
    <w:r>
      <w:rPr>
        <w:noProof/>
      </w:rPr>
      <w:fldChar w:fldCharType="begin"/>
    </w:r>
    <w:r>
      <w:rPr>
        <w:noProof/>
      </w:rPr>
      <w:instrText>PAGE   \* MERGEFORMAT</w:instrText>
    </w:r>
    <w:r>
      <w:rPr>
        <w:noProof/>
      </w:rPr>
      <w:fldChar w:fldCharType="separate"/>
    </w:r>
    <w:r w:rsidR="00F0164A">
      <w:rPr>
        <w:noProof/>
      </w:rPr>
      <w:t>49</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3AB4"/>
    <w:multiLevelType w:val="multilevel"/>
    <w:tmpl w:val="9E7EB034"/>
    <w:styleLink w:val="WW8Num21"/>
    <w:lvl w:ilvl="0">
      <w:start w:val="1"/>
      <w:numFmt w:val="decimal"/>
      <w:lvlText w:val="%1)"/>
      <w:lvlJc w:val="left"/>
      <w:pPr>
        <w:ind w:left="720" w:hanging="360"/>
      </w:pPr>
      <w:rPr>
        <w:rFonts w:cs="Times New Roman"/>
        <w:sz w:val="28"/>
        <w:szCs w:val="28"/>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05A402E6"/>
    <w:multiLevelType w:val="hybridMultilevel"/>
    <w:tmpl w:val="A3CEA940"/>
    <w:lvl w:ilvl="0" w:tplc="04190011">
      <w:start w:val="1"/>
      <w:numFmt w:val="decimal"/>
      <w:lvlText w:val="%1)"/>
      <w:lvlJc w:val="left"/>
      <w:pPr>
        <w:ind w:left="1429" w:hanging="360"/>
      </w:pPr>
      <w:rPr>
        <w:rFonts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60363F9"/>
    <w:multiLevelType w:val="hybridMultilevel"/>
    <w:tmpl w:val="78002044"/>
    <w:lvl w:ilvl="0" w:tplc="259C1B1E">
      <w:start w:val="1"/>
      <w:numFmt w:val="bullet"/>
      <w:pStyle w:val="a"/>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850904"/>
    <w:multiLevelType w:val="hybridMultilevel"/>
    <w:tmpl w:val="3B6878E8"/>
    <w:lvl w:ilvl="0" w:tplc="04190011">
      <w:start w:val="1"/>
      <w:numFmt w:val="decimal"/>
      <w:lvlText w:val="%1)"/>
      <w:lvlJc w:val="left"/>
      <w:pPr>
        <w:ind w:left="1267" w:hanging="360"/>
      </w:pPr>
    </w:lvl>
    <w:lvl w:ilvl="1" w:tplc="04190019" w:tentative="1">
      <w:start w:val="1"/>
      <w:numFmt w:val="lowerLetter"/>
      <w:lvlText w:val="%2."/>
      <w:lvlJc w:val="left"/>
      <w:pPr>
        <w:ind w:left="1987" w:hanging="360"/>
      </w:p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abstractNum w:abstractNumId="4" w15:restartNumberingAfterBreak="0">
    <w:nsid w:val="0C8D1D29"/>
    <w:multiLevelType w:val="hybridMultilevel"/>
    <w:tmpl w:val="CD7834F8"/>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5" w15:restartNumberingAfterBreak="0">
    <w:nsid w:val="0D791948"/>
    <w:multiLevelType w:val="hybridMultilevel"/>
    <w:tmpl w:val="3D3A3F22"/>
    <w:lvl w:ilvl="0" w:tplc="04190011">
      <w:start w:val="1"/>
      <w:numFmt w:val="decimal"/>
      <w:lvlText w:val="%1)"/>
      <w:lvlJc w:val="left"/>
      <w:pPr>
        <w:ind w:left="1429" w:hanging="360"/>
      </w:pPr>
      <w:rPr>
        <w:rFonts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EAA4ED3"/>
    <w:multiLevelType w:val="hybridMultilevel"/>
    <w:tmpl w:val="7058620A"/>
    <w:lvl w:ilvl="0" w:tplc="0000000E">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0F08596E"/>
    <w:multiLevelType w:val="hybridMultilevel"/>
    <w:tmpl w:val="B3E288BE"/>
    <w:lvl w:ilvl="0" w:tplc="04190011">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F211558"/>
    <w:multiLevelType w:val="hybridMultilevel"/>
    <w:tmpl w:val="C3AE63E4"/>
    <w:lvl w:ilvl="0" w:tplc="8B3AC418">
      <w:start w:val="1"/>
      <w:numFmt w:val="russianLower"/>
      <w:lvlText w:val="%1)"/>
      <w:lvlJc w:val="left"/>
      <w:pPr>
        <w:ind w:left="1429" w:hanging="360"/>
      </w:pPr>
      <w:rPr>
        <w:rFonts w:hint="default"/>
        <w:color w:val="auto"/>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2F441EE"/>
    <w:multiLevelType w:val="hybridMultilevel"/>
    <w:tmpl w:val="F1561E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444CC0"/>
    <w:multiLevelType w:val="hybridMultilevel"/>
    <w:tmpl w:val="BBA88E4A"/>
    <w:lvl w:ilvl="0" w:tplc="8272D036">
      <w:start w:val="1"/>
      <w:numFmt w:val="decimal"/>
      <w:lvlText w:val="%1."/>
      <w:lvlJc w:val="left"/>
      <w:pPr>
        <w:ind w:left="0" w:firstLine="709"/>
      </w:pPr>
      <w:rPr>
        <w:rFonts w:hint="default"/>
        <w:b w:val="0"/>
        <w:sz w:val="28"/>
        <w:szCs w:val="28"/>
      </w:rPr>
    </w:lvl>
    <w:lvl w:ilvl="1" w:tplc="BAF4B084">
      <w:start w:val="1"/>
      <w:numFmt w:val="decimal"/>
      <w:lvlText w:val="%2)"/>
      <w:lvlJc w:val="left"/>
      <w:pPr>
        <w:ind w:left="2434" w:hanging="64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53B1AA0"/>
    <w:multiLevelType w:val="hybridMultilevel"/>
    <w:tmpl w:val="8386342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66D1066"/>
    <w:multiLevelType w:val="hybridMultilevel"/>
    <w:tmpl w:val="7F9E5BC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A375FA4"/>
    <w:multiLevelType w:val="hybridMultilevel"/>
    <w:tmpl w:val="E6DAC9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AD76469"/>
    <w:multiLevelType w:val="hybridMultilevel"/>
    <w:tmpl w:val="AC829F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85456C"/>
    <w:multiLevelType w:val="hybridMultilevel"/>
    <w:tmpl w:val="E0628F14"/>
    <w:lvl w:ilvl="0" w:tplc="04190011">
      <w:start w:val="1"/>
      <w:numFmt w:val="decimal"/>
      <w:lvlText w:val="%1)"/>
      <w:lvlJc w:val="left"/>
      <w:pPr>
        <w:ind w:left="0" w:firstLine="709"/>
      </w:pPr>
      <w:rPr>
        <w:rFonts w:hint="default"/>
        <w:b w:val="0"/>
        <w:sz w:val="28"/>
        <w:szCs w:val="28"/>
      </w:rPr>
    </w:lvl>
    <w:lvl w:ilvl="1" w:tplc="BAF4B084">
      <w:start w:val="1"/>
      <w:numFmt w:val="decimal"/>
      <w:lvlText w:val="%2)"/>
      <w:lvlJc w:val="left"/>
      <w:pPr>
        <w:ind w:left="2434" w:hanging="64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D9357DD"/>
    <w:multiLevelType w:val="hybridMultilevel"/>
    <w:tmpl w:val="C86EBA12"/>
    <w:lvl w:ilvl="0" w:tplc="DC7AC310">
      <w:start w:val="1"/>
      <w:numFmt w:val="decimal"/>
      <w:lvlText w:val="%1)"/>
      <w:lvlJc w:val="left"/>
      <w:pPr>
        <w:ind w:left="1429" w:hanging="360"/>
      </w:pPr>
      <w:rPr>
        <w:rFonts w:cs="Times New Roman" w:hint="default"/>
        <w:sz w:val="28"/>
        <w:szCs w:val="28"/>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E392F60"/>
    <w:multiLevelType w:val="multilevel"/>
    <w:tmpl w:val="893A0EE8"/>
    <w:styleLink w:val="WW8Num22"/>
    <w:lvl w:ilvl="0">
      <w:start w:val="1"/>
      <w:numFmt w:val="decimal"/>
      <w:lvlText w:val="%1)"/>
      <w:lvlJc w:val="left"/>
      <w:pPr>
        <w:ind w:left="720" w:hanging="360"/>
      </w:pPr>
      <w:rPr>
        <w:rFonts w:cs="Times New Roman"/>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8" w15:restartNumberingAfterBreak="0">
    <w:nsid w:val="1F617682"/>
    <w:multiLevelType w:val="hybridMultilevel"/>
    <w:tmpl w:val="03EA9170"/>
    <w:lvl w:ilvl="0" w:tplc="E2E4F94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9" w15:restartNumberingAfterBreak="0">
    <w:nsid w:val="1FBF130C"/>
    <w:multiLevelType w:val="hybridMultilevel"/>
    <w:tmpl w:val="FA44BBE6"/>
    <w:lvl w:ilvl="0" w:tplc="08F03030">
      <w:start w:val="1"/>
      <w:numFmt w:val="russianLower"/>
      <w:lvlText w:val="%1)"/>
      <w:lvlJc w:val="left"/>
      <w:pPr>
        <w:ind w:left="1429" w:hanging="360"/>
      </w:pPr>
      <w:rPr>
        <w:rFonts w:hint="default"/>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3D9653B"/>
    <w:multiLevelType w:val="hybridMultilevel"/>
    <w:tmpl w:val="BAF0361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6943A89"/>
    <w:multiLevelType w:val="hybridMultilevel"/>
    <w:tmpl w:val="BFC2F27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7AE0159"/>
    <w:multiLevelType w:val="hybridMultilevel"/>
    <w:tmpl w:val="D6EEE460"/>
    <w:lvl w:ilvl="0" w:tplc="FBEC338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15:restartNumberingAfterBreak="0">
    <w:nsid w:val="28602B47"/>
    <w:multiLevelType w:val="hybridMultilevel"/>
    <w:tmpl w:val="2154E52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2D5379A9"/>
    <w:multiLevelType w:val="hybridMultilevel"/>
    <w:tmpl w:val="35DEE9B4"/>
    <w:lvl w:ilvl="0" w:tplc="04190011">
      <w:start w:val="1"/>
      <w:numFmt w:val="decimal"/>
      <w:lvlText w:val="%1)"/>
      <w:lvlJc w:val="left"/>
      <w:pPr>
        <w:ind w:left="1429" w:hanging="360"/>
      </w:pPr>
      <w:rPr>
        <w:rFonts w:cs="Times New Roman"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2D9E550A"/>
    <w:multiLevelType w:val="multilevel"/>
    <w:tmpl w:val="32DEF59E"/>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0DB023A"/>
    <w:multiLevelType w:val="hybridMultilevel"/>
    <w:tmpl w:val="2754215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3207660F"/>
    <w:multiLevelType w:val="hybridMultilevel"/>
    <w:tmpl w:val="2274421A"/>
    <w:lvl w:ilvl="0" w:tplc="0000000E">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322329AF"/>
    <w:multiLevelType w:val="hybridMultilevel"/>
    <w:tmpl w:val="B7ACB7CC"/>
    <w:lvl w:ilvl="0" w:tplc="0000000E">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9" w15:restartNumberingAfterBreak="0">
    <w:nsid w:val="330D2AD8"/>
    <w:multiLevelType w:val="hybridMultilevel"/>
    <w:tmpl w:val="C0AE792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54730B3"/>
    <w:multiLevelType w:val="hybridMultilevel"/>
    <w:tmpl w:val="BBA88E4A"/>
    <w:lvl w:ilvl="0" w:tplc="8272D036">
      <w:start w:val="1"/>
      <w:numFmt w:val="decimal"/>
      <w:lvlText w:val="%1."/>
      <w:lvlJc w:val="left"/>
      <w:pPr>
        <w:ind w:left="0" w:firstLine="709"/>
      </w:pPr>
      <w:rPr>
        <w:rFonts w:hint="default"/>
        <w:b w:val="0"/>
        <w:sz w:val="28"/>
        <w:szCs w:val="28"/>
      </w:rPr>
    </w:lvl>
    <w:lvl w:ilvl="1" w:tplc="BAF4B084">
      <w:start w:val="1"/>
      <w:numFmt w:val="decimal"/>
      <w:lvlText w:val="%2)"/>
      <w:lvlJc w:val="left"/>
      <w:pPr>
        <w:ind w:left="2434" w:hanging="64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383917A9"/>
    <w:multiLevelType w:val="hybridMultilevel"/>
    <w:tmpl w:val="CD7834F8"/>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32" w15:restartNumberingAfterBreak="0">
    <w:nsid w:val="3C1D5C0D"/>
    <w:multiLevelType w:val="multilevel"/>
    <w:tmpl w:val="6F987640"/>
    <w:styleLink w:val="WW8Num11"/>
    <w:lvl w:ilvl="0">
      <w:start w:val="1"/>
      <w:numFmt w:val="decimal"/>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33" w15:restartNumberingAfterBreak="0">
    <w:nsid w:val="3CAA77E2"/>
    <w:multiLevelType w:val="hybridMultilevel"/>
    <w:tmpl w:val="B19A0ADC"/>
    <w:lvl w:ilvl="0" w:tplc="04190011">
      <w:start w:val="1"/>
      <w:numFmt w:val="decimal"/>
      <w:lvlText w:val="%1)"/>
      <w:lvlJc w:val="left"/>
      <w:pPr>
        <w:ind w:left="1429" w:hanging="360"/>
      </w:pPr>
      <w:rPr>
        <w:rFonts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CFE1BC1"/>
    <w:multiLevelType w:val="hybridMultilevel"/>
    <w:tmpl w:val="DE96BDAA"/>
    <w:lvl w:ilvl="0" w:tplc="DD720EB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5" w15:restartNumberingAfterBreak="0">
    <w:nsid w:val="3F5A1CD5"/>
    <w:multiLevelType w:val="multilevel"/>
    <w:tmpl w:val="7630A0AA"/>
    <w:styleLink w:val="WW8Num17"/>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6" w15:restartNumberingAfterBreak="0">
    <w:nsid w:val="412D1F33"/>
    <w:multiLevelType w:val="hybridMultilevel"/>
    <w:tmpl w:val="65B2C50C"/>
    <w:lvl w:ilvl="0" w:tplc="EC202A44">
      <w:start w:val="1"/>
      <w:numFmt w:val="russianLower"/>
      <w:lvlText w:val="%1)"/>
      <w:lvlJc w:val="left"/>
      <w:pPr>
        <w:ind w:left="1429" w:hanging="360"/>
      </w:pPr>
      <w:rPr>
        <w:rFonts w:hint="default"/>
        <w:color w:val="auto"/>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44A2314C"/>
    <w:multiLevelType w:val="hybridMultilevel"/>
    <w:tmpl w:val="48AEB0CA"/>
    <w:lvl w:ilvl="0" w:tplc="D6401188">
      <w:start w:val="1"/>
      <w:numFmt w:val="bullet"/>
      <w:pStyle w:val="a0"/>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15:restartNumberingAfterBreak="0">
    <w:nsid w:val="51684E54"/>
    <w:multiLevelType w:val="hybridMultilevel"/>
    <w:tmpl w:val="01F43BE0"/>
    <w:lvl w:ilvl="0" w:tplc="04190011">
      <w:start w:val="1"/>
      <w:numFmt w:val="decimal"/>
      <w:lvlText w:val="%1)"/>
      <w:lvlJc w:val="left"/>
      <w:pPr>
        <w:ind w:left="0" w:firstLine="709"/>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0C40CF"/>
    <w:multiLevelType w:val="hybridMultilevel"/>
    <w:tmpl w:val="FA0C3666"/>
    <w:lvl w:ilvl="0" w:tplc="04190011">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0" w15:restartNumberingAfterBreak="0">
    <w:nsid w:val="54B321A9"/>
    <w:multiLevelType w:val="hybridMultilevel"/>
    <w:tmpl w:val="0EEA7A26"/>
    <w:lvl w:ilvl="0" w:tplc="04190011">
      <w:start w:val="1"/>
      <w:numFmt w:val="decimal"/>
      <w:lvlText w:val="%1)"/>
      <w:lvlJc w:val="left"/>
      <w:pPr>
        <w:ind w:left="0" w:firstLine="709"/>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50311A3"/>
    <w:multiLevelType w:val="multilevel"/>
    <w:tmpl w:val="9F305D74"/>
    <w:styleLink w:val="WW8Num1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2" w15:restartNumberingAfterBreak="0">
    <w:nsid w:val="55C9414F"/>
    <w:multiLevelType w:val="hybridMultilevel"/>
    <w:tmpl w:val="18B08B64"/>
    <w:lvl w:ilvl="0" w:tplc="C42C469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563904B1"/>
    <w:multiLevelType w:val="hybridMultilevel"/>
    <w:tmpl w:val="5774925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15:restartNumberingAfterBreak="0">
    <w:nsid w:val="57C3223B"/>
    <w:multiLevelType w:val="hybridMultilevel"/>
    <w:tmpl w:val="D862CB64"/>
    <w:lvl w:ilvl="0" w:tplc="04190011">
      <w:start w:val="1"/>
      <w:numFmt w:val="decimal"/>
      <w:lvlText w:val="%1)"/>
      <w:lvlJc w:val="left"/>
      <w:pPr>
        <w:ind w:left="1260" w:hanging="360"/>
      </w:pPr>
      <w:rPr>
        <w:rFonts w:cs="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5" w15:restartNumberingAfterBreak="0">
    <w:nsid w:val="57D55F75"/>
    <w:multiLevelType w:val="multilevel"/>
    <w:tmpl w:val="94761686"/>
    <w:lvl w:ilvl="0">
      <w:start w:val="115"/>
      <w:numFmt w:val="decimal"/>
      <w:lvlText w:val="%1."/>
      <w:lvlJc w:val="left"/>
      <w:pPr>
        <w:ind w:left="750" w:hanging="750"/>
      </w:pPr>
      <w:rPr>
        <w:rFonts w:hint="default"/>
      </w:rPr>
    </w:lvl>
    <w:lvl w:ilvl="1">
      <w:start w:val="1"/>
      <w:numFmt w:val="decimal"/>
      <w:lvlText w:val="%1.%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6" w15:restartNumberingAfterBreak="0">
    <w:nsid w:val="5ACF00C7"/>
    <w:multiLevelType w:val="hybridMultilevel"/>
    <w:tmpl w:val="FF809D88"/>
    <w:lvl w:ilvl="0" w:tplc="04190011">
      <w:start w:val="1"/>
      <w:numFmt w:val="decimal"/>
      <w:lvlText w:val="%1)"/>
      <w:lvlJc w:val="left"/>
      <w:pPr>
        <w:ind w:left="1429" w:hanging="360"/>
      </w:pPr>
      <w:rPr>
        <w:rFonts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61276DF3"/>
    <w:multiLevelType w:val="hybridMultilevel"/>
    <w:tmpl w:val="B3D6ABA2"/>
    <w:lvl w:ilvl="0" w:tplc="8272D036">
      <w:start w:val="1"/>
      <w:numFmt w:val="decimal"/>
      <w:lvlText w:val="%1."/>
      <w:lvlJc w:val="left"/>
      <w:pPr>
        <w:ind w:left="0" w:firstLine="709"/>
      </w:pPr>
      <w:rPr>
        <w:rFonts w:hint="default"/>
        <w:b w:val="0"/>
        <w:sz w:val="28"/>
        <w:szCs w:val="28"/>
      </w:rPr>
    </w:lvl>
    <w:lvl w:ilvl="1" w:tplc="BAF4B084">
      <w:start w:val="1"/>
      <w:numFmt w:val="decimal"/>
      <w:lvlText w:val="%2)"/>
      <w:lvlJc w:val="left"/>
      <w:pPr>
        <w:ind w:left="2434" w:hanging="64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62010039"/>
    <w:multiLevelType w:val="hybridMultilevel"/>
    <w:tmpl w:val="6678925C"/>
    <w:lvl w:ilvl="0" w:tplc="04190011">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626219CE"/>
    <w:multiLevelType w:val="hybridMultilevel"/>
    <w:tmpl w:val="FF809D88"/>
    <w:lvl w:ilvl="0" w:tplc="04190011">
      <w:start w:val="1"/>
      <w:numFmt w:val="decimal"/>
      <w:lvlText w:val="%1)"/>
      <w:lvlJc w:val="left"/>
      <w:pPr>
        <w:ind w:left="1429" w:hanging="360"/>
      </w:pPr>
      <w:rPr>
        <w:rFonts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659F5AE5"/>
    <w:multiLevelType w:val="hybridMultilevel"/>
    <w:tmpl w:val="AF44318C"/>
    <w:lvl w:ilvl="0" w:tplc="270EBA60">
      <w:start w:val="1"/>
      <w:numFmt w:val="decimal"/>
      <w:lvlText w:val="%1)"/>
      <w:lvlJc w:val="left"/>
      <w:pPr>
        <w:ind w:left="1260" w:hanging="360"/>
      </w:pPr>
      <w:rPr>
        <w:rFonts w:ascii="Times New Roman" w:eastAsia="Times New Roman" w:hAnsi="Times New Roman" w:cs="Times New Roman"/>
        <w:sz w:val="28"/>
        <w:szCs w:val="28"/>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51" w15:restartNumberingAfterBreak="0">
    <w:nsid w:val="65B522EF"/>
    <w:multiLevelType w:val="hybridMultilevel"/>
    <w:tmpl w:val="35DEE9B4"/>
    <w:lvl w:ilvl="0" w:tplc="04190011">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15:restartNumberingAfterBreak="0">
    <w:nsid w:val="667F641F"/>
    <w:multiLevelType w:val="hybridMultilevel"/>
    <w:tmpl w:val="6DA0F402"/>
    <w:lvl w:ilvl="0" w:tplc="0000000E">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3" w15:restartNumberingAfterBreak="0">
    <w:nsid w:val="687D57D0"/>
    <w:multiLevelType w:val="hybridMultilevel"/>
    <w:tmpl w:val="205CCB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763B10F9"/>
    <w:multiLevelType w:val="hybridMultilevel"/>
    <w:tmpl w:val="A4A61DD4"/>
    <w:lvl w:ilvl="0" w:tplc="04190011">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78A2298E"/>
    <w:multiLevelType w:val="hybridMultilevel"/>
    <w:tmpl w:val="E8825E24"/>
    <w:lvl w:ilvl="0" w:tplc="04190011">
      <w:start w:val="1"/>
      <w:numFmt w:val="decimal"/>
      <w:lvlText w:val="%1)"/>
      <w:lvlJc w:val="left"/>
      <w:pPr>
        <w:ind w:left="0" w:firstLine="709"/>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8BC1C08"/>
    <w:multiLevelType w:val="multilevel"/>
    <w:tmpl w:val="2EBEA086"/>
    <w:styleLink w:val="WW8Num2"/>
    <w:lvl w:ilvl="0">
      <w:start w:val="1"/>
      <w:numFmt w:val="decimal"/>
      <w:lvlText w:val="%1."/>
      <w:lvlJc w:val="left"/>
      <w:pPr>
        <w:ind w:left="1070" w:hanging="360"/>
      </w:pPr>
      <w:rPr>
        <w:rFonts w:ascii="Times New Roman" w:hAnsi="Times New Roman"/>
        <w:b/>
        <w:sz w:val="28"/>
        <w:szCs w:val="28"/>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7" w15:restartNumberingAfterBreak="0">
    <w:nsid w:val="791D13F0"/>
    <w:multiLevelType w:val="hybridMultilevel"/>
    <w:tmpl w:val="14D47A26"/>
    <w:lvl w:ilvl="0" w:tplc="04190011">
      <w:start w:val="1"/>
      <w:numFmt w:val="decimal"/>
      <w:lvlText w:val="%1)"/>
      <w:lvlJc w:val="left"/>
      <w:pPr>
        <w:ind w:left="1429" w:hanging="360"/>
      </w:pPr>
      <w:rPr>
        <w:rFonts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15:restartNumberingAfterBreak="0">
    <w:nsid w:val="7BA40A93"/>
    <w:multiLevelType w:val="hybridMultilevel"/>
    <w:tmpl w:val="BBA88E4A"/>
    <w:lvl w:ilvl="0" w:tplc="8272D036">
      <w:start w:val="1"/>
      <w:numFmt w:val="decimal"/>
      <w:lvlText w:val="%1."/>
      <w:lvlJc w:val="left"/>
      <w:pPr>
        <w:ind w:left="0" w:firstLine="709"/>
      </w:pPr>
      <w:rPr>
        <w:rFonts w:hint="default"/>
        <w:b w:val="0"/>
        <w:sz w:val="28"/>
        <w:szCs w:val="28"/>
      </w:rPr>
    </w:lvl>
    <w:lvl w:ilvl="1" w:tplc="BAF4B084">
      <w:start w:val="1"/>
      <w:numFmt w:val="decimal"/>
      <w:lvlText w:val="%2)"/>
      <w:lvlJc w:val="left"/>
      <w:pPr>
        <w:ind w:left="2434" w:hanging="64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7E7240AB"/>
    <w:multiLevelType w:val="hybridMultilevel"/>
    <w:tmpl w:val="54B06F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ED44F4E"/>
    <w:multiLevelType w:val="hybridMultilevel"/>
    <w:tmpl w:val="71E6F5CE"/>
    <w:lvl w:ilvl="0" w:tplc="A5BCA42E">
      <w:start w:val="1"/>
      <w:numFmt w:val="russianLower"/>
      <w:lvlText w:val="%1)"/>
      <w:lvlJc w:val="left"/>
      <w:pPr>
        <w:ind w:left="1069" w:hanging="360"/>
      </w:pPr>
      <w:rPr>
        <w:rFonts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1" w15:restartNumberingAfterBreak="0">
    <w:nsid w:val="7F954D69"/>
    <w:multiLevelType w:val="hybridMultilevel"/>
    <w:tmpl w:val="F83841EE"/>
    <w:lvl w:ilvl="0" w:tplc="0000000E">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2" w15:restartNumberingAfterBreak="0">
    <w:nsid w:val="7FD572B7"/>
    <w:multiLevelType w:val="hybridMultilevel"/>
    <w:tmpl w:val="2F66DEB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4"/>
  </w:num>
  <w:num w:numId="2">
    <w:abstractNumId w:val="33"/>
  </w:num>
  <w:num w:numId="3">
    <w:abstractNumId w:val="16"/>
  </w:num>
  <w:num w:numId="4">
    <w:abstractNumId w:val="2"/>
  </w:num>
  <w:num w:numId="5">
    <w:abstractNumId w:val="39"/>
  </w:num>
  <w:num w:numId="6">
    <w:abstractNumId w:val="50"/>
  </w:num>
  <w:num w:numId="7">
    <w:abstractNumId w:val="34"/>
  </w:num>
  <w:num w:numId="8">
    <w:abstractNumId w:val="26"/>
  </w:num>
  <w:num w:numId="9">
    <w:abstractNumId w:val="23"/>
  </w:num>
  <w:num w:numId="10">
    <w:abstractNumId w:val="4"/>
  </w:num>
  <w:num w:numId="11">
    <w:abstractNumId w:val="31"/>
  </w:num>
  <w:num w:numId="12">
    <w:abstractNumId w:val="13"/>
  </w:num>
  <w:num w:numId="13">
    <w:abstractNumId w:val="52"/>
  </w:num>
  <w:num w:numId="14">
    <w:abstractNumId w:val="28"/>
  </w:num>
  <w:num w:numId="15">
    <w:abstractNumId w:val="61"/>
  </w:num>
  <w:num w:numId="16">
    <w:abstractNumId w:val="6"/>
  </w:num>
  <w:num w:numId="17">
    <w:abstractNumId w:val="27"/>
  </w:num>
  <w:num w:numId="18">
    <w:abstractNumId w:val="20"/>
  </w:num>
  <w:num w:numId="19">
    <w:abstractNumId w:val="54"/>
  </w:num>
  <w:num w:numId="20">
    <w:abstractNumId w:val="37"/>
  </w:num>
  <w:num w:numId="21">
    <w:abstractNumId w:val="10"/>
  </w:num>
  <w:num w:numId="22">
    <w:abstractNumId w:val="42"/>
  </w:num>
  <w:num w:numId="23">
    <w:abstractNumId w:val="57"/>
  </w:num>
  <w:num w:numId="24">
    <w:abstractNumId w:val="11"/>
  </w:num>
  <w:num w:numId="25">
    <w:abstractNumId w:val="5"/>
  </w:num>
  <w:num w:numId="26">
    <w:abstractNumId w:val="36"/>
  </w:num>
  <w:num w:numId="27">
    <w:abstractNumId w:val="48"/>
  </w:num>
  <w:num w:numId="28">
    <w:abstractNumId w:val="8"/>
  </w:num>
  <w:num w:numId="29">
    <w:abstractNumId w:val="1"/>
  </w:num>
  <w:num w:numId="30">
    <w:abstractNumId w:val="19"/>
  </w:num>
  <w:num w:numId="31">
    <w:abstractNumId w:val="24"/>
  </w:num>
  <w:num w:numId="32">
    <w:abstractNumId w:val="51"/>
  </w:num>
  <w:num w:numId="33">
    <w:abstractNumId w:val="46"/>
  </w:num>
  <w:num w:numId="34">
    <w:abstractNumId w:val="53"/>
  </w:num>
  <w:num w:numId="35">
    <w:abstractNumId w:val="49"/>
  </w:num>
  <w:num w:numId="36">
    <w:abstractNumId w:val="25"/>
  </w:num>
  <w:num w:numId="37">
    <w:abstractNumId w:val="29"/>
  </w:num>
  <w:num w:numId="38">
    <w:abstractNumId w:val="62"/>
  </w:num>
  <w:num w:numId="39">
    <w:abstractNumId w:val="21"/>
  </w:num>
  <w:num w:numId="40">
    <w:abstractNumId w:val="9"/>
  </w:num>
  <w:num w:numId="41">
    <w:abstractNumId w:val="43"/>
  </w:num>
  <w:num w:numId="42">
    <w:abstractNumId w:val="3"/>
  </w:num>
  <w:num w:numId="43">
    <w:abstractNumId w:val="56"/>
  </w:num>
  <w:num w:numId="44">
    <w:abstractNumId w:val="18"/>
  </w:num>
  <w:num w:numId="45">
    <w:abstractNumId w:val="22"/>
  </w:num>
  <w:num w:numId="46">
    <w:abstractNumId w:val="12"/>
  </w:num>
  <w:num w:numId="47">
    <w:abstractNumId w:val="45"/>
  </w:num>
  <w:num w:numId="48">
    <w:abstractNumId w:val="14"/>
  </w:num>
  <w:num w:numId="49">
    <w:abstractNumId w:val="60"/>
  </w:num>
  <w:num w:numId="50">
    <w:abstractNumId w:val="15"/>
  </w:num>
  <w:num w:numId="51">
    <w:abstractNumId w:val="7"/>
  </w:num>
  <w:num w:numId="52">
    <w:abstractNumId w:val="32"/>
  </w:num>
  <w:num w:numId="53">
    <w:abstractNumId w:val="40"/>
  </w:num>
  <w:num w:numId="54">
    <w:abstractNumId w:val="41"/>
  </w:num>
  <w:num w:numId="55">
    <w:abstractNumId w:val="0"/>
  </w:num>
  <w:num w:numId="56">
    <w:abstractNumId w:val="55"/>
  </w:num>
  <w:num w:numId="57">
    <w:abstractNumId w:val="35"/>
  </w:num>
  <w:num w:numId="58">
    <w:abstractNumId w:val="38"/>
  </w:num>
  <w:num w:numId="59">
    <w:abstractNumId w:val="59"/>
  </w:num>
  <w:num w:numId="60">
    <w:abstractNumId w:val="17"/>
  </w:num>
  <w:num w:numId="61">
    <w:abstractNumId w:val="47"/>
  </w:num>
  <w:num w:numId="62">
    <w:abstractNumId w:val="30"/>
  </w:num>
  <w:num w:numId="63">
    <w:abstractNumId w:val="5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78F5"/>
    <w:rsid w:val="00000236"/>
    <w:rsid w:val="00001EFC"/>
    <w:rsid w:val="000070EF"/>
    <w:rsid w:val="000073FD"/>
    <w:rsid w:val="00010786"/>
    <w:rsid w:val="00016B83"/>
    <w:rsid w:val="00020913"/>
    <w:rsid w:val="00020BAB"/>
    <w:rsid w:val="00021125"/>
    <w:rsid w:val="00022715"/>
    <w:rsid w:val="00023C1E"/>
    <w:rsid w:val="00024C59"/>
    <w:rsid w:val="00026608"/>
    <w:rsid w:val="0002735D"/>
    <w:rsid w:val="00032E38"/>
    <w:rsid w:val="00034ACA"/>
    <w:rsid w:val="00034EDF"/>
    <w:rsid w:val="00035E8E"/>
    <w:rsid w:val="00037C11"/>
    <w:rsid w:val="00045522"/>
    <w:rsid w:val="000458F8"/>
    <w:rsid w:val="000467C7"/>
    <w:rsid w:val="00051931"/>
    <w:rsid w:val="00052A3E"/>
    <w:rsid w:val="00052C2C"/>
    <w:rsid w:val="00060A7B"/>
    <w:rsid w:val="000646CE"/>
    <w:rsid w:val="00065995"/>
    <w:rsid w:val="00065A33"/>
    <w:rsid w:val="00067C2B"/>
    <w:rsid w:val="00070882"/>
    <w:rsid w:val="0007393E"/>
    <w:rsid w:val="00073E27"/>
    <w:rsid w:val="00075324"/>
    <w:rsid w:val="00076BF5"/>
    <w:rsid w:val="00077E89"/>
    <w:rsid w:val="00080A05"/>
    <w:rsid w:val="00084C4F"/>
    <w:rsid w:val="00085A22"/>
    <w:rsid w:val="00092026"/>
    <w:rsid w:val="00092358"/>
    <w:rsid w:val="00095400"/>
    <w:rsid w:val="00096689"/>
    <w:rsid w:val="000A216D"/>
    <w:rsid w:val="000A2800"/>
    <w:rsid w:val="000A5034"/>
    <w:rsid w:val="000A6943"/>
    <w:rsid w:val="000A7BF9"/>
    <w:rsid w:val="000B028A"/>
    <w:rsid w:val="000B259D"/>
    <w:rsid w:val="000B2ED5"/>
    <w:rsid w:val="000B49C7"/>
    <w:rsid w:val="000B51BE"/>
    <w:rsid w:val="000C0635"/>
    <w:rsid w:val="000C10AE"/>
    <w:rsid w:val="000C13CA"/>
    <w:rsid w:val="000C37BC"/>
    <w:rsid w:val="000C59D1"/>
    <w:rsid w:val="000D1D89"/>
    <w:rsid w:val="000D2D49"/>
    <w:rsid w:val="000D317F"/>
    <w:rsid w:val="000D75DA"/>
    <w:rsid w:val="000E06E6"/>
    <w:rsid w:val="000E1091"/>
    <w:rsid w:val="000E228A"/>
    <w:rsid w:val="000E4CB5"/>
    <w:rsid w:val="000E4F15"/>
    <w:rsid w:val="000E6456"/>
    <w:rsid w:val="000E68E1"/>
    <w:rsid w:val="000F1B62"/>
    <w:rsid w:val="000F2C98"/>
    <w:rsid w:val="000F3907"/>
    <w:rsid w:val="000F5A8D"/>
    <w:rsid w:val="000F70D7"/>
    <w:rsid w:val="000F7913"/>
    <w:rsid w:val="001036BA"/>
    <w:rsid w:val="00103753"/>
    <w:rsid w:val="00105D25"/>
    <w:rsid w:val="00106CA3"/>
    <w:rsid w:val="00110EA7"/>
    <w:rsid w:val="001114DC"/>
    <w:rsid w:val="0011281A"/>
    <w:rsid w:val="001147E0"/>
    <w:rsid w:val="00115BB2"/>
    <w:rsid w:val="00116BCE"/>
    <w:rsid w:val="001249B4"/>
    <w:rsid w:val="00124EC8"/>
    <w:rsid w:val="00125276"/>
    <w:rsid w:val="0012543A"/>
    <w:rsid w:val="001263AE"/>
    <w:rsid w:val="0012667E"/>
    <w:rsid w:val="00134966"/>
    <w:rsid w:val="001352C1"/>
    <w:rsid w:val="00135C5B"/>
    <w:rsid w:val="0013757C"/>
    <w:rsid w:val="00141D51"/>
    <w:rsid w:val="001423BF"/>
    <w:rsid w:val="00143145"/>
    <w:rsid w:val="001457C0"/>
    <w:rsid w:val="00145F01"/>
    <w:rsid w:val="0014782A"/>
    <w:rsid w:val="001511F3"/>
    <w:rsid w:val="0015260B"/>
    <w:rsid w:val="00154B5C"/>
    <w:rsid w:val="00155D6D"/>
    <w:rsid w:val="00160A23"/>
    <w:rsid w:val="00161AA6"/>
    <w:rsid w:val="00161AFB"/>
    <w:rsid w:val="0016365C"/>
    <w:rsid w:val="00165E9F"/>
    <w:rsid w:val="00170F4B"/>
    <w:rsid w:val="001712C6"/>
    <w:rsid w:val="00171888"/>
    <w:rsid w:val="00172704"/>
    <w:rsid w:val="001737D0"/>
    <w:rsid w:val="0017396F"/>
    <w:rsid w:val="00174440"/>
    <w:rsid w:val="001777CB"/>
    <w:rsid w:val="00182E56"/>
    <w:rsid w:val="00185C18"/>
    <w:rsid w:val="00185D88"/>
    <w:rsid w:val="0019108A"/>
    <w:rsid w:val="001930F7"/>
    <w:rsid w:val="00194B45"/>
    <w:rsid w:val="001954D4"/>
    <w:rsid w:val="00195829"/>
    <w:rsid w:val="001963FF"/>
    <w:rsid w:val="00196AA6"/>
    <w:rsid w:val="0019703B"/>
    <w:rsid w:val="001A0B3D"/>
    <w:rsid w:val="001A1A4B"/>
    <w:rsid w:val="001A21D5"/>
    <w:rsid w:val="001A2B35"/>
    <w:rsid w:val="001A52D0"/>
    <w:rsid w:val="001A5BAC"/>
    <w:rsid w:val="001A6C67"/>
    <w:rsid w:val="001A791A"/>
    <w:rsid w:val="001A792C"/>
    <w:rsid w:val="001B035F"/>
    <w:rsid w:val="001B0435"/>
    <w:rsid w:val="001B1B30"/>
    <w:rsid w:val="001B42EB"/>
    <w:rsid w:val="001B5C97"/>
    <w:rsid w:val="001B5F14"/>
    <w:rsid w:val="001B751E"/>
    <w:rsid w:val="001B752C"/>
    <w:rsid w:val="001C0B6A"/>
    <w:rsid w:val="001C6F9B"/>
    <w:rsid w:val="001D0E3D"/>
    <w:rsid w:val="001D0FB8"/>
    <w:rsid w:val="001D2560"/>
    <w:rsid w:val="001D2B08"/>
    <w:rsid w:val="001D415E"/>
    <w:rsid w:val="001D61DA"/>
    <w:rsid w:val="001E3D47"/>
    <w:rsid w:val="001E4F65"/>
    <w:rsid w:val="001E53AA"/>
    <w:rsid w:val="001E5557"/>
    <w:rsid w:val="001F0B86"/>
    <w:rsid w:val="001F0C90"/>
    <w:rsid w:val="001F24AB"/>
    <w:rsid w:val="001F2A60"/>
    <w:rsid w:val="001F52EE"/>
    <w:rsid w:val="001F53AD"/>
    <w:rsid w:val="001F7680"/>
    <w:rsid w:val="001F7C30"/>
    <w:rsid w:val="00200F57"/>
    <w:rsid w:val="00201071"/>
    <w:rsid w:val="002012D6"/>
    <w:rsid w:val="00205941"/>
    <w:rsid w:val="002079C9"/>
    <w:rsid w:val="002128AD"/>
    <w:rsid w:val="00212BF7"/>
    <w:rsid w:val="00213A8C"/>
    <w:rsid w:val="00213B11"/>
    <w:rsid w:val="002146FE"/>
    <w:rsid w:val="00214D10"/>
    <w:rsid w:val="00216A51"/>
    <w:rsid w:val="00216C47"/>
    <w:rsid w:val="00216FF3"/>
    <w:rsid w:val="00221671"/>
    <w:rsid w:val="00221E5B"/>
    <w:rsid w:val="0022315B"/>
    <w:rsid w:val="00223862"/>
    <w:rsid w:val="002241C6"/>
    <w:rsid w:val="002242AF"/>
    <w:rsid w:val="0022445D"/>
    <w:rsid w:val="002244AE"/>
    <w:rsid w:val="0022566C"/>
    <w:rsid w:val="002257EA"/>
    <w:rsid w:val="002271D1"/>
    <w:rsid w:val="00227D81"/>
    <w:rsid w:val="002304B8"/>
    <w:rsid w:val="00231737"/>
    <w:rsid w:val="00236C91"/>
    <w:rsid w:val="00240C32"/>
    <w:rsid w:val="00243CE9"/>
    <w:rsid w:val="00245B2D"/>
    <w:rsid w:val="002501CD"/>
    <w:rsid w:val="0025084D"/>
    <w:rsid w:val="002517F6"/>
    <w:rsid w:val="00254FDA"/>
    <w:rsid w:val="002563A6"/>
    <w:rsid w:val="00256488"/>
    <w:rsid w:val="00256AD4"/>
    <w:rsid w:val="00256FE6"/>
    <w:rsid w:val="00261D70"/>
    <w:rsid w:val="002620DB"/>
    <w:rsid w:val="0026284B"/>
    <w:rsid w:val="00267449"/>
    <w:rsid w:val="00272E3E"/>
    <w:rsid w:val="0028135A"/>
    <w:rsid w:val="00281D1C"/>
    <w:rsid w:val="00282050"/>
    <w:rsid w:val="00282114"/>
    <w:rsid w:val="00282218"/>
    <w:rsid w:val="00283323"/>
    <w:rsid w:val="00283894"/>
    <w:rsid w:val="00285034"/>
    <w:rsid w:val="0028594D"/>
    <w:rsid w:val="0028617E"/>
    <w:rsid w:val="00286DDB"/>
    <w:rsid w:val="002874C3"/>
    <w:rsid w:val="00287E8E"/>
    <w:rsid w:val="002941C5"/>
    <w:rsid w:val="00294488"/>
    <w:rsid w:val="002944ED"/>
    <w:rsid w:val="0029695C"/>
    <w:rsid w:val="00297208"/>
    <w:rsid w:val="002A09D2"/>
    <w:rsid w:val="002A1C92"/>
    <w:rsid w:val="002A6952"/>
    <w:rsid w:val="002A793C"/>
    <w:rsid w:val="002B2CA1"/>
    <w:rsid w:val="002B362F"/>
    <w:rsid w:val="002B787C"/>
    <w:rsid w:val="002C00CB"/>
    <w:rsid w:val="002C0133"/>
    <w:rsid w:val="002C04A4"/>
    <w:rsid w:val="002C0F72"/>
    <w:rsid w:val="002C577B"/>
    <w:rsid w:val="002C692E"/>
    <w:rsid w:val="002C6DEA"/>
    <w:rsid w:val="002C78D3"/>
    <w:rsid w:val="002D0E7F"/>
    <w:rsid w:val="002D14AB"/>
    <w:rsid w:val="002D1B2F"/>
    <w:rsid w:val="002D3A3E"/>
    <w:rsid w:val="002D6C7A"/>
    <w:rsid w:val="002D7138"/>
    <w:rsid w:val="002D77A0"/>
    <w:rsid w:val="002E1AE6"/>
    <w:rsid w:val="002E2AA3"/>
    <w:rsid w:val="002E3E98"/>
    <w:rsid w:val="002E4523"/>
    <w:rsid w:val="002E54DA"/>
    <w:rsid w:val="002E656A"/>
    <w:rsid w:val="002E6AAB"/>
    <w:rsid w:val="002E6DFA"/>
    <w:rsid w:val="002E7A32"/>
    <w:rsid w:val="002F1E5F"/>
    <w:rsid w:val="002F3697"/>
    <w:rsid w:val="002F576B"/>
    <w:rsid w:val="002F758C"/>
    <w:rsid w:val="003001A3"/>
    <w:rsid w:val="00300A64"/>
    <w:rsid w:val="00300FDB"/>
    <w:rsid w:val="00301A49"/>
    <w:rsid w:val="00302839"/>
    <w:rsid w:val="00303236"/>
    <w:rsid w:val="003068A4"/>
    <w:rsid w:val="003071BE"/>
    <w:rsid w:val="00310316"/>
    <w:rsid w:val="003122CF"/>
    <w:rsid w:val="00313754"/>
    <w:rsid w:val="00314B67"/>
    <w:rsid w:val="00315931"/>
    <w:rsid w:val="003200A8"/>
    <w:rsid w:val="00320B9E"/>
    <w:rsid w:val="00321C25"/>
    <w:rsid w:val="00323E27"/>
    <w:rsid w:val="00325A02"/>
    <w:rsid w:val="0032714A"/>
    <w:rsid w:val="00327EA6"/>
    <w:rsid w:val="00330148"/>
    <w:rsid w:val="003318A6"/>
    <w:rsid w:val="003319B8"/>
    <w:rsid w:val="00331BF2"/>
    <w:rsid w:val="003335B5"/>
    <w:rsid w:val="00333E5F"/>
    <w:rsid w:val="003350CC"/>
    <w:rsid w:val="0033630F"/>
    <w:rsid w:val="0033633D"/>
    <w:rsid w:val="00336380"/>
    <w:rsid w:val="003378FF"/>
    <w:rsid w:val="00340504"/>
    <w:rsid w:val="00344865"/>
    <w:rsid w:val="00344A1E"/>
    <w:rsid w:val="00344A8D"/>
    <w:rsid w:val="00345EF4"/>
    <w:rsid w:val="00346C65"/>
    <w:rsid w:val="00347C99"/>
    <w:rsid w:val="00347D4F"/>
    <w:rsid w:val="00351C25"/>
    <w:rsid w:val="00352330"/>
    <w:rsid w:val="003531D9"/>
    <w:rsid w:val="00353414"/>
    <w:rsid w:val="003537AE"/>
    <w:rsid w:val="003538BE"/>
    <w:rsid w:val="00355419"/>
    <w:rsid w:val="0035734A"/>
    <w:rsid w:val="00357A26"/>
    <w:rsid w:val="003617C7"/>
    <w:rsid w:val="00362DD2"/>
    <w:rsid w:val="00363F0C"/>
    <w:rsid w:val="003646AA"/>
    <w:rsid w:val="0036768A"/>
    <w:rsid w:val="00370C83"/>
    <w:rsid w:val="00370EF1"/>
    <w:rsid w:val="003719C9"/>
    <w:rsid w:val="00371D36"/>
    <w:rsid w:val="003737EE"/>
    <w:rsid w:val="00373A4F"/>
    <w:rsid w:val="00377570"/>
    <w:rsid w:val="00381581"/>
    <w:rsid w:val="003828A9"/>
    <w:rsid w:val="00383A94"/>
    <w:rsid w:val="00383F0E"/>
    <w:rsid w:val="0038409E"/>
    <w:rsid w:val="00384CC9"/>
    <w:rsid w:val="00387CB0"/>
    <w:rsid w:val="0039241C"/>
    <w:rsid w:val="00393638"/>
    <w:rsid w:val="00393980"/>
    <w:rsid w:val="00393CD1"/>
    <w:rsid w:val="00393E7A"/>
    <w:rsid w:val="00394DEF"/>
    <w:rsid w:val="003960E1"/>
    <w:rsid w:val="00396A55"/>
    <w:rsid w:val="003A1D58"/>
    <w:rsid w:val="003A1D73"/>
    <w:rsid w:val="003A252A"/>
    <w:rsid w:val="003A3BC4"/>
    <w:rsid w:val="003A45D4"/>
    <w:rsid w:val="003A6949"/>
    <w:rsid w:val="003B1860"/>
    <w:rsid w:val="003B1D98"/>
    <w:rsid w:val="003B4F50"/>
    <w:rsid w:val="003B5D84"/>
    <w:rsid w:val="003B6964"/>
    <w:rsid w:val="003B73FB"/>
    <w:rsid w:val="003C1A36"/>
    <w:rsid w:val="003C3E7A"/>
    <w:rsid w:val="003C3FE5"/>
    <w:rsid w:val="003C56CA"/>
    <w:rsid w:val="003C7614"/>
    <w:rsid w:val="003C762F"/>
    <w:rsid w:val="003D1F36"/>
    <w:rsid w:val="003D2DFC"/>
    <w:rsid w:val="003D3AF1"/>
    <w:rsid w:val="003D6F5A"/>
    <w:rsid w:val="003E0254"/>
    <w:rsid w:val="003E2812"/>
    <w:rsid w:val="003E4AF4"/>
    <w:rsid w:val="003E4F09"/>
    <w:rsid w:val="003E649C"/>
    <w:rsid w:val="003F0984"/>
    <w:rsid w:val="003F12AD"/>
    <w:rsid w:val="003F30E6"/>
    <w:rsid w:val="003F321B"/>
    <w:rsid w:val="003F55DA"/>
    <w:rsid w:val="00400B68"/>
    <w:rsid w:val="00414FC9"/>
    <w:rsid w:val="0041608F"/>
    <w:rsid w:val="00420CB5"/>
    <w:rsid w:val="004212E2"/>
    <w:rsid w:val="00422AD7"/>
    <w:rsid w:val="0042348B"/>
    <w:rsid w:val="004246CC"/>
    <w:rsid w:val="004259EF"/>
    <w:rsid w:val="00427B3F"/>
    <w:rsid w:val="0043070C"/>
    <w:rsid w:val="00430C6B"/>
    <w:rsid w:val="00430FAD"/>
    <w:rsid w:val="0043374C"/>
    <w:rsid w:val="00434E5E"/>
    <w:rsid w:val="00437047"/>
    <w:rsid w:val="00437D77"/>
    <w:rsid w:val="00440377"/>
    <w:rsid w:val="0044080B"/>
    <w:rsid w:val="00444716"/>
    <w:rsid w:val="00444D2E"/>
    <w:rsid w:val="004458C0"/>
    <w:rsid w:val="004557D7"/>
    <w:rsid w:val="00457EDD"/>
    <w:rsid w:val="00462B0F"/>
    <w:rsid w:val="004675AA"/>
    <w:rsid w:val="00470048"/>
    <w:rsid w:val="00470377"/>
    <w:rsid w:val="00471BD9"/>
    <w:rsid w:val="00472307"/>
    <w:rsid w:val="00473436"/>
    <w:rsid w:val="004807C0"/>
    <w:rsid w:val="00490826"/>
    <w:rsid w:val="00491AAC"/>
    <w:rsid w:val="00492E66"/>
    <w:rsid w:val="00493479"/>
    <w:rsid w:val="00496B1E"/>
    <w:rsid w:val="004A0503"/>
    <w:rsid w:val="004A1B13"/>
    <w:rsid w:val="004A43C3"/>
    <w:rsid w:val="004A4F71"/>
    <w:rsid w:val="004A606E"/>
    <w:rsid w:val="004B0720"/>
    <w:rsid w:val="004B1310"/>
    <w:rsid w:val="004B327F"/>
    <w:rsid w:val="004B3B3E"/>
    <w:rsid w:val="004D0AB5"/>
    <w:rsid w:val="004D1D85"/>
    <w:rsid w:val="004D209A"/>
    <w:rsid w:val="004D2245"/>
    <w:rsid w:val="004D3B2A"/>
    <w:rsid w:val="004D42B1"/>
    <w:rsid w:val="004D42FA"/>
    <w:rsid w:val="004D4FEA"/>
    <w:rsid w:val="004D581E"/>
    <w:rsid w:val="004E4FF4"/>
    <w:rsid w:val="004E7723"/>
    <w:rsid w:val="004F13F1"/>
    <w:rsid w:val="004F2EF4"/>
    <w:rsid w:val="004F69BE"/>
    <w:rsid w:val="00500ED7"/>
    <w:rsid w:val="00501E79"/>
    <w:rsid w:val="005021A3"/>
    <w:rsid w:val="00502573"/>
    <w:rsid w:val="00503B09"/>
    <w:rsid w:val="00505676"/>
    <w:rsid w:val="00506B6A"/>
    <w:rsid w:val="00506B89"/>
    <w:rsid w:val="005076C6"/>
    <w:rsid w:val="005101D2"/>
    <w:rsid w:val="005110A3"/>
    <w:rsid w:val="0051142A"/>
    <w:rsid w:val="005143A7"/>
    <w:rsid w:val="00515921"/>
    <w:rsid w:val="0051653D"/>
    <w:rsid w:val="00517B82"/>
    <w:rsid w:val="005204EE"/>
    <w:rsid w:val="005240D5"/>
    <w:rsid w:val="00525840"/>
    <w:rsid w:val="00532DB1"/>
    <w:rsid w:val="005355BB"/>
    <w:rsid w:val="00535A70"/>
    <w:rsid w:val="00535CDC"/>
    <w:rsid w:val="00536DF2"/>
    <w:rsid w:val="00542AAA"/>
    <w:rsid w:val="00543AFA"/>
    <w:rsid w:val="00543C9B"/>
    <w:rsid w:val="00547D3A"/>
    <w:rsid w:val="00547D7E"/>
    <w:rsid w:val="00552E92"/>
    <w:rsid w:val="0055396D"/>
    <w:rsid w:val="00554261"/>
    <w:rsid w:val="005543E8"/>
    <w:rsid w:val="00556E30"/>
    <w:rsid w:val="00557609"/>
    <w:rsid w:val="00561256"/>
    <w:rsid w:val="005636EF"/>
    <w:rsid w:val="005648E0"/>
    <w:rsid w:val="005663F5"/>
    <w:rsid w:val="0057105C"/>
    <w:rsid w:val="00573554"/>
    <w:rsid w:val="00573966"/>
    <w:rsid w:val="00574F9C"/>
    <w:rsid w:val="005767F3"/>
    <w:rsid w:val="00580362"/>
    <w:rsid w:val="00586865"/>
    <w:rsid w:val="00590A47"/>
    <w:rsid w:val="005910CB"/>
    <w:rsid w:val="0059121E"/>
    <w:rsid w:val="00592596"/>
    <w:rsid w:val="0059388F"/>
    <w:rsid w:val="00594796"/>
    <w:rsid w:val="00594A2A"/>
    <w:rsid w:val="005954F1"/>
    <w:rsid w:val="00595896"/>
    <w:rsid w:val="005A0458"/>
    <w:rsid w:val="005A1701"/>
    <w:rsid w:val="005A30E9"/>
    <w:rsid w:val="005A684E"/>
    <w:rsid w:val="005B3DD2"/>
    <w:rsid w:val="005B506C"/>
    <w:rsid w:val="005B65B1"/>
    <w:rsid w:val="005C058F"/>
    <w:rsid w:val="005C17F3"/>
    <w:rsid w:val="005C2189"/>
    <w:rsid w:val="005C4E76"/>
    <w:rsid w:val="005C52D2"/>
    <w:rsid w:val="005C7C5F"/>
    <w:rsid w:val="005D20F1"/>
    <w:rsid w:val="005D7E16"/>
    <w:rsid w:val="005E0CE2"/>
    <w:rsid w:val="005E2E3D"/>
    <w:rsid w:val="005E5AAB"/>
    <w:rsid w:val="005E7F60"/>
    <w:rsid w:val="005F1153"/>
    <w:rsid w:val="005F1186"/>
    <w:rsid w:val="005F383A"/>
    <w:rsid w:val="005F3E3D"/>
    <w:rsid w:val="005F6CE7"/>
    <w:rsid w:val="005F6EE0"/>
    <w:rsid w:val="00601AB2"/>
    <w:rsid w:val="0060496F"/>
    <w:rsid w:val="0061274A"/>
    <w:rsid w:val="006134D2"/>
    <w:rsid w:val="0061428B"/>
    <w:rsid w:val="00614545"/>
    <w:rsid w:val="00614B47"/>
    <w:rsid w:val="00620BD7"/>
    <w:rsid w:val="00624038"/>
    <w:rsid w:val="00624A89"/>
    <w:rsid w:val="006277B5"/>
    <w:rsid w:val="006304A7"/>
    <w:rsid w:val="00632CC9"/>
    <w:rsid w:val="006360C2"/>
    <w:rsid w:val="006403E6"/>
    <w:rsid w:val="0064242B"/>
    <w:rsid w:val="006437A7"/>
    <w:rsid w:val="00645350"/>
    <w:rsid w:val="006479F0"/>
    <w:rsid w:val="00650E46"/>
    <w:rsid w:val="0065185F"/>
    <w:rsid w:val="00651F14"/>
    <w:rsid w:val="0065243B"/>
    <w:rsid w:val="00653A1B"/>
    <w:rsid w:val="00653CDB"/>
    <w:rsid w:val="006542DE"/>
    <w:rsid w:val="006557A6"/>
    <w:rsid w:val="00655832"/>
    <w:rsid w:val="00656B40"/>
    <w:rsid w:val="00656E45"/>
    <w:rsid w:val="0065766C"/>
    <w:rsid w:val="006612ED"/>
    <w:rsid w:val="00661B44"/>
    <w:rsid w:val="006639BC"/>
    <w:rsid w:val="00664177"/>
    <w:rsid w:val="0067165B"/>
    <w:rsid w:val="006722D2"/>
    <w:rsid w:val="00675BFA"/>
    <w:rsid w:val="00675D22"/>
    <w:rsid w:val="0067705A"/>
    <w:rsid w:val="0067763F"/>
    <w:rsid w:val="00677BB1"/>
    <w:rsid w:val="00682F7E"/>
    <w:rsid w:val="0068449F"/>
    <w:rsid w:val="006856A5"/>
    <w:rsid w:val="00687508"/>
    <w:rsid w:val="00690455"/>
    <w:rsid w:val="00694217"/>
    <w:rsid w:val="00696039"/>
    <w:rsid w:val="00696BE3"/>
    <w:rsid w:val="00696E44"/>
    <w:rsid w:val="006A189C"/>
    <w:rsid w:val="006A3FE1"/>
    <w:rsid w:val="006A6E74"/>
    <w:rsid w:val="006A71C3"/>
    <w:rsid w:val="006A7AF4"/>
    <w:rsid w:val="006A7F11"/>
    <w:rsid w:val="006B0332"/>
    <w:rsid w:val="006B1B32"/>
    <w:rsid w:val="006B306C"/>
    <w:rsid w:val="006B4CBE"/>
    <w:rsid w:val="006B6DFF"/>
    <w:rsid w:val="006C6398"/>
    <w:rsid w:val="006C6445"/>
    <w:rsid w:val="006D0B48"/>
    <w:rsid w:val="006D1D80"/>
    <w:rsid w:val="006D1E7A"/>
    <w:rsid w:val="006D367E"/>
    <w:rsid w:val="006D5D86"/>
    <w:rsid w:val="006D5E1E"/>
    <w:rsid w:val="006D5F38"/>
    <w:rsid w:val="006D755B"/>
    <w:rsid w:val="006E0325"/>
    <w:rsid w:val="006E26D9"/>
    <w:rsid w:val="006E3E33"/>
    <w:rsid w:val="006E43CE"/>
    <w:rsid w:val="006E545B"/>
    <w:rsid w:val="006E7B85"/>
    <w:rsid w:val="006F124E"/>
    <w:rsid w:val="006F3169"/>
    <w:rsid w:val="006F34BE"/>
    <w:rsid w:val="006F4986"/>
    <w:rsid w:val="006F7137"/>
    <w:rsid w:val="006F7510"/>
    <w:rsid w:val="006F75E2"/>
    <w:rsid w:val="006F7F00"/>
    <w:rsid w:val="0070131E"/>
    <w:rsid w:val="00702AD6"/>
    <w:rsid w:val="0070507F"/>
    <w:rsid w:val="007069AE"/>
    <w:rsid w:val="007076F4"/>
    <w:rsid w:val="007142EF"/>
    <w:rsid w:val="007155B6"/>
    <w:rsid w:val="00716A45"/>
    <w:rsid w:val="00721BBA"/>
    <w:rsid w:val="00721CB9"/>
    <w:rsid w:val="007245DB"/>
    <w:rsid w:val="007272AE"/>
    <w:rsid w:val="00732E72"/>
    <w:rsid w:val="007332ED"/>
    <w:rsid w:val="007334E5"/>
    <w:rsid w:val="00733F5D"/>
    <w:rsid w:val="00734530"/>
    <w:rsid w:val="00734FF2"/>
    <w:rsid w:val="00735336"/>
    <w:rsid w:val="00736872"/>
    <w:rsid w:val="0074158D"/>
    <w:rsid w:val="007418ED"/>
    <w:rsid w:val="00742F6B"/>
    <w:rsid w:val="007435C9"/>
    <w:rsid w:val="00744802"/>
    <w:rsid w:val="0074554D"/>
    <w:rsid w:val="00746AE0"/>
    <w:rsid w:val="00750A60"/>
    <w:rsid w:val="0075303D"/>
    <w:rsid w:val="007543F4"/>
    <w:rsid w:val="0075554C"/>
    <w:rsid w:val="00756DE9"/>
    <w:rsid w:val="00760AC0"/>
    <w:rsid w:val="007617FB"/>
    <w:rsid w:val="007631EF"/>
    <w:rsid w:val="007669EC"/>
    <w:rsid w:val="0077119B"/>
    <w:rsid w:val="007739CE"/>
    <w:rsid w:val="00774A2A"/>
    <w:rsid w:val="00776054"/>
    <w:rsid w:val="00781805"/>
    <w:rsid w:val="007827CE"/>
    <w:rsid w:val="00783275"/>
    <w:rsid w:val="00785A0D"/>
    <w:rsid w:val="00786E4C"/>
    <w:rsid w:val="00793E1A"/>
    <w:rsid w:val="00796EF2"/>
    <w:rsid w:val="007A05A9"/>
    <w:rsid w:val="007A30D3"/>
    <w:rsid w:val="007A5469"/>
    <w:rsid w:val="007A69D3"/>
    <w:rsid w:val="007A71A7"/>
    <w:rsid w:val="007B00B4"/>
    <w:rsid w:val="007B074B"/>
    <w:rsid w:val="007B0A01"/>
    <w:rsid w:val="007B1549"/>
    <w:rsid w:val="007B16D4"/>
    <w:rsid w:val="007B2B20"/>
    <w:rsid w:val="007B466C"/>
    <w:rsid w:val="007B4856"/>
    <w:rsid w:val="007B49B7"/>
    <w:rsid w:val="007B6E36"/>
    <w:rsid w:val="007B7E3D"/>
    <w:rsid w:val="007C69DF"/>
    <w:rsid w:val="007C7E72"/>
    <w:rsid w:val="007D12B6"/>
    <w:rsid w:val="007D2038"/>
    <w:rsid w:val="007D27A3"/>
    <w:rsid w:val="007D2B3B"/>
    <w:rsid w:val="007D3E69"/>
    <w:rsid w:val="007E16D4"/>
    <w:rsid w:val="007E2ED0"/>
    <w:rsid w:val="007E4088"/>
    <w:rsid w:val="007E5F6B"/>
    <w:rsid w:val="007E791B"/>
    <w:rsid w:val="007F025C"/>
    <w:rsid w:val="007F4077"/>
    <w:rsid w:val="007F445D"/>
    <w:rsid w:val="007F4B5C"/>
    <w:rsid w:val="007F6A34"/>
    <w:rsid w:val="00800762"/>
    <w:rsid w:val="00800A7A"/>
    <w:rsid w:val="0080146B"/>
    <w:rsid w:val="008024DB"/>
    <w:rsid w:val="00806E5B"/>
    <w:rsid w:val="00811151"/>
    <w:rsid w:val="0081192F"/>
    <w:rsid w:val="0081628A"/>
    <w:rsid w:val="00820F1C"/>
    <w:rsid w:val="00821955"/>
    <w:rsid w:val="00821B25"/>
    <w:rsid w:val="00823CC9"/>
    <w:rsid w:val="00830539"/>
    <w:rsid w:val="008315F7"/>
    <w:rsid w:val="00836416"/>
    <w:rsid w:val="00836462"/>
    <w:rsid w:val="00841F5B"/>
    <w:rsid w:val="008431D4"/>
    <w:rsid w:val="00843349"/>
    <w:rsid w:val="008452CB"/>
    <w:rsid w:val="00847A59"/>
    <w:rsid w:val="008506F7"/>
    <w:rsid w:val="008548B8"/>
    <w:rsid w:val="00855C6C"/>
    <w:rsid w:val="0085760E"/>
    <w:rsid w:val="00857D2D"/>
    <w:rsid w:val="00862215"/>
    <w:rsid w:val="00866400"/>
    <w:rsid w:val="00867442"/>
    <w:rsid w:val="008711AD"/>
    <w:rsid w:val="00874E43"/>
    <w:rsid w:val="008803DB"/>
    <w:rsid w:val="00880ABC"/>
    <w:rsid w:val="008814FC"/>
    <w:rsid w:val="008837E6"/>
    <w:rsid w:val="0088391C"/>
    <w:rsid w:val="00883A2F"/>
    <w:rsid w:val="00891EAA"/>
    <w:rsid w:val="008A1A99"/>
    <w:rsid w:val="008A2126"/>
    <w:rsid w:val="008A3084"/>
    <w:rsid w:val="008A3217"/>
    <w:rsid w:val="008A5277"/>
    <w:rsid w:val="008A7564"/>
    <w:rsid w:val="008B0FFE"/>
    <w:rsid w:val="008B151E"/>
    <w:rsid w:val="008B3C3E"/>
    <w:rsid w:val="008B3E81"/>
    <w:rsid w:val="008B3FF7"/>
    <w:rsid w:val="008B497A"/>
    <w:rsid w:val="008B676D"/>
    <w:rsid w:val="008B7A8D"/>
    <w:rsid w:val="008C0F66"/>
    <w:rsid w:val="008C21A5"/>
    <w:rsid w:val="008C2463"/>
    <w:rsid w:val="008C28F8"/>
    <w:rsid w:val="008C3091"/>
    <w:rsid w:val="008C328D"/>
    <w:rsid w:val="008C54DF"/>
    <w:rsid w:val="008C6C7C"/>
    <w:rsid w:val="008D15D2"/>
    <w:rsid w:val="008D189B"/>
    <w:rsid w:val="008D1B9D"/>
    <w:rsid w:val="008D1BD9"/>
    <w:rsid w:val="008D1CEB"/>
    <w:rsid w:val="008D3281"/>
    <w:rsid w:val="008D334F"/>
    <w:rsid w:val="008D4C47"/>
    <w:rsid w:val="008E126F"/>
    <w:rsid w:val="008E3C7B"/>
    <w:rsid w:val="008E51D7"/>
    <w:rsid w:val="008F0A27"/>
    <w:rsid w:val="008F0B2B"/>
    <w:rsid w:val="008F2DC7"/>
    <w:rsid w:val="008F373D"/>
    <w:rsid w:val="008F4F69"/>
    <w:rsid w:val="008F528F"/>
    <w:rsid w:val="008F578A"/>
    <w:rsid w:val="008F627A"/>
    <w:rsid w:val="00901D20"/>
    <w:rsid w:val="00902041"/>
    <w:rsid w:val="009022B1"/>
    <w:rsid w:val="0090362A"/>
    <w:rsid w:val="00904910"/>
    <w:rsid w:val="009053CD"/>
    <w:rsid w:val="009054A2"/>
    <w:rsid w:val="009121D1"/>
    <w:rsid w:val="0091226E"/>
    <w:rsid w:val="0091384D"/>
    <w:rsid w:val="00914615"/>
    <w:rsid w:val="00920E03"/>
    <w:rsid w:val="00924CA0"/>
    <w:rsid w:val="00924CFE"/>
    <w:rsid w:val="00925C15"/>
    <w:rsid w:val="00925FE8"/>
    <w:rsid w:val="00930794"/>
    <w:rsid w:val="00931EE5"/>
    <w:rsid w:val="009324DA"/>
    <w:rsid w:val="00932EAF"/>
    <w:rsid w:val="009343B1"/>
    <w:rsid w:val="00934ABF"/>
    <w:rsid w:val="0093591E"/>
    <w:rsid w:val="009364A7"/>
    <w:rsid w:val="00937543"/>
    <w:rsid w:val="00937B50"/>
    <w:rsid w:val="0094093D"/>
    <w:rsid w:val="009430D5"/>
    <w:rsid w:val="00943E48"/>
    <w:rsid w:val="00947943"/>
    <w:rsid w:val="009502D9"/>
    <w:rsid w:val="0095133B"/>
    <w:rsid w:val="00951D80"/>
    <w:rsid w:val="009529AD"/>
    <w:rsid w:val="00955DFB"/>
    <w:rsid w:val="009570BE"/>
    <w:rsid w:val="00957302"/>
    <w:rsid w:val="00960160"/>
    <w:rsid w:val="009632B4"/>
    <w:rsid w:val="009634C0"/>
    <w:rsid w:val="0096392A"/>
    <w:rsid w:val="00963C6C"/>
    <w:rsid w:val="0096501D"/>
    <w:rsid w:val="00967714"/>
    <w:rsid w:val="009709D0"/>
    <w:rsid w:val="00971DFD"/>
    <w:rsid w:val="00972D73"/>
    <w:rsid w:val="00980509"/>
    <w:rsid w:val="00983512"/>
    <w:rsid w:val="00983B36"/>
    <w:rsid w:val="009870A1"/>
    <w:rsid w:val="00987C7B"/>
    <w:rsid w:val="0099044F"/>
    <w:rsid w:val="0099210B"/>
    <w:rsid w:val="00995229"/>
    <w:rsid w:val="009964FA"/>
    <w:rsid w:val="00997F6B"/>
    <w:rsid w:val="009A0A41"/>
    <w:rsid w:val="009A0A60"/>
    <w:rsid w:val="009A12BF"/>
    <w:rsid w:val="009A1B93"/>
    <w:rsid w:val="009A341C"/>
    <w:rsid w:val="009A39FC"/>
    <w:rsid w:val="009A524F"/>
    <w:rsid w:val="009A62B3"/>
    <w:rsid w:val="009A6C73"/>
    <w:rsid w:val="009B01B0"/>
    <w:rsid w:val="009B12D3"/>
    <w:rsid w:val="009B29F0"/>
    <w:rsid w:val="009B2E08"/>
    <w:rsid w:val="009B2EC3"/>
    <w:rsid w:val="009C124E"/>
    <w:rsid w:val="009C127B"/>
    <w:rsid w:val="009C1B21"/>
    <w:rsid w:val="009C4465"/>
    <w:rsid w:val="009C4570"/>
    <w:rsid w:val="009C4C1A"/>
    <w:rsid w:val="009C55CB"/>
    <w:rsid w:val="009C5FEA"/>
    <w:rsid w:val="009C781D"/>
    <w:rsid w:val="009D0E32"/>
    <w:rsid w:val="009D1443"/>
    <w:rsid w:val="009D1976"/>
    <w:rsid w:val="009D2862"/>
    <w:rsid w:val="009D3DFB"/>
    <w:rsid w:val="009D4B4E"/>
    <w:rsid w:val="009D75B1"/>
    <w:rsid w:val="009E0E0F"/>
    <w:rsid w:val="009E11FF"/>
    <w:rsid w:val="009E18B7"/>
    <w:rsid w:val="009E3BB8"/>
    <w:rsid w:val="009E416A"/>
    <w:rsid w:val="009E44AC"/>
    <w:rsid w:val="009E5977"/>
    <w:rsid w:val="009E7476"/>
    <w:rsid w:val="009F24D1"/>
    <w:rsid w:val="009F4861"/>
    <w:rsid w:val="009F49D9"/>
    <w:rsid w:val="009F529C"/>
    <w:rsid w:val="009F7765"/>
    <w:rsid w:val="00A02E41"/>
    <w:rsid w:val="00A0313A"/>
    <w:rsid w:val="00A039A3"/>
    <w:rsid w:val="00A06EB2"/>
    <w:rsid w:val="00A12605"/>
    <w:rsid w:val="00A13AC2"/>
    <w:rsid w:val="00A16B05"/>
    <w:rsid w:val="00A231AF"/>
    <w:rsid w:val="00A2451D"/>
    <w:rsid w:val="00A24AE1"/>
    <w:rsid w:val="00A251CE"/>
    <w:rsid w:val="00A26292"/>
    <w:rsid w:val="00A27F54"/>
    <w:rsid w:val="00A31EAC"/>
    <w:rsid w:val="00A35F3C"/>
    <w:rsid w:val="00A365B6"/>
    <w:rsid w:val="00A403FD"/>
    <w:rsid w:val="00A40C81"/>
    <w:rsid w:val="00A428A2"/>
    <w:rsid w:val="00A460FA"/>
    <w:rsid w:val="00A47695"/>
    <w:rsid w:val="00A50931"/>
    <w:rsid w:val="00A51847"/>
    <w:rsid w:val="00A52AD8"/>
    <w:rsid w:val="00A53BD6"/>
    <w:rsid w:val="00A57732"/>
    <w:rsid w:val="00A60B92"/>
    <w:rsid w:val="00A60BF5"/>
    <w:rsid w:val="00A64DD9"/>
    <w:rsid w:val="00A6730B"/>
    <w:rsid w:val="00A67AB0"/>
    <w:rsid w:val="00A727FE"/>
    <w:rsid w:val="00A73EB6"/>
    <w:rsid w:val="00A77636"/>
    <w:rsid w:val="00A82670"/>
    <w:rsid w:val="00A840D4"/>
    <w:rsid w:val="00A873E8"/>
    <w:rsid w:val="00A87583"/>
    <w:rsid w:val="00A90BDA"/>
    <w:rsid w:val="00A9163E"/>
    <w:rsid w:val="00A92225"/>
    <w:rsid w:val="00A92936"/>
    <w:rsid w:val="00A93A41"/>
    <w:rsid w:val="00A93D38"/>
    <w:rsid w:val="00A93EFB"/>
    <w:rsid w:val="00A94698"/>
    <w:rsid w:val="00A94D20"/>
    <w:rsid w:val="00A96483"/>
    <w:rsid w:val="00AA015C"/>
    <w:rsid w:val="00AA02DB"/>
    <w:rsid w:val="00AA1A57"/>
    <w:rsid w:val="00AA1B79"/>
    <w:rsid w:val="00AA3D43"/>
    <w:rsid w:val="00AA58B3"/>
    <w:rsid w:val="00AB150B"/>
    <w:rsid w:val="00AB2335"/>
    <w:rsid w:val="00AB2F3A"/>
    <w:rsid w:val="00AB7022"/>
    <w:rsid w:val="00AC1164"/>
    <w:rsid w:val="00AC20C1"/>
    <w:rsid w:val="00AC2130"/>
    <w:rsid w:val="00AC5155"/>
    <w:rsid w:val="00AC6AB4"/>
    <w:rsid w:val="00AD0EF7"/>
    <w:rsid w:val="00AD12CB"/>
    <w:rsid w:val="00AD312A"/>
    <w:rsid w:val="00AE40B7"/>
    <w:rsid w:val="00AE5468"/>
    <w:rsid w:val="00AE742B"/>
    <w:rsid w:val="00AE7706"/>
    <w:rsid w:val="00AF5105"/>
    <w:rsid w:val="00AF6AAA"/>
    <w:rsid w:val="00AF7749"/>
    <w:rsid w:val="00AF7F06"/>
    <w:rsid w:val="00B001F5"/>
    <w:rsid w:val="00B01D78"/>
    <w:rsid w:val="00B03B8A"/>
    <w:rsid w:val="00B04A3E"/>
    <w:rsid w:val="00B0796A"/>
    <w:rsid w:val="00B12C27"/>
    <w:rsid w:val="00B17BBE"/>
    <w:rsid w:val="00B20FEE"/>
    <w:rsid w:val="00B22521"/>
    <w:rsid w:val="00B22ABF"/>
    <w:rsid w:val="00B24B46"/>
    <w:rsid w:val="00B25C1C"/>
    <w:rsid w:val="00B26D15"/>
    <w:rsid w:val="00B27EF4"/>
    <w:rsid w:val="00B3151C"/>
    <w:rsid w:val="00B3178D"/>
    <w:rsid w:val="00B338F4"/>
    <w:rsid w:val="00B3408E"/>
    <w:rsid w:val="00B348C1"/>
    <w:rsid w:val="00B34F04"/>
    <w:rsid w:val="00B36B6C"/>
    <w:rsid w:val="00B37F80"/>
    <w:rsid w:val="00B40019"/>
    <w:rsid w:val="00B4106A"/>
    <w:rsid w:val="00B43D8A"/>
    <w:rsid w:val="00B44650"/>
    <w:rsid w:val="00B44CBE"/>
    <w:rsid w:val="00B44D2E"/>
    <w:rsid w:val="00B45C58"/>
    <w:rsid w:val="00B46118"/>
    <w:rsid w:val="00B464BC"/>
    <w:rsid w:val="00B465E3"/>
    <w:rsid w:val="00B50125"/>
    <w:rsid w:val="00B51143"/>
    <w:rsid w:val="00B54D7F"/>
    <w:rsid w:val="00B62855"/>
    <w:rsid w:val="00B62AF0"/>
    <w:rsid w:val="00B62F11"/>
    <w:rsid w:val="00B633AE"/>
    <w:rsid w:val="00B6456C"/>
    <w:rsid w:val="00B66A5B"/>
    <w:rsid w:val="00B66E5A"/>
    <w:rsid w:val="00B70552"/>
    <w:rsid w:val="00B712ED"/>
    <w:rsid w:val="00B72964"/>
    <w:rsid w:val="00B73FE6"/>
    <w:rsid w:val="00B74A73"/>
    <w:rsid w:val="00B76F27"/>
    <w:rsid w:val="00B773D6"/>
    <w:rsid w:val="00B81BF6"/>
    <w:rsid w:val="00B8533A"/>
    <w:rsid w:val="00B85D18"/>
    <w:rsid w:val="00B861F9"/>
    <w:rsid w:val="00B86845"/>
    <w:rsid w:val="00B91550"/>
    <w:rsid w:val="00B95ECB"/>
    <w:rsid w:val="00B96018"/>
    <w:rsid w:val="00B96861"/>
    <w:rsid w:val="00BA098C"/>
    <w:rsid w:val="00BA1031"/>
    <w:rsid w:val="00BA1302"/>
    <w:rsid w:val="00BA2D5E"/>
    <w:rsid w:val="00BA36C5"/>
    <w:rsid w:val="00BA3D10"/>
    <w:rsid w:val="00BA3E49"/>
    <w:rsid w:val="00BA4916"/>
    <w:rsid w:val="00BA6B7C"/>
    <w:rsid w:val="00BB26B8"/>
    <w:rsid w:val="00BB3C73"/>
    <w:rsid w:val="00BB4034"/>
    <w:rsid w:val="00BB7F2D"/>
    <w:rsid w:val="00BC2747"/>
    <w:rsid w:val="00BD60EF"/>
    <w:rsid w:val="00BD72CE"/>
    <w:rsid w:val="00BE29EB"/>
    <w:rsid w:val="00BE367B"/>
    <w:rsid w:val="00BE6D71"/>
    <w:rsid w:val="00BE79DC"/>
    <w:rsid w:val="00BF2ABA"/>
    <w:rsid w:val="00BF325D"/>
    <w:rsid w:val="00BF4B30"/>
    <w:rsid w:val="00BF78F5"/>
    <w:rsid w:val="00C00E8B"/>
    <w:rsid w:val="00C030B7"/>
    <w:rsid w:val="00C03933"/>
    <w:rsid w:val="00C05AC5"/>
    <w:rsid w:val="00C05BC7"/>
    <w:rsid w:val="00C0687A"/>
    <w:rsid w:val="00C11087"/>
    <w:rsid w:val="00C123AC"/>
    <w:rsid w:val="00C12D2C"/>
    <w:rsid w:val="00C13605"/>
    <w:rsid w:val="00C15F67"/>
    <w:rsid w:val="00C17395"/>
    <w:rsid w:val="00C17ADF"/>
    <w:rsid w:val="00C203B7"/>
    <w:rsid w:val="00C2214F"/>
    <w:rsid w:val="00C226B6"/>
    <w:rsid w:val="00C260BE"/>
    <w:rsid w:val="00C263C2"/>
    <w:rsid w:val="00C273CD"/>
    <w:rsid w:val="00C301CD"/>
    <w:rsid w:val="00C30DBD"/>
    <w:rsid w:val="00C32989"/>
    <w:rsid w:val="00C349B6"/>
    <w:rsid w:val="00C34FAD"/>
    <w:rsid w:val="00C36BEC"/>
    <w:rsid w:val="00C37A46"/>
    <w:rsid w:val="00C411C7"/>
    <w:rsid w:val="00C43504"/>
    <w:rsid w:val="00C453A0"/>
    <w:rsid w:val="00C46104"/>
    <w:rsid w:val="00C462B1"/>
    <w:rsid w:val="00C4638F"/>
    <w:rsid w:val="00C50E9F"/>
    <w:rsid w:val="00C52CC5"/>
    <w:rsid w:val="00C60462"/>
    <w:rsid w:val="00C6240D"/>
    <w:rsid w:val="00C63EFC"/>
    <w:rsid w:val="00C64863"/>
    <w:rsid w:val="00C6675B"/>
    <w:rsid w:val="00C66A77"/>
    <w:rsid w:val="00C67A57"/>
    <w:rsid w:val="00C70810"/>
    <w:rsid w:val="00C726E4"/>
    <w:rsid w:val="00C731BC"/>
    <w:rsid w:val="00C73ED5"/>
    <w:rsid w:val="00C7552F"/>
    <w:rsid w:val="00C77CE4"/>
    <w:rsid w:val="00C8026E"/>
    <w:rsid w:val="00C821FF"/>
    <w:rsid w:val="00C82FDE"/>
    <w:rsid w:val="00C83A4B"/>
    <w:rsid w:val="00C8454C"/>
    <w:rsid w:val="00C8487E"/>
    <w:rsid w:val="00C87694"/>
    <w:rsid w:val="00C963A0"/>
    <w:rsid w:val="00C96651"/>
    <w:rsid w:val="00CA1126"/>
    <w:rsid w:val="00CA1E32"/>
    <w:rsid w:val="00CA3877"/>
    <w:rsid w:val="00CA3AE4"/>
    <w:rsid w:val="00CB4192"/>
    <w:rsid w:val="00CB4D19"/>
    <w:rsid w:val="00CB7002"/>
    <w:rsid w:val="00CB759D"/>
    <w:rsid w:val="00CB7E29"/>
    <w:rsid w:val="00CC138E"/>
    <w:rsid w:val="00CC246B"/>
    <w:rsid w:val="00CC4172"/>
    <w:rsid w:val="00CD3332"/>
    <w:rsid w:val="00CD3B0F"/>
    <w:rsid w:val="00CD4658"/>
    <w:rsid w:val="00CD639D"/>
    <w:rsid w:val="00CD7AA6"/>
    <w:rsid w:val="00CE1062"/>
    <w:rsid w:val="00CE2A65"/>
    <w:rsid w:val="00CE6032"/>
    <w:rsid w:val="00CE6256"/>
    <w:rsid w:val="00CE6E70"/>
    <w:rsid w:val="00CF2BC3"/>
    <w:rsid w:val="00CF5241"/>
    <w:rsid w:val="00CF6A4B"/>
    <w:rsid w:val="00CF744C"/>
    <w:rsid w:val="00D00B1E"/>
    <w:rsid w:val="00D01457"/>
    <w:rsid w:val="00D04BF4"/>
    <w:rsid w:val="00D05C35"/>
    <w:rsid w:val="00D07C50"/>
    <w:rsid w:val="00D1238F"/>
    <w:rsid w:val="00D144A0"/>
    <w:rsid w:val="00D17E69"/>
    <w:rsid w:val="00D20337"/>
    <w:rsid w:val="00D2187F"/>
    <w:rsid w:val="00D22AC3"/>
    <w:rsid w:val="00D247E2"/>
    <w:rsid w:val="00D24EE7"/>
    <w:rsid w:val="00D262E8"/>
    <w:rsid w:val="00D27FF3"/>
    <w:rsid w:val="00D317CB"/>
    <w:rsid w:val="00D3353A"/>
    <w:rsid w:val="00D36489"/>
    <w:rsid w:val="00D40DCA"/>
    <w:rsid w:val="00D41158"/>
    <w:rsid w:val="00D41214"/>
    <w:rsid w:val="00D41E24"/>
    <w:rsid w:val="00D4473C"/>
    <w:rsid w:val="00D455C0"/>
    <w:rsid w:val="00D524DA"/>
    <w:rsid w:val="00D53126"/>
    <w:rsid w:val="00D53B14"/>
    <w:rsid w:val="00D55ED4"/>
    <w:rsid w:val="00D56176"/>
    <w:rsid w:val="00D6249D"/>
    <w:rsid w:val="00D62CB3"/>
    <w:rsid w:val="00D64B7E"/>
    <w:rsid w:val="00D66307"/>
    <w:rsid w:val="00D664C1"/>
    <w:rsid w:val="00D71B55"/>
    <w:rsid w:val="00D73ADB"/>
    <w:rsid w:val="00D8138B"/>
    <w:rsid w:val="00D81E39"/>
    <w:rsid w:val="00D820A3"/>
    <w:rsid w:val="00D832B1"/>
    <w:rsid w:val="00D83A49"/>
    <w:rsid w:val="00D848C2"/>
    <w:rsid w:val="00D84F39"/>
    <w:rsid w:val="00D91EEF"/>
    <w:rsid w:val="00D922EB"/>
    <w:rsid w:val="00D92587"/>
    <w:rsid w:val="00D95AF4"/>
    <w:rsid w:val="00D961A7"/>
    <w:rsid w:val="00D96400"/>
    <w:rsid w:val="00DA0359"/>
    <w:rsid w:val="00DA0FED"/>
    <w:rsid w:val="00DA2D6C"/>
    <w:rsid w:val="00DA515B"/>
    <w:rsid w:val="00DA5AE2"/>
    <w:rsid w:val="00DA5BD3"/>
    <w:rsid w:val="00DA6CF9"/>
    <w:rsid w:val="00DA7832"/>
    <w:rsid w:val="00DB047B"/>
    <w:rsid w:val="00DB1F5D"/>
    <w:rsid w:val="00DB21E0"/>
    <w:rsid w:val="00DB4164"/>
    <w:rsid w:val="00DB7CDF"/>
    <w:rsid w:val="00DC0F77"/>
    <w:rsid w:val="00DC1372"/>
    <w:rsid w:val="00DC27A8"/>
    <w:rsid w:val="00DC303F"/>
    <w:rsid w:val="00DC41FE"/>
    <w:rsid w:val="00DC4667"/>
    <w:rsid w:val="00DC5095"/>
    <w:rsid w:val="00DC54A7"/>
    <w:rsid w:val="00DC5E84"/>
    <w:rsid w:val="00DD13AA"/>
    <w:rsid w:val="00DD240A"/>
    <w:rsid w:val="00DD2821"/>
    <w:rsid w:val="00DD2938"/>
    <w:rsid w:val="00DD543E"/>
    <w:rsid w:val="00DD6187"/>
    <w:rsid w:val="00DD7365"/>
    <w:rsid w:val="00DE2718"/>
    <w:rsid w:val="00DE275D"/>
    <w:rsid w:val="00DE2ABF"/>
    <w:rsid w:val="00DE3DBF"/>
    <w:rsid w:val="00DE4C20"/>
    <w:rsid w:val="00DE4E51"/>
    <w:rsid w:val="00DE50A5"/>
    <w:rsid w:val="00DE7385"/>
    <w:rsid w:val="00DE747F"/>
    <w:rsid w:val="00DE77FF"/>
    <w:rsid w:val="00DE7802"/>
    <w:rsid w:val="00DE7C5B"/>
    <w:rsid w:val="00DF03D6"/>
    <w:rsid w:val="00DF2DE0"/>
    <w:rsid w:val="00DF2DF8"/>
    <w:rsid w:val="00DF3285"/>
    <w:rsid w:val="00DF3384"/>
    <w:rsid w:val="00DF50ED"/>
    <w:rsid w:val="00DF5A7D"/>
    <w:rsid w:val="00DF7154"/>
    <w:rsid w:val="00DF7682"/>
    <w:rsid w:val="00DF7E56"/>
    <w:rsid w:val="00E00011"/>
    <w:rsid w:val="00E000F6"/>
    <w:rsid w:val="00E00355"/>
    <w:rsid w:val="00E0041C"/>
    <w:rsid w:val="00E01D28"/>
    <w:rsid w:val="00E025C6"/>
    <w:rsid w:val="00E07915"/>
    <w:rsid w:val="00E07F77"/>
    <w:rsid w:val="00E1154F"/>
    <w:rsid w:val="00E140EF"/>
    <w:rsid w:val="00E220A3"/>
    <w:rsid w:val="00E2286D"/>
    <w:rsid w:val="00E24EDC"/>
    <w:rsid w:val="00E25C89"/>
    <w:rsid w:val="00E3256E"/>
    <w:rsid w:val="00E32E4C"/>
    <w:rsid w:val="00E34F7C"/>
    <w:rsid w:val="00E35321"/>
    <w:rsid w:val="00E360A6"/>
    <w:rsid w:val="00E36746"/>
    <w:rsid w:val="00E37B44"/>
    <w:rsid w:val="00E41D9E"/>
    <w:rsid w:val="00E42A41"/>
    <w:rsid w:val="00E448AD"/>
    <w:rsid w:val="00E45894"/>
    <w:rsid w:val="00E4593F"/>
    <w:rsid w:val="00E501A3"/>
    <w:rsid w:val="00E519B7"/>
    <w:rsid w:val="00E527CD"/>
    <w:rsid w:val="00E528C1"/>
    <w:rsid w:val="00E55914"/>
    <w:rsid w:val="00E579FB"/>
    <w:rsid w:val="00E61B49"/>
    <w:rsid w:val="00E6391C"/>
    <w:rsid w:val="00E63D46"/>
    <w:rsid w:val="00E63F7D"/>
    <w:rsid w:val="00E673B4"/>
    <w:rsid w:val="00E71A99"/>
    <w:rsid w:val="00E755A3"/>
    <w:rsid w:val="00E81B5D"/>
    <w:rsid w:val="00E8344D"/>
    <w:rsid w:val="00E8573E"/>
    <w:rsid w:val="00E8683D"/>
    <w:rsid w:val="00E87826"/>
    <w:rsid w:val="00E9027B"/>
    <w:rsid w:val="00E931D5"/>
    <w:rsid w:val="00E93C76"/>
    <w:rsid w:val="00E94955"/>
    <w:rsid w:val="00E95CE9"/>
    <w:rsid w:val="00E972A7"/>
    <w:rsid w:val="00EA19EA"/>
    <w:rsid w:val="00EA4DD8"/>
    <w:rsid w:val="00EA5B9A"/>
    <w:rsid w:val="00EA5D0B"/>
    <w:rsid w:val="00EA6E57"/>
    <w:rsid w:val="00EB0256"/>
    <w:rsid w:val="00EB05B2"/>
    <w:rsid w:val="00EB0AC5"/>
    <w:rsid w:val="00EB30AC"/>
    <w:rsid w:val="00EB615E"/>
    <w:rsid w:val="00EC2668"/>
    <w:rsid w:val="00EC3884"/>
    <w:rsid w:val="00EC47D3"/>
    <w:rsid w:val="00EC5EC0"/>
    <w:rsid w:val="00ED650F"/>
    <w:rsid w:val="00EE0A36"/>
    <w:rsid w:val="00EE5D73"/>
    <w:rsid w:val="00EE5FD0"/>
    <w:rsid w:val="00EF00E8"/>
    <w:rsid w:val="00EF0301"/>
    <w:rsid w:val="00EF1266"/>
    <w:rsid w:val="00EF7F1D"/>
    <w:rsid w:val="00F0164A"/>
    <w:rsid w:val="00F03217"/>
    <w:rsid w:val="00F0540D"/>
    <w:rsid w:val="00F0754B"/>
    <w:rsid w:val="00F1039C"/>
    <w:rsid w:val="00F13A22"/>
    <w:rsid w:val="00F13DE2"/>
    <w:rsid w:val="00F14740"/>
    <w:rsid w:val="00F1585E"/>
    <w:rsid w:val="00F167E3"/>
    <w:rsid w:val="00F17824"/>
    <w:rsid w:val="00F21FC7"/>
    <w:rsid w:val="00F227B5"/>
    <w:rsid w:val="00F22FAD"/>
    <w:rsid w:val="00F24780"/>
    <w:rsid w:val="00F2484A"/>
    <w:rsid w:val="00F306F5"/>
    <w:rsid w:val="00F317FE"/>
    <w:rsid w:val="00F35375"/>
    <w:rsid w:val="00F40D59"/>
    <w:rsid w:val="00F4357A"/>
    <w:rsid w:val="00F43F59"/>
    <w:rsid w:val="00F44C0F"/>
    <w:rsid w:val="00F45611"/>
    <w:rsid w:val="00F46786"/>
    <w:rsid w:val="00F50096"/>
    <w:rsid w:val="00F51731"/>
    <w:rsid w:val="00F53C88"/>
    <w:rsid w:val="00F54E46"/>
    <w:rsid w:val="00F617F1"/>
    <w:rsid w:val="00F6185F"/>
    <w:rsid w:val="00F618D1"/>
    <w:rsid w:val="00F64248"/>
    <w:rsid w:val="00F646E2"/>
    <w:rsid w:val="00F65267"/>
    <w:rsid w:val="00F6669A"/>
    <w:rsid w:val="00F7133B"/>
    <w:rsid w:val="00F7174C"/>
    <w:rsid w:val="00F7289D"/>
    <w:rsid w:val="00F76288"/>
    <w:rsid w:val="00F76441"/>
    <w:rsid w:val="00F77630"/>
    <w:rsid w:val="00F77FC5"/>
    <w:rsid w:val="00F80A8F"/>
    <w:rsid w:val="00F82234"/>
    <w:rsid w:val="00F8387A"/>
    <w:rsid w:val="00F84D10"/>
    <w:rsid w:val="00F91668"/>
    <w:rsid w:val="00F92862"/>
    <w:rsid w:val="00F92F2B"/>
    <w:rsid w:val="00F93378"/>
    <w:rsid w:val="00FA2811"/>
    <w:rsid w:val="00FA377B"/>
    <w:rsid w:val="00FA6FFB"/>
    <w:rsid w:val="00FB2A49"/>
    <w:rsid w:val="00FB2A9A"/>
    <w:rsid w:val="00FC20C4"/>
    <w:rsid w:val="00FC289A"/>
    <w:rsid w:val="00FC35DD"/>
    <w:rsid w:val="00FC38AA"/>
    <w:rsid w:val="00FC639A"/>
    <w:rsid w:val="00FD0395"/>
    <w:rsid w:val="00FD1753"/>
    <w:rsid w:val="00FD2BFB"/>
    <w:rsid w:val="00FD7B16"/>
    <w:rsid w:val="00FE1E29"/>
    <w:rsid w:val="00FE5A75"/>
    <w:rsid w:val="00FE5A94"/>
    <w:rsid w:val="00FF0DB5"/>
    <w:rsid w:val="00FF361A"/>
    <w:rsid w:val="00FF7243"/>
    <w:rsid w:val="00FF7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36"/>
    <o:shapelayout v:ext="edit">
      <o:idmap v:ext="edit" data="1"/>
    </o:shapelayout>
  </w:shapeDefaults>
  <w:decimalSymbol w:val=","/>
  <w:listSeparator w:val=";"/>
  <w14:docId w14:val="3A740F30"/>
  <w15:docId w15:val="{139A0A6D-B1F1-4726-ADB7-9956E492B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B05B2"/>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8F627A"/>
    <w:pPr>
      <w:keepNext/>
      <w:keepLines/>
      <w:spacing w:before="480"/>
      <w:outlineLvl w:val="0"/>
    </w:pPr>
    <w:rPr>
      <w:rFonts w:ascii="Cambria" w:hAnsi="Cambria"/>
      <w:b/>
      <w:bCs/>
      <w:color w:val="365F91"/>
      <w:sz w:val="28"/>
      <w:szCs w:val="28"/>
    </w:rPr>
  </w:style>
  <w:style w:type="paragraph" w:styleId="2">
    <w:name w:val="heading 2"/>
    <w:basedOn w:val="a1"/>
    <w:next w:val="a1"/>
    <w:link w:val="20"/>
    <w:uiPriority w:val="99"/>
    <w:qFormat/>
    <w:rsid w:val="008F627A"/>
    <w:pPr>
      <w:keepNext/>
      <w:keepLines/>
      <w:spacing w:before="200"/>
      <w:outlineLvl w:val="1"/>
    </w:pPr>
    <w:rPr>
      <w:rFonts w:ascii="Cambria" w:hAnsi="Cambria"/>
      <w:b/>
      <w:bCs/>
      <w:color w:val="4F81BD"/>
      <w:sz w:val="26"/>
      <w:szCs w:val="26"/>
    </w:rPr>
  </w:style>
  <w:style w:type="paragraph" w:styleId="3">
    <w:name w:val="heading 3"/>
    <w:basedOn w:val="a1"/>
    <w:next w:val="a1"/>
    <w:link w:val="30"/>
    <w:uiPriority w:val="99"/>
    <w:qFormat/>
    <w:rsid w:val="008F627A"/>
    <w:pPr>
      <w:keepNext/>
      <w:keepLines/>
      <w:spacing w:before="200"/>
      <w:outlineLvl w:val="2"/>
    </w:pPr>
    <w:rPr>
      <w:rFonts w:ascii="Cambria" w:hAnsi="Cambria"/>
      <w:b/>
      <w:bCs/>
      <w:color w:val="4F81BD"/>
    </w:rPr>
  </w:style>
  <w:style w:type="paragraph" w:styleId="4">
    <w:name w:val="heading 4"/>
    <w:basedOn w:val="a1"/>
    <w:next w:val="a1"/>
    <w:link w:val="40"/>
    <w:uiPriority w:val="99"/>
    <w:qFormat/>
    <w:rsid w:val="008F627A"/>
    <w:pPr>
      <w:keepNext/>
      <w:keepLines/>
      <w:spacing w:before="200"/>
      <w:outlineLvl w:val="3"/>
    </w:pPr>
    <w:rPr>
      <w:rFonts w:ascii="Cambria"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ВерхКолонтитул, Знак10,Знак10"/>
    <w:basedOn w:val="a1"/>
    <w:link w:val="a6"/>
    <w:uiPriority w:val="99"/>
    <w:rsid w:val="00BF78F5"/>
    <w:pPr>
      <w:tabs>
        <w:tab w:val="center" w:pos="4677"/>
        <w:tab w:val="right" w:pos="9355"/>
      </w:tabs>
    </w:pPr>
  </w:style>
  <w:style w:type="character" w:customStyle="1" w:styleId="a6">
    <w:name w:val="Верхний колонтитул Знак"/>
    <w:aliases w:val="ВерхКолонтитул Знак, Знак10 Знак,Знак10 Знак"/>
    <w:basedOn w:val="a2"/>
    <w:link w:val="a5"/>
    <w:uiPriority w:val="99"/>
    <w:rsid w:val="00BF78F5"/>
    <w:rPr>
      <w:rFonts w:ascii="Times New Roman" w:eastAsia="Times New Roman" w:hAnsi="Times New Roman" w:cs="Times New Roman"/>
      <w:sz w:val="24"/>
      <w:szCs w:val="24"/>
      <w:lang w:eastAsia="ru-RU"/>
    </w:rPr>
  </w:style>
  <w:style w:type="paragraph" w:styleId="a7">
    <w:name w:val="Document Map"/>
    <w:basedOn w:val="a1"/>
    <w:link w:val="a8"/>
    <w:uiPriority w:val="99"/>
    <w:unhideWhenUsed/>
    <w:rsid w:val="00BF78F5"/>
    <w:rPr>
      <w:rFonts w:ascii="Tahoma" w:hAnsi="Tahoma" w:cs="Tahoma"/>
      <w:sz w:val="16"/>
      <w:szCs w:val="16"/>
    </w:rPr>
  </w:style>
  <w:style w:type="character" w:customStyle="1" w:styleId="a8">
    <w:name w:val="Схема документа Знак"/>
    <w:basedOn w:val="a2"/>
    <w:link w:val="a7"/>
    <w:uiPriority w:val="99"/>
    <w:rsid w:val="00BF78F5"/>
    <w:rPr>
      <w:rFonts w:ascii="Tahoma" w:eastAsia="Times New Roman" w:hAnsi="Tahoma" w:cs="Tahoma"/>
      <w:sz w:val="16"/>
      <w:szCs w:val="16"/>
      <w:lang w:eastAsia="ru-RU"/>
    </w:rPr>
  </w:style>
  <w:style w:type="paragraph" w:styleId="a9">
    <w:name w:val="Balloon Text"/>
    <w:basedOn w:val="a1"/>
    <w:link w:val="aa"/>
    <w:uiPriority w:val="99"/>
    <w:semiHidden/>
    <w:unhideWhenUsed/>
    <w:rsid w:val="00BF78F5"/>
    <w:rPr>
      <w:rFonts w:ascii="Tahoma" w:hAnsi="Tahoma" w:cs="Tahoma"/>
      <w:sz w:val="16"/>
      <w:szCs w:val="16"/>
    </w:rPr>
  </w:style>
  <w:style w:type="character" w:customStyle="1" w:styleId="aa">
    <w:name w:val="Текст выноски Знак"/>
    <w:basedOn w:val="a2"/>
    <w:link w:val="a9"/>
    <w:uiPriority w:val="99"/>
    <w:semiHidden/>
    <w:rsid w:val="00BF78F5"/>
    <w:rPr>
      <w:rFonts w:ascii="Tahoma" w:eastAsia="Times New Roman" w:hAnsi="Tahoma" w:cs="Tahoma"/>
      <w:sz w:val="16"/>
      <w:szCs w:val="16"/>
      <w:lang w:eastAsia="ru-RU"/>
    </w:rPr>
  </w:style>
  <w:style w:type="character" w:customStyle="1" w:styleId="10">
    <w:name w:val="Заголовок 1 Знак"/>
    <w:basedOn w:val="a2"/>
    <w:link w:val="1"/>
    <w:uiPriority w:val="99"/>
    <w:rsid w:val="008F627A"/>
    <w:rPr>
      <w:rFonts w:ascii="Cambria" w:eastAsia="Times New Roman" w:hAnsi="Cambria" w:cs="Times New Roman"/>
      <w:b/>
      <w:bCs/>
      <w:color w:val="365F91"/>
      <w:sz w:val="28"/>
      <w:szCs w:val="28"/>
      <w:lang w:eastAsia="ru-RU"/>
    </w:rPr>
  </w:style>
  <w:style w:type="character" w:customStyle="1" w:styleId="20">
    <w:name w:val="Заголовок 2 Знак"/>
    <w:basedOn w:val="a2"/>
    <w:link w:val="2"/>
    <w:uiPriority w:val="99"/>
    <w:rsid w:val="008F627A"/>
    <w:rPr>
      <w:rFonts w:ascii="Cambria" w:eastAsia="Times New Roman" w:hAnsi="Cambria" w:cs="Times New Roman"/>
      <w:b/>
      <w:bCs/>
      <w:color w:val="4F81BD"/>
      <w:sz w:val="26"/>
      <w:szCs w:val="26"/>
      <w:lang w:eastAsia="ru-RU"/>
    </w:rPr>
  </w:style>
  <w:style w:type="character" w:customStyle="1" w:styleId="30">
    <w:name w:val="Заголовок 3 Знак"/>
    <w:basedOn w:val="a2"/>
    <w:link w:val="3"/>
    <w:uiPriority w:val="99"/>
    <w:rsid w:val="008F627A"/>
    <w:rPr>
      <w:rFonts w:ascii="Cambria" w:eastAsia="Times New Roman" w:hAnsi="Cambria" w:cs="Times New Roman"/>
      <w:b/>
      <w:bCs/>
      <w:color w:val="4F81BD"/>
      <w:sz w:val="24"/>
      <w:szCs w:val="24"/>
      <w:lang w:eastAsia="ru-RU"/>
    </w:rPr>
  </w:style>
  <w:style w:type="character" w:customStyle="1" w:styleId="40">
    <w:name w:val="Заголовок 4 Знак"/>
    <w:basedOn w:val="a2"/>
    <w:link w:val="4"/>
    <w:uiPriority w:val="99"/>
    <w:rsid w:val="008F627A"/>
    <w:rPr>
      <w:rFonts w:ascii="Cambria" w:eastAsia="Times New Roman" w:hAnsi="Cambria" w:cs="Times New Roman"/>
      <w:b/>
      <w:bCs/>
      <w:i/>
      <w:iCs/>
      <w:color w:val="4F81BD"/>
      <w:sz w:val="24"/>
      <w:szCs w:val="24"/>
      <w:lang w:eastAsia="ru-RU"/>
    </w:rPr>
  </w:style>
  <w:style w:type="paragraph" w:styleId="ab">
    <w:name w:val="footer"/>
    <w:aliases w:val=" Знак12,Знак12"/>
    <w:basedOn w:val="a1"/>
    <w:link w:val="ac"/>
    <w:uiPriority w:val="99"/>
    <w:rsid w:val="008F627A"/>
    <w:pPr>
      <w:tabs>
        <w:tab w:val="center" w:pos="4677"/>
        <w:tab w:val="right" w:pos="9355"/>
      </w:tabs>
    </w:pPr>
  </w:style>
  <w:style w:type="character" w:customStyle="1" w:styleId="ac">
    <w:name w:val="Нижний колонтитул Знак"/>
    <w:aliases w:val=" Знак12 Знак,Знак12 Знак"/>
    <w:basedOn w:val="a2"/>
    <w:link w:val="ab"/>
    <w:uiPriority w:val="99"/>
    <w:rsid w:val="008F627A"/>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8F627A"/>
    <w:pPr>
      <w:widowControl w:val="0"/>
      <w:autoSpaceDE w:val="0"/>
      <w:autoSpaceDN w:val="0"/>
      <w:adjustRightInd w:val="0"/>
      <w:spacing w:after="0" w:line="240" w:lineRule="auto"/>
      <w:ind w:firstLine="720"/>
    </w:pPr>
    <w:rPr>
      <w:rFonts w:ascii="Arial" w:eastAsia="Calibri" w:hAnsi="Arial" w:cs="Times New Roman"/>
      <w:lang w:eastAsia="ru-RU"/>
    </w:rPr>
  </w:style>
  <w:style w:type="paragraph" w:customStyle="1" w:styleId="ad">
    <w:name w:val="Содержимое таблицы"/>
    <w:basedOn w:val="a1"/>
    <w:uiPriority w:val="99"/>
    <w:rsid w:val="008F627A"/>
    <w:pPr>
      <w:widowControl w:val="0"/>
      <w:suppressLineNumbers/>
      <w:suppressAutoHyphens/>
    </w:pPr>
    <w:rPr>
      <w:rFonts w:eastAsia="Arial Unicode MS"/>
      <w:lang w:eastAsia="ar-SA"/>
    </w:rPr>
  </w:style>
  <w:style w:type="paragraph" w:styleId="ae">
    <w:name w:val="List Paragraph"/>
    <w:aliases w:val="Заголовок мой1,СписокСТПр,Абзац списка основной,List Paragraph2,ПАРАГРАФ,Нумерация,список 1,Абзац списка3,List Paragraph,Варианты ответов,СПИСКИ,it_List1,Ненумерованный список,Таблицы нейминг,Булит,Bullet List,FooterText,numbered,lp1"/>
    <w:basedOn w:val="a1"/>
    <w:link w:val="af"/>
    <w:qFormat/>
    <w:rsid w:val="008F627A"/>
    <w:pPr>
      <w:ind w:left="720"/>
      <w:contextualSpacing/>
    </w:pPr>
  </w:style>
  <w:style w:type="paragraph" w:customStyle="1" w:styleId="consplusnormal1">
    <w:name w:val="consplusnormal"/>
    <w:basedOn w:val="a1"/>
    <w:uiPriority w:val="99"/>
    <w:rsid w:val="008F627A"/>
    <w:pPr>
      <w:spacing w:before="100" w:beforeAutospacing="1" w:after="100" w:afterAutospacing="1"/>
    </w:pPr>
  </w:style>
  <w:style w:type="character" w:styleId="af0">
    <w:name w:val="Hyperlink"/>
    <w:uiPriority w:val="99"/>
    <w:rsid w:val="008F627A"/>
    <w:rPr>
      <w:rFonts w:cs="Times New Roman"/>
      <w:color w:val="0000FF"/>
      <w:u w:val="single"/>
    </w:rPr>
  </w:style>
  <w:style w:type="character" w:customStyle="1" w:styleId="apple-converted-space">
    <w:name w:val="apple-converted-space"/>
    <w:uiPriority w:val="99"/>
    <w:rsid w:val="008F627A"/>
    <w:rPr>
      <w:rFonts w:cs="Times New Roman"/>
    </w:rPr>
  </w:style>
  <w:style w:type="paragraph" w:styleId="af1">
    <w:name w:val="Title"/>
    <w:basedOn w:val="a1"/>
    <w:next w:val="a1"/>
    <w:link w:val="af2"/>
    <w:uiPriority w:val="99"/>
    <w:qFormat/>
    <w:rsid w:val="008F627A"/>
    <w:pPr>
      <w:spacing w:before="720" w:after="200" w:line="276" w:lineRule="auto"/>
    </w:pPr>
    <w:rPr>
      <w:rFonts w:ascii="Calibri" w:hAnsi="Calibri"/>
      <w:caps/>
      <w:color w:val="72A376"/>
      <w:spacing w:val="10"/>
      <w:kern w:val="28"/>
      <w:sz w:val="52"/>
      <w:szCs w:val="52"/>
    </w:rPr>
  </w:style>
  <w:style w:type="character" w:customStyle="1" w:styleId="af2">
    <w:name w:val="Заголовок Знак"/>
    <w:basedOn w:val="a2"/>
    <w:link w:val="af1"/>
    <w:uiPriority w:val="99"/>
    <w:rsid w:val="008F627A"/>
    <w:rPr>
      <w:rFonts w:ascii="Calibri" w:eastAsia="Times New Roman" w:hAnsi="Calibri" w:cs="Times New Roman"/>
      <w:caps/>
      <w:color w:val="72A376"/>
      <w:spacing w:val="10"/>
      <w:kern w:val="28"/>
      <w:sz w:val="52"/>
      <w:szCs w:val="52"/>
      <w:lang w:eastAsia="ru-RU"/>
    </w:rPr>
  </w:style>
  <w:style w:type="paragraph" w:styleId="af3">
    <w:name w:val="Body Text Indent"/>
    <w:basedOn w:val="a1"/>
    <w:link w:val="af4"/>
    <w:uiPriority w:val="99"/>
    <w:semiHidden/>
    <w:rsid w:val="008F627A"/>
    <w:pPr>
      <w:spacing w:after="120"/>
      <w:ind w:left="283"/>
    </w:pPr>
  </w:style>
  <w:style w:type="character" w:customStyle="1" w:styleId="af4">
    <w:name w:val="Основной текст с отступом Знак"/>
    <w:basedOn w:val="a2"/>
    <w:link w:val="af3"/>
    <w:uiPriority w:val="99"/>
    <w:semiHidden/>
    <w:rsid w:val="008F627A"/>
    <w:rPr>
      <w:rFonts w:ascii="Times New Roman" w:eastAsia="Times New Roman" w:hAnsi="Times New Roman" w:cs="Times New Roman"/>
      <w:sz w:val="24"/>
      <w:szCs w:val="24"/>
      <w:lang w:eastAsia="ru-RU"/>
    </w:rPr>
  </w:style>
  <w:style w:type="paragraph" w:customStyle="1" w:styleId="ArialNarrow13pt1">
    <w:name w:val="Arial Narrow 13 pt по ширине Первая строка:  1 см"/>
    <w:basedOn w:val="a1"/>
    <w:uiPriority w:val="99"/>
    <w:rsid w:val="008F627A"/>
    <w:pPr>
      <w:ind w:firstLine="567"/>
      <w:jc w:val="both"/>
    </w:pPr>
    <w:rPr>
      <w:rFonts w:ascii="Arial Narrow" w:hAnsi="Arial Narrow"/>
      <w:sz w:val="26"/>
      <w:szCs w:val="20"/>
      <w:lang w:val="en-US"/>
    </w:rPr>
  </w:style>
  <w:style w:type="table" w:styleId="af5">
    <w:name w:val="Table Grid"/>
    <w:basedOn w:val="a3"/>
    <w:uiPriority w:val="99"/>
    <w:rsid w:val="008F627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
    <w:name w:val="Абзац списка Знак"/>
    <w:aliases w:val="Заголовок мой1 Знак,СписокСТПр Знак,Абзац списка основной Знак,List Paragraph2 Знак,ПАРАГРАФ Знак,Нумерация Знак,список 1 Знак,Абзац списка3 Знак,List Paragraph Знак,Варианты ответов Знак,СПИСКИ Знак,it_List1 Знак,Таблицы нейминг Знак"/>
    <w:link w:val="ae"/>
    <w:uiPriority w:val="34"/>
    <w:qFormat/>
    <w:locked/>
    <w:rsid w:val="008F627A"/>
    <w:rPr>
      <w:rFonts w:ascii="Times New Roman" w:eastAsia="Times New Roman" w:hAnsi="Times New Roman" w:cs="Times New Roman"/>
      <w:sz w:val="24"/>
      <w:szCs w:val="24"/>
      <w:lang w:eastAsia="ru-RU"/>
    </w:rPr>
  </w:style>
  <w:style w:type="paragraph" w:customStyle="1" w:styleId="a">
    <w:name w:val="Маркированный ГП"/>
    <w:basedOn w:val="ae"/>
    <w:link w:val="af6"/>
    <w:uiPriority w:val="99"/>
    <w:rsid w:val="008F627A"/>
    <w:pPr>
      <w:numPr>
        <w:numId w:val="4"/>
      </w:numPr>
      <w:spacing w:line="276" w:lineRule="auto"/>
      <w:ind w:left="1134" w:hanging="425"/>
    </w:pPr>
    <w:rPr>
      <w:rFonts w:ascii="Tahoma" w:hAnsi="Tahoma" w:cs="Tahoma"/>
    </w:rPr>
  </w:style>
  <w:style w:type="character" w:customStyle="1" w:styleId="af6">
    <w:name w:val="Маркированный ГП Знак"/>
    <w:link w:val="a"/>
    <w:uiPriority w:val="99"/>
    <w:locked/>
    <w:rsid w:val="008F627A"/>
    <w:rPr>
      <w:rFonts w:ascii="Tahoma" w:eastAsia="Times New Roman" w:hAnsi="Tahoma" w:cs="Tahoma"/>
      <w:sz w:val="24"/>
      <w:szCs w:val="24"/>
      <w:lang w:eastAsia="ru-RU"/>
    </w:rPr>
  </w:style>
  <w:style w:type="paragraph" w:styleId="af7">
    <w:name w:val="caption"/>
    <w:basedOn w:val="a1"/>
    <w:next w:val="a1"/>
    <w:uiPriority w:val="99"/>
    <w:qFormat/>
    <w:rsid w:val="008F627A"/>
    <w:pPr>
      <w:spacing w:after="200"/>
    </w:pPr>
    <w:rPr>
      <w:b/>
      <w:bCs/>
      <w:color w:val="4F81BD"/>
      <w:sz w:val="18"/>
      <w:szCs w:val="18"/>
    </w:rPr>
  </w:style>
  <w:style w:type="paragraph" w:styleId="af8">
    <w:name w:val="TOC Heading"/>
    <w:basedOn w:val="1"/>
    <w:next w:val="a1"/>
    <w:uiPriority w:val="39"/>
    <w:qFormat/>
    <w:rsid w:val="008F627A"/>
    <w:pPr>
      <w:spacing w:line="276" w:lineRule="auto"/>
      <w:outlineLvl w:val="9"/>
    </w:pPr>
    <w:rPr>
      <w:lang w:eastAsia="en-US"/>
    </w:rPr>
  </w:style>
  <w:style w:type="paragraph" w:styleId="11">
    <w:name w:val="toc 1"/>
    <w:basedOn w:val="a1"/>
    <w:next w:val="a1"/>
    <w:autoRedefine/>
    <w:uiPriority w:val="39"/>
    <w:rsid w:val="00E3256E"/>
    <w:pPr>
      <w:tabs>
        <w:tab w:val="left" w:pos="1320"/>
        <w:tab w:val="right" w:leader="dot" w:pos="9355"/>
      </w:tabs>
      <w:contextualSpacing/>
      <w:jc w:val="both"/>
    </w:pPr>
    <w:rPr>
      <w:noProof/>
      <w:sz w:val="28"/>
      <w:szCs w:val="28"/>
    </w:rPr>
  </w:style>
  <w:style w:type="paragraph" w:styleId="21">
    <w:name w:val="toc 2"/>
    <w:basedOn w:val="a1"/>
    <w:next w:val="a1"/>
    <w:autoRedefine/>
    <w:uiPriority w:val="39"/>
    <w:rsid w:val="008F627A"/>
    <w:pPr>
      <w:spacing w:after="100"/>
      <w:ind w:left="240"/>
    </w:pPr>
  </w:style>
  <w:style w:type="paragraph" w:styleId="31">
    <w:name w:val="toc 3"/>
    <w:basedOn w:val="a1"/>
    <w:next w:val="a1"/>
    <w:autoRedefine/>
    <w:uiPriority w:val="39"/>
    <w:rsid w:val="008F627A"/>
    <w:pPr>
      <w:spacing w:after="100"/>
      <w:ind w:left="480"/>
    </w:pPr>
  </w:style>
  <w:style w:type="character" w:customStyle="1" w:styleId="215pt">
    <w:name w:val="Основной текст (2) + 15 pt"/>
    <w:uiPriority w:val="99"/>
    <w:rsid w:val="008F627A"/>
    <w:rPr>
      <w:rFonts w:ascii="Times New Roman" w:hAnsi="Times New Roman" w:cs="Times New Roman"/>
      <w:color w:val="000000"/>
      <w:spacing w:val="0"/>
      <w:w w:val="100"/>
      <w:position w:val="0"/>
      <w:sz w:val="30"/>
      <w:szCs w:val="30"/>
      <w:u w:val="none"/>
      <w:lang w:val="ru-RU" w:eastAsia="ru-RU"/>
    </w:rPr>
  </w:style>
  <w:style w:type="character" w:customStyle="1" w:styleId="ConsPlusNormal0">
    <w:name w:val="ConsPlusNormal Знак"/>
    <w:link w:val="ConsPlusNormal"/>
    <w:locked/>
    <w:rsid w:val="008F627A"/>
    <w:rPr>
      <w:rFonts w:ascii="Arial" w:eastAsia="Calibri" w:hAnsi="Arial" w:cs="Times New Roman"/>
      <w:lang w:eastAsia="ru-RU"/>
    </w:rPr>
  </w:style>
  <w:style w:type="character" w:customStyle="1" w:styleId="22">
    <w:name w:val="Основной текст (2)_"/>
    <w:link w:val="23"/>
    <w:uiPriority w:val="99"/>
    <w:locked/>
    <w:rsid w:val="008F627A"/>
    <w:rPr>
      <w:rFonts w:ascii="Times New Roman" w:hAnsi="Times New Roman" w:cs="Times New Roman"/>
      <w:sz w:val="28"/>
      <w:szCs w:val="28"/>
      <w:shd w:val="clear" w:color="auto" w:fill="FFFFFF"/>
    </w:rPr>
  </w:style>
  <w:style w:type="paragraph" w:customStyle="1" w:styleId="23">
    <w:name w:val="Основной текст (2)"/>
    <w:basedOn w:val="a1"/>
    <w:link w:val="22"/>
    <w:uiPriority w:val="99"/>
    <w:rsid w:val="008F627A"/>
    <w:pPr>
      <w:widowControl w:val="0"/>
      <w:shd w:val="clear" w:color="auto" w:fill="FFFFFF"/>
      <w:spacing w:after="240" w:line="629" w:lineRule="exact"/>
      <w:ind w:hanging="1560"/>
      <w:jc w:val="center"/>
    </w:pPr>
    <w:rPr>
      <w:rFonts w:eastAsiaTheme="minorHAnsi"/>
      <w:sz w:val="28"/>
      <w:szCs w:val="28"/>
      <w:lang w:eastAsia="en-US"/>
    </w:rPr>
  </w:style>
  <w:style w:type="paragraph" w:customStyle="1" w:styleId="0">
    <w:name w:val="Основной текст 0"/>
    <w:aliases w:val="95 ПК"/>
    <w:basedOn w:val="a1"/>
    <w:uiPriority w:val="99"/>
    <w:rsid w:val="008F627A"/>
    <w:pPr>
      <w:ind w:firstLine="539"/>
      <w:jc w:val="both"/>
    </w:pPr>
    <w:rPr>
      <w:rFonts w:eastAsia="Calibri"/>
      <w:color w:val="000000"/>
      <w:kern w:val="24"/>
      <w:lang w:eastAsia="en-US"/>
    </w:rPr>
  </w:style>
  <w:style w:type="paragraph" w:styleId="af9">
    <w:name w:val="Normal (Web)"/>
    <w:basedOn w:val="a1"/>
    <w:uiPriority w:val="99"/>
    <w:semiHidden/>
    <w:rsid w:val="008F627A"/>
    <w:pPr>
      <w:spacing w:before="100" w:beforeAutospacing="1" w:after="100" w:afterAutospacing="1"/>
    </w:pPr>
  </w:style>
  <w:style w:type="paragraph" w:customStyle="1" w:styleId="ConsPlusDocList">
    <w:name w:val="ConsPlusDocList"/>
    <w:uiPriority w:val="99"/>
    <w:rsid w:val="008F627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
    <w:name w:val="ConsPlusTitle"/>
    <w:rsid w:val="008F627A"/>
    <w:pPr>
      <w:autoSpaceDE w:val="0"/>
      <w:autoSpaceDN w:val="0"/>
      <w:adjustRightInd w:val="0"/>
      <w:spacing w:after="0" w:line="240" w:lineRule="auto"/>
    </w:pPr>
    <w:rPr>
      <w:rFonts w:ascii="Times New Roman" w:eastAsia="Calibri" w:hAnsi="Times New Roman" w:cs="Times New Roman"/>
      <w:b/>
      <w:bCs/>
      <w:sz w:val="28"/>
      <w:szCs w:val="28"/>
    </w:rPr>
  </w:style>
  <w:style w:type="paragraph" w:customStyle="1" w:styleId="ConsNonformat">
    <w:name w:val="ConsNonformat"/>
    <w:rsid w:val="008F627A"/>
    <w:pPr>
      <w:widowControl w:val="0"/>
      <w:snapToGrid w:val="0"/>
      <w:spacing w:after="0" w:line="240" w:lineRule="auto"/>
    </w:pPr>
    <w:rPr>
      <w:rFonts w:ascii="Courier New" w:eastAsia="Times New Roman" w:hAnsi="Courier New" w:cs="Times New Roman"/>
      <w:sz w:val="20"/>
      <w:szCs w:val="20"/>
      <w:lang w:eastAsia="ru-RU"/>
    </w:rPr>
  </w:style>
  <w:style w:type="character" w:styleId="afa">
    <w:name w:val="FollowedHyperlink"/>
    <w:uiPriority w:val="99"/>
    <w:semiHidden/>
    <w:unhideWhenUsed/>
    <w:rsid w:val="008F627A"/>
    <w:rPr>
      <w:color w:val="800080"/>
      <w:u w:val="single"/>
    </w:rPr>
  </w:style>
  <w:style w:type="character" w:styleId="afb">
    <w:name w:val="annotation reference"/>
    <w:uiPriority w:val="99"/>
    <w:semiHidden/>
    <w:unhideWhenUsed/>
    <w:rsid w:val="008F627A"/>
    <w:rPr>
      <w:sz w:val="16"/>
      <w:szCs w:val="16"/>
    </w:rPr>
  </w:style>
  <w:style w:type="paragraph" w:styleId="afc">
    <w:name w:val="annotation text"/>
    <w:basedOn w:val="a1"/>
    <w:link w:val="afd"/>
    <w:uiPriority w:val="99"/>
    <w:semiHidden/>
    <w:unhideWhenUsed/>
    <w:rsid w:val="008F627A"/>
    <w:rPr>
      <w:sz w:val="20"/>
      <w:szCs w:val="20"/>
    </w:rPr>
  </w:style>
  <w:style w:type="character" w:customStyle="1" w:styleId="afd">
    <w:name w:val="Текст примечания Знак"/>
    <w:basedOn w:val="a2"/>
    <w:link w:val="afc"/>
    <w:uiPriority w:val="99"/>
    <w:semiHidden/>
    <w:rsid w:val="008F627A"/>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8F627A"/>
    <w:rPr>
      <w:b/>
      <w:bCs/>
    </w:rPr>
  </w:style>
  <w:style w:type="character" w:customStyle="1" w:styleId="aff">
    <w:name w:val="Тема примечания Знак"/>
    <w:basedOn w:val="afd"/>
    <w:link w:val="afe"/>
    <w:uiPriority w:val="99"/>
    <w:semiHidden/>
    <w:rsid w:val="008F627A"/>
    <w:rPr>
      <w:rFonts w:ascii="Times New Roman" w:eastAsia="Times New Roman" w:hAnsi="Times New Roman" w:cs="Times New Roman"/>
      <w:b/>
      <w:bCs/>
      <w:sz w:val="20"/>
      <w:szCs w:val="20"/>
      <w:lang w:eastAsia="ru-RU"/>
    </w:rPr>
  </w:style>
  <w:style w:type="character" w:customStyle="1" w:styleId="ConsPlusNormal10">
    <w:name w:val="ConsPlusNormal Знак1"/>
    <w:locked/>
    <w:rsid w:val="008F627A"/>
    <w:rPr>
      <w:rFonts w:ascii="Arial" w:hAnsi="Arial"/>
      <w:sz w:val="22"/>
      <w:lang w:eastAsia="ru-RU"/>
    </w:rPr>
  </w:style>
  <w:style w:type="character" w:customStyle="1" w:styleId="12">
    <w:name w:val="Основной текст + 12"/>
    <w:aliases w:val="5 pt,Полужирный,Интервал 0 pt"/>
    <w:rsid w:val="008F627A"/>
    <w:rPr>
      <w:rFonts w:ascii="Times New Roman" w:eastAsia="Times New Roman" w:hAnsi="Times New Roman" w:cs="Times New Roman" w:hint="default"/>
      <w:b/>
      <w:bCs/>
      <w:i w:val="0"/>
      <w:iCs w:val="0"/>
      <w:smallCaps w:val="0"/>
      <w:strike w:val="0"/>
      <w:dstrike w:val="0"/>
      <w:color w:val="000000"/>
      <w:spacing w:val="-8"/>
      <w:w w:val="100"/>
      <w:position w:val="0"/>
      <w:sz w:val="25"/>
      <w:szCs w:val="25"/>
      <w:u w:val="none"/>
      <w:effect w:val="none"/>
      <w:shd w:val="clear" w:color="auto" w:fill="FFFFFF"/>
      <w:lang w:val="ru-RU"/>
    </w:rPr>
  </w:style>
  <w:style w:type="paragraph" w:styleId="41">
    <w:name w:val="toc 4"/>
    <w:basedOn w:val="a1"/>
    <w:next w:val="a1"/>
    <w:autoRedefine/>
    <w:uiPriority w:val="39"/>
    <w:unhideWhenUsed/>
    <w:rsid w:val="008F627A"/>
    <w:pPr>
      <w:spacing w:after="100" w:line="259" w:lineRule="auto"/>
      <w:ind w:left="660"/>
    </w:pPr>
    <w:rPr>
      <w:rFonts w:ascii="Calibri" w:hAnsi="Calibri"/>
      <w:sz w:val="22"/>
      <w:szCs w:val="22"/>
    </w:rPr>
  </w:style>
  <w:style w:type="paragraph" w:styleId="5">
    <w:name w:val="toc 5"/>
    <w:basedOn w:val="a1"/>
    <w:next w:val="a1"/>
    <w:autoRedefine/>
    <w:uiPriority w:val="39"/>
    <w:unhideWhenUsed/>
    <w:rsid w:val="008F627A"/>
    <w:pPr>
      <w:spacing w:after="100" w:line="259" w:lineRule="auto"/>
      <w:ind w:left="880"/>
    </w:pPr>
    <w:rPr>
      <w:rFonts w:ascii="Calibri" w:hAnsi="Calibri"/>
      <w:sz w:val="22"/>
      <w:szCs w:val="22"/>
    </w:rPr>
  </w:style>
  <w:style w:type="paragraph" w:styleId="6">
    <w:name w:val="toc 6"/>
    <w:basedOn w:val="a1"/>
    <w:next w:val="a1"/>
    <w:autoRedefine/>
    <w:uiPriority w:val="39"/>
    <w:unhideWhenUsed/>
    <w:rsid w:val="008F627A"/>
    <w:pPr>
      <w:spacing w:after="100" w:line="259" w:lineRule="auto"/>
      <w:ind w:left="1100"/>
    </w:pPr>
    <w:rPr>
      <w:rFonts w:ascii="Calibri" w:hAnsi="Calibri"/>
      <w:sz w:val="22"/>
      <w:szCs w:val="22"/>
    </w:rPr>
  </w:style>
  <w:style w:type="paragraph" w:styleId="7">
    <w:name w:val="toc 7"/>
    <w:basedOn w:val="a1"/>
    <w:next w:val="a1"/>
    <w:autoRedefine/>
    <w:uiPriority w:val="39"/>
    <w:unhideWhenUsed/>
    <w:rsid w:val="008F627A"/>
    <w:pPr>
      <w:spacing w:after="100" w:line="259" w:lineRule="auto"/>
      <w:ind w:left="1320"/>
    </w:pPr>
    <w:rPr>
      <w:rFonts w:ascii="Calibri" w:hAnsi="Calibri"/>
      <w:sz w:val="22"/>
      <w:szCs w:val="22"/>
    </w:rPr>
  </w:style>
  <w:style w:type="paragraph" w:styleId="8">
    <w:name w:val="toc 8"/>
    <w:basedOn w:val="a1"/>
    <w:next w:val="a1"/>
    <w:autoRedefine/>
    <w:uiPriority w:val="39"/>
    <w:unhideWhenUsed/>
    <w:rsid w:val="008F627A"/>
    <w:pPr>
      <w:spacing w:after="100" w:line="259" w:lineRule="auto"/>
      <w:ind w:left="1540"/>
    </w:pPr>
    <w:rPr>
      <w:rFonts w:ascii="Calibri" w:hAnsi="Calibri"/>
      <w:sz w:val="22"/>
      <w:szCs w:val="22"/>
    </w:rPr>
  </w:style>
  <w:style w:type="paragraph" w:styleId="9">
    <w:name w:val="toc 9"/>
    <w:basedOn w:val="a1"/>
    <w:next w:val="a1"/>
    <w:autoRedefine/>
    <w:uiPriority w:val="39"/>
    <w:unhideWhenUsed/>
    <w:rsid w:val="008F627A"/>
    <w:pPr>
      <w:spacing w:after="100" w:line="259" w:lineRule="auto"/>
      <w:ind w:left="1760"/>
    </w:pPr>
    <w:rPr>
      <w:rFonts w:ascii="Calibri" w:hAnsi="Calibri"/>
      <w:sz w:val="22"/>
      <w:szCs w:val="22"/>
    </w:rPr>
  </w:style>
  <w:style w:type="paragraph" w:styleId="aff0">
    <w:name w:val="Subtitle"/>
    <w:basedOn w:val="a1"/>
    <w:next w:val="a1"/>
    <w:link w:val="aff1"/>
    <w:qFormat/>
    <w:rsid w:val="008F627A"/>
    <w:pPr>
      <w:spacing w:after="60"/>
      <w:jc w:val="center"/>
      <w:outlineLvl w:val="1"/>
    </w:pPr>
    <w:rPr>
      <w:rFonts w:asciiTheme="majorHAnsi" w:eastAsiaTheme="majorEastAsia" w:hAnsiTheme="majorHAnsi" w:cstheme="majorBidi"/>
    </w:rPr>
  </w:style>
  <w:style w:type="character" w:customStyle="1" w:styleId="aff1">
    <w:name w:val="Подзаголовок Знак"/>
    <w:basedOn w:val="a2"/>
    <w:link w:val="aff0"/>
    <w:rsid w:val="008F627A"/>
    <w:rPr>
      <w:rFonts w:asciiTheme="majorHAnsi" w:eastAsiaTheme="majorEastAsia" w:hAnsiTheme="majorHAnsi" w:cstheme="majorBidi"/>
      <w:sz w:val="24"/>
      <w:szCs w:val="24"/>
      <w:lang w:eastAsia="ru-RU"/>
    </w:rPr>
  </w:style>
  <w:style w:type="paragraph" w:styleId="aff2">
    <w:name w:val="No Spacing"/>
    <w:link w:val="aff3"/>
    <w:uiPriority w:val="1"/>
    <w:qFormat/>
    <w:rsid w:val="008F627A"/>
    <w:pPr>
      <w:spacing w:after="0" w:line="240" w:lineRule="auto"/>
    </w:pPr>
    <w:rPr>
      <w:rFonts w:ascii="Calibri" w:eastAsia="Times New Roman" w:hAnsi="Calibri" w:cs="Times New Roman"/>
    </w:rPr>
  </w:style>
  <w:style w:type="character" w:customStyle="1" w:styleId="aff3">
    <w:name w:val="Без интервала Знак"/>
    <w:basedOn w:val="a2"/>
    <w:link w:val="aff2"/>
    <w:uiPriority w:val="1"/>
    <w:rsid w:val="008F627A"/>
    <w:rPr>
      <w:rFonts w:ascii="Calibri" w:eastAsia="Times New Roman" w:hAnsi="Calibri" w:cs="Times New Roman"/>
    </w:rPr>
  </w:style>
  <w:style w:type="paragraph" w:styleId="aff4">
    <w:name w:val="footnote text"/>
    <w:basedOn w:val="a1"/>
    <w:link w:val="aff5"/>
    <w:uiPriority w:val="99"/>
    <w:semiHidden/>
    <w:unhideWhenUsed/>
    <w:rsid w:val="005C2189"/>
    <w:rPr>
      <w:sz w:val="20"/>
      <w:szCs w:val="20"/>
    </w:rPr>
  </w:style>
  <w:style w:type="character" w:customStyle="1" w:styleId="aff5">
    <w:name w:val="Текст сноски Знак"/>
    <w:basedOn w:val="a2"/>
    <w:link w:val="aff4"/>
    <w:uiPriority w:val="99"/>
    <w:semiHidden/>
    <w:rsid w:val="005C2189"/>
    <w:rPr>
      <w:rFonts w:ascii="Times New Roman" w:eastAsia="Times New Roman" w:hAnsi="Times New Roman" w:cs="Times New Roman"/>
      <w:sz w:val="20"/>
      <w:szCs w:val="20"/>
      <w:lang w:eastAsia="ru-RU"/>
    </w:rPr>
  </w:style>
  <w:style w:type="character" w:styleId="aff6">
    <w:name w:val="footnote reference"/>
    <w:basedOn w:val="a2"/>
    <w:uiPriority w:val="99"/>
    <w:semiHidden/>
    <w:unhideWhenUsed/>
    <w:rsid w:val="005C2189"/>
    <w:rPr>
      <w:vertAlign w:val="superscript"/>
    </w:rPr>
  </w:style>
  <w:style w:type="paragraph" w:styleId="aff7">
    <w:name w:val="endnote text"/>
    <w:basedOn w:val="a1"/>
    <w:link w:val="aff8"/>
    <w:uiPriority w:val="99"/>
    <w:semiHidden/>
    <w:unhideWhenUsed/>
    <w:rsid w:val="000A216D"/>
    <w:rPr>
      <w:sz w:val="20"/>
      <w:szCs w:val="20"/>
    </w:rPr>
  </w:style>
  <w:style w:type="character" w:customStyle="1" w:styleId="aff8">
    <w:name w:val="Текст концевой сноски Знак"/>
    <w:basedOn w:val="a2"/>
    <w:link w:val="aff7"/>
    <w:uiPriority w:val="99"/>
    <w:semiHidden/>
    <w:rsid w:val="000A216D"/>
    <w:rPr>
      <w:rFonts w:ascii="Times New Roman" w:eastAsia="Times New Roman" w:hAnsi="Times New Roman" w:cs="Times New Roman"/>
      <w:sz w:val="20"/>
      <w:szCs w:val="20"/>
      <w:lang w:eastAsia="ru-RU"/>
    </w:rPr>
  </w:style>
  <w:style w:type="character" w:styleId="aff9">
    <w:name w:val="endnote reference"/>
    <w:basedOn w:val="a2"/>
    <w:uiPriority w:val="99"/>
    <w:semiHidden/>
    <w:unhideWhenUsed/>
    <w:rsid w:val="000A216D"/>
    <w:rPr>
      <w:vertAlign w:val="superscript"/>
    </w:rPr>
  </w:style>
  <w:style w:type="paragraph" w:customStyle="1" w:styleId="CM3">
    <w:name w:val="CM3"/>
    <w:basedOn w:val="a1"/>
    <w:next w:val="a1"/>
    <w:uiPriority w:val="99"/>
    <w:rsid w:val="003E649C"/>
    <w:pPr>
      <w:widowControl w:val="0"/>
      <w:autoSpaceDE w:val="0"/>
      <w:autoSpaceDN w:val="0"/>
      <w:adjustRightInd w:val="0"/>
      <w:spacing w:line="231" w:lineRule="atLeast"/>
    </w:pPr>
    <w:rPr>
      <w:rFonts w:ascii="Arial" w:hAnsi="Arial" w:cs="Arial"/>
    </w:rPr>
  </w:style>
  <w:style w:type="paragraph" w:customStyle="1" w:styleId="a0">
    <w:name w:val="маркированный"/>
    <w:next w:val="a1"/>
    <w:qFormat/>
    <w:rsid w:val="009E18B7"/>
    <w:pPr>
      <w:numPr>
        <w:numId w:val="20"/>
      </w:numPr>
      <w:spacing w:after="0" w:line="360" w:lineRule="auto"/>
      <w:ind w:left="0" w:firstLine="16"/>
      <w:jc w:val="both"/>
    </w:pPr>
    <w:rPr>
      <w:rFonts w:ascii="Times New Roman" w:eastAsia="Times New Roman" w:hAnsi="Times New Roman" w:cs="Times New Roman"/>
      <w:sz w:val="28"/>
      <w:szCs w:val="24"/>
      <w:lang w:eastAsia="ru-RU"/>
    </w:rPr>
  </w:style>
  <w:style w:type="character" w:customStyle="1" w:styleId="-">
    <w:name w:val="Интернет-ссылка"/>
    <w:rsid w:val="009E18B7"/>
    <w:rPr>
      <w:rFonts w:cs="Times New Roman"/>
      <w:color w:val="0000FF"/>
      <w:u w:val="single"/>
    </w:rPr>
  </w:style>
  <w:style w:type="character" w:customStyle="1" w:styleId="searchtext">
    <w:name w:val="searchtext"/>
    <w:basedOn w:val="a2"/>
    <w:rsid w:val="009E18B7"/>
  </w:style>
  <w:style w:type="paragraph" w:customStyle="1" w:styleId="formattext">
    <w:name w:val="formattext"/>
    <w:basedOn w:val="a1"/>
    <w:rsid w:val="009E18B7"/>
    <w:pPr>
      <w:spacing w:before="100" w:beforeAutospacing="1" w:after="100" w:afterAutospacing="1"/>
    </w:pPr>
  </w:style>
  <w:style w:type="character" w:customStyle="1" w:styleId="comment">
    <w:name w:val="comment"/>
    <w:basedOn w:val="a2"/>
    <w:rsid w:val="009E18B7"/>
  </w:style>
  <w:style w:type="paragraph" w:styleId="affa">
    <w:name w:val="Body Text"/>
    <w:basedOn w:val="a1"/>
    <w:link w:val="affb"/>
    <w:uiPriority w:val="99"/>
    <w:semiHidden/>
    <w:unhideWhenUsed/>
    <w:rsid w:val="007332ED"/>
    <w:pPr>
      <w:spacing w:after="120"/>
    </w:pPr>
  </w:style>
  <w:style w:type="character" w:customStyle="1" w:styleId="affb">
    <w:name w:val="Основной текст Знак"/>
    <w:basedOn w:val="a2"/>
    <w:link w:val="affa"/>
    <w:uiPriority w:val="99"/>
    <w:semiHidden/>
    <w:rsid w:val="007332ED"/>
    <w:rPr>
      <w:rFonts w:ascii="Times New Roman" w:eastAsia="Times New Roman" w:hAnsi="Times New Roman" w:cs="Times New Roman"/>
      <w:sz w:val="24"/>
      <w:szCs w:val="24"/>
      <w:lang w:eastAsia="ru-RU"/>
    </w:rPr>
  </w:style>
  <w:style w:type="numbering" w:customStyle="1" w:styleId="WW8Num2">
    <w:name w:val="WW8Num2"/>
    <w:basedOn w:val="a4"/>
    <w:rsid w:val="009E0E0F"/>
    <w:pPr>
      <w:numPr>
        <w:numId w:val="43"/>
      </w:numPr>
    </w:pPr>
  </w:style>
  <w:style w:type="numbering" w:customStyle="1" w:styleId="WW8Num11">
    <w:name w:val="WW8Num11"/>
    <w:basedOn w:val="a4"/>
    <w:rsid w:val="00FD1753"/>
    <w:pPr>
      <w:numPr>
        <w:numId w:val="52"/>
      </w:numPr>
    </w:pPr>
  </w:style>
  <w:style w:type="character" w:customStyle="1" w:styleId="9CenturyGothic">
    <w:name w:val="Основной текст (9) + Century Gothic"/>
    <w:aliases w:val="Не курсив,Интервал 0 pt2"/>
    <w:uiPriority w:val="99"/>
    <w:rsid w:val="00FD1753"/>
    <w:rPr>
      <w:rFonts w:ascii="Century Gothic" w:hAnsi="Century Gothic" w:cs="Century Gothic"/>
      <w:i/>
      <w:iCs/>
      <w:spacing w:val="0"/>
      <w:sz w:val="8"/>
      <w:szCs w:val="8"/>
      <w:shd w:val="clear" w:color="auto" w:fill="FFFFFF"/>
    </w:rPr>
  </w:style>
  <w:style w:type="numbering" w:customStyle="1" w:styleId="WW8Num16">
    <w:name w:val="WW8Num16"/>
    <w:basedOn w:val="a4"/>
    <w:rsid w:val="00FD1753"/>
    <w:pPr>
      <w:numPr>
        <w:numId w:val="54"/>
      </w:numPr>
    </w:pPr>
  </w:style>
  <w:style w:type="numbering" w:customStyle="1" w:styleId="WW8Num21">
    <w:name w:val="WW8Num21"/>
    <w:basedOn w:val="a4"/>
    <w:rsid w:val="00FD1753"/>
    <w:pPr>
      <w:numPr>
        <w:numId w:val="55"/>
      </w:numPr>
    </w:pPr>
  </w:style>
  <w:style w:type="numbering" w:customStyle="1" w:styleId="WW8Num17">
    <w:name w:val="WW8Num17"/>
    <w:basedOn w:val="a4"/>
    <w:rsid w:val="00FD1753"/>
    <w:pPr>
      <w:numPr>
        <w:numId w:val="57"/>
      </w:numPr>
    </w:pPr>
  </w:style>
  <w:style w:type="numbering" w:customStyle="1" w:styleId="WW8Num22">
    <w:name w:val="WW8Num22"/>
    <w:basedOn w:val="a4"/>
    <w:rsid w:val="00DB1F5D"/>
    <w:pPr>
      <w:numPr>
        <w:numId w:val="60"/>
      </w:numPr>
    </w:pPr>
  </w:style>
  <w:style w:type="paragraph" w:styleId="affc">
    <w:name w:val="Revision"/>
    <w:hidden/>
    <w:uiPriority w:val="99"/>
    <w:semiHidden/>
    <w:rsid w:val="003C7614"/>
    <w:pPr>
      <w:spacing w:after="0" w:line="240" w:lineRule="auto"/>
    </w:pPr>
    <w:rPr>
      <w:rFonts w:ascii="Times New Roman" w:eastAsia="Times New Roman" w:hAnsi="Times New Roman" w:cs="Times New Roman"/>
      <w:sz w:val="24"/>
      <w:szCs w:val="24"/>
      <w:lang w:eastAsia="ru-RU"/>
    </w:rPr>
  </w:style>
  <w:style w:type="paragraph" w:customStyle="1" w:styleId="Web1">
    <w:name w:val="Обычный (Web)1"/>
    <w:basedOn w:val="a1"/>
    <w:rsid w:val="002244AE"/>
    <w:pPr>
      <w:suppressAutoHyphens/>
      <w:spacing w:before="100" w:after="100"/>
      <w:ind w:left="480" w:right="240"/>
      <w:jc w:val="both"/>
    </w:pPr>
    <w:rPr>
      <w:rFonts w:ascii="Verdana" w:hAnsi="Verdana" w:cs="Arial"/>
      <w:color w:val="000000"/>
      <w:sz w:val="16"/>
      <w:szCs w:val="16"/>
      <w:lang w:eastAsia="ar-SA"/>
    </w:rPr>
  </w:style>
  <w:style w:type="character" w:styleId="affd">
    <w:name w:val="Emphasis"/>
    <w:basedOn w:val="a2"/>
    <w:uiPriority w:val="20"/>
    <w:qFormat/>
    <w:rsid w:val="002D6C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2550">
      <w:bodyDiv w:val="1"/>
      <w:marLeft w:val="0"/>
      <w:marRight w:val="0"/>
      <w:marTop w:val="0"/>
      <w:marBottom w:val="0"/>
      <w:divBdr>
        <w:top w:val="none" w:sz="0" w:space="0" w:color="auto"/>
        <w:left w:val="none" w:sz="0" w:space="0" w:color="auto"/>
        <w:bottom w:val="none" w:sz="0" w:space="0" w:color="auto"/>
        <w:right w:val="none" w:sz="0" w:space="0" w:color="auto"/>
      </w:divBdr>
    </w:div>
    <w:div w:id="137110722">
      <w:bodyDiv w:val="1"/>
      <w:marLeft w:val="0"/>
      <w:marRight w:val="0"/>
      <w:marTop w:val="0"/>
      <w:marBottom w:val="0"/>
      <w:divBdr>
        <w:top w:val="none" w:sz="0" w:space="0" w:color="auto"/>
        <w:left w:val="none" w:sz="0" w:space="0" w:color="auto"/>
        <w:bottom w:val="none" w:sz="0" w:space="0" w:color="auto"/>
        <w:right w:val="none" w:sz="0" w:space="0" w:color="auto"/>
      </w:divBdr>
    </w:div>
    <w:div w:id="1081295396">
      <w:bodyDiv w:val="1"/>
      <w:marLeft w:val="0"/>
      <w:marRight w:val="0"/>
      <w:marTop w:val="0"/>
      <w:marBottom w:val="0"/>
      <w:divBdr>
        <w:top w:val="none" w:sz="0" w:space="0" w:color="auto"/>
        <w:left w:val="none" w:sz="0" w:space="0" w:color="auto"/>
        <w:bottom w:val="none" w:sz="0" w:space="0" w:color="auto"/>
        <w:right w:val="none" w:sz="0" w:space="0" w:color="auto"/>
      </w:divBdr>
    </w:div>
    <w:div w:id="1284849950">
      <w:bodyDiv w:val="1"/>
      <w:marLeft w:val="0"/>
      <w:marRight w:val="0"/>
      <w:marTop w:val="0"/>
      <w:marBottom w:val="0"/>
      <w:divBdr>
        <w:top w:val="none" w:sz="0" w:space="0" w:color="auto"/>
        <w:left w:val="none" w:sz="0" w:space="0" w:color="auto"/>
        <w:bottom w:val="none" w:sz="0" w:space="0" w:color="auto"/>
        <w:right w:val="none" w:sz="0" w:space="0" w:color="auto"/>
      </w:divBdr>
    </w:div>
    <w:div w:id="1628313147">
      <w:bodyDiv w:val="1"/>
      <w:marLeft w:val="0"/>
      <w:marRight w:val="0"/>
      <w:marTop w:val="0"/>
      <w:marBottom w:val="0"/>
      <w:divBdr>
        <w:top w:val="none" w:sz="0" w:space="0" w:color="auto"/>
        <w:left w:val="none" w:sz="0" w:space="0" w:color="auto"/>
        <w:bottom w:val="none" w:sz="0" w:space="0" w:color="auto"/>
        <w:right w:val="none" w:sz="0" w:space="0" w:color="auto"/>
      </w:divBdr>
    </w:div>
    <w:div w:id="1771662958">
      <w:bodyDiv w:val="1"/>
      <w:marLeft w:val="0"/>
      <w:marRight w:val="0"/>
      <w:marTop w:val="0"/>
      <w:marBottom w:val="0"/>
      <w:divBdr>
        <w:top w:val="none" w:sz="0" w:space="0" w:color="auto"/>
        <w:left w:val="none" w:sz="0" w:space="0" w:color="auto"/>
        <w:bottom w:val="none" w:sz="0" w:space="0" w:color="auto"/>
        <w:right w:val="none" w:sz="0" w:space="0" w:color="auto"/>
      </w:divBdr>
    </w:div>
    <w:div w:id="1995718758">
      <w:bodyDiv w:val="1"/>
      <w:marLeft w:val="0"/>
      <w:marRight w:val="0"/>
      <w:marTop w:val="0"/>
      <w:marBottom w:val="0"/>
      <w:divBdr>
        <w:top w:val="none" w:sz="0" w:space="0" w:color="auto"/>
        <w:left w:val="none" w:sz="0" w:space="0" w:color="auto"/>
        <w:bottom w:val="none" w:sz="0" w:space="0" w:color="auto"/>
        <w:right w:val="none" w:sz="0" w:space="0" w:color="auto"/>
      </w:divBdr>
    </w:div>
    <w:div w:id="210476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6008A7F041F4106A2B7816844CC3470A36187238AE4D76280A90558F0B57LEI"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64C108630B084F402C97E27601950C8A3681BDD545C13C8277AAB10B95A512A84D123E9E1A81q7y7K"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4C108630B084F402C97E27601950C8A3681BFDD44C03C8277AAB10B95A512A84D123E9E19887FFDq6y1K" TargetMode="External"/><Relationship Id="rId5" Type="http://schemas.openxmlformats.org/officeDocument/2006/relationships/webSettings" Target="webSettings.xml"/><Relationship Id="rId15" Type="http://schemas.openxmlformats.org/officeDocument/2006/relationships/hyperlink" Target="https://www.consultant.ru/document/cons_doc_LAW_489041/0557090a2e817f69bfa375f57e587679e355ba13/" TargetMode="External"/><Relationship Id="rId10" Type="http://schemas.openxmlformats.org/officeDocument/2006/relationships/hyperlink" Target="consultantplus://offline/ref=EBB13CFD45F15D475B3EB55897F6D71ADE73259D27A9DD12A338DDA98ADF5532B024E6A8801EWAz6I" TargetMode="External"/><Relationship Id="rId19" Type="http://schemas.openxmlformats.org/officeDocument/2006/relationships/hyperlink" Target="consultantplus://offline/ref=B854F0070CDFC801BEAE11D63602F575B22F8E31FED21EA05D8801CE7DG9d3P" TargetMode="External"/><Relationship Id="rId4" Type="http://schemas.openxmlformats.org/officeDocument/2006/relationships/settings" Target="settings.xml"/><Relationship Id="rId9" Type="http://schemas.openxmlformats.org/officeDocument/2006/relationships/hyperlink" Target="consultantplus://offline/ref=4E9F5506EEEB4CD59EA5BF1E66EA716B8DFD46662EE61796AABC3CE5BA5AA2C3C54F14A2D15B1Eo9H" TargetMode="External"/><Relationship Id="rId14" Type="http://schemas.openxmlformats.org/officeDocument/2006/relationships/hyperlink" Target="https://www.consultant.ru/document/cons_doc_LAW_511394/9f02d6f23b8de282cadb5870beb121da58be59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96A398-14CE-4F13-956C-C67B60732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34887</TotalTime>
  <Pages>176</Pages>
  <Words>55446</Words>
  <Characters>316045</Characters>
  <Application>Microsoft Office Word</Application>
  <DocSecurity>0</DocSecurity>
  <Lines>2633</Lines>
  <Paragraphs>741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Сотникова Екатерина</dc:creator>
  <cp:keywords/>
  <dc:description/>
  <cp:lastModifiedBy>User_13</cp:lastModifiedBy>
  <cp:revision>531</cp:revision>
  <cp:lastPrinted>2022-12-07T07:18:00Z</cp:lastPrinted>
  <dcterms:created xsi:type="dcterms:W3CDTF">2019-07-03T05:24:00Z</dcterms:created>
  <dcterms:modified xsi:type="dcterms:W3CDTF">2026-04-17T05:39:00Z</dcterms:modified>
</cp:coreProperties>
</file>